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262"/>
        <w:gridCol w:w="708"/>
        <w:gridCol w:w="3482"/>
        <w:gridCol w:w="708"/>
        <w:gridCol w:w="14"/>
        <w:gridCol w:w="708"/>
        <w:gridCol w:w="640"/>
        <w:gridCol w:w="708"/>
        <w:gridCol w:w="70"/>
        <w:gridCol w:w="708"/>
        <w:gridCol w:w="3431"/>
        <w:gridCol w:w="466"/>
        <w:gridCol w:w="242"/>
        <w:gridCol w:w="466"/>
        <w:gridCol w:w="1135"/>
        <w:gridCol w:w="73"/>
        <w:gridCol w:w="635"/>
      </w:tblGrid>
      <w:tr w:rsidR="006D7626" w:rsidRPr="003D398D" w:rsidTr="002F5AF6">
        <w:trPr>
          <w:gridAfter w:val="1"/>
          <w:wAfter w:w="635" w:type="dxa"/>
          <w:cantSplit/>
        </w:trPr>
        <w:tc>
          <w:tcPr>
            <w:tcW w:w="14529" w:type="dxa"/>
            <w:gridSpan w:val="17"/>
            <w:tcBorders>
              <w:top w:val="nil"/>
              <w:left w:val="nil"/>
              <w:right w:val="nil"/>
            </w:tcBorders>
          </w:tcPr>
          <w:p w:rsidR="006D7626" w:rsidRPr="003D398D" w:rsidRDefault="006D7626" w:rsidP="0041142D">
            <w:pPr>
              <w:pStyle w:val="Nadpis5"/>
              <w:rPr>
                <w:sz w:val="20"/>
              </w:rPr>
            </w:pPr>
            <w:bookmarkStart w:id="0" w:name="_GoBack"/>
            <w:bookmarkEnd w:id="0"/>
            <w:r w:rsidRPr="003D398D">
              <w:rPr>
                <w:sz w:val="20"/>
              </w:rPr>
              <w:t>TABUĽKA ZHODY</w:t>
            </w:r>
          </w:p>
          <w:p w:rsidR="006D7626" w:rsidRPr="003D398D" w:rsidRDefault="00A91913" w:rsidP="0041142D">
            <w:pPr>
              <w:spacing w:after="0"/>
              <w:jc w:val="center"/>
              <w:rPr>
                <w:b/>
                <w:i/>
                <w:sz w:val="20"/>
                <w:szCs w:val="20"/>
                <w:lang w:eastAsia="en-US"/>
              </w:rPr>
            </w:pPr>
            <w:r w:rsidRPr="003D398D">
              <w:rPr>
                <w:b/>
                <w:sz w:val="20"/>
                <w:szCs w:val="20"/>
                <w:lang w:eastAsia="en-US"/>
              </w:rPr>
              <w:t xml:space="preserve">návrhu </w:t>
            </w:r>
            <w:r w:rsidR="006D7626" w:rsidRPr="003D398D">
              <w:rPr>
                <w:b/>
                <w:sz w:val="20"/>
                <w:szCs w:val="20"/>
                <w:lang w:eastAsia="en-US"/>
              </w:rPr>
              <w:t>právneho predpisu s právom Európskej únie</w:t>
            </w:r>
          </w:p>
          <w:p w:rsidR="006D7626" w:rsidRPr="003D398D" w:rsidRDefault="006D7626" w:rsidP="0041142D">
            <w:pPr>
              <w:spacing w:after="0"/>
              <w:rPr>
                <w:i/>
                <w:sz w:val="20"/>
                <w:szCs w:val="20"/>
                <w:lang w:eastAsia="en-US"/>
              </w:rPr>
            </w:pPr>
          </w:p>
        </w:tc>
      </w:tr>
      <w:tr w:rsidR="006D7626" w:rsidRPr="003D398D" w:rsidTr="002F5AF6">
        <w:trPr>
          <w:gridAfter w:val="1"/>
          <w:wAfter w:w="635" w:type="dxa"/>
          <w:cantSplit/>
        </w:trPr>
        <w:tc>
          <w:tcPr>
            <w:tcW w:w="5882" w:type="dxa"/>
            <w:gridSpan w:val="6"/>
          </w:tcPr>
          <w:p w:rsidR="00736125" w:rsidRPr="003D398D" w:rsidRDefault="006D7626" w:rsidP="0041142D">
            <w:pPr>
              <w:pStyle w:val="Zkladntext"/>
              <w:jc w:val="both"/>
              <w:rPr>
                <w:rStyle w:val="Siln"/>
                <w:bCs/>
              </w:rPr>
            </w:pPr>
            <w:r w:rsidRPr="003D398D">
              <w:rPr>
                <w:b/>
              </w:rPr>
              <w:t xml:space="preserve">SMERNICA </w:t>
            </w:r>
            <w:r w:rsidR="00277100" w:rsidRPr="003D398D">
              <w:rPr>
                <w:b/>
              </w:rPr>
              <w:t xml:space="preserve">EURÓPSKEHO PARLAMENTU A </w:t>
            </w:r>
            <w:r w:rsidRPr="003D398D">
              <w:rPr>
                <w:b/>
              </w:rPr>
              <w:t xml:space="preserve">RADY </w:t>
            </w:r>
            <w:r w:rsidR="00277100" w:rsidRPr="003D398D">
              <w:rPr>
                <w:b/>
              </w:rPr>
              <w:t xml:space="preserve">(EÚ) </w:t>
            </w:r>
            <w:r w:rsidR="008E7BF6" w:rsidRPr="003D398D">
              <w:rPr>
                <w:rStyle w:val="Siln"/>
                <w:bCs/>
              </w:rPr>
              <w:t>201</w:t>
            </w:r>
            <w:r w:rsidR="00277100" w:rsidRPr="003D398D">
              <w:rPr>
                <w:rStyle w:val="Siln"/>
                <w:bCs/>
              </w:rPr>
              <w:t>9</w:t>
            </w:r>
            <w:r w:rsidR="008E7BF6" w:rsidRPr="003D398D">
              <w:rPr>
                <w:rStyle w:val="Siln"/>
                <w:bCs/>
              </w:rPr>
              <w:t>/1</w:t>
            </w:r>
            <w:r w:rsidR="00277100" w:rsidRPr="003D398D">
              <w:rPr>
                <w:rStyle w:val="Siln"/>
                <w:bCs/>
              </w:rPr>
              <w:t xml:space="preserve">152 </w:t>
            </w:r>
            <w:r w:rsidR="008E7BF6" w:rsidRPr="003D398D">
              <w:rPr>
                <w:rStyle w:val="Siln"/>
                <w:bCs/>
              </w:rPr>
              <w:t xml:space="preserve">z  </w:t>
            </w:r>
            <w:r w:rsidR="00277100" w:rsidRPr="003D398D">
              <w:rPr>
                <w:rStyle w:val="Siln"/>
                <w:bCs/>
              </w:rPr>
              <w:t>20</w:t>
            </w:r>
            <w:r w:rsidR="008E7BF6" w:rsidRPr="003D398D">
              <w:rPr>
                <w:rStyle w:val="Siln"/>
                <w:bCs/>
              </w:rPr>
              <w:t>. </w:t>
            </w:r>
            <w:r w:rsidR="00277100" w:rsidRPr="003D398D">
              <w:rPr>
                <w:rStyle w:val="Siln"/>
                <w:bCs/>
              </w:rPr>
              <w:t>júna</w:t>
            </w:r>
            <w:r w:rsidR="008E7BF6" w:rsidRPr="003D398D">
              <w:rPr>
                <w:rStyle w:val="Siln"/>
                <w:bCs/>
              </w:rPr>
              <w:t xml:space="preserve"> 201</w:t>
            </w:r>
            <w:r w:rsidR="00277100" w:rsidRPr="003D398D">
              <w:rPr>
                <w:rStyle w:val="Siln"/>
                <w:bCs/>
              </w:rPr>
              <w:t xml:space="preserve">9 </w:t>
            </w:r>
            <w:r w:rsidR="00277100" w:rsidRPr="003D398D">
              <w:rPr>
                <w:b/>
                <w:bCs/>
              </w:rPr>
              <w:t>o transparentných a predvídateľných pracovných podmienkach v Európskej únii</w:t>
            </w:r>
          </w:p>
          <w:p w:rsidR="00736125" w:rsidRPr="003D398D" w:rsidRDefault="00736125" w:rsidP="0041142D">
            <w:pPr>
              <w:pStyle w:val="Zkladntext"/>
              <w:jc w:val="both"/>
              <w:rPr>
                <w:rStyle w:val="Siln"/>
                <w:bCs/>
              </w:rPr>
            </w:pPr>
          </w:p>
          <w:p w:rsidR="006D7626" w:rsidRPr="003D398D" w:rsidRDefault="006D7626" w:rsidP="0041142D">
            <w:pPr>
              <w:pStyle w:val="Zkladntext"/>
              <w:jc w:val="both"/>
            </w:pPr>
          </w:p>
        </w:tc>
        <w:tc>
          <w:tcPr>
            <w:tcW w:w="8647" w:type="dxa"/>
            <w:gridSpan w:val="11"/>
          </w:tcPr>
          <w:p w:rsidR="008417BB" w:rsidRPr="003D398D" w:rsidRDefault="008417BB" w:rsidP="001E735E">
            <w:pPr>
              <w:numPr>
                <w:ilvl w:val="0"/>
                <w:numId w:val="1"/>
              </w:numPr>
              <w:spacing w:after="0"/>
              <w:jc w:val="both"/>
              <w:rPr>
                <w:b/>
                <w:sz w:val="20"/>
                <w:szCs w:val="20"/>
                <w:lang w:eastAsia="en-US"/>
              </w:rPr>
            </w:pPr>
            <w:r w:rsidRPr="003D398D">
              <w:rPr>
                <w:b/>
                <w:sz w:val="20"/>
                <w:szCs w:val="20"/>
                <w:lang w:eastAsia="en-US"/>
              </w:rPr>
              <w:t>Zákon č. 40/1964 Zb. Občiansky zákonník</w:t>
            </w:r>
          </w:p>
          <w:p w:rsidR="00A029A6" w:rsidRPr="003D398D" w:rsidRDefault="00A029A6" w:rsidP="001E735E">
            <w:pPr>
              <w:numPr>
                <w:ilvl w:val="0"/>
                <w:numId w:val="1"/>
              </w:numPr>
              <w:spacing w:after="0"/>
              <w:jc w:val="both"/>
              <w:rPr>
                <w:b/>
                <w:sz w:val="20"/>
                <w:szCs w:val="20"/>
                <w:lang w:eastAsia="en-US"/>
              </w:rPr>
            </w:pPr>
            <w:r w:rsidRPr="003D398D">
              <w:rPr>
                <w:b/>
                <w:sz w:val="20"/>
                <w:szCs w:val="20"/>
                <w:lang w:eastAsia="en-US"/>
              </w:rPr>
              <w:t>zákon č. 311/2001 Zákonník práce v znení neskorších predpisov</w:t>
            </w:r>
          </w:p>
          <w:p w:rsidR="00352E6A" w:rsidRPr="003D398D" w:rsidRDefault="009C5735" w:rsidP="001E735E">
            <w:pPr>
              <w:numPr>
                <w:ilvl w:val="0"/>
                <w:numId w:val="1"/>
              </w:numPr>
              <w:spacing w:after="0"/>
              <w:jc w:val="both"/>
              <w:rPr>
                <w:b/>
                <w:sz w:val="20"/>
                <w:szCs w:val="20"/>
                <w:lang w:eastAsia="en-US"/>
              </w:rPr>
            </w:pPr>
            <w:r w:rsidRPr="003D398D">
              <w:rPr>
                <w:b/>
                <w:sz w:val="20"/>
                <w:szCs w:val="20"/>
                <w:lang w:eastAsia="en-US"/>
              </w:rPr>
              <w:t>návrh zákona, ktorým sa mení a</w:t>
            </w:r>
            <w:r w:rsidR="00277100" w:rsidRPr="003D398D">
              <w:rPr>
                <w:b/>
                <w:sz w:val="20"/>
                <w:szCs w:val="20"/>
                <w:lang w:eastAsia="en-US"/>
              </w:rPr>
              <w:t> </w:t>
            </w:r>
            <w:r w:rsidRPr="003D398D">
              <w:rPr>
                <w:b/>
                <w:sz w:val="20"/>
                <w:szCs w:val="20"/>
                <w:lang w:eastAsia="en-US"/>
              </w:rPr>
              <w:t xml:space="preserve">dopĺňa </w:t>
            </w:r>
            <w:r w:rsidR="00352E6A" w:rsidRPr="003D398D">
              <w:rPr>
                <w:b/>
                <w:sz w:val="20"/>
                <w:szCs w:val="20"/>
                <w:lang w:eastAsia="en-US"/>
              </w:rPr>
              <w:t>zákon č. 311/2001 Z. z. Zákonník práce v</w:t>
            </w:r>
            <w:r w:rsidR="00277100" w:rsidRPr="003D398D">
              <w:rPr>
                <w:b/>
                <w:sz w:val="20"/>
                <w:szCs w:val="20"/>
                <w:lang w:eastAsia="en-US"/>
              </w:rPr>
              <w:t> </w:t>
            </w:r>
            <w:r w:rsidR="00352E6A" w:rsidRPr="003D398D">
              <w:rPr>
                <w:b/>
                <w:sz w:val="20"/>
                <w:szCs w:val="20"/>
                <w:lang w:eastAsia="en-US"/>
              </w:rPr>
              <w:t>znení neskorších predpisov a</w:t>
            </w:r>
            <w:r w:rsidR="00277100" w:rsidRPr="003D398D">
              <w:rPr>
                <w:b/>
                <w:sz w:val="20"/>
                <w:szCs w:val="20"/>
                <w:lang w:eastAsia="en-US"/>
              </w:rPr>
              <w:t> </w:t>
            </w:r>
            <w:r w:rsidR="00352E6A" w:rsidRPr="003D398D">
              <w:rPr>
                <w:b/>
                <w:sz w:val="20"/>
                <w:szCs w:val="20"/>
                <w:lang w:eastAsia="en-US"/>
              </w:rPr>
              <w:t>ktorým sa menia a</w:t>
            </w:r>
            <w:r w:rsidR="00277100" w:rsidRPr="003D398D">
              <w:rPr>
                <w:b/>
                <w:sz w:val="20"/>
                <w:szCs w:val="20"/>
                <w:lang w:eastAsia="en-US"/>
              </w:rPr>
              <w:t> </w:t>
            </w:r>
            <w:r w:rsidR="00352E6A" w:rsidRPr="003D398D">
              <w:rPr>
                <w:b/>
                <w:sz w:val="20"/>
                <w:szCs w:val="20"/>
                <w:lang w:eastAsia="en-US"/>
              </w:rPr>
              <w:t>dopĺňajú niektoré zákony (ďalej len „</w:t>
            </w:r>
            <w:r w:rsidR="00A029A6" w:rsidRPr="003D398D">
              <w:rPr>
                <w:b/>
                <w:sz w:val="20"/>
                <w:szCs w:val="20"/>
                <w:lang w:eastAsia="en-US"/>
              </w:rPr>
              <w:t>n</w:t>
            </w:r>
            <w:r w:rsidR="00352E6A" w:rsidRPr="003D398D">
              <w:rPr>
                <w:b/>
                <w:sz w:val="20"/>
                <w:szCs w:val="20"/>
                <w:lang w:eastAsia="en-US"/>
              </w:rPr>
              <w:t xml:space="preserve">ávrh </w:t>
            </w:r>
            <w:r w:rsidR="00A029A6" w:rsidRPr="003D398D">
              <w:rPr>
                <w:b/>
                <w:sz w:val="20"/>
                <w:szCs w:val="20"/>
                <w:lang w:eastAsia="en-US"/>
              </w:rPr>
              <w:t>zákona</w:t>
            </w:r>
            <w:r w:rsidR="00352E6A" w:rsidRPr="003D398D">
              <w:rPr>
                <w:b/>
                <w:sz w:val="20"/>
                <w:szCs w:val="20"/>
                <w:lang w:eastAsia="en-US"/>
              </w:rPr>
              <w:t>“)</w:t>
            </w:r>
          </w:p>
          <w:p w:rsidR="009C5735" w:rsidRPr="003D398D" w:rsidRDefault="009C5735" w:rsidP="001E735E">
            <w:pPr>
              <w:numPr>
                <w:ilvl w:val="0"/>
                <w:numId w:val="1"/>
              </w:numPr>
              <w:spacing w:after="0"/>
              <w:jc w:val="both"/>
              <w:rPr>
                <w:b/>
                <w:sz w:val="20"/>
                <w:szCs w:val="20"/>
                <w:lang w:eastAsia="en-US"/>
              </w:rPr>
            </w:pPr>
            <w:r w:rsidRPr="003D398D">
              <w:rPr>
                <w:b/>
                <w:sz w:val="20"/>
                <w:szCs w:val="20"/>
                <w:lang w:eastAsia="en-US"/>
              </w:rPr>
              <w:t>zákon č. 73/1998 Z. z. o</w:t>
            </w:r>
            <w:r w:rsidR="00277100" w:rsidRPr="003D398D">
              <w:rPr>
                <w:b/>
                <w:sz w:val="20"/>
                <w:szCs w:val="20"/>
                <w:lang w:eastAsia="en-US"/>
              </w:rPr>
              <w:t> </w:t>
            </w:r>
            <w:r w:rsidRPr="003D398D">
              <w:rPr>
                <w:b/>
                <w:sz w:val="20"/>
                <w:szCs w:val="20"/>
                <w:lang w:eastAsia="en-US"/>
              </w:rPr>
              <w:t>štátnej službe príslušníkov Policajného zboru, Slovenskej informačnej služby, Zboru väzenskej a</w:t>
            </w:r>
            <w:r w:rsidR="00277100" w:rsidRPr="003D398D">
              <w:rPr>
                <w:b/>
                <w:sz w:val="20"/>
                <w:szCs w:val="20"/>
                <w:lang w:eastAsia="en-US"/>
              </w:rPr>
              <w:t> </w:t>
            </w:r>
            <w:r w:rsidRPr="003D398D">
              <w:rPr>
                <w:b/>
                <w:sz w:val="20"/>
                <w:szCs w:val="20"/>
                <w:lang w:eastAsia="en-US"/>
              </w:rPr>
              <w:t>justičnej stráže Slovenskej republiky a</w:t>
            </w:r>
            <w:r w:rsidR="00277100" w:rsidRPr="003D398D">
              <w:rPr>
                <w:b/>
                <w:sz w:val="20"/>
                <w:szCs w:val="20"/>
                <w:lang w:eastAsia="en-US"/>
              </w:rPr>
              <w:t> </w:t>
            </w:r>
            <w:r w:rsidRPr="003D398D">
              <w:rPr>
                <w:b/>
                <w:sz w:val="20"/>
                <w:szCs w:val="20"/>
                <w:lang w:eastAsia="en-US"/>
              </w:rPr>
              <w:t>Železničnej polície v</w:t>
            </w:r>
            <w:r w:rsidR="00277100" w:rsidRPr="003D398D">
              <w:rPr>
                <w:b/>
                <w:sz w:val="20"/>
                <w:szCs w:val="20"/>
                <w:lang w:eastAsia="en-US"/>
              </w:rPr>
              <w:t> </w:t>
            </w:r>
            <w:r w:rsidRPr="003D398D">
              <w:rPr>
                <w:b/>
                <w:sz w:val="20"/>
                <w:szCs w:val="20"/>
                <w:lang w:eastAsia="en-US"/>
              </w:rPr>
              <w:t xml:space="preserve">znení neskorších predpisov </w:t>
            </w:r>
          </w:p>
          <w:p w:rsidR="00352E6A" w:rsidRPr="003D398D" w:rsidRDefault="00352E6A" w:rsidP="001E735E">
            <w:pPr>
              <w:numPr>
                <w:ilvl w:val="0"/>
                <w:numId w:val="1"/>
              </w:numPr>
              <w:spacing w:after="0"/>
              <w:jc w:val="both"/>
              <w:rPr>
                <w:b/>
                <w:sz w:val="20"/>
                <w:szCs w:val="20"/>
                <w:lang w:eastAsia="en-US"/>
              </w:rPr>
            </w:pPr>
            <w:r w:rsidRPr="003D398D">
              <w:rPr>
                <w:b/>
                <w:sz w:val="20"/>
                <w:szCs w:val="20"/>
                <w:lang w:eastAsia="en-US"/>
              </w:rPr>
              <w:t>zákon č. 315/2001 Z. z. o</w:t>
            </w:r>
            <w:r w:rsidR="00277100" w:rsidRPr="003D398D">
              <w:rPr>
                <w:b/>
                <w:sz w:val="20"/>
                <w:szCs w:val="20"/>
                <w:lang w:eastAsia="en-US"/>
              </w:rPr>
              <w:t> </w:t>
            </w:r>
            <w:r w:rsidRPr="003D398D">
              <w:rPr>
                <w:b/>
                <w:sz w:val="20"/>
                <w:szCs w:val="20"/>
                <w:lang w:eastAsia="en-US"/>
              </w:rPr>
              <w:t>Hasičskom a</w:t>
            </w:r>
            <w:r w:rsidR="00277100" w:rsidRPr="003D398D">
              <w:rPr>
                <w:b/>
                <w:sz w:val="20"/>
                <w:szCs w:val="20"/>
                <w:lang w:eastAsia="en-US"/>
              </w:rPr>
              <w:t> </w:t>
            </w:r>
            <w:r w:rsidRPr="003D398D">
              <w:rPr>
                <w:b/>
                <w:sz w:val="20"/>
                <w:szCs w:val="20"/>
                <w:lang w:eastAsia="en-US"/>
              </w:rPr>
              <w:t>záchrannom zbore v</w:t>
            </w:r>
            <w:r w:rsidR="00277100" w:rsidRPr="003D398D">
              <w:rPr>
                <w:b/>
                <w:sz w:val="20"/>
                <w:szCs w:val="20"/>
                <w:lang w:eastAsia="en-US"/>
              </w:rPr>
              <w:t> </w:t>
            </w:r>
            <w:r w:rsidRPr="003D398D">
              <w:rPr>
                <w:b/>
                <w:sz w:val="20"/>
                <w:szCs w:val="20"/>
                <w:lang w:eastAsia="en-US"/>
              </w:rPr>
              <w:t>znení neskorších predpisov</w:t>
            </w:r>
          </w:p>
          <w:p w:rsidR="00062324" w:rsidRPr="003D398D" w:rsidRDefault="00062324" w:rsidP="001E735E">
            <w:pPr>
              <w:numPr>
                <w:ilvl w:val="0"/>
                <w:numId w:val="1"/>
              </w:numPr>
              <w:spacing w:after="0"/>
              <w:jc w:val="both"/>
              <w:rPr>
                <w:sz w:val="20"/>
                <w:szCs w:val="20"/>
                <w:lang w:eastAsia="en-US"/>
              </w:rPr>
            </w:pPr>
            <w:r w:rsidRPr="003D398D">
              <w:rPr>
                <w:b/>
                <w:sz w:val="20"/>
                <w:szCs w:val="20"/>
                <w:lang w:eastAsia="en-US"/>
              </w:rPr>
              <w:t>zákon č. 575/2001 Z. z. o</w:t>
            </w:r>
            <w:r w:rsidR="008D308B" w:rsidRPr="003D398D">
              <w:rPr>
                <w:b/>
                <w:sz w:val="20"/>
                <w:szCs w:val="20"/>
                <w:lang w:eastAsia="en-US"/>
              </w:rPr>
              <w:t xml:space="preserve"> organizácii </w:t>
            </w:r>
            <w:r w:rsidRPr="003D398D">
              <w:rPr>
                <w:b/>
                <w:sz w:val="20"/>
                <w:szCs w:val="20"/>
                <w:lang w:eastAsia="en-US"/>
              </w:rPr>
              <w:t>činnosti vlády a</w:t>
            </w:r>
            <w:r w:rsidR="00277100" w:rsidRPr="003D398D">
              <w:rPr>
                <w:b/>
                <w:sz w:val="20"/>
                <w:szCs w:val="20"/>
                <w:lang w:eastAsia="en-US"/>
              </w:rPr>
              <w:t> </w:t>
            </w:r>
            <w:r w:rsidRPr="003D398D">
              <w:rPr>
                <w:b/>
                <w:sz w:val="20"/>
                <w:szCs w:val="20"/>
                <w:lang w:eastAsia="en-US"/>
              </w:rPr>
              <w:t>organizácii ústrednej štátnej správy v</w:t>
            </w:r>
            <w:r w:rsidR="00277100" w:rsidRPr="003D398D">
              <w:rPr>
                <w:b/>
                <w:sz w:val="20"/>
                <w:szCs w:val="20"/>
                <w:lang w:eastAsia="en-US"/>
              </w:rPr>
              <w:t> </w:t>
            </w:r>
            <w:r w:rsidRPr="003D398D">
              <w:rPr>
                <w:b/>
                <w:sz w:val="20"/>
                <w:szCs w:val="20"/>
                <w:lang w:eastAsia="en-US"/>
              </w:rPr>
              <w:t>znení neskorších predpisov</w:t>
            </w:r>
          </w:p>
          <w:p w:rsidR="005062BE" w:rsidRPr="003D398D" w:rsidRDefault="005062BE" w:rsidP="001E735E">
            <w:pPr>
              <w:numPr>
                <w:ilvl w:val="0"/>
                <w:numId w:val="1"/>
              </w:numPr>
              <w:spacing w:after="0"/>
              <w:jc w:val="both"/>
              <w:rPr>
                <w:sz w:val="20"/>
                <w:szCs w:val="20"/>
                <w:lang w:eastAsia="en-US"/>
              </w:rPr>
            </w:pPr>
            <w:r w:rsidRPr="003D398D">
              <w:rPr>
                <w:b/>
                <w:sz w:val="20"/>
                <w:szCs w:val="20"/>
                <w:lang w:eastAsia="en-US"/>
              </w:rPr>
              <w:t>zákon č. 125/2006 Z. z. o inšpekcii práce a o zmene a doplnení zákona č. 82/2005 Z. z. o nelegálnej práci a nelegálnom zamestnávaní a o zmene a doplnení niektorých zákonov v znení neskorších predpisov</w:t>
            </w:r>
          </w:p>
          <w:p w:rsidR="008417BB" w:rsidRPr="003D398D" w:rsidRDefault="008417BB" w:rsidP="001E735E">
            <w:pPr>
              <w:numPr>
                <w:ilvl w:val="0"/>
                <w:numId w:val="1"/>
              </w:numPr>
              <w:spacing w:after="0"/>
              <w:jc w:val="both"/>
              <w:rPr>
                <w:sz w:val="20"/>
                <w:szCs w:val="20"/>
                <w:lang w:eastAsia="en-US"/>
              </w:rPr>
            </w:pPr>
            <w:r w:rsidRPr="003D398D">
              <w:rPr>
                <w:b/>
                <w:sz w:val="20"/>
                <w:szCs w:val="20"/>
                <w:lang w:eastAsia="en-US"/>
              </w:rPr>
              <w:t>zákon č. 160/2015 Z. z. Civilný sporový poriadok</w:t>
            </w:r>
          </w:p>
          <w:p w:rsidR="00C03F16" w:rsidRPr="003D398D" w:rsidRDefault="00C03F16" w:rsidP="00C03F16">
            <w:pPr>
              <w:numPr>
                <w:ilvl w:val="0"/>
                <w:numId w:val="1"/>
              </w:numPr>
              <w:spacing w:after="0"/>
              <w:jc w:val="both"/>
              <w:rPr>
                <w:b/>
                <w:sz w:val="20"/>
                <w:szCs w:val="20"/>
                <w:lang w:eastAsia="en-US"/>
              </w:rPr>
            </w:pPr>
            <w:r w:rsidRPr="003D398D">
              <w:rPr>
                <w:b/>
                <w:sz w:val="20"/>
                <w:szCs w:val="20"/>
                <w:lang w:eastAsia="en-US"/>
              </w:rPr>
              <w:t>zákon č. 281/2015 Z. z. o štátnej službe profesionálnych vojakov ozbrojených síl Slovenskej republiky a o zmene a doplnení niektorých zákonov v znení neskorších predpisov</w:t>
            </w:r>
          </w:p>
          <w:p w:rsidR="005062BE" w:rsidRPr="003D398D" w:rsidRDefault="005062BE" w:rsidP="001E735E">
            <w:pPr>
              <w:numPr>
                <w:ilvl w:val="0"/>
                <w:numId w:val="1"/>
              </w:numPr>
              <w:spacing w:after="0"/>
              <w:jc w:val="both"/>
              <w:rPr>
                <w:sz w:val="20"/>
                <w:szCs w:val="20"/>
                <w:lang w:eastAsia="en-US"/>
              </w:rPr>
            </w:pPr>
            <w:r w:rsidRPr="003D398D">
              <w:rPr>
                <w:b/>
                <w:sz w:val="20"/>
                <w:szCs w:val="20"/>
                <w:lang w:eastAsia="en-US"/>
              </w:rPr>
              <w:t>zákon č. 400/2015 Z. z. o tvorbe právnych predpisov a o Zbierke zákonov Slovenskej republiky a o zmene a doplnení niektorých zákonov v znení neskorších predpisov</w:t>
            </w:r>
          </w:p>
          <w:p w:rsidR="00EB4A2C" w:rsidRPr="003D398D" w:rsidRDefault="00EB4A2C" w:rsidP="001E735E">
            <w:pPr>
              <w:numPr>
                <w:ilvl w:val="0"/>
                <w:numId w:val="1"/>
              </w:numPr>
              <w:spacing w:after="0"/>
              <w:jc w:val="both"/>
              <w:rPr>
                <w:sz w:val="20"/>
                <w:szCs w:val="20"/>
                <w:lang w:eastAsia="en-US"/>
              </w:rPr>
            </w:pPr>
            <w:r w:rsidRPr="003D398D">
              <w:rPr>
                <w:b/>
                <w:sz w:val="20"/>
                <w:szCs w:val="20"/>
                <w:lang w:eastAsia="en-US"/>
              </w:rPr>
              <w:t xml:space="preserve">zákon č. </w:t>
            </w:r>
            <w:r w:rsidR="005062BE" w:rsidRPr="003D398D">
              <w:rPr>
                <w:b/>
                <w:sz w:val="20"/>
                <w:szCs w:val="20"/>
                <w:lang w:eastAsia="en-US"/>
              </w:rPr>
              <w:t>55/2017</w:t>
            </w:r>
            <w:r w:rsidRPr="003D398D">
              <w:rPr>
                <w:b/>
                <w:sz w:val="20"/>
                <w:szCs w:val="20"/>
                <w:lang w:eastAsia="en-US"/>
              </w:rPr>
              <w:t xml:space="preserve"> Z. z. o</w:t>
            </w:r>
            <w:r w:rsidR="00277100" w:rsidRPr="003D398D">
              <w:rPr>
                <w:b/>
                <w:sz w:val="20"/>
                <w:szCs w:val="20"/>
                <w:lang w:eastAsia="en-US"/>
              </w:rPr>
              <w:t> </w:t>
            </w:r>
            <w:r w:rsidRPr="003D398D">
              <w:rPr>
                <w:b/>
                <w:sz w:val="20"/>
                <w:szCs w:val="20"/>
                <w:lang w:eastAsia="en-US"/>
              </w:rPr>
              <w:t>štátnej službe  a</w:t>
            </w:r>
            <w:r w:rsidR="00277100" w:rsidRPr="003D398D">
              <w:rPr>
                <w:b/>
                <w:sz w:val="20"/>
                <w:szCs w:val="20"/>
                <w:lang w:eastAsia="en-US"/>
              </w:rPr>
              <w:t> </w:t>
            </w:r>
            <w:r w:rsidRPr="003D398D">
              <w:rPr>
                <w:b/>
                <w:sz w:val="20"/>
                <w:szCs w:val="20"/>
                <w:lang w:eastAsia="en-US"/>
              </w:rPr>
              <w:t>o</w:t>
            </w:r>
            <w:r w:rsidR="00277100" w:rsidRPr="003D398D">
              <w:rPr>
                <w:b/>
                <w:sz w:val="20"/>
                <w:szCs w:val="20"/>
                <w:lang w:eastAsia="en-US"/>
              </w:rPr>
              <w:t> </w:t>
            </w:r>
            <w:r w:rsidRPr="003D398D">
              <w:rPr>
                <w:b/>
                <w:sz w:val="20"/>
                <w:szCs w:val="20"/>
                <w:lang w:eastAsia="en-US"/>
              </w:rPr>
              <w:t>zmene a</w:t>
            </w:r>
            <w:r w:rsidR="00277100" w:rsidRPr="003D398D">
              <w:rPr>
                <w:b/>
                <w:sz w:val="20"/>
                <w:szCs w:val="20"/>
                <w:lang w:eastAsia="en-US"/>
              </w:rPr>
              <w:t> </w:t>
            </w:r>
            <w:r w:rsidRPr="003D398D">
              <w:rPr>
                <w:b/>
                <w:sz w:val="20"/>
                <w:szCs w:val="20"/>
                <w:lang w:eastAsia="en-US"/>
              </w:rPr>
              <w:t>doplnení niektorých zákonov</w:t>
            </w:r>
            <w:r w:rsidR="00352E6A" w:rsidRPr="003D398D">
              <w:rPr>
                <w:b/>
                <w:sz w:val="20"/>
                <w:szCs w:val="20"/>
                <w:lang w:eastAsia="en-US"/>
              </w:rPr>
              <w:t xml:space="preserve"> v</w:t>
            </w:r>
            <w:r w:rsidR="00277100" w:rsidRPr="003D398D">
              <w:rPr>
                <w:b/>
                <w:sz w:val="20"/>
                <w:szCs w:val="20"/>
                <w:lang w:eastAsia="en-US"/>
              </w:rPr>
              <w:t> </w:t>
            </w:r>
            <w:r w:rsidR="00352E6A" w:rsidRPr="003D398D">
              <w:rPr>
                <w:b/>
                <w:sz w:val="20"/>
                <w:szCs w:val="20"/>
                <w:lang w:eastAsia="en-US"/>
              </w:rPr>
              <w:t>znení neskorších predpisov</w:t>
            </w:r>
          </w:p>
          <w:p w:rsidR="005062BE" w:rsidRPr="003D398D" w:rsidRDefault="005062BE" w:rsidP="001E735E">
            <w:pPr>
              <w:numPr>
                <w:ilvl w:val="0"/>
                <w:numId w:val="1"/>
              </w:numPr>
              <w:spacing w:after="0"/>
              <w:jc w:val="both"/>
              <w:rPr>
                <w:sz w:val="20"/>
                <w:szCs w:val="20"/>
                <w:lang w:eastAsia="en-US"/>
              </w:rPr>
            </w:pPr>
            <w:r w:rsidRPr="003D398D">
              <w:rPr>
                <w:b/>
                <w:sz w:val="20"/>
                <w:szCs w:val="20"/>
                <w:lang w:eastAsia="en-US"/>
              </w:rPr>
              <w:t>zákon č. 35/2019 Z. z. o finančnej správe a o zmene a doplnení niektorých zákonov v znení neskorších predpisov</w:t>
            </w:r>
          </w:p>
          <w:p w:rsidR="00EB4A2C" w:rsidRPr="003D398D" w:rsidRDefault="00EB4A2C" w:rsidP="0041142D">
            <w:pPr>
              <w:spacing w:after="0"/>
              <w:jc w:val="both"/>
              <w:rPr>
                <w:sz w:val="20"/>
                <w:szCs w:val="20"/>
                <w:lang w:eastAsia="en-US"/>
              </w:rPr>
            </w:pPr>
          </w:p>
        </w:tc>
      </w:tr>
      <w:tr w:rsidR="00277100" w:rsidRPr="003D398D" w:rsidTr="002F5AF6">
        <w:trPr>
          <w:gridAfter w:val="1"/>
          <w:wAfter w:w="635" w:type="dxa"/>
          <w:trHeight w:val="304"/>
        </w:trPr>
        <w:tc>
          <w:tcPr>
            <w:tcW w:w="5882" w:type="dxa"/>
            <w:gridSpan w:val="6"/>
          </w:tcPr>
          <w:p w:rsidR="00277100" w:rsidRPr="003D398D" w:rsidRDefault="00277100" w:rsidP="0041142D">
            <w:pPr>
              <w:spacing w:after="0"/>
              <w:rPr>
                <w:b/>
                <w:sz w:val="20"/>
                <w:szCs w:val="20"/>
                <w:lang w:eastAsia="en-US"/>
              </w:rPr>
            </w:pPr>
            <w:r w:rsidRPr="003D398D">
              <w:rPr>
                <w:b/>
                <w:sz w:val="20"/>
                <w:szCs w:val="20"/>
                <w:lang w:eastAsia="en-US"/>
              </w:rPr>
              <w:t>Smernica</w:t>
            </w:r>
          </w:p>
        </w:tc>
        <w:tc>
          <w:tcPr>
            <w:tcW w:w="8647" w:type="dxa"/>
            <w:gridSpan w:val="11"/>
          </w:tcPr>
          <w:p w:rsidR="00277100" w:rsidRPr="003D398D" w:rsidRDefault="00277100" w:rsidP="0041142D">
            <w:pPr>
              <w:spacing w:after="0"/>
              <w:rPr>
                <w:b/>
                <w:sz w:val="20"/>
                <w:szCs w:val="20"/>
                <w:lang w:eastAsia="en-US"/>
              </w:rPr>
            </w:pPr>
            <w:r w:rsidRPr="003D398D">
              <w:rPr>
                <w:b/>
                <w:sz w:val="20"/>
                <w:szCs w:val="20"/>
                <w:lang w:eastAsia="en-US"/>
              </w:rPr>
              <w:t>Právne predpisy Slovenskej republiky</w:t>
            </w:r>
          </w:p>
        </w:tc>
      </w:tr>
      <w:tr w:rsidR="00967A79" w:rsidRPr="003D398D" w:rsidTr="002F5AF6">
        <w:trPr>
          <w:gridAfter w:val="2"/>
          <w:wAfter w:w="708" w:type="dxa"/>
          <w:trHeight w:val="304"/>
        </w:trPr>
        <w:tc>
          <w:tcPr>
            <w:tcW w:w="970"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1</w:t>
            </w:r>
          </w:p>
        </w:tc>
        <w:tc>
          <w:tcPr>
            <w:tcW w:w="4190"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2</w:t>
            </w:r>
          </w:p>
        </w:tc>
        <w:tc>
          <w:tcPr>
            <w:tcW w:w="722"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3</w:t>
            </w:r>
          </w:p>
        </w:tc>
        <w:tc>
          <w:tcPr>
            <w:tcW w:w="1348"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4</w:t>
            </w:r>
          </w:p>
        </w:tc>
        <w:tc>
          <w:tcPr>
            <w:tcW w:w="778"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5</w:t>
            </w:r>
          </w:p>
        </w:tc>
        <w:tc>
          <w:tcPr>
            <w:tcW w:w="4139"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6</w:t>
            </w:r>
          </w:p>
        </w:tc>
        <w:tc>
          <w:tcPr>
            <w:tcW w:w="466" w:type="dxa"/>
          </w:tcPr>
          <w:p w:rsidR="00967A79" w:rsidRPr="003D398D" w:rsidRDefault="00967A79" w:rsidP="0041142D">
            <w:pPr>
              <w:spacing w:after="0"/>
              <w:jc w:val="center"/>
              <w:rPr>
                <w:b/>
                <w:sz w:val="20"/>
                <w:szCs w:val="20"/>
                <w:lang w:eastAsia="en-US"/>
              </w:rPr>
            </w:pPr>
            <w:r w:rsidRPr="003D398D">
              <w:rPr>
                <w:b/>
                <w:sz w:val="20"/>
                <w:szCs w:val="20"/>
                <w:lang w:eastAsia="en-US"/>
              </w:rPr>
              <w:t>7</w:t>
            </w:r>
          </w:p>
        </w:tc>
        <w:tc>
          <w:tcPr>
            <w:tcW w:w="1843" w:type="dxa"/>
            <w:gridSpan w:val="3"/>
          </w:tcPr>
          <w:p w:rsidR="00967A79" w:rsidRPr="003D398D" w:rsidRDefault="00967A79" w:rsidP="0041142D">
            <w:pPr>
              <w:spacing w:after="0"/>
              <w:jc w:val="center"/>
              <w:rPr>
                <w:b/>
                <w:sz w:val="20"/>
                <w:szCs w:val="20"/>
                <w:lang w:eastAsia="en-US"/>
              </w:rPr>
            </w:pPr>
            <w:r w:rsidRPr="003D398D">
              <w:rPr>
                <w:b/>
                <w:sz w:val="20"/>
                <w:szCs w:val="20"/>
                <w:lang w:eastAsia="en-US"/>
              </w:rPr>
              <w:t>8</w:t>
            </w:r>
          </w:p>
        </w:tc>
      </w:tr>
      <w:tr w:rsidR="00AF642A" w:rsidRPr="003D398D" w:rsidTr="002F5AF6">
        <w:trPr>
          <w:gridAfter w:val="2"/>
          <w:wAfter w:w="708" w:type="dxa"/>
          <w:trHeight w:val="304"/>
        </w:trPr>
        <w:tc>
          <w:tcPr>
            <w:tcW w:w="970"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Článok</w:t>
            </w:r>
          </w:p>
        </w:tc>
        <w:tc>
          <w:tcPr>
            <w:tcW w:w="4190"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Text</w:t>
            </w:r>
          </w:p>
        </w:tc>
        <w:tc>
          <w:tcPr>
            <w:tcW w:w="722"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Spôsob</w:t>
            </w:r>
          </w:p>
          <w:p w:rsidR="00AF642A" w:rsidRPr="003D398D" w:rsidRDefault="00AF642A" w:rsidP="0041142D">
            <w:pPr>
              <w:spacing w:after="0"/>
              <w:jc w:val="center"/>
              <w:rPr>
                <w:b/>
                <w:sz w:val="20"/>
                <w:szCs w:val="20"/>
                <w:lang w:eastAsia="en-US"/>
              </w:rPr>
            </w:pPr>
            <w:r w:rsidRPr="003D398D">
              <w:rPr>
                <w:b/>
                <w:sz w:val="20"/>
                <w:szCs w:val="20"/>
                <w:lang w:eastAsia="en-US"/>
              </w:rPr>
              <w:t>transpozície</w:t>
            </w:r>
          </w:p>
        </w:tc>
        <w:tc>
          <w:tcPr>
            <w:tcW w:w="1348"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Číslo</w:t>
            </w:r>
          </w:p>
        </w:tc>
        <w:tc>
          <w:tcPr>
            <w:tcW w:w="778"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Článok</w:t>
            </w:r>
          </w:p>
        </w:tc>
        <w:tc>
          <w:tcPr>
            <w:tcW w:w="4139"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Text</w:t>
            </w:r>
          </w:p>
        </w:tc>
        <w:tc>
          <w:tcPr>
            <w:tcW w:w="466" w:type="dxa"/>
          </w:tcPr>
          <w:p w:rsidR="00AF642A" w:rsidRPr="003D398D" w:rsidRDefault="00AF642A" w:rsidP="0041142D">
            <w:pPr>
              <w:spacing w:after="0"/>
              <w:jc w:val="center"/>
              <w:rPr>
                <w:b/>
                <w:sz w:val="20"/>
                <w:szCs w:val="20"/>
                <w:lang w:eastAsia="en-US"/>
              </w:rPr>
            </w:pPr>
            <w:r w:rsidRPr="003D398D">
              <w:rPr>
                <w:b/>
                <w:sz w:val="20"/>
                <w:szCs w:val="20"/>
                <w:lang w:eastAsia="en-US"/>
              </w:rPr>
              <w:t>Zhoda</w:t>
            </w:r>
          </w:p>
        </w:tc>
        <w:tc>
          <w:tcPr>
            <w:tcW w:w="1843" w:type="dxa"/>
            <w:gridSpan w:val="3"/>
          </w:tcPr>
          <w:p w:rsidR="00AF642A" w:rsidRPr="003D398D" w:rsidRDefault="00AF642A" w:rsidP="0041142D">
            <w:pPr>
              <w:spacing w:after="0"/>
              <w:jc w:val="center"/>
              <w:rPr>
                <w:b/>
                <w:sz w:val="20"/>
                <w:szCs w:val="20"/>
                <w:lang w:eastAsia="en-US"/>
              </w:rPr>
            </w:pPr>
            <w:r w:rsidRPr="003D398D">
              <w:rPr>
                <w:b/>
                <w:sz w:val="20"/>
                <w:szCs w:val="20"/>
                <w:lang w:eastAsia="en-US"/>
              </w:rPr>
              <w:t>Poznámky</w:t>
            </w:r>
          </w:p>
        </w:tc>
      </w:tr>
      <w:tr w:rsidR="009B1FA1" w:rsidRPr="003D398D" w:rsidTr="002F5AF6">
        <w:trPr>
          <w:gridAfter w:val="2"/>
          <w:wAfter w:w="708" w:type="dxa"/>
          <w:trHeight w:val="744"/>
        </w:trPr>
        <w:tc>
          <w:tcPr>
            <w:tcW w:w="970" w:type="dxa"/>
            <w:gridSpan w:val="2"/>
            <w:vMerge w:val="restart"/>
          </w:tcPr>
          <w:p w:rsidR="009B1FA1" w:rsidRPr="003D398D" w:rsidRDefault="009B1FA1" w:rsidP="0041142D">
            <w:pPr>
              <w:spacing w:after="0"/>
              <w:rPr>
                <w:b/>
                <w:sz w:val="20"/>
                <w:szCs w:val="20"/>
                <w:lang w:eastAsia="en-US"/>
              </w:rPr>
            </w:pPr>
            <w:r w:rsidRPr="003D398D">
              <w:rPr>
                <w:b/>
                <w:sz w:val="20"/>
                <w:szCs w:val="20"/>
                <w:lang w:eastAsia="en-US"/>
              </w:rPr>
              <w:t>Č: 1</w:t>
            </w:r>
          </w:p>
          <w:p w:rsidR="009B1FA1" w:rsidRPr="003D398D" w:rsidRDefault="009B1FA1" w:rsidP="0041142D">
            <w:pPr>
              <w:spacing w:after="0"/>
              <w:rPr>
                <w:b/>
                <w:sz w:val="20"/>
                <w:szCs w:val="20"/>
                <w:lang w:eastAsia="en-US"/>
              </w:rPr>
            </w:pPr>
          </w:p>
          <w:p w:rsidR="009B1FA1" w:rsidRPr="003D398D" w:rsidRDefault="009B1FA1" w:rsidP="0041142D">
            <w:pPr>
              <w:spacing w:after="0"/>
              <w:rPr>
                <w:b/>
                <w:sz w:val="20"/>
                <w:szCs w:val="20"/>
                <w:lang w:eastAsia="en-US"/>
              </w:rPr>
            </w:pP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Účel, predmet úpravy a rozsah pôsobnosti</w:t>
            </w:r>
          </w:p>
          <w:p w:rsidR="009B1FA1" w:rsidRPr="003D398D" w:rsidRDefault="009B1FA1" w:rsidP="0041142D">
            <w:pPr>
              <w:spacing w:after="0"/>
              <w:ind w:right="58"/>
              <w:jc w:val="both"/>
              <w:rPr>
                <w:sz w:val="20"/>
                <w:szCs w:val="20"/>
                <w:lang w:eastAsia="en-US"/>
              </w:rPr>
            </w:pPr>
            <w:r w:rsidRPr="003D398D">
              <w:rPr>
                <w:sz w:val="20"/>
                <w:szCs w:val="20"/>
                <w:lang w:eastAsia="en-US"/>
              </w:rPr>
              <w:t>1.   Účelom tejto smernice je zlepšiť pracovné podmienky podporou transparentnejšieho a predvídateľnejšieho zamestnávania a zároveň zaistiť prispôsobivosť trhu práce.</w:t>
            </w:r>
          </w:p>
        </w:tc>
        <w:tc>
          <w:tcPr>
            <w:tcW w:w="722" w:type="dxa"/>
            <w:gridSpan w:val="2"/>
          </w:tcPr>
          <w:p w:rsidR="009B1FA1" w:rsidRPr="003D398D" w:rsidRDefault="00D068D0" w:rsidP="0041142D">
            <w:pPr>
              <w:pStyle w:val="Nadpis4"/>
              <w:rPr>
                <w:sz w:val="20"/>
              </w:rPr>
            </w:pPr>
            <w:r w:rsidRPr="003D398D">
              <w:rPr>
                <w:sz w:val="20"/>
              </w:rPr>
              <w:t>n. a.</w:t>
            </w:r>
          </w:p>
        </w:tc>
        <w:tc>
          <w:tcPr>
            <w:tcW w:w="1348" w:type="dxa"/>
            <w:gridSpan w:val="2"/>
          </w:tcPr>
          <w:p w:rsidR="000917F4" w:rsidRPr="003D398D" w:rsidRDefault="000917F4" w:rsidP="000917F4">
            <w:pPr>
              <w:spacing w:after="0"/>
              <w:rPr>
                <w:b/>
                <w:sz w:val="20"/>
                <w:szCs w:val="20"/>
                <w:lang w:eastAsia="en-US"/>
              </w:rPr>
            </w:pPr>
            <w:r w:rsidRPr="003D398D">
              <w:rPr>
                <w:b/>
                <w:sz w:val="20"/>
                <w:szCs w:val="20"/>
                <w:lang w:eastAsia="en-US"/>
              </w:rPr>
              <w:t xml:space="preserve">35/2019 Z. z. </w:t>
            </w:r>
          </w:p>
          <w:p w:rsidR="009B1FA1" w:rsidRPr="003D398D" w:rsidRDefault="009B1FA1" w:rsidP="0041142D">
            <w:pPr>
              <w:spacing w:after="0"/>
              <w:rPr>
                <w:sz w:val="20"/>
                <w:szCs w:val="20"/>
                <w:lang w:eastAsia="en-US"/>
              </w:rPr>
            </w:pPr>
          </w:p>
          <w:p w:rsidR="009B1FA1" w:rsidRPr="003D398D" w:rsidRDefault="009B1FA1" w:rsidP="0041142D">
            <w:pPr>
              <w:spacing w:after="0"/>
              <w:rPr>
                <w:sz w:val="20"/>
                <w:szCs w:val="20"/>
                <w:lang w:eastAsia="en-US"/>
              </w:rPr>
            </w:pPr>
          </w:p>
          <w:p w:rsidR="009B1FA1" w:rsidRPr="003D398D" w:rsidRDefault="009B1FA1" w:rsidP="0041142D">
            <w:pPr>
              <w:spacing w:after="0"/>
              <w:rPr>
                <w:sz w:val="20"/>
                <w:szCs w:val="20"/>
                <w:lang w:eastAsia="en-US"/>
              </w:rPr>
            </w:pPr>
          </w:p>
        </w:tc>
        <w:tc>
          <w:tcPr>
            <w:tcW w:w="778" w:type="dxa"/>
            <w:gridSpan w:val="2"/>
          </w:tcPr>
          <w:p w:rsidR="000917F4" w:rsidRPr="003D398D" w:rsidRDefault="000917F4" w:rsidP="000917F4">
            <w:pPr>
              <w:spacing w:after="0"/>
              <w:rPr>
                <w:b/>
                <w:sz w:val="20"/>
                <w:szCs w:val="20"/>
                <w:lang w:eastAsia="en-US"/>
              </w:rPr>
            </w:pPr>
            <w:r w:rsidRPr="003D398D">
              <w:rPr>
                <w:b/>
                <w:sz w:val="20"/>
                <w:szCs w:val="20"/>
                <w:lang w:eastAsia="en-US"/>
              </w:rPr>
              <w:t>§ 1</w:t>
            </w:r>
          </w:p>
          <w:p w:rsidR="009B1FA1" w:rsidRPr="003D398D" w:rsidRDefault="000917F4" w:rsidP="000917F4">
            <w:pPr>
              <w:spacing w:after="0"/>
              <w:rPr>
                <w:sz w:val="20"/>
                <w:szCs w:val="20"/>
                <w:lang w:eastAsia="en-US"/>
              </w:rPr>
            </w:pPr>
            <w:r w:rsidRPr="003D398D">
              <w:rPr>
                <w:b/>
                <w:sz w:val="20"/>
                <w:szCs w:val="20"/>
                <w:lang w:eastAsia="en-US"/>
              </w:rPr>
              <w:t>P:d</w:t>
            </w:r>
          </w:p>
          <w:p w:rsidR="009B1FA1" w:rsidRPr="003D398D" w:rsidRDefault="009B1FA1" w:rsidP="0041142D">
            <w:pPr>
              <w:spacing w:after="0"/>
              <w:rPr>
                <w:sz w:val="20"/>
                <w:szCs w:val="20"/>
                <w:lang w:eastAsia="en-US"/>
              </w:rPr>
            </w:pPr>
          </w:p>
          <w:p w:rsidR="009B1FA1" w:rsidRPr="003D398D" w:rsidRDefault="009B1FA1" w:rsidP="0041142D">
            <w:pPr>
              <w:spacing w:after="0"/>
              <w:rPr>
                <w:sz w:val="20"/>
                <w:szCs w:val="20"/>
                <w:lang w:eastAsia="en-US"/>
              </w:rPr>
            </w:pPr>
          </w:p>
        </w:tc>
        <w:tc>
          <w:tcPr>
            <w:tcW w:w="4139" w:type="dxa"/>
            <w:gridSpan w:val="2"/>
          </w:tcPr>
          <w:p w:rsidR="000917F4" w:rsidRPr="003D398D" w:rsidRDefault="000917F4" w:rsidP="000917F4">
            <w:pPr>
              <w:shd w:val="clear" w:color="auto" w:fill="FFFFFF"/>
              <w:spacing w:after="0"/>
              <w:jc w:val="both"/>
              <w:rPr>
                <w:sz w:val="20"/>
                <w:szCs w:val="20"/>
              </w:rPr>
            </w:pPr>
            <w:r w:rsidRPr="003D398D">
              <w:rPr>
                <w:sz w:val="20"/>
                <w:szCs w:val="20"/>
              </w:rPr>
              <w:t>Tento zákon upravuje</w:t>
            </w:r>
          </w:p>
          <w:p w:rsidR="000917F4" w:rsidRPr="003D398D" w:rsidRDefault="000917F4" w:rsidP="000917F4">
            <w:pPr>
              <w:shd w:val="clear" w:color="auto" w:fill="FFFFFF"/>
              <w:jc w:val="both"/>
              <w:rPr>
                <w:sz w:val="20"/>
                <w:szCs w:val="20"/>
              </w:rPr>
            </w:pPr>
            <w:r w:rsidRPr="003D398D">
              <w:rPr>
                <w:sz w:val="20"/>
                <w:szCs w:val="20"/>
              </w:rPr>
              <w:t>d) štátnu službu príslušníkov finančnej správy a právne vzťahy súvisiace so vznikom, zmenami a skončením služobného pomeru.</w:t>
            </w:r>
          </w:p>
          <w:p w:rsidR="009B1FA1" w:rsidRPr="003D398D" w:rsidRDefault="009B1FA1" w:rsidP="0041142D">
            <w:pPr>
              <w:spacing w:after="0"/>
              <w:jc w:val="both"/>
              <w:rPr>
                <w:sz w:val="20"/>
                <w:szCs w:val="20"/>
                <w:lang w:eastAsia="en-US"/>
              </w:rPr>
            </w:pPr>
          </w:p>
        </w:tc>
        <w:tc>
          <w:tcPr>
            <w:tcW w:w="466" w:type="dxa"/>
          </w:tcPr>
          <w:p w:rsidR="009B1FA1" w:rsidRPr="003D398D" w:rsidRDefault="00464448" w:rsidP="00725654">
            <w:pPr>
              <w:spacing w:after="0"/>
              <w:jc w:val="center"/>
              <w:rPr>
                <w:b/>
                <w:sz w:val="20"/>
                <w:szCs w:val="20"/>
                <w:lang w:eastAsia="en-US"/>
              </w:rPr>
            </w:pPr>
            <w:r w:rsidRPr="003D398D">
              <w:rPr>
                <w:b/>
                <w:sz w:val="20"/>
                <w:szCs w:val="20"/>
                <w:lang w:eastAsia="en-US"/>
              </w:rPr>
              <w:t>n.a.</w:t>
            </w:r>
          </w:p>
        </w:tc>
        <w:tc>
          <w:tcPr>
            <w:tcW w:w="1843" w:type="dxa"/>
            <w:gridSpan w:val="3"/>
          </w:tcPr>
          <w:p w:rsidR="009B1FA1" w:rsidRPr="003D398D" w:rsidRDefault="009B1FA1" w:rsidP="0041142D">
            <w:pPr>
              <w:spacing w:after="0"/>
              <w:rPr>
                <w:sz w:val="20"/>
                <w:szCs w:val="20"/>
                <w:lang w:eastAsia="en-US"/>
              </w:rPr>
            </w:pPr>
          </w:p>
          <w:p w:rsidR="009B1FA1" w:rsidRPr="003D398D" w:rsidRDefault="009B1FA1" w:rsidP="0041142D">
            <w:pPr>
              <w:spacing w:after="0"/>
              <w:rPr>
                <w:sz w:val="20"/>
                <w:szCs w:val="20"/>
                <w:lang w:eastAsia="en-US"/>
              </w:rPr>
            </w:pPr>
          </w:p>
        </w:tc>
      </w:tr>
      <w:tr w:rsidR="009B1FA1"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D22F80" w:rsidRPr="003D398D" w:rsidRDefault="009B1FA1" w:rsidP="0041142D">
            <w:pPr>
              <w:spacing w:after="0"/>
              <w:ind w:right="58"/>
              <w:jc w:val="both"/>
              <w:rPr>
                <w:sz w:val="20"/>
                <w:szCs w:val="20"/>
                <w:lang w:eastAsia="en-US"/>
              </w:rPr>
            </w:pPr>
            <w:r w:rsidRPr="003D398D">
              <w:rPr>
                <w:sz w:val="20"/>
                <w:szCs w:val="20"/>
                <w:lang w:eastAsia="en-US"/>
              </w:rPr>
              <w:t>2.   V tejto smernici sa stanovujú minimálne práva, ktoré sa uplatňujú na každého pracovníka v Únii, ktorý má pracovnú zmluvu alebo je v pracovnoprávnom vzťahu v súlade s ich vymedzeniami podľa platného vnútroštátneho práva, kolektívnych zmlúv alebo praxe v každom členskom štáte, a zohľadňujúc judikatúru Súdneho dvora.</w:t>
            </w:r>
          </w:p>
        </w:tc>
        <w:tc>
          <w:tcPr>
            <w:tcW w:w="722" w:type="dxa"/>
            <w:gridSpan w:val="2"/>
          </w:tcPr>
          <w:p w:rsidR="009B1FA1" w:rsidRPr="003D398D" w:rsidRDefault="00D068D0" w:rsidP="0041142D">
            <w:pPr>
              <w:pStyle w:val="Nadpis4"/>
              <w:rPr>
                <w:sz w:val="20"/>
              </w:rPr>
            </w:pPr>
            <w:r w:rsidRPr="003D398D">
              <w:rPr>
                <w:sz w:val="20"/>
              </w:rPr>
              <w:t>n. a.</w:t>
            </w:r>
          </w:p>
        </w:tc>
        <w:tc>
          <w:tcPr>
            <w:tcW w:w="1348" w:type="dxa"/>
            <w:gridSpan w:val="2"/>
          </w:tcPr>
          <w:p w:rsidR="000917F4" w:rsidRPr="003D398D" w:rsidRDefault="000917F4" w:rsidP="000917F4">
            <w:pPr>
              <w:spacing w:after="0"/>
              <w:rPr>
                <w:b/>
                <w:sz w:val="20"/>
                <w:szCs w:val="20"/>
                <w:lang w:eastAsia="en-US"/>
              </w:rPr>
            </w:pPr>
            <w:r w:rsidRPr="003D398D">
              <w:rPr>
                <w:b/>
                <w:sz w:val="20"/>
                <w:szCs w:val="20"/>
                <w:lang w:eastAsia="en-US"/>
              </w:rPr>
              <w:t xml:space="preserve">35/2019 Z. z. </w:t>
            </w:r>
          </w:p>
          <w:p w:rsidR="009B1FA1" w:rsidRPr="003D398D" w:rsidRDefault="009B1FA1" w:rsidP="0041142D">
            <w:pPr>
              <w:spacing w:after="0"/>
              <w:rPr>
                <w:b/>
                <w:sz w:val="20"/>
                <w:szCs w:val="20"/>
                <w:lang w:eastAsia="en-US"/>
              </w:rPr>
            </w:pPr>
          </w:p>
        </w:tc>
        <w:tc>
          <w:tcPr>
            <w:tcW w:w="778" w:type="dxa"/>
            <w:gridSpan w:val="2"/>
          </w:tcPr>
          <w:p w:rsidR="000917F4" w:rsidRPr="003D398D" w:rsidRDefault="000917F4" w:rsidP="000917F4">
            <w:pPr>
              <w:spacing w:after="0"/>
              <w:rPr>
                <w:b/>
                <w:sz w:val="20"/>
                <w:szCs w:val="20"/>
                <w:lang w:eastAsia="en-US"/>
              </w:rPr>
            </w:pPr>
            <w:r w:rsidRPr="003D398D">
              <w:rPr>
                <w:b/>
                <w:sz w:val="20"/>
                <w:szCs w:val="20"/>
                <w:lang w:eastAsia="en-US"/>
              </w:rPr>
              <w:t>§ 1</w:t>
            </w:r>
          </w:p>
          <w:p w:rsidR="009B1FA1" w:rsidRPr="003D398D" w:rsidRDefault="000917F4" w:rsidP="00EF6DAD">
            <w:pPr>
              <w:spacing w:after="0"/>
              <w:rPr>
                <w:sz w:val="20"/>
                <w:szCs w:val="20"/>
                <w:lang w:eastAsia="en-US"/>
              </w:rPr>
            </w:pPr>
            <w:r w:rsidRPr="003D398D">
              <w:rPr>
                <w:b/>
                <w:sz w:val="20"/>
                <w:szCs w:val="20"/>
                <w:lang w:eastAsia="en-US"/>
              </w:rPr>
              <w:t>P:d</w:t>
            </w:r>
          </w:p>
        </w:tc>
        <w:tc>
          <w:tcPr>
            <w:tcW w:w="4139" w:type="dxa"/>
            <w:gridSpan w:val="2"/>
          </w:tcPr>
          <w:p w:rsidR="000917F4" w:rsidRPr="003D398D" w:rsidRDefault="000917F4" w:rsidP="000917F4">
            <w:pPr>
              <w:shd w:val="clear" w:color="auto" w:fill="FFFFFF"/>
              <w:spacing w:after="0"/>
              <w:jc w:val="both"/>
              <w:rPr>
                <w:sz w:val="20"/>
                <w:szCs w:val="20"/>
              </w:rPr>
            </w:pPr>
            <w:r w:rsidRPr="003D398D">
              <w:rPr>
                <w:sz w:val="20"/>
                <w:szCs w:val="20"/>
              </w:rPr>
              <w:t>Tento zákon upravuje</w:t>
            </w:r>
          </w:p>
          <w:p w:rsidR="000917F4" w:rsidRPr="003D398D" w:rsidRDefault="000917F4" w:rsidP="000917F4">
            <w:pPr>
              <w:shd w:val="clear" w:color="auto" w:fill="FFFFFF"/>
              <w:jc w:val="both"/>
              <w:rPr>
                <w:sz w:val="20"/>
                <w:szCs w:val="20"/>
              </w:rPr>
            </w:pPr>
            <w:r w:rsidRPr="003D398D">
              <w:rPr>
                <w:sz w:val="20"/>
                <w:szCs w:val="20"/>
              </w:rPr>
              <w:t>d) štátnu službu príslušníkov finančnej správy a právne vzťahy súvisiace so vznikom, zmenami a skončením služobného pomeru.</w:t>
            </w:r>
          </w:p>
          <w:p w:rsidR="009B1FA1" w:rsidRPr="003D398D" w:rsidRDefault="009B1FA1" w:rsidP="0041142D">
            <w:pPr>
              <w:spacing w:after="0"/>
              <w:jc w:val="both"/>
              <w:rPr>
                <w:sz w:val="20"/>
                <w:szCs w:val="20"/>
                <w:lang w:eastAsia="en-US"/>
              </w:rPr>
            </w:pPr>
          </w:p>
        </w:tc>
        <w:tc>
          <w:tcPr>
            <w:tcW w:w="466" w:type="dxa"/>
          </w:tcPr>
          <w:p w:rsidR="009B1FA1" w:rsidRPr="003D398D" w:rsidRDefault="00464448" w:rsidP="0041142D">
            <w:pPr>
              <w:spacing w:after="0"/>
              <w:rPr>
                <w:b/>
                <w:sz w:val="20"/>
                <w:szCs w:val="20"/>
                <w:lang w:eastAsia="en-US"/>
              </w:rPr>
            </w:pPr>
            <w:r w:rsidRPr="003D398D">
              <w:rPr>
                <w:b/>
                <w:sz w:val="20"/>
                <w:szCs w:val="20"/>
                <w:lang w:eastAsia="en-US"/>
              </w:rPr>
              <w:t>n.a.</w:t>
            </w:r>
          </w:p>
        </w:tc>
        <w:tc>
          <w:tcPr>
            <w:tcW w:w="1843" w:type="dxa"/>
            <w:gridSpan w:val="3"/>
          </w:tcPr>
          <w:p w:rsidR="009B1FA1" w:rsidRPr="003D398D" w:rsidRDefault="009B1FA1" w:rsidP="0041142D">
            <w:pPr>
              <w:spacing w:after="0"/>
              <w:rPr>
                <w:sz w:val="20"/>
                <w:szCs w:val="20"/>
                <w:lang w:eastAsia="en-US"/>
              </w:rPr>
            </w:pPr>
          </w:p>
        </w:tc>
      </w:tr>
      <w:tr w:rsidR="009B1FA1"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3.   Členské štáty môžu rozhodnúť, že nebudú uplatňovať povinnosti stanovené v tejto smernici na pracovníkov v pracovnoprávnom vzťahu, v ktorom ich vopred stanovený a skutočne odpracovaný pracovným časom predstavuje v priemere najviac tri hodiny týždenne počas referenčného obdobia štyroch po sebe nasledujúcich týždňov. Do tohto priemeru troch hodín sa započítava čas odpracovaný pre všetkých zamestnávateľov tvoriacich ten istý podnik, skupinu alebo subjekt, prípadne patriacich do nich.</w:t>
            </w:r>
          </w:p>
        </w:tc>
        <w:tc>
          <w:tcPr>
            <w:tcW w:w="722" w:type="dxa"/>
            <w:gridSpan w:val="2"/>
          </w:tcPr>
          <w:p w:rsidR="009B1FA1" w:rsidRPr="003D398D" w:rsidRDefault="005D545D" w:rsidP="0041142D">
            <w:pPr>
              <w:pStyle w:val="Nadpis4"/>
              <w:rPr>
                <w:sz w:val="20"/>
              </w:rPr>
            </w:pPr>
            <w:r w:rsidRPr="003D398D">
              <w:rPr>
                <w:sz w:val="20"/>
              </w:rPr>
              <w:t>D</w:t>
            </w:r>
          </w:p>
        </w:tc>
        <w:tc>
          <w:tcPr>
            <w:tcW w:w="1348" w:type="dxa"/>
            <w:gridSpan w:val="2"/>
          </w:tcPr>
          <w:p w:rsidR="009B1FA1" w:rsidRPr="003D398D" w:rsidRDefault="00737A1E" w:rsidP="0041142D">
            <w:pPr>
              <w:spacing w:after="0"/>
              <w:rPr>
                <w:b/>
                <w:sz w:val="20"/>
                <w:szCs w:val="20"/>
                <w:lang w:eastAsia="en-US"/>
              </w:rPr>
            </w:pPr>
            <w:r w:rsidRPr="003D398D">
              <w:rPr>
                <w:b/>
                <w:sz w:val="20"/>
                <w:szCs w:val="20"/>
                <w:lang w:eastAsia="en-US"/>
              </w:rPr>
              <w:t>Návrh zákon</w:t>
            </w:r>
          </w:p>
          <w:p w:rsidR="00737A1E" w:rsidRPr="003D398D" w:rsidRDefault="00737A1E" w:rsidP="0041142D">
            <w:pPr>
              <w:spacing w:after="0"/>
              <w:rPr>
                <w:b/>
                <w:sz w:val="20"/>
                <w:szCs w:val="20"/>
                <w:lang w:eastAsia="en-US"/>
              </w:rPr>
            </w:pPr>
            <w:r w:rsidRPr="003D398D">
              <w:rPr>
                <w:b/>
                <w:sz w:val="20"/>
                <w:szCs w:val="20"/>
                <w:lang w:eastAsia="en-US"/>
              </w:rPr>
              <w:t>(čl. I)</w:t>
            </w:r>
          </w:p>
        </w:tc>
        <w:tc>
          <w:tcPr>
            <w:tcW w:w="778" w:type="dxa"/>
            <w:gridSpan w:val="2"/>
          </w:tcPr>
          <w:p w:rsidR="009B1FA1" w:rsidRPr="003D398D" w:rsidRDefault="0041142D" w:rsidP="0041142D">
            <w:pPr>
              <w:spacing w:after="0"/>
              <w:rPr>
                <w:b/>
                <w:sz w:val="20"/>
                <w:szCs w:val="20"/>
                <w:lang w:eastAsia="en-US"/>
              </w:rPr>
            </w:pPr>
            <w:r w:rsidRPr="003D398D">
              <w:rPr>
                <w:b/>
                <w:sz w:val="20"/>
                <w:szCs w:val="20"/>
                <w:lang w:eastAsia="en-US"/>
              </w:rPr>
              <w:t>§ 223</w:t>
            </w:r>
          </w:p>
          <w:p w:rsidR="0041142D" w:rsidRPr="003D398D" w:rsidRDefault="0041142D" w:rsidP="0041142D">
            <w:pPr>
              <w:spacing w:after="0"/>
              <w:rPr>
                <w:sz w:val="20"/>
                <w:szCs w:val="20"/>
                <w:lang w:eastAsia="en-US"/>
              </w:rPr>
            </w:pPr>
            <w:r w:rsidRPr="003D398D">
              <w:rPr>
                <w:b/>
                <w:sz w:val="20"/>
                <w:szCs w:val="20"/>
                <w:lang w:eastAsia="en-US"/>
              </w:rPr>
              <w:t>O:3</w:t>
            </w:r>
          </w:p>
        </w:tc>
        <w:tc>
          <w:tcPr>
            <w:tcW w:w="4139" w:type="dxa"/>
            <w:gridSpan w:val="2"/>
          </w:tcPr>
          <w:p w:rsidR="00737A1E" w:rsidRPr="003D398D" w:rsidRDefault="00737A1E" w:rsidP="00737A1E">
            <w:pPr>
              <w:spacing w:after="0"/>
              <w:jc w:val="both"/>
              <w:rPr>
                <w:sz w:val="20"/>
                <w:szCs w:val="20"/>
                <w:lang w:eastAsia="en-US"/>
              </w:rPr>
            </w:pPr>
            <w:r w:rsidRPr="003D398D">
              <w:rPr>
                <w:sz w:val="20"/>
                <w:szCs w:val="20"/>
                <w:lang w:eastAsia="en-US"/>
              </w:rPr>
              <w:t xml:space="preserve">(3) </w:t>
            </w:r>
            <w:r w:rsidR="00EF6DAD" w:rsidRPr="003D398D">
              <w:rPr>
                <w:sz w:val="20"/>
                <w:szCs w:val="20"/>
                <w:lang w:eastAsia="en-US"/>
              </w:rPr>
              <w:t>Ak priemerný týždenný pracovný čas presiahne tri hodiny v období štyroch po sebe nasledujúcich týždňov, na pracovnoprávny vzťah založený dohodami o prácach vykonávaných mimo pracovného pomeru sa primerane vzťahujú aj ustanovenia § 43 ods. 1 písm. b), § 44a ods. 2 až 5, § 47a ods. 1 písm. a) a d) a ods. 2 až 5 a § 54b ods. 2 až 5. Doba podľa § 47a ods. 2 začína plynúť dňom nasledujúcim po dni, v ktorom došlo k presiahnutiu pracovného času podľa prvej vety.</w:t>
            </w:r>
          </w:p>
          <w:p w:rsidR="009B1FA1" w:rsidRPr="003D398D" w:rsidRDefault="009B1FA1" w:rsidP="0041142D">
            <w:pPr>
              <w:spacing w:after="0"/>
              <w:jc w:val="both"/>
              <w:rPr>
                <w:sz w:val="20"/>
                <w:szCs w:val="20"/>
                <w:highlight w:val="green"/>
                <w:lang w:eastAsia="en-US"/>
              </w:rPr>
            </w:pPr>
          </w:p>
          <w:p w:rsidR="0041142D" w:rsidRPr="003D398D" w:rsidRDefault="0041142D" w:rsidP="0041142D">
            <w:pPr>
              <w:spacing w:after="0"/>
              <w:jc w:val="both"/>
              <w:rPr>
                <w:sz w:val="20"/>
                <w:szCs w:val="20"/>
                <w:highlight w:val="green"/>
                <w:lang w:eastAsia="en-US"/>
              </w:rPr>
            </w:pPr>
          </w:p>
        </w:tc>
        <w:tc>
          <w:tcPr>
            <w:tcW w:w="466" w:type="dxa"/>
          </w:tcPr>
          <w:p w:rsidR="009B1FA1" w:rsidRPr="003D398D" w:rsidRDefault="00725654" w:rsidP="00725654">
            <w:pPr>
              <w:spacing w:after="0"/>
              <w:jc w:val="center"/>
              <w:rPr>
                <w:b/>
                <w:sz w:val="20"/>
                <w:szCs w:val="20"/>
                <w:lang w:eastAsia="en-US"/>
              </w:rPr>
            </w:pPr>
            <w:r w:rsidRPr="003D398D">
              <w:rPr>
                <w:b/>
                <w:sz w:val="20"/>
                <w:szCs w:val="20"/>
                <w:lang w:eastAsia="en-US"/>
              </w:rPr>
              <w:t>Ú</w:t>
            </w:r>
          </w:p>
        </w:tc>
        <w:tc>
          <w:tcPr>
            <w:tcW w:w="1843" w:type="dxa"/>
            <w:gridSpan w:val="3"/>
          </w:tcPr>
          <w:p w:rsidR="009B1FA1" w:rsidRPr="003D398D" w:rsidRDefault="009B1FA1" w:rsidP="0041142D">
            <w:pPr>
              <w:spacing w:after="0"/>
              <w:rPr>
                <w:sz w:val="20"/>
                <w:szCs w:val="20"/>
                <w:lang w:eastAsia="en-US"/>
              </w:rPr>
            </w:pPr>
          </w:p>
        </w:tc>
      </w:tr>
      <w:tr w:rsidR="009B1FA1" w:rsidRPr="003D398D" w:rsidTr="002F5AF6">
        <w:trPr>
          <w:gridAfter w:val="2"/>
          <w:wAfter w:w="708" w:type="dxa"/>
        </w:trPr>
        <w:tc>
          <w:tcPr>
            <w:tcW w:w="970" w:type="dxa"/>
            <w:gridSpan w:val="2"/>
            <w:vMerge w:val="restart"/>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4.   Odsek 3 sa neuplatňuje na pracovnoprávny vzťah, v ktorom objem platenej práce nie je určený vopred pred jeho začiatkom.</w:t>
            </w:r>
          </w:p>
        </w:tc>
        <w:tc>
          <w:tcPr>
            <w:tcW w:w="722" w:type="dxa"/>
            <w:gridSpan w:val="2"/>
          </w:tcPr>
          <w:p w:rsidR="009B1FA1" w:rsidRPr="003D398D" w:rsidRDefault="005D545D" w:rsidP="0041142D">
            <w:pPr>
              <w:pStyle w:val="Nadpis4"/>
              <w:rPr>
                <w:sz w:val="20"/>
              </w:rPr>
            </w:pPr>
            <w:r w:rsidRPr="003D398D">
              <w:rPr>
                <w:sz w:val="20"/>
              </w:rPr>
              <w:t>N</w:t>
            </w:r>
          </w:p>
        </w:tc>
        <w:tc>
          <w:tcPr>
            <w:tcW w:w="1348" w:type="dxa"/>
            <w:gridSpan w:val="2"/>
          </w:tcPr>
          <w:p w:rsidR="009B1FA1" w:rsidRPr="003D398D" w:rsidRDefault="009B1FA1" w:rsidP="0041142D">
            <w:pPr>
              <w:spacing w:after="0"/>
              <w:rPr>
                <w:b/>
                <w:sz w:val="20"/>
                <w:szCs w:val="20"/>
                <w:lang w:eastAsia="en-US"/>
              </w:rPr>
            </w:pPr>
          </w:p>
        </w:tc>
        <w:tc>
          <w:tcPr>
            <w:tcW w:w="778" w:type="dxa"/>
            <w:gridSpan w:val="2"/>
          </w:tcPr>
          <w:p w:rsidR="009B1FA1" w:rsidRPr="003D398D" w:rsidRDefault="009B1FA1" w:rsidP="0041142D">
            <w:pPr>
              <w:spacing w:after="0"/>
              <w:rPr>
                <w:sz w:val="20"/>
                <w:szCs w:val="20"/>
                <w:lang w:eastAsia="en-US"/>
              </w:rPr>
            </w:pPr>
          </w:p>
        </w:tc>
        <w:tc>
          <w:tcPr>
            <w:tcW w:w="4139" w:type="dxa"/>
            <w:gridSpan w:val="2"/>
          </w:tcPr>
          <w:p w:rsidR="009B1FA1" w:rsidRPr="003D398D" w:rsidRDefault="009B1FA1" w:rsidP="0041142D">
            <w:pPr>
              <w:spacing w:after="0"/>
              <w:jc w:val="both"/>
              <w:rPr>
                <w:sz w:val="20"/>
                <w:szCs w:val="20"/>
                <w:lang w:eastAsia="en-US"/>
              </w:rPr>
            </w:pPr>
          </w:p>
        </w:tc>
        <w:tc>
          <w:tcPr>
            <w:tcW w:w="466" w:type="dxa"/>
          </w:tcPr>
          <w:p w:rsidR="009B1FA1" w:rsidRPr="003D398D" w:rsidRDefault="00464448" w:rsidP="0041142D">
            <w:pPr>
              <w:spacing w:after="0"/>
              <w:rPr>
                <w:b/>
                <w:sz w:val="20"/>
                <w:szCs w:val="20"/>
                <w:lang w:eastAsia="en-US"/>
              </w:rPr>
            </w:pPr>
            <w:r w:rsidRPr="003D398D">
              <w:rPr>
                <w:b/>
                <w:sz w:val="20"/>
                <w:szCs w:val="20"/>
                <w:lang w:eastAsia="en-US"/>
              </w:rPr>
              <w:t>n.a.</w:t>
            </w:r>
          </w:p>
        </w:tc>
        <w:tc>
          <w:tcPr>
            <w:tcW w:w="1843" w:type="dxa"/>
            <w:gridSpan w:val="3"/>
          </w:tcPr>
          <w:p w:rsidR="009B1FA1" w:rsidRPr="003D398D" w:rsidRDefault="009B1FA1" w:rsidP="0041142D">
            <w:pPr>
              <w:spacing w:after="0"/>
              <w:rPr>
                <w:sz w:val="20"/>
                <w:szCs w:val="20"/>
                <w:lang w:eastAsia="en-US"/>
              </w:rPr>
            </w:pPr>
          </w:p>
        </w:tc>
      </w:tr>
      <w:tr w:rsidR="009B1FA1"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5.   Členské štáty môžu určiť, ktoré osoby sú zodpovedné za vykonávanie povinností zamestnávateľa stanovených touto smernicou, za predpokladu, že tieto povinnosti budú splnené. Členské štáty sa takisto môžu rozhodnúť, že za všetky tieto povinnosti alebo časť z nich je zodpovedná fyzická alebo právnická osoba, ktorá nie je účastníkom pracovnoprávneho vzťahu.</w:t>
            </w:r>
          </w:p>
          <w:p w:rsidR="009B1FA1" w:rsidRPr="003D398D" w:rsidRDefault="009B1FA1" w:rsidP="0041142D">
            <w:pPr>
              <w:spacing w:after="0"/>
              <w:ind w:right="58"/>
              <w:jc w:val="both"/>
              <w:rPr>
                <w:sz w:val="20"/>
                <w:szCs w:val="20"/>
                <w:lang w:eastAsia="en-US"/>
              </w:rPr>
            </w:pPr>
          </w:p>
          <w:p w:rsidR="009B1FA1" w:rsidRPr="003D398D" w:rsidRDefault="009B1FA1" w:rsidP="0041142D">
            <w:pPr>
              <w:spacing w:after="0"/>
              <w:ind w:right="58"/>
              <w:jc w:val="both"/>
              <w:rPr>
                <w:sz w:val="20"/>
                <w:szCs w:val="20"/>
                <w:lang w:eastAsia="en-US"/>
              </w:rPr>
            </w:pPr>
            <w:r w:rsidRPr="003D398D">
              <w:rPr>
                <w:sz w:val="20"/>
                <w:szCs w:val="20"/>
                <w:lang w:eastAsia="en-US"/>
              </w:rPr>
              <w:t>Týmto odsekom nie je dotknutá smernica Európskeho</w:t>
            </w:r>
            <w:r w:rsidR="000C3D76" w:rsidRPr="003D398D">
              <w:rPr>
                <w:sz w:val="20"/>
                <w:szCs w:val="20"/>
                <w:lang w:eastAsia="en-US"/>
              </w:rPr>
              <w:t xml:space="preserve"> parlamentu a Rady 2008/104/ES.</w:t>
            </w:r>
          </w:p>
          <w:p w:rsidR="009B1FA1" w:rsidRPr="003D398D" w:rsidRDefault="009B1FA1" w:rsidP="0041142D">
            <w:pPr>
              <w:spacing w:after="0"/>
              <w:ind w:right="58"/>
              <w:jc w:val="both"/>
              <w:rPr>
                <w:sz w:val="20"/>
                <w:szCs w:val="20"/>
                <w:lang w:eastAsia="en-US"/>
              </w:rPr>
            </w:pPr>
          </w:p>
        </w:tc>
        <w:tc>
          <w:tcPr>
            <w:tcW w:w="722" w:type="dxa"/>
            <w:gridSpan w:val="2"/>
          </w:tcPr>
          <w:p w:rsidR="009B1FA1" w:rsidRPr="003D398D" w:rsidRDefault="005D545D" w:rsidP="0041142D">
            <w:pPr>
              <w:pStyle w:val="Nadpis4"/>
              <w:rPr>
                <w:sz w:val="20"/>
              </w:rPr>
            </w:pPr>
            <w:r w:rsidRPr="003D398D">
              <w:rPr>
                <w:sz w:val="20"/>
              </w:rPr>
              <w:t>D</w:t>
            </w:r>
          </w:p>
        </w:tc>
        <w:tc>
          <w:tcPr>
            <w:tcW w:w="1348" w:type="dxa"/>
            <w:gridSpan w:val="2"/>
          </w:tcPr>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9B1FA1" w:rsidRPr="003D398D" w:rsidRDefault="009B1FA1" w:rsidP="0041142D">
            <w:pPr>
              <w:spacing w:after="0"/>
              <w:rPr>
                <w:b/>
                <w:sz w:val="20"/>
                <w:szCs w:val="20"/>
                <w:lang w:eastAsia="en-US"/>
              </w:rPr>
            </w:pPr>
          </w:p>
        </w:tc>
        <w:tc>
          <w:tcPr>
            <w:tcW w:w="778" w:type="dxa"/>
            <w:gridSpan w:val="2"/>
          </w:tcPr>
          <w:p w:rsidR="009B1FA1" w:rsidRPr="003D398D" w:rsidRDefault="0041142D" w:rsidP="0041142D">
            <w:pPr>
              <w:spacing w:after="0"/>
              <w:rPr>
                <w:b/>
                <w:sz w:val="20"/>
                <w:szCs w:val="20"/>
                <w:lang w:eastAsia="en-US"/>
              </w:rPr>
            </w:pPr>
            <w:r w:rsidRPr="003D398D">
              <w:rPr>
                <w:b/>
                <w:sz w:val="20"/>
                <w:szCs w:val="20"/>
                <w:lang w:eastAsia="en-US"/>
              </w:rPr>
              <w:t>§ 58</w:t>
            </w:r>
          </w:p>
          <w:p w:rsidR="0041142D" w:rsidRPr="003D398D" w:rsidRDefault="00C170F5" w:rsidP="0041142D">
            <w:pPr>
              <w:spacing w:after="0"/>
              <w:rPr>
                <w:sz w:val="20"/>
                <w:szCs w:val="20"/>
                <w:lang w:eastAsia="en-US"/>
              </w:rPr>
            </w:pPr>
            <w:r w:rsidRPr="003D398D">
              <w:rPr>
                <w:b/>
                <w:sz w:val="20"/>
                <w:szCs w:val="20"/>
                <w:lang w:eastAsia="en-US"/>
              </w:rPr>
              <w:t>O:</w:t>
            </w:r>
            <w:r w:rsidR="0041142D" w:rsidRPr="003D398D">
              <w:rPr>
                <w:b/>
                <w:sz w:val="20"/>
                <w:szCs w:val="20"/>
                <w:lang w:eastAsia="en-US"/>
              </w:rPr>
              <w:t>8</w:t>
            </w:r>
          </w:p>
        </w:tc>
        <w:tc>
          <w:tcPr>
            <w:tcW w:w="4139" w:type="dxa"/>
            <w:gridSpan w:val="2"/>
          </w:tcPr>
          <w:p w:rsidR="009B1FA1" w:rsidRPr="003D398D" w:rsidRDefault="000C3D76" w:rsidP="0041142D">
            <w:pPr>
              <w:spacing w:after="0"/>
              <w:jc w:val="both"/>
              <w:rPr>
                <w:sz w:val="20"/>
                <w:szCs w:val="20"/>
                <w:lang w:eastAsia="en-US"/>
              </w:rPr>
            </w:pPr>
            <w:r w:rsidRPr="003D398D">
              <w:rPr>
                <w:sz w:val="20"/>
                <w:szCs w:val="20"/>
                <w:lang w:eastAsia="en-US"/>
              </w:rPr>
              <w:t xml:space="preserve">(8) </w:t>
            </w:r>
            <w:r w:rsidR="0041142D" w:rsidRPr="003D398D">
              <w:rPr>
                <w:sz w:val="20"/>
                <w:szCs w:val="20"/>
                <w:lang w:eastAsia="en-US"/>
              </w:rPr>
              <w:t>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pridelenému zamestnancovi robiť právne úkony v mene zamestnávateľa alebo agentúry dočasného zamestnávania.</w:t>
            </w:r>
          </w:p>
        </w:tc>
        <w:tc>
          <w:tcPr>
            <w:tcW w:w="466" w:type="dxa"/>
          </w:tcPr>
          <w:p w:rsidR="009B1FA1" w:rsidRPr="003D398D" w:rsidRDefault="00725654" w:rsidP="00725654">
            <w:pPr>
              <w:spacing w:after="0"/>
              <w:jc w:val="center"/>
              <w:rPr>
                <w:b/>
                <w:sz w:val="20"/>
                <w:szCs w:val="20"/>
                <w:lang w:eastAsia="en-US"/>
              </w:rPr>
            </w:pPr>
            <w:r w:rsidRPr="003D398D">
              <w:rPr>
                <w:b/>
                <w:sz w:val="20"/>
                <w:szCs w:val="20"/>
                <w:lang w:eastAsia="en-US"/>
              </w:rPr>
              <w:t>Ú</w:t>
            </w:r>
          </w:p>
        </w:tc>
        <w:tc>
          <w:tcPr>
            <w:tcW w:w="1843" w:type="dxa"/>
            <w:gridSpan w:val="3"/>
          </w:tcPr>
          <w:p w:rsidR="009B1FA1" w:rsidRPr="003D398D" w:rsidRDefault="009B1FA1" w:rsidP="0041142D">
            <w:pPr>
              <w:spacing w:after="0"/>
              <w:rPr>
                <w:sz w:val="20"/>
                <w:szCs w:val="20"/>
                <w:lang w:eastAsia="en-US"/>
              </w:rPr>
            </w:pPr>
          </w:p>
        </w:tc>
      </w:tr>
      <w:tr w:rsidR="009B1FA1"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 xml:space="preserve">6.   Členské štáty môžu z objektívnych dôvodov stanoviť, že ustanovenia uvedené v kapitole III sa </w:t>
            </w:r>
            <w:r w:rsidRPr="003D398D">
              <w:rPr>
                <w:sz w:val="20"/>
                <w:szCs w:val="20"/>
                <w:lang w:eastAsia="en-US"/>
              </w:rPr>
              <w:lastRenderedPageBreak/>
              <w:t>nemajú uplatňovať na zamestnancov verejnej správy, verejné pohotovostné služby, ozbrojené sily, policajné orgány, sudcov, prokurátorov, vyšetrovateľov alebo iné orgány presadzovania práva.</w:t>
            </w:r>
          </w:p>
        </w:tc>
        <w:tc>
          <w:tcPr>
            <w:tcW w:w="722" w:type="dxa"/>
            <w:gridSpan w:val="2"/>
          </w:tcPr>
          <w:p w:rsidR="009B1FA1" w:rsidRPr="003D398D" w:rsidRDefault="005D545D" w:rsidP="0041142D">
            <w:pPr>
              <w:pStyle w:val="Nadpis4"/>
              <w:rPr>
                <w:sz w:val="20"/>
              </w:rPr>
            </w:pPr>
            <w:r w:rsidRPr="003D398D">
              <w:rPr>
                <w:sz w:val="20"/>
              </w:rPr>
              <w:lastRenderedPageBreak/>
              <w:t>D</w:t>
            </w:r>
          </w:p>
        </w:tc>
        <w:tc>
          <w:tcPr>
            <w:tcW w:w="1348" w:type="dxa"/>
            <w:gridSpan w:val="2"/>
          </w:tcPr>
          <w:p w:rsidR="009B1FA1" w:rsidRPr="003D398D" w:rsidRDefault="009B1FA1" w:rsidP="0041142D">
            <w:pPr>
              <w:spacing w:after="0"/>
              <w:rPr>
                <w:b/>
                <w:sz w:val="20"/>
                <w:szCs w:val="20"/>
                <w:lang w:eastAsia="en-US"/>
              </w:rPr>
            </w:pPr>
          </w:p>
        </w:tc>
        <w:tc>
          <w:tcPr>
            <w:tcW w:w="778" w:type="dxa"/>
            <w:gridSpan w:val="2"/>
          </w:tcPr>
          <w:p w:rsidR="009B1FA1" w:rsidRPr="003D398D" w:rsidRDefault="009B1FA1" w:rsidP="0041142D">
            <w:pPr>
              <w:spacing w:after="0"/>
              <w:rPr>
                <w:sz w:val="20"/>
                <w:szCs w:val="20"/>
                <w:lang w:eastAsia="en-US"/>
              </w:rPr>
            </w:pPr>
          </w:p>
        </w:tc>
        <w:tc>
          <w:tcPr>
            <w:tcW w:w="4139" w:type="dxa"/>
            <w:gridSpan w:val="2"/>
          </w:tcPr>
          <w:p w:rsidR="009B1FA1" w:rsidRPr="003D398D" w:rsidRDefault="009B1FA1" w:rsidP="0041142D">
            <w:pPr>
              <w:spacing w:after="0"/>
              <w:jc w:val="both"/>
              <w:rPr>
                <w:sz w:val="20"/>
                <w:szCs w:val="20"/>
                <w:lang w:eastAsia="en-US"/>
              </w:rPr>
            </w:pPr>
          </w:p>
        </w:tc>
        <w:tc>
          <w:tcPr>
            <w:tcW w:w="466" w:type="dxa"/>
          </w:tcPr>
          <w:p w:rsidR="009B1FA1" w:rsidRPr="003D398D" w:rsidRDefault="00464448" w:rsidP="0041142D">
            <w:pPr>
              <w:spacing w:after="0"/>
              <w:rPr>
                <w:b/>
                <w:sz w:val="20"/>
                <w:szCs w:val="20"/>
                <w:lang w:eastAsia="en-US"/>
              </w:rPr>
            </w:pPr>
            <w:r w:rsidRPr="003D398D">
              <w:rPr>
                <w:b/>
                <w:sz w:val="20"/>
                <w:szCs w:val="20"/>
                <w:lang w:eastAsia="en-US"/>
              </w:rPr>
              <w:t>n.a.</w:t>
            </w:r>
          </w:p>
        </w:tc>
        <w:tc>
          <w:tcPr>
            <w:tcW w:w="1843" w:type="dxa"/>
            <w:gridSpan w:val="3"/>
          </w:tcPr>
          <w:p w:rsidR="00554B96" w:rsidRPr="003D398D" w:rsidRDefault="00554B96" w:rsidP="00554B96">
            <w:pPr>
              <w:shd w:val="clear" w:color="auto" w:fill="FFFFFF"/>
              <w:spacing w:after="0"/>
              <w:jc w:val="both"/>
              <w:rPr>
                <w:sz w:val="20"/>
                <w:szCs w:val="20"/>
                <w:lang w:eastAsia="en-US"/>
              </w:rPr>
            </w:pPr>
            <w:r w:rsidRPr="003D398D">
              <w:rPr>
                <w:i/>
                <w:sz w:val="20"/>
                <w:szCs w:val="20"/>
                <w:lang w:eastAsia="en-US"/>
              </w:rPr>
              <w:t xml:space="preserve">MF SR  smernicu transponuje do </w:t>
            </w:r>
            <w:r w:rsidRPr="003D398D">
              <w:rPr>
                <w:i/>
                <w:sz w:val="20"/>
                <w:szCs w:val="20"/>
                <w:lang w:eastAsia="en-US"/>
              </w:rPr>
              <w:lastRenderedPageBreak/>
              <w:t>zákona č. 35/2019 Z. z.  okrem ustanovení v kapitole III</w:t>
            </w:r>
            <w:r w:rsidRPr="003D398D">
              <w:rPr>
                <w:sz w:val="20"/>
                <w:szCs w:val="20"/>
                <w:lang w:eastAsia="en-US"/>
              </w:rPr>
              <w:t xml:space="preserve">. </w:t>
            </w:r>
          </w:p>
          <w:p w:rsidR="00E37A32" w:rsidRPr="003D398D" w:rsidRDefault="00E37A32" w:rsidP="00554B96">
            <w:pPr>
              <w:shd w:val="clear" w:color="auto" w:fill="FFFFFF"/>
              <w:spacing w:after="0"/>
              <w:jc w:val="both"/>
              <w:rPr>
                <w:sz w:val="20"/>
                <w:szCs w:val="20"/>
                <w:lang w:eastAsia="en-US"/>
              </w:rPr>
            </w:pPr>
          </w:p>
          <w:p w:rsidR="00B47AED" w:rsidRPr="003D398D" w:rsidRDefault="00862D3C" w:rsidP="00E37A32">
            <w:pPr>
              <w:shd w:val="clear" w:color="auto" w:fill="FFFFFF"/>
              <w:spacing w:after="0"/>
              <w:jc w:val="both"/>
              <w:rPr>
                <w:i/>
                <w:sz w:val="20"/>
                <w:szCs w:val="20"/>
                <w:lang w:eastAsia="en-US"/>
              </w:rPr>
            </w:pPr>
            <w:r w:rsidRPr="003D398D">
              <w:rPr>
                <w:i/>
                <w:sz w:val="20"/>
                <w:szCs w:val="20"/>
                <w:lang w:eastAsia="en-US"/>
              </w:rPr>
              <w:t>Zákon č. 73/1998 Z. z</w:t>
            </w:r>
            <w:r w:rsidR="00B47AED" w:rsidRPr="003D398D">
              <w:rPr>
                <w:i/>
                <w:sz w:val="20"/>
                <w:szCs w:val="20"/>
                <w:lang w:eastAsia="en-US"/>
              </w:rPr>
              <w:t>. je s výnimkou ustanovení v kapitole III</w:t>
            </w:r>
            <w:r w:rsidR="00B47AED" w:rsidRPr="003D398D">
              <w:rPr>
                <w:sz w:val="20"/>
                <w:szCs w:val="20"/>
                <w:lang w:eastAsia="en-US"/>
              </w:rPr>
              <w:t xml:space="preserve">. </w:t>
            </w:r>
            <w:r w:rsidR="00B47AED" w:rsidRPr="003D398D">
              <w:rPr>
                <w:i/>
                <w:sz w:val="20"/>
                <w:szCs w:val="20"/>
                <w:lang w:eastAsia="en-US"/>
              </w:rPr>
              <w:t>v súlade </w:t>
            </w:r>
            <w:r w:rsidRPr="003D398D">
              <w:rPr>
                <w:i/>
                <w:sz w:val="20"/>
                <w:szCs w:val="20"/>
                <w:lang w:eastAsia="en-US"/>
              </w:rPr>
              <w:t xml:space="preserve"> </w:t>
            </w:r>
          </w:p>
          <w:p w:rsidR="00E37A32" w:rsidRPr="003D398D" w:rsidRDefault="00B47AED" w:rsidP="00E37A32">
            <w:pPr>
              <w:shd w:val="clear" w:color="auto" w:fill="FFFFFF"/>
              <w:spacing w:after="0"/>
              <w:jc w:val="both"/>
              <w:rPr>
                <w:sz w:val="20"/>
                <w:szCs w:val="20"/>
                <w:lang w:eastAsia="en-US"/>
              </w:rPr>
            </w:pPr>
            <w:r w:rsidRPr="003D398D">
              <w:rPr>
                <w:i/>
                <w:sz w:val="20"/>
                <w:szCs w:val="20"/>
                <w:lang w:eastAsia="en-US"/>
              </w:rPr>
              <w:t>so  smernicou</w:t>
            </w:r>
          </w:p>
          <w:p w:rsidR="009B1FA1" w:rsidRPr="003D398D" w:rsidRDefault="009B1FA1"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7.   Členské štáty sa môžu rozhodnúť, že nebudú uplatňovať povinnosti stanovené v článkoch 12, 13 a v článku 15 ods. 1 písm. a) na fyzické osoby, ktoré konajú ako zamestnávatelia v domácnostiach, kde sa práca pre túto domácnosť vykonáva.</w:t>
            </w:r>
          </w:p>
        </w:tc>
        <w:tc>
          <w:tcPr>
            <w:tcW w:w="722" w:type="dxa"/>
            <w:gridSpan w:val="2"/>
          </w:tcPr>
          <w:p w:rsidR="009B1FA1" w:rsidRPr="003D398D" w:rsidRDefault="005D545D" w:rsidP="0041142D">
            <w:pPr>
              <w:pStyle w:val="Nadpis4"/>
              <w:rPr>
                <w:sz w:val="20"/>
              </w:rPr>
            </w:pPr>
            <w:r w:rsidRPr="003D398D">
              <w:rPr>
                <w:sz w:val="20"/>
              </w:rPr>
              <w:t>D</w:t>
            </w:r>
          </w:p>
        </w:tc>
        <w:tc>
          <w:tcPr>
            <w:tcW w:w="1348" w:type="dxa"/>
            <w:gridSpan w:val="2"/>
          </w:tcPr>
          <w:p w:rsidR="009B1FA1" w:rsidRPr="003D398D" w:rsidRDefault="009B1FA1" w:rsidP="0041142D">
            <w:pPr>
              <w:spacing w:after="0"/>
              <w:rPr>
                <w:b/>
                <w:sz w:val="20"/>
                <w:szCs w:val="20"/>
                <w:lang w:eastAsia="en-US"/>
              </w:rPr>
            </w:pPr>
          </w:p>
        </w:tc>
        <w:tc>
          <w:tcPr>
            <w:tcW w:w="778" w:type="dxa"/>
            <w:gridSpan w:val="2"/>
          </w:tcPr>
          <w:p w:rsidR="009B1FA1" w:rsidRPr="003D398D" w:rsidRDefault="009B1FA1" w:rsidP="0041142D">
            <w:pPr>
              <w:spacing w:after="0"/>
              <w:rPr>
                <w:sz w:val="20"/>
                <w:szCs w:val="20"/>
                <w:lang w:eastAsia="en-US"/>
              </w:rPr>
            </w:pPr>
          </w:p>
        </w:tc>
        <w:tc>
          <w:tcPr>
            <w:tcW w:w="4139" w:type="dxa"/>
            <w:gridSpan w:val="2"/>
          </w:tcPr>
          <w:p w:rsidR="009B1FA1" w:rsidRPr="003D398D" w:rsidRDefault="009B1FA1" w:rsidP="0041142D">
            <w:pPr>
              <w:spacing w:after="0"/>
              <w:jc w:val="both"/>
              <w:rPr>
                <w:sz w:val="20"/>
                <w:szCs w:val="20"/>
                <w:lang w:eastAsia="en-US"/>
              </w:rPr>
            </w:pPr>
          </w:p>
        </w:tc>
        <w:tc>
          <w:tcPr>
            <w:tcW w:w="466" w:type="dxa"/>
          </w:tcPr>
          <w:p w:rsidR="009B1FA1" w:rsidRPr="003D398D" w:rsidRDefault="00464448" w:rsidP="0041142D">
            <w:pPr>
              <w:spacing w:after="0"/>
              <w:rPr>
                <w:b/>
                <w:sz w:val="20"/>
                <w:szCs w:val="20"/>
                <w:lang w:eastAsia="en-US"/>
              </w:rPr>
            </w:pPr>
            <w:r w:rsidRPr="003D398D">
              <w:rPr>
                <w:b/>
                <w:sz w:val="20"/>
                <w:szCs w:val="20"/>
                <w:lang w:eastAsia="en-US"/>
              </w:rPr>
              <w:t>n.a.</w:t>
            </w:r>
          </w:p>
        </w:tc>
        <w:tc>
          <w:tcPr>
            <w:tcW w:w="1843" w:type="dxa"/>
            <w:gridSpan w:val="3"/>
          </w:tcPr>
          <w:p w:rsidR="009B1FA1" w:rsidRPr="003D398D" w:rsidRDefault="009B1FA1"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8.   Kapitola II tejto smernice sa uplatňuje na námorníkov a rybárov bez toho, aby boli dotknuté smernice 2009/13/ES v prípade námorníkov a (EÚ) 2017/159 v prípade rybárov. Povinnosti podľa článku 4 ods. 2 písm. m) a o), článkov 7, 9, 10 a 12 sa nevzťahujú na námorníkov alebo rybárov.</w:t>
            </w:r>
          </w:p>
          <w:p w:rsidR="009B1FA1" w:rsidRPr="003D398D" w:rsidRDefault="009B1FA1" w:rsidP="0041142D">
            <w:pPr>
              <w:spacing w:after="0"/>
              <w:ind w:right="58"/>
              <w:jc w:val="both"/>
              <w:rPr>
                <w:sz w:val="20"/>
                <w:szCs w:val="20"/>
                <w:lang w:eastAsia="en-US"/>
              </w:rPr>
            </w:pPr>
          </w:p>
        </w:tc>
        <w:tc>
          <w:tcPr>
            <w:tcW w:w="722" w:type="dxa"/>
            <w:gridSpan w:val="2"/>
          </w:tcPr>
          <w:p w:rsidR="009B1FA1" w:rsidRPr="003D398D" w:rsidRDefault="005D545D" w:rsidP="0041142D">
            <w:pPr>
              <w:pStyle w:val="Nadpis4"/>
              <w:rPr>
                <w:sz w:val="20"/>
              </w:rPr>
            </w:pPr>
            <w:r w:rsidRPr="003D398D">
              <w:rPr>
                <w:sz w:val="20"/>
              </w:rPr>
              <w:t>N</w:t>
            </w:r>
          </w:p>
        </w:tc>
        <w:tc>
          <w:tcPr>
            <w:tcW w:w="1348" w:type="dxa"/>
            <w:gridSpan w:val="2"/>
          </w:tcPr>
          <w:p w:rsidR="00EF6DAD" w:rsidRPr="003D398D" w:rsidRDefault="00EF6DAD" w:rsidP="00FA677F">
            <w:pPr>
              <w:spacing w:after="0"/>
              <w:rPr>
                <w:b/>
                <w:sz w:val="20"/>
                <w:szCs w:val="20"/>
                <w:lang w:eastAsia="en-US"/>
              </w:rPr>
            </w:pPr>
            <w:r w:rsidRPr="003D398D">
              <w:rPr>
                <w:b/>
                <w:sz w:val="20"/>
                <w:szCs w:val="20"/>
                <w:lang w:eastAsia="en-US"/>
              </w:rPr>
              <w:t>Návrh zákona</w:t>
            </w:r>
          </w:p>
          <w:p w:rsidR="00EF6DAD" w:rsidRPr="003D398D" w:rsidRDefault="00EF6DAD" w:rsidP="00FA677F">
            <w:pPr>
              <w:spacing w:after="0"/>
              <w:rPr>
                <w:b/>
                <w:sz w:val="20"/>
                <w:szCs w:val="20"/>
                <w:lang w:eastAsia="en-US"/>
              </w:rPr>
            </w:pPr>
            <w:r w:rsidRPr="003D398D">
              <w:rPr>
                <w:b/>
                <w:sz w:val="20"/>
                <w:szCs w:val="20"/>
                <w:lang w:eastAsia="en-US"/>
              </w:rPr>
              <w:t>(čl. I)</w:t>
            </w:r>
          </w:p>
          <w:p w:rsidR="00EF6DAD" w:rsidRPr="003D398D" w:rsidRDefault="00EF6DAD" w:rsidP="00FA677F">
            <w:pPr>
              <w:spacing w:after="0"/>
              <w:rPr>
                <w:b/>
                <w:sz w:val="20"/>
                <w:szCs w:val="20"/>
                <w:lang w:eastAsia="en-US"/>
              </w:rPr>
            </w:pPr>
          </w:p>
          <w:p w:rsidR="00EF6DAD" w:rsidRPr="003D398D" w:rsidRDefault="00EF6DAD" w:rsidP="00FA677F">
            <w:pPr>
              <w:spacing w:after="0"/>
              <w:rPr>
                <w:b/>
                <w:sz w:val="20"/>
                <w:szCs w:val="20"/>
                <w:lang w:eastAsia="en-US"/>
              </w:rPr>
            </w:pPr>
          </w:p>
          <w:p w:rsidR="00EF6DAD" w:rsidRPr="003D398D" w:rsidRDefault="00EF6DAD" w:rsidP="00FA677F">
            <w:pPr>
              <w:spacing w:after="0"/>
              <w:rPr>
                <w:b/>
                <w:sz w:val="20"/>
                <w:szCs w:val="20"/>
                <w:lang w:eastAsia="en-US"/>
              </w:rPr>
            </w:pPr>
          </w:p>
          <w:p w:rsidR="00EF6DAD" w:rsidRPr="003D398D" w:rsidRDefault="00EF6DAD" w:rsidP="00FA677F">
            <w:pPr>
              <w:spacing w:after="0"/>
              <w:rPr>
                <w:b/>
                <w:sz w:val="20"/>
                <w:szCs w:val="20"/>
                <w:lang w:eastAsia="en-US"/>
              </w:rPr>
            </w:pPr>
          </w:p>
          <w:p w:rsidR="00EF6DAD" w:rsidRPr="003D398D" w:rsidRDefault="00EF6DAD" w:rsidP="00FA677F">
            <w:pPr>
              <w:spacing w:after="0"/>
              <w:rPr>
                <w:b/>
                <w:sz w:val="20"/>
                <w:szCs w:val="20"/>
                <w:lang w:eastAsia="en-US"/>
              </w:rPr>
            </w:pPr>
          </w:p>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2C2D67" w:rsidRPr="003D398D" w:rsidRDefault="002C2D67" w:rsidP="00FA677F">
            <w:pPr>
              <w:spacing w:after="0"/>
              <w:rPr>
                <w:b/>
                <w:sz w:val="20"/>
                <w:szCs w:val="20"/>
                <w:lang w:eastAsia="en-US"/>
              </w:rPr>
            </w:pPr>
          </w:p>
          <w:p w:rsidR="002C2D67" w:rsidRPr="003D398D" w:rsidRDefault="002C2D67" w:rsidP="00FA677F">
            <w:pPr>
              <w:spacing w:after="0"/>
              <w:rPr>
                <w:b/>
                <w:sz w:val="20"/>
                <w:szCs w:val="20"/>
                <w:lang w:eastAsia="en-US"/>
              </w:rPr>
            </w:pPr>
          </w:p>
          <w:p w:rsidR="002C2D67" w:rsidRPr="003D398D" w:rsidRDefault="002C2D67" w:rsidP="00FA677F">
            <w:pPr>
              <w:spacing w:after="0"/>
              <w:rPr>
                <w:b/>
                <w:sz w:val="20"/>
                <w:szCs w:val="20"/>
                <w:lang w:eastAsia="en-US"/>
              </w:rPr>
            </w:pPr>
          </w:p>
          <w:p w:rsidR="002C2D67" w:rsidRPr="003D398D" w:rsidRDefault="002C2D67" w:rsidP="00FA677F">
            <w:pPr>
              <w:spacing w:after="0"/>
              <w:rPr>
                <w:b/>
                <w:sz w:val="20"/>
                <w:szCs w:val="20"/>
                <w:lang w:eastAsia="en-US"/>
              </w:rPr>
            </w:pPr>
          </w:p>
          <w:p w:rsidR="002C2D67" w:rsidRPr="003D398D" w:rsidRDefault="002C2D67" w:rsidP="00FA677F">
            <w:pPr>
              <w:spacing w:after="0"/>
              <w:rPr>
                <w:b/>
                <w:sz w:val="20"/>
                <w:szCs w:val="20"/>
                <w:lang w:eastAsia="en-US"/>
              </w:rPr>
            </w:pPr>
          </w:p>
          <w:p w:rsidR="009B1FA1" w:rsidRPr="003D398D" w:rsidRDefault="009B1FA1" w:rsidP="00554B96">
            <w:pPr>
              <w:spacing w:after="0"/>
              <w:rPr>
                <w:b/>
                <w:sz w:val="20"/>
                <w:szCs w:val="20"/>
                <w:lang w:eastAsia="en-US"/>
              </w:rPr>
            </w:pPr>
          </w:p>
        </w:tc>
        <w:tc>
          <w:tcPr>
            <w:tcW w:w="778" w:type="dxa"/>
            <w:gridSpan w:val="2"/>
          </w:tcPr>
          <w:p w:rsidR="009B1FA1" w:rsidRPr="003D398D" w:rsidRDefault="0041142D" w:rsidP="0041142D">
            <w:pPr>
              <w:spacing w:after="0"/>
              <w:rPr>
                <w:b/>
                <w:sz w:val="20"/>
                <w:szCs w:val="20"/>
                <w:lang w:eastAsia="en-US"/>
              </w:rPr>
            </w:pPr>
            <w:r w:rsidRPr="003D398D">
              <w:rPr>
                <w:b/>
                <w:sz w:val="20"/>
                <w:szCs w:val="20"/>
                <w:lang w:eastAsia="en-US"/>
              </w:rPr>
              <w:t>§ 1</w:t>
            </w:r>
          </w:p>
          <w:p w:rsidR="0041142D" w:rsidRPr="003D398D" w:rsidRDefault="0041142D" w:rsidP="0041142D">
            <w:pPr>
              <w:spacing w:after="0"/>
              <w:rPr>
                <w:b/>
                <w:sz w:val="20"/>
                <w:szCs w:val="20"/>
                <w:lang w:eastAsia="en-US"/>
              </w:rPr>
            </w:pPr>
            <w:r w:rsidRPr="003D398D">
              <w:rPr>
                <w:b/>
                <w:sz w:val="20"/>
                <w:szCs w:val="20"/>
                <w:lang w:eastAsia="en-US"/>
              </w:rPr>
              <w:t>O:1</w:t>
            </w:r>
          </w:p>
          <w:p w:rsidR="0041142D" w:rsidRPr="003D398D" w:rsidRDefault="0041142D"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EF6DAD" w:rsidP="0041142D">
            <w:pPr>
              <w:spacing w:after="0"/>
              <w:rPr>
                <w:b/>
                <w:sz w:val="20"/>
                <w:szCs w:val="20"/>
                <w:lang w:eastAsia="en-US"/>
              </w:rPr>
            </w:pPr>
            <w:r w:rsidRPr="003D398D">
              <w:rPr>
                <w:b/>
                <w:sz w:val="20"/>
                <w:szCs w:val="20"/>
                <w:lang w:eastAsia="en-US"/>
              </w:rPr>
              <w:t>§ 1</w:t>
            </w:r>
          </w:p>
          <w:p w:rsidR="00EF6DAD" w:rsidRPr="003D398D" w:rsidRDefault="00EF6DAD" w:rsidP="0041142D">
            <w:pPr>
              <w:spacing w:after="0"/>
              <w:rPr>
                <w:b/>
                <w:sz w:val="20"/>
                <w:szCs w:val="20"/>
                <w:lang w:eastAsia="en-US"/>
              </w:rPr>
            </w:pPr>
            <w:r w:rsidRPr="003D398D">
              <w:rPr>
                <w:b/>
                <w:sz w:val="20"/>
                <w:szCs w:val="20"/>
                <w:lang w:eastAsia="en-US"/>
              </w:rPr>
              <w:t>O:2</w:t>
            </w: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tc>
        <w:tc>
          <w:tcPr>
            <w:tcW w:w="4139" w:type="dxa"/>
            <w:gridSpan w:val="2"/>
          </w:tcPr>
          <w:p w:rsidR="0041142D" w:rsidRPr="003D398D" w:rsidRDefault="0041142D" w:rsidP="0041142D">
            <w:pPr>
              <w:spacing w:after="0"/>
              <w:jc w:val="both"/>
              <w:rPr>
                <w:sz w:val="20"/>
                <w:szCs w:val="20"/>
                <w:lang w:eastAsia="en-US"/>
              </w:rPr>
            </w:pPr>
            <w:r w:rsidRPr="003D398D">
              <w:rPr>
                <w:sz w:val="20"/>
                <w:szCs w:val="20"/>
                <w:lang w:eastAsia="en-US"/>
              </w:rPr>
              <w:t>(1)</w:t>
            </w:r>
            <w:r w:rsidR="00CD3876" w:rsidRPr="003D398D">
              <w:rPr>
                <w:sz w:val="20"/>
                <w:szCs w:val="20"/>
                <w:lang w:eastAsia="en-US"/>
              </w:rPr>
              <w:t xml:space="preserve"> </w:t>
            </w:r>
            <w:r w:rsidRPr="003D398D">
              <w:rPr>
                <w:sz w:val="20"/>
                <w:szCs w:val="20"/>
                <w:lang w:eastAsia="en-US"/>
              </w:rPr>
              <w:t>Tento zákon upravuje individuálne pracovnoprávne vzťahy v súvislosti s výkonom závislej práce fyzických osôb pre právnické osoby alebo fyzické osoby a kolektívne pracovnoprávne vzťahy</w:t>
            </w:r>
            <w:r w:rsidR="00EF6DAD" w:rsidRPr="003D398D">
              <w:rPr>
                <w:sz w:val="20"/>
                <w:szCs w:val="20"/>
                <w:lang w:eastAsia="en-US"/>
              </w:rPr>
              <w:t xml:space="preserve"> </w:t>
            </w:r>
            <w:r w:rsidR="00EF6DAD" w:rsidRPr="003D398D">
              <w:rPr>
                <w:b/>
                <w:sz w:val="20"/>
                <w:szCs w:val="20"/>
                <w:lang w:eastAsia="en-US"/>
              </w:rPr>
              <w:t>a niektoré právne vzťahy s nimi súvisiace</w:t>
            </w:r>
            <w:r w:rsidRPr="003D398D">
              <w:rPr>
                <w:sz w:val="20"/>
                <w:szCs w:val="20"/>
                <w:lang w:eastAsia="en-US"/>
              </w:rPr>
              <w:t>.</w:t>
            </w:r>
          </w:p>
          <w:p w:rsidR="0041142D" w:rsidRPr="003D398D" w:rsidRDefault="0041142D" w:rsidP="0041142D">
            <w:pPr>
              <w:spacing w:after="0"/>
              <w:jc w:val="both"/>
              <w:rPr>
                <w:sz w:val="20"/>
                <w:szCs w:val="20"/>
                <w:lang w:eastAsia="en-US"/>
              </w:rPr>
            </w:pPr>
          </w:p>
          <w:p w:rsidR="002C2D67" w:rsidRPr="003D398D" w:rsidRDefault="0041142D" w:rsidP="000917F4">
            <w:pPr>
              <w:spacing w:after="0"/>
              <w:jc w:val="both"/>
              <w:rPr>
                <w:sz w:val="20"/>
                <w:szCs w:val="20"/>
                <w:lang w:eastAsia="en-US"/>
              </w:rPr>
            </w:pPr>
            <w:r w:rsidRPr="003D398D">
              <w:rPr>
                <w:sz w:val="20"/>
                <w:szCs w:val="20"/>
                <w:lang w:eastAsia="en-US"/>
              </w:rPr>
              <w:t>(2) Závislá práca je práca vykonávaná vo vzťahu nadriadenosti zamestnávateľa a podriadenosti zamestnanca, osobne zamestnancom pre zamestnávateľa, podľa pokynov zamestnávateľa, v jeho mene, v pracovnom čase určenom zamestnávateľom.</w:t>
            </w:r>
          </w:p>
        </w:tc>
        <w:tc>
          <w:tcPr>
            <w:tcW w:w="466" w:type="dxa"/>
          </w:tcPr>
          <w:p w:rsidR="009B1FA1" w:rsidRPr="003D398D" w:rsidRDefault="00725654" w:rsidP="00725654">
            <w:pPr>
              <w:spacing w:after="0"/>
              <w:jc w:val="center"/>
              <w:rPr>
                <w:b/>
                <w:sz w:val="20"/>
                <w:szCs w:val="20"/>
                <w:lang w:eastAsia="en-US"/>
              </w:rPr>
            </w:pPr>
            <w:r w:rsidRPr="003D398D">
              <w:rPr>
                <w:b/>
                <w:sz w:val="20"/>
                <w:szCs w:val="20"/>
                <w:lang w:eastAsia="en-US"/>
              </w:rPr>
              <w:t>Ú</w:t>
            </w:r>
          </w:p>
        </w:tc>
        <w:tc>
          <w:tcPr>
            <w:tcW w:w="1843" w:type="dxa"/>
            <w:gridSpan w:val="3"/>
          </w:tcPr>
          <w:p w:rsidR="009B1FA1" w:rsidRPr="003D398D" w:rsidRDefault="009B1FA1" w:rsidP="0041142D">
            <w:pPr>
              <w:spacing w:after="0"/>
              <w:rPr>
                <w:sz w:val="20"/>
                <w:szCs w:val="20"/>
                <w:lang w:eastAsia="en-US"/>
              </w:rPr>
            </w:pPr>
          </w:p>
        </w:tc>
      </w:tr>
      <w:tr w:rsidR="000A36DD" w:rsidRPr="003D398D" w:rsidTr="002F5AF6">
        <w:trPr>
          <w:gridAfter w:val="2"/>
          <w:wAfter w:w="708" w:type="dxa"/>
          <w:trHeight w:val="1380"/>
        </w:trPr>
        <w:tc>
          <w:tcPr>
            <w:tcW w:w="970" w:type="dxa"/>
            <w:gridSpan w:val="2"/>
          </w:tcPr>
          <w:p w:rsidR="00737A1E" w:rsidRPr="003D398D" w:rsidRDefault="00737A1E" w:rsidP="0041142D">
            <w:pPr>
              <w:spacing w:after="0"/>
              <w:rPr>
                <w:b/>
                <w:sz w:val="20"/>
                <w:szCs w:val="20"/>
                <w:lang w:eastAsia="en-US"/>
              </w:rPr>
            </w:pPr>
            <w:r w:rsidRPr="003D398D">
              <w:rPr>
                <w:b/>
                <w:sz w:val="20"/>
                <w:szCs w:val="20"/>
                <w:lang w:eastAsia="en-US"/>
              </w:rPr>
              <w:lastRenderedPageBreak/>
              <w:t>Č: 2</w:t>
            </w:r>
          </w:p>
        </w:tc>
        <w:tc>
          <w:tcPr>
            <w:tcW w:w="4190" w:type="dxa"/>
            <w:gridSpan w:val="2"/>
          </w:tcPr>
          <w:p w:rsidR="006507C3" w:rsidRPr="003D398D" w:rsidRDefault="006507C3" w:rsidP="0041142D">
            <w:pPr>
              <w:autoSpaceDE w:val="0"/>
              <w:autoSpaceDN w:val="0"/>
              <w:adjustRightInd w:val="0"/>
              <w:spacing w:after="0"/>
              <w:ind w:right="58"/>
              <w:jc w:val="both"/>
              <w:rPr>
                <w:b/>
                <w:sz w:val="20"/>
                <w:szCs w:val="20"/>
                <w:lang w:eastAsia="en-US"/>
              </w:rPr>
            </w:pPr>
            <w:r w:rsidRPr="003D398D">
              <w:rPr>
                <w:b/>
                <w:sz w:val="20"/>
                <w:szCs w:val="20"/>
                <w:lang w:eastAsia="en-US"/>
              </w:rPr>
              <w:t>Vymedzenie pojmov</w:t>
            </w:r>
          </w:p>
          <w:p w:rsidR="00737A1E" w:rsidRPr="003D398D" w:rsidRDefault="00737A1E" w:rsidP="0041142D">
            <w:pPr>
              <w:autoSpaceDE w:val="0"/>
              <w:autoSpaceDN w:val="0"/>
              <w:adjustRightInd w:val="0"/>
              <w:spacing w:after="0"/>
              <w:ind w:right="58"/>
              <w:jc w:val="both"/>
              <w:rPr>
                <w:sz w:val="20"/>
                <w:szCs w:val="20"/>
                <w:lang w:eastAsia="en-US"/>
              </w:rPr>
            </w:pPr>
            <w:r w:rsidRPr="003D398D">
              <w:rPr>
                <w:sz w:val="20"/>
                <w:szCs w:val="20"/>
                <w:lang w:eastAsia="en-US"/>
              </w:rPr>
              <w:t>Na účely tejto smernice sa uplatňujú tieto vymedzenia pojmov:</w:t>
            </w:r>
          </w:p>
          <w:p w:rsidR="00737A1E" w:rsidRPr="003D398D" w:rsidRDefault="00737A1E" w:rsidP="0041142D">
            <w:pPr>
              <w:autoSpaceDE w:val="0"/>
              <w:autoSpaceDN w:val="0"/>
              <w:adjustRightInd w:val="0"/>
              <w:spacing w:after="0"/>
              <w:ind w:right="58"/>
              <w:jc w:val="both"/>
              <w:rPr>
                <w:sz w:val="20"/>
                <w:szCs w:val="20"/>
                <w:lang w:eastAsia="en-US"/>
              </w:rPr>
            </w:pPr>
            <w:r w:rsidRPr="003D398D">
              <w:rPr>
                <w:sz w:val="20"/>
                <w:szCs w:val="20"/>
                <w:lang w:eastAsia="en-US"/>
              </w:rPr>
              <w:t>a) „rozvrh pracovného času“ je rozvrh, ktorý určuje hodiny a dni, kedy sa začína a končí výkon práce;</w:t>
            </w:r>
          </w:p>
          <w:p w:rsidR="00737A1E" w:rsidRPr="003D398D" w:rsidRDefault="00737A1E" w:rsidP="0041142D">
            <w:pPr>
              <w:autoSpaceDE w:val="0"/>
              <w:autoSpaceDN w:val="0"/>
              <w:adjustRightInd w:val="0"/>
              <w:spacing w:after="0"/>
              <w:ind w:right="58"/>
              <w:jc w:val="both"/>
              <w:rPr>
                <w:sz w:val="20"/>
                <w:szCs w:val="20"/>
                <w:lang w:eastAsia="en-US"/>
              </w:rPr>
            </w:pPr>
          </w:p>
        </w:tc>
        <w:tc>
          <w:tcPr>
            <w:tcW w:w="722" w:type="dxa"/>
            <w:gridSpan w:val="2"/>
          </w:tcPr>
          <w:p w:rsidR="00737A1E" w:rsidRPr="003D398D" w:rsidRDefault="00737A1E" w:rsidP="0041142D">
            <w:pPr>
              <w:spacing w:after="0"/>
              <w:jc w:val="center"/>
              <w:rPr>
                <w:b/>
                <w:sz w:val="20"/>
                <w:szCs w:val="20"/>
                <w:lang w:eastAsia="en-US"/>
              </w:rPr>
            </w:pPr>
            <w:r w:rsidRPr="003D398D">
              <w:rPr>
                <w:b/>
                <w:sz w:val="20"/>
                <w:szCs w:val="20"/>
                <w:lang w:eastAsia="en-US"/>
              </w:rPr>
              <w:t>N</w:t>
            </w:r>
          </w:p>
          <w:p w:rsidR="00737A1E" w:rsidRPr="003D398D" w:rsidRDefault="00737A1E" w:rsidP="0041142D">
            <w:pPr>
              <w:spacing w:after="0"/>
              <w:jc w:val="center"/>
              <w:rPr>
                <w:b/>
                <w:sz w:val="20"/>
                <w:szCs w:val="20"/>
                <w:lang w:eastAsia="en-US"/>
              </w:rPr>
            </w:pPr>
          </w:p>
        </w:tc>
        <w:tc>
          <w:tcPr>
            <w:tcW w:w="1348" w:type="dxa"/>
            <w:gridSpan w:val="2"/>
          </w:tcPr>
          <w:p w:rsidR="00737A1E" w:rsidRPr="003D398D" w:rsidRDefault="00737A1E" w:rsidP="00FA677F">
            <w:pPr>
              <w:spacing w:after="0"/>
              <w:rPr>
                <w:b/>
                <w:sz w:val="20"/>
                <w:szCs w:val="20"/>
                <w:lang w:eastAsia="en-US"/>
              </w:rPr>
            </w:pPr>
            <w:r w:rsidRPr="003D398D">
              <w:rPr>
                <w:b/>
                <w:sz w:val="20"/>
                <w:szCs w:val="20"/>
                <w:lang w:eastAsia="en-US"/>
              </w:rPr>
              <w:t>311/2001 Z. z.</w:t>
            </w:r>
          </w:p>
          <w:p w:rsidR="00737A1E" w:rsidRPr="003D398D" w:rsidRDefault="00737A1E"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71CFD">
            <w:pPr>
              <w:spacing w:after="0"/>
              <w:rPr>
                <w:b/>
                <w:sz w:val="20"/>
                <w:szCs w:val="20"/>
                <w:lang w:eastAsia="en-US"/>
              </w:rPr>
            </w:pPr>
            <w:r w:rsidRPr="003D398D">
              <w:rPr>
                <w:b/>
                <w:sz w:val="20"/>
                <w:szCs w:val="20"/>
                <w:lang w:eastAsia="en-US"/>
              </w:rPr>
              <w:t>55/2017 Z. z.</w:t>
            </w:r>
          </w:p>
          <w:p w:rsidR="001F0421" w:rsidRPr="003D398D" w:rsidRDefault="001F0421"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1F0421" w:rsidP="0041142D">
            <w:pPr>
              <w:spacing w:after="0"/>
              <w:rPr>
                <w:b/>
                <w:sz w:val="20"/>
                <w:szCs w:val="20"/>
                <w:lang w:eastAsia="en-US"/>
              </w:rPr>
            </w:pPr>
            <w:r w:rsidRPr="003D398D">
              <w:rPr>
                <w:b/>
                <w:sz w:val="20"/>
                <w:szCs w:val="20"/>
                <w:lang w:eastAsia="en-US"/>
              </w:rPr>
              <w:t xml:space="preserve">35/2019 Z. z. </w:t>
            </w:r>
          </w:p>
          <w:p w:rsidR="001F0421" w:rsidRPr="003D398D" w:rsidRDefault="001F0421"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r w:rsidRPr="003D398D">
              <w:rPr>
                <w:b/>
                <w:sz w:val="20"/>
                <w:szCs w:val="20"/>
                <w:lang w:eastAsia="en-US"/>
              </w:rPr>
              <w:t>73/1998 Z. z.</w:t>
            </w:r>
          </w:p>
          <w:p w:rsidR="001E6790" w:rsidRPr="003D398D" w:rsidRDefault="001E6790"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2F5AF6" w:rsidRPr="003D398D" w:rsidRDefault="002F5AF6" w:rsidP="0041142D">
            <w:pPr>
              <w:spacing w:after="0"/>
              <w:rPr>
                <w:b/>
                <w:sz w:val="20"/>
                <w:szCs w:val="20"/>
                <w:lang w:eastAsia="en-US"/>
              </w:rPr>
            </w:pPr>
          </w:p>
          <w:p w:rsidR="0084098B" w:rsidRPr="003D398D" w:rsidRDefault="0084098B" w:rsidP="0041142D">
            <w:pPr>
              <w:spacing w:after="0"/>
              <w:rPr>
                <w:b/>
                <w:sz w:val="20"/>
                <w:szCs w:val="20"/>
                <w:lang w:eastAsia="en-US"/>
              </w:rPr>
            </w:pPr>
            <w:r w:rsidRPr="003D398D">
              <w:rPr>
                <w:b/>
                <w:sz w:val="20"/>
                <w:szCs w:val="20"/>
                <w:lang w:eastAsia="en-US"/>
              </w:rPr>
              <w:t>315/2001 Z. z.</w:t>
            </w:r>
          </w:p>
        </w:tc>
        <w:tc>
          <w:tcPr>
            <w:tcW w:w="778" w:type="dxa"/>
            <w:gridSpan w:val="2"/>
          </w:tcPr>
          <w:p w:rsidR="00737A1E" w:rsidRPr="003D398D" w:rsidRDefault="00737A1E" w:rsidP="0041142D">
            <w:pPr>
              <w:spacing w:after="0"/>
              <w:rPr>
                <w:b/>
                <w:sz w:val="20"/>
                <w:szCs w:val="20"/>
                <w:lang w:eastAsia="en-US"/>
              </w:rPr>
            </w:pPr>
            <w:r w:rsidRPr="003D398D">
              <w:rPr>
                <w:b/>
                <w:sz w:val="20"/>
                <w:szCs w:val="20"/>
                <w:lang w:eastAsia="en-US"/>
              </w:rPr>
              <w:lastRenderedPageBreak/>
              <w:t>§ 90</w:t>
            </w:r>
          </w:p>
          <w:p w:rsidR="00737A1E" w:rsidRPr="003D398D" w:rsidRDefault="00737A1E" w:rsidP="0041142D">
            <w:pPr>
              <w:spacing w:after="0"/>
              <w:rPr>
                <w:b/>
                <w:sz w:val="20"/>
                <w:szCs w:val="20"/>
                <w:lang w:eastAsia="en-US"/>
              </w:rPr>
            </w:pPr>
            <w:r w:rsidRPr="003D398D">
              <w:rPr>
                <w:b/>
                <w:sz w:val="20"/>
                <w:szCs w:val="20"/>
                <w:lang w:eastAsia="en-US"/>
              </w:rPr>
              <w:t>O:4</w:t>
            </w: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471CFD" w:rsidP="0041142D">
            <w:pPr>
              <w:spacing w:after="0"/>
              <w:rPr>
                <w:b/>
                <w:sz w:val="20"/>
                <w:szCs w:val="20"/>
                <w:lang w:eastAsia="en-US"/>
              </w:rPr>
            </w:pPr>
            <w:r w:rsidRPr="003D398D">
              <w:rPr>
                <w:b/>
                <w:sz w:val="20"/>
                <w:szCs w:val="20"/>
                <w:lang w:eastAsia="en-US"/>
              </w:rPr>
              <w:t>§ 171</w:t>
            </w:r>
          </w:p>
          <w:p w:rsidR="00471CFD" w:rsidRPr="003D398D" w:rsidRDefault="00471CFD" w:rsidP="0041142D">
            <w:pPr>
              <w:spacing w:after="0"/>
              <w:rPr>
                <w:b/>
                <w:sz w:val="20"/>
                <w:szCs w:val="20"/>
                <w:lang w:eastAsia="en-US"/>
              </w:rPr>
            </w:pPr>
            <w:r w:rsidRPr="003D398D">
              <w:rPr>
                <w:b/>
                <w:sz w:val="20"/>
                <w:szCs w:val="20"/>
                <w:lang w:eastAsia="en-US"/>
              </w:rPr>
              <w:t>O:1</w:t>
            </w: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1F0421" w:rsidP="0041142D">
            <w:pPr>
              <w:spacing w:after="0"/>
              <w:rPr>
                <w:b/>
                <w:sz w:val="20"/>
                <w:szCs w:val="20"/>
                <w:lang w:eastAsia="en-US"/>
              </w:rPr>
            </w:pPr>
            <w:r w:rsidRPr="003D398D">
              <w:rPr>
                <w:b/>
                <w:sz w:val="20"/>
                <w:szCs w:val="20"/>
                <w:lang w:eastAsia="en-US"/>
              </w:rPr>
              <w:t>§ 137</w:t>
            </w:r>
          </w:p>
          <w:p w:rsidR="001F0421" w:rsidRPr="003D398D" w:rsidRDefault="001F0421" w:rsidP="0041142D">
            <w:pPr>
              <w:spacing w:after="0"/>
              <w:rPr>
                <w:b/>
                <w:sz w:val="20"/>
                <w:szCs w:val="20"/>
                <w:lang w:eastAsia="en-US"/>
              </w:rPr>
            </w:pPr>
            <w:r w:rsidRPr="003D398D">
              <w:rPr>
                <w:b/>
                <w:sz w:val="20"/>
                <w:szCs w:val="20"/>
                <w:lang w:eastAsia="en-US"/>
              </w:rPr>
              <w:t>O: 1</w:t>
            </w:r>
            <w:r w:rsidR="0014367D" w:rsidRPr="003D398D">
              <w:rPr>
                <w:b/>
                <w:sz w:val="20"/>
                <w:szCs w:val="20"/>
                <w:lang w:eastAsia="en-US"/>
              </w:rPr>
              <w:t>,2</w:t>
            </w: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92E4B">
            <w:pPr>
              <w:spacing w:after="0"/>
              <w:rPr>
                <w:b/>
                <w:sz w:val="20"/>
                <w:szCs w:val="20"/>
                <w:lang w:eastAsia="en-US"/>
              </w:rPr>
            </w:pPr>
            <w:r w:rsidRPr="003D398D">
              <w:rPr>
                <w:b/>
                <w:sz w:val="20"/>
                <w:szCs w:val="20"/>
                <w:lang w:eastAsia="en-US"/>
              </w:rPr>
              <w:t xml:space="preserve">§ 64 </w:t>
            </w:r>
          </w:p>
          <w:p w:rsidR="00492E4B" w:rsidRPr="003D398D" w:rsidRDefault="00492E4B" w:rsidP="00492E4B">
            <w:pPr>
              <w:spacing w:after="0"/>
              <w:rPr>
                <w:b/>
                <w:sz w:val="20"/>
                <w:szCs w:val="20"/>
                <w:lang w:eastAsia="en-US"/>
              </w:rPr>
            </w:pPr>
            <w:r w:rsidRPr="003D398D">
              <w:rPr>
                <w:b/>
                <w:sz w:val="20"/>
                <w:szCs w:val="20"/>
                <w:lang w:eastAsia="en-US"/>
              </w:rPr>
              <w:t>O:1,2</w:t>
            </w:r>
          </w:p>
          <w:p w:rsidR="00492E4B" w:rsidRPr="003D398D" w:rsidRDefault="00492E4B" w:rsidP="00492E4B">
            <w:pPr>
              <w:spacing w:after="0"/>
              <w:rPr>
                <w:b/>
                <w:sz w:val="20"/>
                <w:szCs w:val="20"/>
                <w:lang w:eastAsia="en-US"/>
              </w:rPr>
            </w:pPr>
          </w:p>
          <w:p w:rsidR="00492E4B" w:rsidRPr="003D398D" w:rsidRDefault="00492E4B" w:rsidP="00492E4B">
            <w:pPr>
              <w:spacing w:after="0"/>
              <w:rPr>
                <w:b/>
                <w:sz w:val="20"/>
                <w:szCs w:val="20"/>
                <w:lang w:eastAsia="en-US"/>
              </w:rPr>
            </w:pPr>
          </w:p>
          <w:p w:rsidR="00492E4B" w:rsidRPr="003D398D" w:rsidRDefault="00492E4B" w:rsidP="00492E4B">
            <w:pPr>
              <w:spacing w:after="0"/>
              <w:rPr>
                <w:b/>
                <w:sz w:val="20"/>
                <w:szCs w:val="20"/>
                <w:lang w:eastAsia="en-US"/>
              </w:rPr>
            </w:pPr>
          </w:p>
          <w:p w:rsidR="00492E4B" w:rsidRPr="003D398D" w:rsidRDefault="00492E4B" w:rsidP="00492E4B">
            <w:pPr>
              <w:spacing w:after="0"/>
              <w:rPr>
                <w:b/>
                <w:sz w:val="20"/>
                <w:szCs w:val="20"/>
                <w:lang w:eastAsia="en-US"/>
              </w:rPr>
            </w:pPr>
          </w:p>
          <w:p w:rsidR="00492E4B" w:rsidRPr="003D398D" w:rsidRDefault="00492E4B" w:rsidP="00492E4B">
            <w:pPr>
              <w:spacing w:after="0"/>
              <w:rPr>
                <w:b/>
                <w:sz w:val="20"/>
                <w:szCs w:val="20"/>
                <w:lang w:eastAsia="en-US"/>
              </w:rPr>
            </w:pPr>
            <w:r w:rsidRPr="003D398D">
              <w:rPr>
                <w:b/>
                <w:sz w:val="20"/>
                <w:szCs w:val="20"/>
                <w:lang w:eastAsia="en-US"/>
              </w:rPr>
              <w:t xml:space="preserve">§ 65 </w:t>
            </w:r>
          </w:p>
          <w:p w:rsidR="00492E4B" w:rsidRPr="003D398D" w:rsidRDefault="00492E4B" w:rsidP="00492E4B">
            <w:pPr>
              <w:spacing w:after="0"/>
              <w:rPr>
                <w:b/>
                <w:sz w:val="20"/>
                <w:szCs w:val="20"/>
                <w:lang w:eastAsia="en-US"/>
              </w:rPr>
            </w:pPr>
            <w:r w:rsidRPr="003D398D">
              <w:rPr>
                <w:b/>
                <w:sz w:val="20"/>
                <w:szCs w:val="20"/>
                <w:lang w:eastAsia="en-US"/>
              </w:rPr>
              <w:t>O: 1,2,5</w:t>
            </w:r>
          </w:p>
          <w:p w:rsidR="00492E4B" w:rsidRPr="003D398D" w:rsidRDefault="00492E4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2F5AF6" w:rsidRPr="003D398D" w:rsidRDefault="002F5AF6" w:rsidP="00492E4B">
            <w:pPr>
              <w:spacing w:after="0"/>
              <w:rPr>
                <w:b/>
                <w:sz w:val="20"/>
                <w:szCs w:val="20"/>
                <w:lang w:eastAsia="en-US"/>
              </w:rPr>
            </w:pPr>
          </w:p>
          <w:p w:rsidR="0084098B" w:rsidRPr="003D398D" w:rsidRDefault="0084098B" w:rsidP="00492E4B">
            <w:pPr>
              <w:spacing w:after="0"/>
              <w:rPr>
                <w:b/>
                <w:sz w:val="20"/>
                <w:szCs w:val="20"/>
                <w:lang w:eastAsia="en-US"/>
              </w:rPr>
            </w:pPr>
            <w:r w:rsidRPr="003D398D">
              <w:rPr>
                <w:b/>
                <w:sz w:val="20"/>
                <w:szCs w:val="20"/>
                <w:lang w:eastAsia="en-US"/>
              </w:rPr>
              <w:t>§ 85</w:t>
            </w:r>
          </w:p>
          <w:p w:rsidR="0084098B" w:rsidRPr="003D398D" w:rsidRDefault="0084098B" w:rsidP="0084098B">
            <w:pPr>
              <w:spacing w:after="0"/>
              <w:rPr>
                <w:b/>
                <w:sz w:val="20"/>
                <w:szCs w:val="20"/>
                <w:lang w:eastAsia="en-US"/>
              </w:rPr>
            </w:pPr>
            <w:r w:rsidRPr="003D398D">
              <w:rPr>
                <w:b/>
                <w:sz w:val="20"/>
                <w:szCs w:val="20"/>
                <w:lang w:eastAsia="en-US"/>
              </w:rPr>
              <w:t>O: 1, 2</w:t>
            </w:r>
          </w:p>
          <w:p w:rsidR="0084098B" w:rsidRPr="003D398D" w:rsidRDefault="0084098B" w:rsidP="0084098B">
            <w:pPr>
              <w:spacing w:after="0"/>
              <w:rPr>
                <w:b/>
                <w:sz w:val="20"/>
                <w:szCs w:val="20"/>
                <w:lang w:eastAsia="en-US"/>
              </w:rPr>
            </w:pPr>
          </w:p>
          <w:p w:rsidR="0084098B" w:rsidRPr="003D398D" w:rsidRDefault="0084098B" w:rsidP="0084098B">
            <w:pPr>
              <w:spacing w:after="0"/>
              <w:rPr>
                <w:b/>
                <w:sz w:val="20"/>
                <w:szCs w:val="20"/>
                <w:lang w:eastAsia="en-US"/>
              </w:rPr>
            </w:pPr>
          </w:p>
          <w:p w:rsidR="0084098B" w:rsidRPr="003D398D" w:rsidRDefault="0084098B" w:rsidP="0084098B">
            <w:pPr>
              <w:spacing w:after="0"/>
              <w:rPr>
                <w:b/>
                <w:sz w:val="20"/>
                <w:szCs w:val="20"/>
                <w:lang w:eastAsia="en-US"/>
              </w:rPr>
            </w:pPr>
          </w:p>
          <w:p w:rsidR="0084098B" w:rsidRPr="003D398D" w:rsidRDefault="0084098B" w:rsidP="0084098B">
            <w:pPr>
              <w:spacing w:after="0"/>
              <w:rPr>
                <w:b/>
                <w:sz w:val="20"/>
                <w:szCs w:val="20"/>
                <w:lang w:eastAsia="en-US"/>
              </w:rPr>
            </w:pPr>
          </w:p>
          <w:p w:rsidR="0084098B" w:rsidRPr="003D398D" w:rsidRDefault="0084098B" w:rsidP="0084098B">
            <w:pPr>
              <w:spacing w:after="0"/>
              <w:rPr>
                <w:b/>
                <w:sz w:val="20"/>
                <w:szCs w:val="20"/>
                <w:lang w:eastAsia="en-US"/>
              </w:rPr>
            </w:pPr>
          </w:p>
          <w:p w:rsidR="00FA744F" w:rsidRPr="003D398D" w:rsidRDefault="00FA744F" w:rsidP="0084098B">
            <w:pPr>
              <w:spacing w:after="0"/>
              <w:rPr>
                <w:b/>
                <w:sz w:val="20"/>
                <w:szCs w:val="20"/>
                <w:lang w:eastAsia="en-US"/>
              </w:rPr>
            </w:pPr>
          </w:p>
          <w:p w:rsidR="0084098B" w:rsidRPr="003D398D" w:rsidRDefault="0084098B" w:rsidP="0084098B">
            <w:pPr>
              <w:spacing w:after="0"/>
              <w:rPr>
                <w:b/>
                <w:sz w:val="20"/>
                <w:szCs w:val="20"/>
                <w:lang w:eastAsia="en-US"/>
              </w:rPr>
            </w:pPr>
            <w:r w:rsidRPr="003D398D">
              <w:rPr>
                <w:b/>
                <w:sz w:val="20"/>
                <w:szCs w:val="20"/>
                <w:lang w:eastAsia="en-US"/>
              </w:rPr>
              <w:t>§ 86</w:t>
            </w:r>
          </w:p>
          <w:p w:rsidR="0084098B" w:rsidRPr="003D398D" w:rsidRDefault="0084098B" w:rsidP="0084098B">
            <w:pPr>
              <w:spacing w:after="0"/>
              <w:rPr>
                <w:b/>
                <w:sz w:val="20"/>
                <w:szCs w:val="20"/>
                <w:lang w:eastAsia="en-US"/>
              </w:rPr>
            </w:pPr>
            <w:r w:rsidRPr="003D398D">
              <w:rPr>
                <w:b/>
                <w:sz w:val="20"/>
                <w:szCs w:val="20"/>
                <w:lang w:eastAsia="en-US"/>
              </w:rPr>
              <w:t>O: 1,2,3</w:t>
            </w:r>
            <w:r w:rsidR="00933C55" w:rsidRPr="003D398D">
              <w:rPr>
                <w:b/>
                <w:sz w:val="20"/>
                <w:szCs w:val="20"/>
                <w:lang w:eastAsia="en-US"/>
              </w:rPr>
              <w:t>,</w:t>
            </w:r>
            <w:r w:rsidRPr="003D398D">
              <w:rPr>
                <w:b/>
                <w:sz w:val="20"/>
                <w:szCs w:val="20"/>
                <w:lang w:eastAsia="en-US"/>
              </w:rPr>
              <w:t>4</w:t>
            </w:r>
          </w:p>
        </w:tc>
        <w:tc>
          <w:tcPr>
            <w:tcW w:w="4139" w:type="dxa"/>
            <w:gridSpan w:val="2"/>
          </w:tcPr>
          <w:p w:rsidR="00737A1E" w:rsidRPr="003D398D" w:rsidRDefault="00737A1E" w:rsidP="0041142D">
            <w:pPr>
              <w:autoSpaceDE w:val="0"/>
              <w:autoSpaceDN w:val="0"/>
              <w:adjustRightInd w:val="0"/>
              <w:spacing w:after="0"/>
              <w:jc w:val="both"/>
              <w:rPr>
                <w:sz w:val="20"/>
                <w:szCs w:val="20"/>
                <w:lang w:eastAsia="en-US"/>
              </w:rPr>
            </w:pPr>
            <w:r w:rsidRPr="003D398D">
              <w:rPr>
                <w:sz w:val="20"/>
                <w:szCs w:val="20"/>
                <w:lang w:eastAsia="en-US"/>
              </w:rPr>
              <w:lastRenderedPageBreak/>
              <w:t>(4) Začiatok a koniec pracovného času a rozvrh pracovných zmien určí zamestnávateľ po dohode so zástupcami zamestnancov a oznámi to písomne na mieste u zamestnávateľa, ktoré je zamestnancovi prístupné.</w:t>
            </w:r>
          </w:p>
          <w:p w:rsidR="002C2D67" w:rsidRPr="003D398D" w:rsidRDefault="002C2D67" w:rsidP="0041142D">
            <w:pPr>
              <w:autoSpaceDE w:val="0"/>
              <w:autoSpaceDN w:val="0"/>
              <w:adjustRightInd w:val="0"/>
              <w:spacing w:after="0"/>
              <w:jc w:val="both"/>
              <w:rPr>
                <w:sz w:val="20"/>
                <w:szCs w:val="20"/>
                <w:lang w:eastAsia="en-US"/>
              </w:rPr>
            </w:pPr>
          </w:p>
          <w:p w:rsidR="00471CFD" w:rsidRPr="003D398D" w:rsidRDefault="00471CFD" w:rsidP="00471CFD">
            <w:pPr>
              <w:autoSpaceDE w:val="0"/>
              <w:autoSpaceDN w:val="0"/>
              <w:adjustRightInd w:val="0"/>
              <w:spacing w:after="0"/>
              <w:jc w:val="both"/>
              <w:rPr>
                <w:sz w:val="20"/>
                <w:szCs w:val="20"/>
                <w:lang w:eastAsia="en-US"/>
              </w:rPr>
            </w:pPr>
            <w:r w:rsidRPr="003D398D">
              <w:rPr>
                <w:sz w:val="20"/>
                <w:szCs w:val="20"/>
                <w:lang w:eastAsia="en-US"/>
              </w:rPr>
              <w:t>(1) Na štátnozamestnanecké vzťahy sa primerane použijú ustanovenia ... § 88 až 95 ... Zákonníka práce.</w:t>
            </w:r>
          </w:p>
          <w:p w:rsidR="00471CFD" w:rsidRPr="003D398D" w:rsidRDefault="00471CFD" w:rsidP="0041142D">
            <w:pPr>
              <w:autoSpaceDE w:val="0"/>
              <w:autoSpaceDN w:val="0"/>
              <w:adjustRightInd w:val="0"/>
              <w:spacing w:after="0"/>
              <w:jc w:val="both"/>
              <w:rPr>
                <w:sz w:val="20"/>
                <w:szCs w:val="20"/>
                <w:lang w:eastAsia="en-US"/>
              </w:rPr>
            </w:pPr>
          </w:p>
          <w:p w:rsidR="001F0421" w:rsidRPr="003D398D" w:rsidRDefault="001F0421" w:rsidP="001F0421">
            <w:pPr>
              <w:shd w:val="clear" w:color="auto" w:fill="FFFFFF"/>
              <w:spacing w:after="0"/>
              <w:jc w:val="both"/>
              <w:rPr>
                <w:sz w:val="20"/>
                <w:szCs w:val="20"/>
              </w:rPr>
            </w:pPr>
            <w:r w:rsidRPr="003D398D">
              <w:rPr>
                <w:rFonts w:ascii="Open Sans" w:hAnsi="Open Sans" w:cs="Open Sans"/>
                <w:sz w:val="21"/>
                <w:szCs w:val="21"/>
              </w:rPr>
              <w:t xml:space="preserve">(1) </w:t>
            </w:r>
            <w:r w:rsidRPr="003D398D">
              <w:rPr>
                <w:sz w:val="20"/>
                <w:szCs w:val="20"/>
              </w:rPr>
              <w:t>Dĺžka základného času služby v týždni je 40 hodín, ak v odseku 2 nie je ustanovené inak.</w:t>
            </w:r>
          </w:p>
          <w:p w:rsidR="001F0421" w:rsidRPr="003D398D" w:rsidRDefault="001F0421" w:rsidP="001F0421">
            <w:pPr>
              <w:shd w:val="clear" w:color="auto" w:fill="FFFFFF"/>
              <w:spacing w:after="0"/>
              <w:jc w:val="both"/>
              <w:rPr>
                <w:sz w:val="20"/>
                <w:szCs w:val="20"/>
              </w:rPr>
            </w:pPr>
          </w:p>
          <w:p w:rsidR="001F0421" w:rsidRPr="003D398D" w:rsidRDefault="001F0421" w:rsidP="001F0421">
            <w:pPr>
              <w:shd w:val="clear" w:color="auto" w:fill="FFFFFF"/>
              <w:spacing w:after="0"/>
              <w:jc w:val="both"/>
              <w:rPr>
                <w:sz w:val="20"/>
                <w:szCs w:val="20"/>
              </w:rPr>
            </w:pPr>
            <w:r w:rsidRPr="003D398D">
              <w:rPr>
                <w:sz w:val="20"/>
                <w:szCs w:val="20"/>
              </w:rPr>
              <w:t>(2) Dĺžka základného času služby v týždni, ktorý je počas celého kalendárneho mesiaca rozvrhnutý nerovnomerne, je 38 hodín.</w:t>
            </w:r>
          </w:p>
          <w:p w:rsidR="001E6790" w:rsidRPr="003D398D" w:rsidRDefault="001E6790" w:rsidP="001E6790">
            <w:pPr>
              <w:rPr>
                <w:sz w:val="20"/>
                <w:szCs w:val="20"/>
              </w:rPr>
            </w:pPr>
          </w:p>
          <w:p w:rsidR="00492E4B" w:rsidRPr="003D398D" w:rsidRDefault="00492E4B" w:rsidP="00FA744F">
            <w:pPr>
              <w:jc w:val="both"/>
              <w:rPr>
                <w:sz w:val="20"/>
                <w:szCs w:val="20"/>
              </w:rPr>
            </w:pPr>
            <w:r w:rsidRPr="003D398D">
              <w:rPr>
                <w:sz w:val="20"/>
                <w:szCs w:val="20"/>
              </w:rPr>
              <w:t>(1) Dĺžka základného času služby v týždni je 40 hodín, ak ďalej nie je ustanovené inak.</w:t>
            </w:r>
          </w:p>
          <w:p w:rsidR="00492E4B" w:rsidRPr="003D398D" w:rsidRDefault="00492E4B" w:rsidP="00FA744F">
            <w:pPr>
              <w:jc w:val="both"/>
              <w:rPr>
                <w:sz w:val="20"/>
                <w:szCs w:val="20"/>
              </w:rPr>
            </w:pPr>
            <w:r w:rsidRPr="003D398D">
              <w:rPr>
                <w:sz w:val="20"/>
                <w:szCs w:val="20"/>
              </w:rPr>
              <w:t xml:space="preserve">(2) Dĺžka základného času služby v týždni, ktorý je počas celého kalendárneho mesiaca rozvrhnutý nerovnomerne, sa ustanovuje na 38 hodín </w:t>
            </w:r>
          </w:p>
          <w:p w:rsidR="001E6790" w:rsidRPr="003D398D" w:rsidRDefault="00492E4B" w:rsidP="00FA744F">
            <w:pPr>
              <w:jc w:val="both"/>
              <w:rPr>
                <w:sz w:val="20"/>
                <w:szCs w:val="20"/>
              </w:rPr>
            </w:pPr>
            <w:r w:rsidRPr="003D398D">
              <w:rPr>
                <w:sz w:val="20"/>
                <w:szCs w:val="20"/>
              </w:rPr>
              <w:t xml:space="preserve">(1) </w:t>
            </w:r>
            <w:r w:rsidR="001E6790" w:rsidRPr="003D398D">
              <w:rPr>
                <w:sz w:val="20"/>
                <w:szCs w:val="20"/>
              </w:rPr>
              <w:t xml:space="preserve">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 </w:t>
            </w:r>
          </w:p>
          <w:p w:rsidR="00492E4B" w:rsidRPr="003D398D" w:rsidRDefault="00492E4B" w:rsidP="00FA744F">
            <w:pPr>
              <w:jc w:val="both"/>
              <w:rPr>
                <w:sz w:val="20"/>
                <w:szCs w:val="20"/>
              </w:rPr>
            </w:pPr>
            <w:r w:rsidRPr="003D398D">
              <w:rPr>
                <w:sz w:val="20"/>
                <w:szCs w:val="20"/>
              </w:rPr>
              <w:t xml:space="preserve">(2)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w:t>
            </w:r>
            <w:r w:rsidRPr="003D398D">
              <w:rPr>
                <w:sz w:val="20"/>
                <w:szCs w:val="20"/>
              </w:rPr>
              <w:lastRenderedPageBreak/>
              <w:t xml:space="preserve">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 </w:t>
            </w:r>
          </w:p>
          <w:p w:rsidR="00492E4B" w:rsidRPr="003D398D" w:rsidRDefault="00492E4B" w:rsidP="00FA744F">
            <w:pPr>
              <w:spacing w:after="0"/>
              <w:jc w:val="both"/>
              <w:rPr>
                <w:sz w:val="20"/>
                <w:szCs w:val="20"/>
              </w:rPr>
            </w:pPr>
            <w:r w:rsidRPr="003D398D">
              <w:rPr>
                <w:sz w:val="20"/>
                <w:szCs w:val="20"/>
              </w:rPr>
              <w:t xml:space="preserve">5) Základný čas služby v týždni sa rozvrhuje na jednotlivé zmeny spravidla na obdobie jedného mesiaca. So zmenou rozvrhnutia základného času služby v týždni musí byť policajt oboznámený najneskôr tri dni pred nástupom do služby. Ak to povaha štátnej služby vyžaduje, môže nadriadený výnimočne určiť nástup takej služby aj v čase kratšom ako tri dni pred nástupom zmeny. </w:t>
            </w:r>
          </w:p>
          <w:p w:rsidR="00FA744F" w:rsidRPr="003D398D" w:rsidRDefault="00FA744F" w:rsidP="00FA744F">
            <w:pPr>
              <w:spacing w:after="0"/>
              <w:jc w:val="both"/>
              <w:rPr>
                <w:sz w:val="20"/>
                <w:szCs w:val="20"/>
              </w:rPr>
            </w:pPr>
          </w:p>
          <w:p w:rsidR="0084098B" w:rsidRPr="003D398D" w:rsidRDefault="0084098B" w:rsidP="0084098B">
            <w:pPr>
              <w:spacing w:after="0"/>
              <w:jc w:val="both"/>
              <w:rPr>
                <w:sz w:val="20"/>
                <w:szCs w:val="20"/>
              </w:rPr>
            </w:pPr>
            <w:r w:rsidRPr="003D398D">
              <w:rPr>
                <w:sz w:val="20"/>
                <w:szCs w:val="20"/>
              </w:rPr>
              <w:t xml:space="preserve">(1) Služobný čas príslušníka je časový úsek, v ktorom príslušník vykonáva štátnu službu a je k dispozícii služobnému úradu. </w:t>
            </w:r>
          </w:p>
          <w:p w:rsidR="0084098B" w:rsidRPr="003D398D" w:rsidRDefault="0084098B" w:rsidP="0084098B">
            <w:pPr>
              <w:spacing w:after="0"/>
              <w:jc w:val="both"/>
              <w:rPr>
                <w:sz w:val="20"/>
                <w:szCs w:val="20"/>
              </w:rPr>
            </w:pPr>
            <w:r w:rsidRPr="003D398D">
              <w:rPr>
                <w:sz w:val="20"/>
                <w:szCs w:val="20"/>
              </w:rPr>
              <w:t xml:space="preserve">(2) Služobný čas príslušníka je 40 hodín týždenne. Skrátenie týždenného služobného času príslušníka možno dohodnúť v kolektívnej zmluve vyššieho stupňa. </w:t>
            </w:r>
          </w:p>
          <w:p w:rsidR="00FA744F" w:rsidRPr="003D398D" w:rsidRDefault="00FA744F" w:rsidP="0084098B">
            <w:pPr>
              <w:spacing w:after="0"/>
              <w:jc w:val="both"/>
              <w:rPr>
                <w:sz w:val="20"/>
                <w:szCs w:val="20"/>
              </w:rPr>
            </w:pPr>
          </w:p>
          <w:p w:rsidR="0084098B" w:rsidRPr="003D398D" w:rsidRDefault="0084098B" w:rsidP="0084098B">
            <w:pPr>
              <w:spacing w:after="0"/>
              <w:jc w:val="both"/>
              <w:rPr>
                <w:sz w:val="20"/>
                <w:szCs w:val="20"/>
              </w:rPr>
            </w:pPr>
            <w:r w:rsidRPr="003D398D">
              <w:rPr>
                <w:sz w:val="20"/>
                <w:szCs w:val="20"/>
              </w:rPr>
              <w:t xml:space="preserve">(1) Služobný čas príslušníkov môže byť rozvrhnutý nerovnomerne. Nerovnomerne rozvrhnutý služobný čas príslušníkov je rozvrhnutý na obdobie šiestich mesiacov. </w:t>
            </w:r>
          </w:p>
          <w:p w:rsidR="0084098B" w:rsidRPr="003D398D" w:rsidRDefault="0084098B" w:rsidP="0084098B">
            <w:pPr>
              <w:spacing w:after="0"/>
              <w:jc w:val="both"/>
              <w:rPr>
                <w:sz w:val="20"/>
                <w:szCs w:val="20"/>
              </w:rPr>
            </w:pPr>
            <w:r w:rsidRPr="003D398D">
              <w:rPr>
                <w:sz w:val="20"/>
                <w:szCs w:val="20"/>
              </w:rPr>
              <w:t xml:space="preserve">(2) Pri nerovnomernom rozvrhnutí nesmie byť dĺžka služobného času v jednotlivých služobných dňoch vyššia ako 18 hodín. Celková dĺžka vykonávania štátnej služby a na ňu bezprostredne nadväzujúcej určenej služobnej pohotovosti v mieste vykonávania štátnej služby je najviac 24 hodín v služobnom dni. </w:t>
            </w:r>
          </w:p>
          <w:p w:rsidR="0084098B" w:rsidRPr="003D398D" w:rsidRDefault="0084098B" w:rsidP="0084098B">
            <w:pPr>
              <w:spacing w:after="0"/>
              <w:jc w:val="both"/>
              <w:rPr>
                <w:sz w:val="20"/>
                <w:szCs w:val="20"/>
              </w:rPr>
            </w:pPr>
            <w:r w:rsidRPr="003D398D">
              <w:rPr>
                <w:sz w:val="20"/>
                <w:szCs w:val="20"/>
              </w:rPr>
              <w:t xml:space="preserve">(3) Za služobný deň podľa odseku 2 sa považuje deň, v ktorom príslušník podľa rozvrhu služobného času vykonáva štátnu službu. </w:t>
            </w:r>
          </w:p>
          <w:p w:rsidR="0084098B" w:rsidRPr="003D398D" w:rsidRDefault="0084098B" w:rsidP="0084098B">
            <w:pPr>
              <w:spacing w:after="0"/>
              <w:jc w:val="both"/>
            </w:pPr>
            <w:r w:rsidRPr="003D398D">
              <w:rPr>
                <w:sz w:val="20"/>
                <w:szCs w:val="20"/>
              </w:rPr>
              <w:lastRenderedPageBreak/>
              <w:t>(4) 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w:t>
            </w:r>
            <w:r w:rsidRPr="003D398D">
              <w:t xml:space="preserve">. </w:t>
            </w:r>
          </w:p>
          <w:p w:rsidR="00492E4B" w:rsidRPr="003D398D" w:rsidRDefault="00492E4B" w:rsidP="001E6790">
            <w:pPr>
              <w:jc w:val="both"/>
              <w:rPr>
                <w:sz w:val="20"/>
                <w:szCs w:val="20"/>
              </w:rPr>
            </w:pPr>
          </w:p>
          <w:p w:rsidR="002C2D67" w:rsidRPr="003D398D" w:rsidRDefault="002C2D67" w:rsidP="0041142D">
            <w:pPr>
              <w:autoSpaceDE w:val="0"/>
              <w:autoSpaceDN w:val="0"/>
              <w:adjustRightInd w:val="0"/>
              <w:spacing w:after="0"/>
              <w:jc w:val="both"/>
              <w:rPr>
                <w:sz w:val="20"/>
                <w:szCs w:val="20"/>
                <w:lang w:eastAsia="en-US"/>
              </w:rPr>
            </w:pPr>
          </w:p>
        </w:tc>
        <w:tc>
          <w:tcPr>
            <w:tcW w:w="466" w:type="dxa"/>
          </w:tcPr>
          <w:p w:rsidR="00737A1E"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737A1E" w:rsidRPr="003D398D" w:rsidRDefault="00737A1E" w:rsidP="0041142D">
            <w:pPr>
              <w:spacing w:after="0"/>
              <w:rPr>
                <w:sz w:val="20"/>
                <w:szCs w:val="20"/>
                <w:lang w:eastAsia="en-US"/>
              </w:rPr>
            </w:pPr>
          </w:p>
        </w:tc>
      </w:tr>
      <w:tr w:rsidR="000A36DD" w:rsidRPr="003D398D" w:rsidTr="002F5AF6">
        <w:trPr>
          <w:gridAfter w:val="2"/>
          <w:wAfter w:w="708" w:type="dxa"/>
        </w:trPr>
        <w:tc>
          <w:tcPr>
            <w:tcW w:w="970" w:type="dxa"/>
            <w:gridSpan w:val="2"/>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autoSpaceDE w:val="0"/>
              <w:autoSpaceDN w:val="0"/>
              <w:adjustRightInd w:val="0"/>
              <w:spacing w:after="0"/>
              <w:ind w:right="58"/>
              <w:jc w:val="both"/>
              <w:rPr>
                <w:sz w:val="20"/>
                <w:szCs w:val="20"/>
                <w:lang w:eastAsia="en-US"/>
              </w:rPr>
            </w:pPr>
            <w:r w:rsidRPr="003D398D">
              <w:rPr>
                <w:sz w:val="20"/>
                <w:szCs w:val="20"/>
                <w:lang w:eastAsia="en-US"/>
              </w:rPr>
              <w:t>b) „referenčné hodiny a dni“ sú časové intervaly v konkrétnych dňoch, počas ktorých sa môže vykonávať práca na žiadosť zamestnávateľa;</w:t>
            </w:r>
          </w:p>
          <w:p w:rsidR="009B1FA1" w:rsidRPr="003D398D" w:rsidRDefault="009B1FA1" w:rsidP="0041142D">
            <w:pPr>
              <w:autoSpaceDE w:val="0"/>
              <w:autoSpaceDN w:val="0"/>
              <w:adjustRightInd w:val="0"/>
              <w:spacing w:after="0"/>
              <w:ind w:right="58"/>
              <w:jc w:val="both"/>
              <w:rPr>
                <w:sz w:val="20"/>
                <w:szCs w:val="20"/>
                <w:lang w:eastAsia="en-US"/>
              </w:rPr>
            </w:pPr>
          </w:p>
        </w:tc>
        <w:tc>
          <w:tcPr>
            <w:tcW w:w="722" w:type="dxa"/>
            <w:gridSpan w:val="2"/>
          </w:tcPr>
          <w:p w:rsidR="009B1FA1"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FA744F" w:rsidRPr="003D398D" w:rsidRDefault="00FA744F" w:rsidP="00FA677F">
            <w:pPr>
              <w:spacing w:after="0"/>
              <w:rPr>
                <w:b/>
                <w:sz w:val="20"/>
                <w:szCs w:val="20"/>
                <w:lang w:eastAsia="en-US"/>
              </w:rPr>
            </w:pPr>
          </w:p>
          <w:p w:rsidR="00471CFD" w:rsidRPr="003D398D" w:rsidRDefault="00471CFD" w:rsidP="00FA677F">
            <w:pPr>
              <w:spacing w:after="0"/>
              <w:rPr>
                <w:b/>
                <w:sz w:val="20"/>
                <w:szCs w:val="20"/>
                <w:lang w:eastAsia="en-US"/>
              </w:rPr>
            </w:pPr>
          </w:p>
          <w:p w:rsidR="00471CFD" w:rsidRPr="003D398D" w:rsidRDefault="00471CFD" w:rsidP="00FA677F">
            <w:pPr>
              <w:spacing w:after="0"/>
              <w:rPr>
                <w:b/>
                <w:sz w:val="20"/>
                <w:szCs w:val="20"/>
                <w:lang w:eastAsia="en-US"/>
              </w:rPr>
            </w:pPr>
            <w:r w:rsidRPr="003D398D">
              <w:rPr>
                <w:b/>
                <w:sz w:val="20"/>
                <w:szCs w:val="20"/>
                <w:lang w:eastAsia="en-US"/>
              </w:rPr>
              <w:t>55/2017 Z. z.</w:t>
            </w:r>
          </w:p>
          <w:p w:rsidR="00471CFD" w:rsidRPr="003D398D" w:rsidRDefault="00471CFD" w:rsidP="00FA677F">
            <w:pPr>
              <w:spacing w:after="0"/>
              <w:rPr>
                <w:b/>
                <w:sz w:val="20"/>
                <w:szCs w:val="20"/>
                <w:lang w:eastAsia="en-US"/>
              </w:rPr>
            </w:pPr>
          </w:p>
          <w:p w:rsidR="00471CFD" w:rsidRPr="003D398D" w:rsidRDefault="00471CFD"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r w:rsidRPr="003D398D">
              <w:rPr>
                <w:b/>
                <w:sz w:val="20"/>
                <w:szCs w:val="20"/>
                <w:lang w:eastAsia="en-US"/>
              </w:rPr>
              <w:t>35/2019 Z. z.</w:t>
            </w: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2F5AF6" w:rsidRPr="003D398D" w:rsidRDefault="002F5AF6" w:rsidP="00FA677F">
            <w:pPr>
              <w:spacing w:after="0"/>
              <w:rPr>
                <w:b/>
                <w:sz w:val="20"/>
                <w:szCs w:val="20"/>
                <w:lang w:eastAsia="en-US"/>
              </w:rPr>
            </w:pPr>
          </w:p>
          <w:p w:rsidR="00492E4B" w:rsidRPr="003D398D" w:rsidRDefault="00492E4B" w:rsidP="00FA677F">
            <w:pPr>
              <w:spacing w:after="0"/>
              <w:rPr>
                <w:b/>
                <w:sz w:val="20"/>
                <w:szCs w:val="20"/>
                <w:lang w:eastAsia="en-US"/>
              </w:rPr>
            </w:pPr>
            <w:r w:rsidRPr="003D398D">
              <w:rPr>
                <w:b/>
                <w:sz w:val="20"/>
                <w:szCs w:val="20"/>
                <w:lang w:eastAsia="en-US"/>
              </w:rPr>
              <w:t>73/1998 Z. z.</w:t>
            </w: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r w:rsidRPr="003D398D">
              <w:rPr>
                <w:b/>
                <w:sz w:val="20"/>
                <w:szCs w:val="20"/>
                <w:lang w:eastAsia="en-US"/>
              </w:rPr>
              <w:t xml:space="preserve"> </w:t>
            </w: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r w:rsidRPr="003D398D">
              <w:rPr>
                <w:b/>
                <w:sz w:val="20"/>
                <w:szCs w:val="20"/>
                <w:lang w:eastAsia="en-US"/>
              </w:rPr>
              <w:t>315/2001 Z. z.</w:t>
            </w:r>
          </w:p>
          <w:p w:rsidR="00933C55" w:rsidRPr="003D398D" w:rsidRDefault="00933C55" w:rsidP="00FA677F">
            <w:pPr>
              <w:spacing w:after="0"/>
              <w:rPr>
                <w:b/>
                <w:sz w:val="20"/>
                <w:szCs w:val="20"/>
                <w:lang w:eastAsia="en-US"/>
              </w:rPr>
            </w:pPr>
          </w:p>
          <w:p w:rsidR="009B1FA1" w:rsidRPr="003D398D" w:rsidRDefault="009B1FA1" w:rsidP="0041142D">
            <w:pPr>
              <w:spacing w:after="0"/>
              <w:rPr>
                <w:b/>
                <w:sz w:val="20"/>
                <w:szCs w:val="20"/>
                <w:lang w:eastAsia="en-US"/>
              </w:rPr>
            </w:pPr>
          </w:p>
        </w:tc>
        <w:tc>
          <w:tcPr>
            <w:tcW w:w="778" w:type="dxa"/>
            <w:gridSpan w:val="2"/>
          </w:tcPr>
          <w:p w:rsidR="009B1FA1" w:rsidRPr="003D398D" w:rsidRDefault="0041142D" w:rsidP="0041142D">
            <w:pPr>
              <w:spacing w:after="0"/>
              <w:rPr>
                <w:b/>
                <w:sz w:val="20"/>
                <w:szCs w:val="20"/>
                <w:lang w:eastAsia="en-US"/>
              </w:rPr>
            </w:pPr>
            <w:r w:rsidRPr="003D398D">
              <w:rPr>
                <w:b/>
                <w:sz w:val="20"/>
                <w:szCs w:val="20"/>
                <w:lang w:eastAsia="en-US"/>
              </w:rPr>
              <w:lastRenderedPageBreak/>
              <w:t>§ 90</w:t>
            </w:r>
          </w:p>
          <w:p w:rsidR="0041142D" w:rsidRPr="003D398D" w:rsidRDefault="0041142D" w:rsidP="0041142D">
            <w:pPr>
              <w:spacing w:after="0"/>
              <w:rPr>
                <w:b/>
                <w:sz w:val="20"/>
                <w:szCs w:val="20"/>
                <w:lang w:eastAsia="en-US"/>
              </w:rPr>
            </w:pPr>
            <w:r w:rsidRPr="003D398D">
              <w:rPr>
                <w:b/>
                <w:sz w:val="20"/>
                <w:szCs w:val="20"/>
                <w:lang w:eastAsia="en-US"/>
              </w:rPr>
              <w:t>O:4</w:t>
            </w:r>
            <w:r w:rsidR="00EF6DAD" w:rsidRPr="003D398D">
              <w:rPr>
                <w:b/>
                <w:sz w:val="20"/>
                <w:szCs w:val="20"/>
                <w:lang w:eastAsia="en-US"/>
              </w:rPr>
              <w:t>,9</w:t>
            </w: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41142D" w:rsidRPr="003D398D" w:rsidRDefault="0041142D" w:rsidP="0041142D">
            <w:pPr>
              <w:spacing w:after="0"/>
              <w:rPr>
                <w:b/>
                <w:sz w:val="20"/>
                <w:szCs w:val="20"/>
                <w:lang w:eastAsia="en-US"/>
              </w:rPr>
            </w:pPr>
          </w:p>
          <w:p w:rsidR="00EF6DAD" w:rsidRPr="003D398D" w:rsidRDefault="00EF6DAD"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FA744F" w:rsidRPr="003D398D" w:rsidRDefault="00FA744F" w:rsidP="0041142D">
            <w:pPr>
              <w:spacing w:after="0"/>
              <w:rPr>
                <w:b/>
                <w:sz w:val="20"/>
                <w:szCs w:val="20"/>
                <w:lang w:eastAsia="en-US"/>
              </w:rPr>
            </w:pPr>
          </w:p>
          <w:p w:rsidR="001F0421" w:rsidRPr="003D398D" w:rsidRDefault="001F0421" w:rsidP="0041142D">
            <w:pPr>
              <w:spacing w:after="0"/>
              <w:rPr>
                <w:b/>
                <w:sz w:val="20"/>
                <w:szCs w:val="20"/>
                <w:lang w:eastAsia="en-US"/>
              </w:rPr>
            </w:pPr>
          </w:p>
          <w:p w:rsidR="00471CFD" w:rsidRPr="003D398D" w:rsidRDefault="00471CFD" w:rsidP="0041142D">
            <w:pPr>
              <w:spacing w:after="0"/>
              <w:rPr>
                <w:b/>
                <w:sz w:val="20"/>
                <w:szCs w:val="20"/>
                <w:lang w:eastAsia="en-US"/>
              </w:rPr>
            </w:pPr>
            <w:r w:rsidRPr="003D398D">
              <w:rPr>
                <w:b/>
                <w:sz w:val="20"/>
                <w:szCs w:val="20"/>
                <w:lang w:eastAsia="en-US"/>
              </w:rPr>
              <w:t>§ 171</w:t>
            </w:r>
          </w:p>
          <w:p w:rsidR="00471CFD" w:rsidRPr="003D398D" w:rsidRDefault="00471CFD" w:rsidP="0041142D">
            <w:pPr>
              <w:spacing w:after="0"/>
              <w:rPr>
                <w:b/>
                <w:sz w:val="20"/>
                <w:szCs w:val="20"/>
                <w:lang w:eastAsia="en-US"/>
              </w:rPr>
            </w:pPr>
            <w:r w:rsidRPr="003D398D">
              <w:rPr>
                <w:b/>
                <w:sz w:val="20"/>
                <w:szCs w:val="20"/>
                <w:lang w:eastAsia="en-US"/>
              </w:rPr>
              <w:t>O:1</w:t>
            </w: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1F0421" w:rsidP="0041142D">
            <w:pPr>
              <w:spacing w:after="0"/>
              <w:rPr>
                <w:b/>
                <w:sz w:val="20"/>
                <w:szCs w:val="20"/>
                <w:lang w:eastAsia="en-US"/>
              </w:rPr>
            </w:pPr>
            <w:r w:rsidRPr="003D398D">
              <w:rPr>
                <w:b/>
                <w:sz w:val="20"/>
                <w:szCs w:val="20"/>
                <w:lang w:eastAsia="en-US"/>
              </w:rPr>
              <w:t>§ 138</w:t>
            </w:r>
          </w:p>
          <w:p w:rsidR="001F0421" w:rsidRPr="003D398D" w:rsidRDefault="001F0421" w:rsidP="0041142D">
            <w:pPr>
              <w:spacing w:after="0"/>
              <w:rPr>
                <w:b/>
                <w:sz w:val="20"/>
                <w:szCs w:val="20"/>
                <w:lang w:eastAsia="en-US"/>
              </w:rPr>
            </w:pPr>
            <w:r w:rsidRPr="003D398D">
              <w:rPr>
                <w:b/>
                <w:sz w:val="20"/>
                <w:szCs w:val="20"/>
                <w:lang w:eastAsia="en-US"/>
              </w:rPr>
              <w:t>O:4</w:t>
            </w:r>
            <w:r w:rsidR="0014367D" w:rsidRPr="003D398D">
              <w:rPr>
                <w:b/>
                <w:sz w:val="20"/>
                <w:szCs w:val="20"/>
                <w:lang w:eastAsia="en-US"/>
              </w:rPr>
              <w:t>,7</w:t>
            </w: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2F5AF6" w:rsidRPr="003D398D" w:rsidRDefault="002F5AF6" w:rsidP="00492E4B">
            <w:pPr>
              <w:spacing w:after="0"/>
              <w:rPr>
                <w:b/>
                <w:sz w:val="20"/>
                <w:szCs w:val="20"/>
                <w:lang w:eastAsia="en-US"/>
              </w:rPr>
            </w:pPr>
          </w:p>
          <w:p w:rsidR="00492E4B" w:rsidRPr="003D398D" w:rsidRDefault="00492E4B" w:rsidP="00492E4B">
            <w:pPr>
              <w:spacing w:after="0"/>
              <w:rPr>
                <w:b/>
                <w:sz w:val="20"/>
                <w:szCs w:val="20"/>
                <w:lang w:eastAsia="en-US"/>
              </w:rPr>
            </w:pPr>
            <w:r w:rsidRPr="003D398D">
              <w:rPr>
                <w:b/>
                <w:sz w:val="20"/>
                <w:szCs w:val="20"/>
                <w:lang w:eastAsia="en-US"/>
              </w:rPr>
              <w:t xml:space="preserve">§ 65 </w:t>
            </w:r>
          </w:p>
          <w:p w:rsidR="00492E4B" w:rsidRPr="003D398D" w:rsidRDefault="00492E4B" w:rsidP="00492E4B">
            <w:pPr>
              <w:spacing w:after="0"/>
              <w:rPr>
                <w:b/>
                <w:sz w:val="20"/>
                <w:szCs w:val="20"/>
                <w:lang w:eastAsia="en-US"/>
              </w:rPr>
            </w:pPr>
            <w:r w:rsidRPr="003D398D">
              <w:rPr>
                <w:b/>
                <w:sz w:val="20"/>
                <w:szCs w:val="20"/>
                <w:lang w:eastAsia="en-US"/>
              </w:rPr>
              <w:t>O: 1,2,5</w:t>
            </w: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933C55">
            <w:pPr>
              <w:spacing w:after="0"/>
              <w:rPr>
                <w:b/>
                <w:sz w:val="20"/>
                <w:szCs w:val="20"/>
                <w:lang w:eastAsia="en-US"/>
              </w:rPr>
            </w:pPr>
            <w:r w:rsidRPr="003D398D">
              <w:rPr>
                <w:b/>
                <w:sz w:val="20"/>
                <w:szCs w:val="20"/>
                <w:lang w:eastAsia="en-US"/>
              </w:rPr>
              <w:t>§ 86</w:t>
            </w:r>
          </w:p>
          <w:p w:rsidR="00933C55" w:rsidRPr="003D398D" w:rsidRDefault="00933C55" w:rsidP="00933C55">
            <w:pPr>
              <w:spacing w:after="0"/>
              <w:rPr>
                <w:b/>
                <w:sz w:val="20"/>
                <w:szCs w:val="20"/>
                <w:lang w:eastAsia="en-US"/>
              </w:rPr>
            </w:pPr>
            <w:r w:rsidRPr="003D398D">
              <w:rPr>
                <w:b/>
                <w:sz w:val="20"/>
                <w:szCs w:val="20"/>
                <w:lang w:eastAsia="en-US"/>
              </w:rPr>
              <w:t>O: 1,2,3,4</w:t>
            </w:r>
          </w:p>
        </w:tc>
        <w:tc>
          <w:tcPr>
            <w:tcW w:w="4139" w:type="dxa"/>
            <w:gridSpan w:val="2"/>
          </w:tcPr>
          <w:p w:rsidR="0041142D" w:rsidRPr="003D398D" w:rsidRDefault="0041142D" w:rsidP="0041142D">
            <w:pPr>
              <w:autoSpaceDE w:val="0"/>
              <w:autoSpaceDN w:val="0"/>
              <w:adjustRightInd w:val="0"/>
              <w:spacing w:after="0"/>
              <w:jc w:val="both"/>
              <w:rPr>
                <w:sz w:val="20"/>
                <w:szCs w:val="20"/>
                <w:lang w:eastAsia="en-US"/>
              </w:rPr>
            </w:pPr>
            <w:r w:rsidRPr="003D398D">
              <w:rPr>
                <w:sz w:val="20"/>
                <w:szCs w:val="20"/>
                <w:lang w:eastAsia="en-US"/>
              </w:rPr>
              <w:lastRenderedPageBreak/>
              <w:t>(4) Začiatok a koniec pracovného času a rozvrh pracovných zmien určí zamestnávateľ po dohode so zástupcami zamestnancov a oznámi to písomne na mieste u zamestnávateľa, ktoré je zamestnancovi prístupné.</w:t>
            </w:r>
          </w:p>
          <w:p w:rsidR="0041142D" w:rsidRPr="003D398D" w:rsidRDefault="0041142D" w:rsidP="0041142D">
            <w:pPr>
              <w:autoSpaceDE w:val="0"/>
              <w:autoSpaceDN w:val="0"/>
              <w:adjustRightInd w:val="0"/>
              <w:spacing w:after="0"/>
              <w:jc w:val="both"/>
              <w:rPr>
                <w:sz w:val="20"/>
                <w:szCs w:val="20"/>
                <w:lang w:eastAsia="en-US"/>
              </w:rPr>
            </w:pPr>
          </w:p>
          <w:p w:rsidR="009B1FA1" w:rsidRPr="003D398D" w:rsidRDefault="0041142D" w:rsidP="0041142D">
            <w:pPr>
              <w:autoSpaceDE w:val="0"/>
              <w:autoSpaceDN w:val="0"/>
              <w:adjustRightInd w:val="0"/>
              <w:spacing w:after="0"/>
              <w:jc w:val="both"/>
              <w:rPr>
                <w:sz w:val="20"/>
                <w:szCs w:val="20"/>
                <w:lang w:eastAsia="en-US"/>
              </w:rPr>
            </w:pPr>
            <w:r w:rsidRPr="003D398D">
              <w:rPr>
                <w:sz w:val="20"/>
                <w:szCs w:val="20"/>
                <w:lang w:eastAsia="en-US"/>
              </w:rPr>
              <w:t>(9) Rozvrhnutie pracovného času je zamestnávateľ povinný oznámiť zamestnancovi najmenej týždeň vopred a s platnosťou najmenej na týždeň.</w:t>
            </w:r>
          </w:p>
          <w:p w:rsidR="001F0421" w:rsidRPr="003D398D" w:rsidRDefault="001F0421" w:rsidP="0041142D">
            <w:pPr>
              <w:autoSpaceDE w:val="0"/>
              <w:autoSpaceDN w:val="0"/>
              <w:adjustRightInd w:val="0"/>
              <w:spacing w:after="0"/>
              <w:jc w:val="both"/>
              <w:rPr>
                <w:sz w:val="20"/>
                <w:szCs w:val="20"/>
                <w:lang w:eastAsia="en-US"/>
              </w:rPr>
            </w:pPr>
          </w:p>
          <w:p w:rsidR="00471CFD" w:rsidRPr="003D398D" w:rsidRDefault="00471CFD" w:rsidP="00471CFD">
            <w:pPr>
              <w:autoSpaceDE w:val="0"/>
              <w:autoSpaceDN w:val="0"/>
              <w:adjustRightInd w:val="0"/>
              <w:spacing w:after="0"/>
              <w:jc w:val="both"/>
              <w:rPr>
                <w:sz w:val="20"/>
                <w:szCs w:val="20"/>
                <w:lang w:eastAsia="en-US"/>
              </w:rPr>
            </w:pPr>
            <w:r w:rsidRPr="003D398D">
              <w:rPr>
                <w:sz w:val="20"/>
                <w:szCs w:val="20"/>
                <w:lang w:eastAsia="en-US"/>
              </w:rPr>
              <w:t>(1) Na štátnozamestnanecké vzťahy sa primerane použijú ustanovenia ... § 88 až 95 ... Zákonníka práce.</w:t>
            </w:r>
          </w:p>
          <w:p w:rsidR="00471CFD" w:rsidRPr="003D398D" w:rsidRDefault="00471CFD" w:rsidP="0041142D">
            <w:pPr>
              <w:autoSpaceDE w:val="0"/>
              <w:autoSpaceDN w:val="0"/>
              <w:adjustRightInd w:val="0"/>
              <w:spacing w:after="0"/>
              <w:jc w:val="both"/>
              <w:rPr>
                <w:sz w:val="20"/>
                <w:szCs w:val="20"/>
                <w:lang w:eastAsia="en-US"/>
              </w:rPr>
            </w:pPr>
          </w:p>
          <w:p w:rsidR="001F0421" w:rsidRPr="003D398D" w:rsidRDefault="001F0421" w:rsidP="0041142D">
            <w:pPr>
              <w:autoSpaceDE w:val="0"/>
              <w:autoSpaceDN w:val="0"/>
              <w:adjustRightInd w:val="0"/>
              <w:spacing w:after="0"/>
              <w:jc w:val="both"/>
              <w:rPr>
                <w:sz w:val="20"/>
                <w:szCs w:val="20"/>
                <w:shd w:val="clear" w:color="auto" w:fill="FFFFFF"/>
              </w:rPr>
            </w:pPr>
            <w:r w:rsidRPr="003D398D">
              <w:rPr>
                <w:sz w:val="20"/>
                <w:szCs w:val="20"/>
                <w:shd w:val="clear" w:color="auto" w:fill="FFFFFF"/>
              </w:rPr>
              <w:t>(4)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rsidR="001F0421" w:rsidRPr="003D398D" w:rsidRDefault="001F0421" w:rsidP="0041142D">
            <w:pPr>
              <w:autoSpaceDE w:val="0"/>
              <w:autoSpaceDN w:val="0"/>
              <w:adjustRightInd w:val="0"/>
              <w:spacing w:after="0"/>
              <w:jc w:val="both"/>
              <w:rPr>
                <w:sz w:val="20"/>
                <w:szCs w:val="20"/>
                <w:shd w:val="clear" w:color="auto" w:fill="FFFFFF"/>
              </w:rPr>
            </w:pPr>
          </w:p>
          <w:p w:rsidR="001F0421" w:rsidRPr="003D398D" w:rsidRDefault="001F0421" w:rsidP="0041142D">
            <w:pPr>
              <w:autoSpaceDE w:val="0"/>
              <w:autoSpaceDN w:val="0"/>
              <w:adjustRightInd w:val="0"/>
              <w:spacing w:after="0"/>
              <w:jc w:val="both"/>
              <w:rPr>
                <w:sz w:val="20"/>
                <w:szCs w:val="20"/>
                <w:shd w:val="clear" w:color="auto" w:fill="FFFFFF"/>
              </w:rPr>
            </w:pPr>
            <w:r w:rsidRPr="003D398D">
              <w:rPr>
                <w:sz w:val="20"/>
                <w:szCs w:val="20"/>
                <w:shd w:val="clear" w:color="auto" w:fill="FFFFFF"/>
              </w:rPr>
              <w:t>(7) Základný čas služby v týždni sa rozvrhuje na jednotlivé zmeny spravidla na obdobie 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aj v čase kratšom ako tri kalendárne dni pred nástupom zmeny.</w:t>
            </w:r>
          </w:p>
          <w:p w:rsidR="002F5AF6" w:rsidRPr="003D398D" w:rsidRDefault="002F5AF6" w:rsidP="0041142D">
            <w:pPr>
              <w:autoSpaceDE w:val="0"/>
              <w:autoSpaceDN w:val="0"/>
              <w:adjustRightInd w:val="0"/>
              <w:spacing w:after="0"/>
              <w:jc w:val="both"/>
              <w:rPr>
                <w:sz w:val="20"/>
                <w:szCs w:val="20"/>
                <w:shd w:val="clear" w:color="auto" w:fill="FFFFFF"/>
              </w:rPr>
            </w:pPr>
          </w:p>
          <w:p w:rsidR="00492E4B" w:rsidRPr="003D398D" w:rsidRDefault="00492E4B" w:rsidP="00492E4B">
            <w:pPr>
              <w:jc w:val="both"/>
              <w:rPr>
                <w:sz w:val="20"/>
                <w:szCs w:val="20"/>
              </w:rPr>
            </w:pPr>
            <w:r w:rsidRPr="003D398D">
              <w:rPr>
                <w:sz w:val="20"/>
                <w:szCs w:val="20"/>
              </w:rPr>
              <w:t xml:space="preserve">(1) 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 </w:t>
            </w:r>
          </w:p>
          <w:p w:rsidR="00492E4B" w:rsidRPr="003D398D" w:rsidRDefault="00492E4B" w:rsidP="00492E4B">
            <w:pPr>
              <w:rPr>
                <w:sz w:val="20"/>
                <w:szCs w:val="20"/>
              </w:rPr>
            </w:pPr>
            <w:r w:rsidRPr="003D398D">
              <w:rPr>
                <w:sz w:val="20"/>
                <w:szCs w:val="20"/>
              </w:rPr>
              <w:t xml:space="preserve">(2)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 </w:t>
            </w:r>
          </w:p>
          <w:p w:rsidR="00492E4B" w:rsidRPr="003D398D" w:rsidRDefault="00492E4B" w:rsidP="00492E4B">
            <w:pPr>
              <w:rPr>
                <w:sz w:val="20"/>
                <w:szCs w:val="20"/>
              </w:rPr>
            </w:pPr>
            <w:r w:rsidRPr="003D398D">
              <w:rPr>
                <w:sz w:val="20"/>
                <w:szCs w:val="20"/>
              </w:rPr>
              <w:t xml:space="preserve">5) Základný čas služby v týždni sa rozvrhuje na jednotlivé zmeny spravidla na obdobie jedného mesiaca. So zmenou rozvrhnutia základného času služby v týždni musí byť policajt oboznámený najneskôr tri dni pred nástupom do služby. Ak to </w:t>
            </w:r>
            <w:r w:rsidRPr="003D398D">
              <w:rPr>
                <w:sz w:val="20"/>
                <w:szCs w:val="20"/>
              </w:rPr>
              <w:lastRenderedPageBreak/>
              <w:t xml:space="preserve">povaha štátnej služby vyžaduje, môže nadriadený výnimočne určiť nástup takej služby aj v čase kratšom ako tri dni pred nástupom zmeny. </w:t>
            </w:r>
          </w:p>
          <w:p w:rsidR="00933C55" w:rsidRPr="003D398D" w:rsidRDefault="00933C55" w:rsidP="00933C55">
            <w:pPr>
              <w:spacing w:after="0"/>
              <w:jc w:val="both"/>
              <w:rPr>
                <w:sz w:val="20"/>
                <w:szCs w:val="20"/>
              </w:rPr>
            </w:pPr>
            <w:r w:rsidRPr="003D398D">
              <w:rPr>
                <w:sz w:val="20"/>
                <w:szCs w:val="20"/>
              </w:rPr>
              <w:t xml:space="preserve">(1) Služobný čas príslušníkov môže byť rozvrhnutý nerovnomerne. Nerovnomerne rozvrhnutý služobný čas príslušníkov je rozvrhnutý na obdobie šiestich mesiacov. </w:t>
            </w:r>
          </w:p>
          <w:p w:rsidR="00933C55" w:rsidRPr="003D398D" w:rsidRDefault="00933C55" w:rsidP="00933C55">
            <w:pPr>
              <w:spacing w:after="0"/>
              <w:jc w:val="both"/>
              <w:rPr>
                <w:sz w:val="20"/>
                <w:szCs w:val="20"/>
              </w:rPr>
            </w:pPr>
            <w:r w:rsidRPr="003D398D">
              <w:rPr>
                <w:sz w:val="20"/>
                <w:szCs w:val="20"/>
              </w:rPr>
              <w:t xml:space="preserve">(2) Pri nerovnomernom rozvrhnutí nesmie byť dĺžka služobného času v jednotlivých služobných dňoch vyššia ako 18 hodín. Celková dĺžka vykonávania štátnej služby a na ňu bezprostredne nadväzujúcej určenej služobnej pohotovosti v mieste vykonávania štátnej služby je najviac 24 hodín v služobnom dni. </w:t>
            </w:r>
          </w:p>
          <w:p w:rsidR="00933C55" w:rsidRPr="003D398D" w:rsidRDefault="00933C55" w:rsidP="00933C55">
            <w:pPr>
              <w:spacing w:after="0"/>
              <w:jc w:val="both"/>
              <w:rPr>
                <w:sz w:val="20"/>
                <w:szCs w:val="20"/>
              </w:rPr>
            </w:pPr>
            <w:r w:rsidRPr="003D398D">
              <w:rPr>
                <w:sz w:val="20"/>
                <w:szCs w:val="20"/>
              </w:rPr>
              <w:t xml:space="preserve">(3) Za služobný deň podľa odseku 2 sa považuje deň, v ktorom príslušník podľa rozvrhu služobného času vykonáva štátnu službu. </w:t>
            </w:r>
          </w:p>
          <w:p w:rsidR="00933C55" w:rsidRPr="003D398D" w:rsidRDefault="00933C55" w:rsidP="00933C55">
            <w:pPr>
              <w:spacing w:after="0"/>
              <w:jc w:val="both"/>
            </w:pPr>
            <w:r w:rsidRPr="003D398D">
              <w:rPr>
                <w:sz w:val="20"/>
                <w:szCs w:val="20"/>
              </w:rPr>
              <w:t>(4) 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w:t>
            </w:r>
            <w:r w:rsidRPr="003D398D">
              <w:t xml:space="preserve">. </w:t>
            </w:r>
          </w:p>
          <w:p w:rsidR="00933C55" w:rsidRPr="003D398D" w:rsidRDefault="00933C55" w:rsidP="00933C55">
            <w:pPr>
              <w:jc w:val="both"/>
              <w:rPr>
                <w:sz w:val="20"/>
                <w:szCs w:val="20"/>
              </w:rPr>
            </w:pPr>
          </w:p>
          <w:p w:rsidR="00492E4B" w:rsidRPr="003D398D" w:rsidRDefault="00492E4B" w:rsidP="0041142D">
            <w:pPr>
              <w:autoSpaceDE w:val="0"/>
              <w:autoSpaceDN w:val="0"/>
              <w:adjustRightInd w:val="0"/>
              <w:spacing w:after="0"/>
              <w:jc w:val="both"/>
              <w:rPr>
                <w:sz w:val="20"/>
                <w:szCs w:val="20"/>
                <w:lang w:eastAsia="en-US"/>
              </w:rPr>
            </w:pPr>
          </w:p>
        </w:tc>
        <w:tc>
          <w:tcPr>
            <w:tcW w:w="466" w:type="dxa"/>
          </w:tcPr>
          <w:p w:rsidR="009B1FA1"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Borders>
              <w:bottom w:val="nil"/>
            </w:tcBorders>
          </w:tcPr>
          <w:p w:rsidR="009B1FA1" w:rsidRPr="003D398D" w:rsidRDefault="009B1FA1" w:rsidP="0041142D">
            <w:pPr>
              <w:spacing w:after="0"/>
              <w:rPr>
                <w:i/>
                <w:sz w:val="20"/>
                <w:szCs w:val="20"/>
                <w:lang w:eastAsia="en-US"/>
              </w:rPr>
            </w:pPr>
          </w:p>
        </w:tc>
      </w:tr>
      <w:tr w:rsidR="000A36DD" w:rsidRPr="003D398D" w:rsidTr="002F5AF6">
        <w:trPr>
          <w:gridAfter w:val="2"/>
          <w:wAfter w:w="708" w:type="dxa"/>
        </w:trPr>
        <w:tc>
          <w:tcPr>
            <w:tcW w:w="970" w:type="dxa"/>
            <w:gridSpan w:val="2"/>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autoSpaceDE w:val="0"/>
              <w:autoSpaceDN w:val="0"/>
              <w:adjustRightInd w:val="0"/>
              <w:spacing w:after="0"/>
              <w:ind w:right="58"/>
              <w:jc w:val="both"/>
              <w:rPr>
                <w:sz w:val="20"/>
                <w:szCs w:val="20"/>
                <w:lang w:eastAsia="en-US"/>
              </w:rPr>
            </w:pPr>
            <w:r w:rsidRPr="003D398D">
              <w:rPr>
                <w:sz w:val="20"/>
                <w:szCs w:val="20"/>
                <w:lang w:eastAsia="en-US"/>
              </w:rPr>
              <w:t>c) „pracovný režim“ je forma rozloženia pracovného času a jeho rozdelenie podľa určitej schémy, ktorú určuje zamestnávateľ.</w:t>
            </w:r>
          </w:p>
          <w:p w:rsidR="009B1FA1" w:rsidRPr="003D398D" w:rsidRDefault="009B1FA1" w:rsidP="0041142D">
            <w:pPr>
              <w:autoSpaceDE w:val="0"/>
              <w:autoSpaceDN w:val="0"/>
              <w:adjustRightInd w:val="0"/>
              <w:spacing w:after="0"/>
              <w:ind w:right="58"/>
              <w:jc w:val="both"/>
              <w:rPr>
                <w:sz w:val="20"/>
                <w:szCs w:val="20"/>
                <w:lang w:eastAsia="en-US"/>
              </w:rPr>
            </w:pPr>
          </w:p>
        </w:tc>
        <w:tc>
          <w:tcPr>
            <w:tcW w:w="722" w:type="dxa"/>
            <w:gridSpan w:val="2"/>
          </w:tcPr>
          <w:p w:rsidR="009B1FA1"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9B1FA1" w:rsidRPr="003D398D" w:rsidRDefault="009B1FA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FA744F" w:rsidRPr="003D398D" w:rsidRDefault="00FA744F" w:rsidP="0041142D">
            <w:pPr>
              <w:spacing w:after="0"/>
              <w:rPr>
                <w:b/>
                <w:sz w:val="20"/>
                <w:szCs w:val="20"/>
                <w:lang w:eastAsia="en-US"/>
              </w:rPr>
            </w:pPr>
          </w:p>
          <w:p w:rsidR="00FA744F" w:rsidRPr="003D398D" w:rsidRDefault="00FA744F" w:rsidP="0041142D">
            <w:pPr>
              <w:spacing w:after="0"/>
              <w:rPr>
                <w:b/>
                <w:sz w:val="20"/>
                <w:szCs w:val="20"/>
                <w:lang w:eastAsia="en-US"/>
              </w:rPr>
            </w:pPr>
          </w:p>
          <w:p w:rsidR="00471CFD" w:rsidRPr="003D398D" w:rsidRDefault="00471CFD" w:rsidP="0041142D">
            <w:pPr>
              <w:spacing w:after="0"/>
              <w:rPr>
                <w:b/>
                <w:sz w:val="20"/>
                <w:szCs w:val="20"/>
                <w:lang w:eastAsia="en-US"/>
              </w:rPr>
            </w:pPr>
            <w:r w:rsidRPr="003D398D">
              <w:rPr>
                <w:b/>
                <w:sz w:val="20"/>
                <w:szCs w:val="20"/>
                <w:lang w:eastAsia="en-US"/>
              </w:rPr>
              <w:t>55/2017 Z. z.</w:t>
            </w: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0917F4" w:rsidP="0041142D">
            <w:pPr>
              <w:spacing w:after="0"/>
              <w:rPr>
                <w:b/>
                <w:sz w:val="20"/>
                <w:szCs w:val="20"/>
                <w:lang w:eastAsia="en-US"/>
              </w:rPr>
            </w:pPr>
            <w:r w:rsidRPr="003D398D">
              <w:rPr>
                <w:b/>
                <w:sz w:val="20"/>
                <w:szCs w:val="20"/>
                <w:lang w:eastAsia="en-US"/>
              </w:rPr>
              <w:t>35/2019</w:t>
            </w:r>
            <w:r w:rsidR="001F0421" w:rsidRPr="003D398D">
              <w:rPr>
                <w:b/>
                <w:sz w:val="20"/>
                <w:szCs w:val="20"/>
                <w:lang w:eastAsia="en-US"/>
              </w:rPr>
              <w:t xml:space="preserve"> Z. z. </w:t>
            </w: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695208">
            <w:pPr>
              <w:spacing w:after="0"/>
              <w:rPr>
                <w:b/>
                <w:sz w:val="20"/>
                <w:szCs w:val="20"/>
                <w:lang w:eastAsia="en-US"/>
              </w:rPr>
            </w:pPr>
            <w:r w:rsidRPr="003D398D">
              <w:rPr>
                <w:b/>
                <w:sz w:val="20"/>
                <w:szCs w:val="20"/>
                <w:lang w:eastAsia="en-US"/>
              </w:rPr>
              <w:lastRenderedPageBreak/>
              <w:t>73/1998 Z. z.</w:t>
            </w: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r w:rsidRPr="003D398D">
              <w:rPr>
                <w:b/>
                <w:sz w:val="20"/>
                <w:szCs w:val="20"/>
                <w:lang w:eastAsia="en-US"/>
              </w:rPr>
              <w:t xml:space="preserve">315/2001 Z. z. </w:t>
            </w:r>
          </w:p>
          <w:p w:rsidR="00933C55" w:rsidRPr="003D398D" w:rsidRDefault="00933C55" w:rsidP="00695208">
            <w:pPr>
              <w:spacing w:after="0"/>
              <w:rPr>
                <w:b/>
                <w:sz w:val="20"/>
                <w:szCs w:val="20"/>
                <w:lang w:eastAsia="en-US"/>
              </w:rPr>
            </w:pPr>
          </w:p>
          <w:p w:rsidR="00695208" w:rsidRPr="003D398D" w:rsidRDefault="00695208" w:rsidP="0041142D">
            <w:pPr>
              <w:spacing w:after="0"/>
              <w:rPr>
                <w:b/>
                <w:sz w:val="20"/>
                <w:szCs w:val="20"/>
                <w:lang w:eastAsia="en-US"/>
              </w:rPr>
            </w:pPr>
          </w:p>
        </w:tc>
        <w:tc>
          <w:tcPr>
            <w:tcW w:w="778" w:type="dxa"/>
            <w:gridSpan w:val="2"/>
          </w:tcPr>
          <w:p w:rsidR="009B1FA1" w:rsidRPr="003D398D" w:rsidRDefault="0041142D" w:rsidP="0041142D">
            <w:pPr>
              <w:spacing w:after="0"/>
              <w:rPr>
                <w:b/>
                <w:sz w:val="20"/>
                <w:szCs w:val="20"/>
                <w:lang w:eastAsia="en-US"/>
              </w:rPr>
            </w:pPr>
            <w:r w:rsidRPr="003D398D">
              <w:rPr>
                <w:b/>
                <w:sz w:val="20"/>
                <w:szCs w:val="20"/>
                <w:lang w:eastAsia="en-US"/>
              </w:rPr>
              <w:lastRenderedPageBreak/>
              <w:t>§ 90</w:t>
            </w:r>
          </w:p>
          <w:p w:rsidR="0041142D" w:rsidRPr="003D398D" w:rsidRDefault="0041142D" w:rsidP="0041142D">
            <w:pPr>
              <w:spacing w:after="0"/>
              <w:rPr>
                <w:b/>
                <w:sz w:val="20"/>
                <w:szCs w:val="20"/>
                <w:lang w:eastAsia="en-US"/>
              </w:rPr>
            </w:pPr>
            <w:r w:rsidRPr="003D398D">
              <w:rPr>
                <w:b/>
                <w:sz w:val="20"/>
                <w:szCs w:val="20"/>
                <w:lang w:eastAsia="en-US"/>
              </w:rPr>
              <w:t>O:1</w:t>
            </w:r>
            <w:r w:rsidR="000C3D76" w:rsidRPr="003D398D">
              <w:rPr>
                <w:b/>
                <w:sz w:val="20"/>
                <w:szCs w:val="20"/>
                <w:lang w:eastAsia="en-US"/>
              </w:rPr>
              <w:t xml:space="preserve"> až 3</w:t>
            </w: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41142D" w:rsidP="0041142D">
            <w:pPr>
              <w:spacing w:after="0"/>
              <w:rPr>
                <w:b/>
                <w:sz w:val="20"/>
                <w:szCs w:val="20"/>
                <w:lang w:eastAsia="en-US"/>
              </w:rPr>
            </w:pPr>
            <w:r w:rsidRPr="003D398D">
              <w:rPr>
                <w:b/>
                <w:sz w:val="20"/>
                <w:szCs w:val="20"/>
                <w:lang w:eastAsia="en-US"/>
              </w:rPr>
              <w:lastRenderedPageBreak/>
              <w:br/>
            </w: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41142D" w:rsidRPr="003D398D" w:rsidRDefault="0041142D" w:rsidP="0041142D">
            <w:pPr>
              <w:spacing w:after="0"/>
              <w:rPr>
                <w:b/>
                <w:sz w:val="20"/>
                <w:szCs w:val="20"/>
                <w:lang w:eastAsia="en-US"/>
              </w:rPr>
            </w:pPr>
          </w:p>
          <w:p w:rsidR="001F0421" w:rsidRPr="003D398D" w:rsidRDefault="001F0421" w:rsidP="0041142D">
            <w:pPr>
              <w:spacing w:after="0"/>
              <w:rPr>
                <w:b/>
                <w:sz w:val="20"/>
                <w:szCs w:val="20"/>
                <w:lang w:eastAsia="en-US"/>
              </w:rPr>
            </w:pPr>
          </w:p>
          <w:p w:rsidR="00FA744F" w:rsidRPr="003D398D" w:rsidRDefault="00FA744F" w:rsidP="0041142D">
            <w:pPr>
              <w:spacing w:after="0"/>
              <w:rPr>
                <w:b/>
                <w:sz w:val="20"/>
                <w:szCs w:val="20"/>
                <w:lang w:eastAsia="en-US"/>
              </w:rPr>
            </w:pPr>
          </w:p>
          <w:p w:rsidR="00FA744F" w:rsidRPr="003D398D" w:rsidRDefault="00FA744F"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r w:rsidRPr="003D398D">
              <w:rPr>
                <w:b/>
                <w:sz w:val="20"/>
                <w:szCs w:val="20"/>
                <w:lang w:eastAsia="en-US"/>
              </w:rPr>
              <w:t>§ 171</w:t>
            </w:r>
          </w:p>
          <w:p w:rsidR="00471CFD" w:rsidRPr="003D398D" w:rsidRDefault="00471CFD" w:rsidP="0041142D">
            <w:pPr>
              <w:spacing w:after="0"/>
              <w:rPr>
                <w:b/>
                <w:sz w:val="20"/>
                <w:szCs w:val="20"/>
                <w:lang w:eastAsia="en-US"/>
              </w:rPr>
            </w:pPr>
            <w:r w:rsidRPr="003D398D">
              <w:rPr>
                <w:b/>
                <w:sz w:val="20"/>
                <w:szCs w:val="20"/>
                <w:lang w:eastAsia="en-US"/>
              </w:rPr>
              <w:t>O:1</w:t>
            </w: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1F0421" w:rsidP="001F0421">
            <w:pPr>
              <w:spacing w:after="0"/>
              <w:rPr>
                <w:b/>
                <w:sz w:val="20"/>
                <w:szCs w:val="20"/>
                <w:lang w:eastAsia="en-US"/>
              </w:rPr>
            </w:pPr>
            <w:r w:rsidRPr="003D398D">
              <w:rPr>
                <w:b/>
                <w:sz w:val="20"/>
                <w:szCs w:val="20"/>
                <w:lang w:eastAsia="en-US"/>
              </w:rPr>
              <w:t>§ 138</w:t>
            </w:r>
          </w:p>
          <w:p w:rsidR="001F0421" w:rsidRPr="003D398D" w:rsidRDefault="001F0421" w:rsidP="001F0421">
            <w:pPr>
              <w:spacing w:after="0"/>
              <w:rPr>
                <w:b/>
                <w:sz w:val="20"/>
                <w:szCs w:val="20"/>
                <w:lang w:eastAsia="en-US"/>
              </w:rPr>
            </w:pPr>
            <w:r w:rsidRPr="003D398D">
              <w:rPr>
                <w:b/>
                <w:sz w:val="20"/>
                <w:szCs w:val="20"/>
                <w:lang w:eastAsia="en-US"/>
              </w:rPr>
              <w:t>O:4</w:t>
            </w:r>
            <w:r w:rsidR="0014367D" w:rsidRPr="003D398D">
              <w:rPr>
                <w:b/>
                <w:sz w:val="20"/>
                <w:szCs w:val="20"/>
                <w:lang w:eastAsia="en-US"/>
              </w:rPr>
              <w:t>,7</w:t>
            </w: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695208">
            <w:pPr>
              <w:spacing w:after="0"/>
              <w:rPr>
                <w:b/>
                <w:sz w:val="20"/>
                <w:szCs w:val="20"/>
                <w:lang w:eastAsia="en-US"/>
              </w:rPr>
            </w:pPr>
            <w:r w:rsidRPr="003D398D">
              <w:rPr>
                <w:b/>
                <w:sz w:val="20"/>
                <w:szCs w:val="20"/>
                <w:lang w:eastAsia="en-US"/>
              </w:rPr>
              <w:lastRenderedPageBreak/>
              <w:t xml:space="preserve">§ 65 </w:t>
            </w:r>
          </w:p>
          <w:p w:rsidR="00695208" w:rsidRPr="003D398D" w:rsidRDefault="00695208" w:rsidP="00695208">
            <w:pPr>
              <w:spacing w:after="0"/>
              <w:rPr>
                <w:b/>
                <w:sz w:val="20"/>
                <w:szCs w:val="20"/>
                <w:lang w:eastAsia="en-US"/>
              </w:rPr>
            </w:pPr>
            <w:r w:rsidRPr="003D398D">
              <w:rPr>
                <w:b/>
                <w:sz w:val="20"/>
                <w:szCs w:val="20"/>
                <w:lang w:eastAsia="en-US"/>
              </w:rPr>
              <w:t>O: 1,2,5</w:t>
            </w: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933C55">
            <w:pPr>
              <w:spacing w:after="0"/>
              <w:rPr>
                <w:b/>
                <w:sz w:val="20"/>
                <w:szCs w:val="20"/>
                <w:lang w:eastAsia="en-US"/>
              </w:rPr>
            </w:pPr>
            <w:r w:rsidRPr="003D398D">
              <w:rPr>
                <w:b/>
                <w:sz w:val="20"/>
                <w:szCs w:val="20"/>
                <w:lang w:eastAsia="en-US"/>
              </w:rPr>
              <w:t>§ 86</w:t>
            </w:r>
          </w:p>
          <w:p w:rsidR="00933C55" w:rsidRPr="003D398D" w:rsidRDefault="00933C55" w:rsidP="00933C55">
            <w:pPr>
              <w:spacing w:after="0"/>
              <w:rPr>
                <w:b/>
                <w:sz w:val="20"/>
                <w:szCs w:val="20"/>
                <w:lang w:eastAsia="en-US"/>
              </w:rPr>
            </w:pPr>
            <w:r w:rsidRPr="003D398D">
              <w:rPr>
                <w:b/>
                <w:sz w:val="20"/>
                <w:szCs w:val="20"/>
                <w:lang w:eastAsia="en-US"/>
              </w:rPr>
              <w:t>O: 1,2,3,4</w:t>
            </w:r>
          </w:p>
        </w:tc>
        <w:tc>
          <w:tcPr>
            <w:tcW w:w="4139" w:type="dxa"/>
            <w:gridSpan w:val="2"/>
          </w:tcPr>
          <w:p w:rsidR="0041142D" w:rsidRPr="003D398D" w:rsidRDefault="0041142D" w:rsidP="0041142D">
            <w:pPr>
              <w:autoSpaceDE w:val="0"/>
              <w:autoSpaceDN w:val="0"/>
              <w:adjustRightInd w:val="0"/>
              <w:spacing w:after="0"/>
              <w:jc w:val="both"/>
              <w:rPr>
                <w:sz w:val="20"/>
                <w:szCs w:val="20"/>
                <w:lang w:eastAsia="en-US"/>
              </w:rPr>
            </w:pPr>
            <w:r w:rsidRPr="003D398D">
              <w:rPr>
                <w:sz w:val="20"/>
                <w:szCs w:val="20"/>
                <w:lang w:eastAsia="en-US"/>
              </w:rPr>
              <w:lastRenderedPageBreak/>
              <w:t>(1) Pracovná zmena je časť ustanoveného týždenného pracovného času, ktorý je zamestnanec povinný na základe vopred určeného rozvrhu pracovných zmien odpracovať v rámci 24 hodín po sebe nasledujúcich a prestávka v práci.</w:t>
            </w:r>
          </w:p>
          <w:p w:rsidR="0041142D" w:rsidRPr="003D398D" w:rsidRDefault="0041142D" w:rsidP="0041142D">
            <w:pPr>
              <w:autoSpaceDE w:val="0"/>
              <w:autoSpaceDN w:val="0"/>
              <w:adjustRightInd w:val="0"/>
              <w:spacing w:after="0"/>
              <w:jc w:val="both"/>
              <w:rPr>
                <w:sz w:val="20"/>
                <w:szCs w:val="20"/>
                <w:lang w:eastAsia="en-US"/>
              </w:rPr>
            </w:pPr>
          </w:p>
          <w:p w:rsidR="0041142D" w:rsidRPr="003D398D" w:rsidRDefault="0041142D" w:rsidP="0041142D">
            <w:pPr>
              <w:autoSpaceDE w:val="0"/>
              <w:autoSpaceDN w:val="0"/>
              <w:adjustRightInd w:val="0"/>
              <w:spacing w:after="0"/>
              <w:jc w:val="both"/>
              <w:rPr>
                <w:sz w:val="20"/>
                <w:szCs w:val="20"/>
                <w:lang w:eastAsia="en-US"/>
              </w:rPr>
            </w:pPr>
            <w:r w:rsidRPr="003D398D">
              <w:rPr>
                <w:sz w:val="20"/>
                <w:szCs w:val="20"/>
                <w:lang w:eastAsia="en-US"/>
              </w:rPr>
              <w:lastRenderedPageBreak/>
              <w:t>(2) Prácou na zmeny je spôsob organizácie pracovného času, pri ktorom zamestnanci jeden druhého striedajú na rovnakom pracovisku podľa určitého rozvrhu a v priebehu určitého obdobia dní alebo týždňov pracujú v rôznom čase. To platí aj v prípade, ak pri striedaní zamestnancov v zmenách dôjde k súbežnému výkonu práce zamestnancov nadväzujúcich zmien.</w:t>
            </w:r>
          </w:p>
          <w:p w:rsidR="0041142D" w:rsidRPr="003D398D" w:rsidRDefault="0041142D" w:rsidP="0041142D">
            <w:pPr>
              <w:autoSpaceDE w:val="0"/>
              <w:autoSpaceDN w:val="0"/>
              <w:adjustRightInd w:val="0"/>
              <w:spacing w:after="0"/>
              <w:jc w:val="both"/>
              <w:rPr>
                <w:sz w:val="20"/>
                <w:szCs w:val="20"/>
                <w:lang w:eastAsia="en-US"/>
              </w:rPr>
            </w:pPr>
          </w:p>
          <w:p w:rsidR="009B1FA1" w:rsidRPr="003D398D" w:rsidRDefault="0041142D" w:rsidP="0041142D">
            <w:pPr>
              <w:autoSpaceDE w:val="0"/>
              <w:autoSpaceDN w:val="0"/>
              <w:adjustRightInd w:val="0"/>
              <w:spacing w:after="0"/>
              <w:jc w:val="both"/>
              <w:rPr>
                <w:sz w:val="20"/>
                <w:szCs w:val="20"/>
                <w:lang w:eastAsia="en-US"/>
              </w:rPr>
            </w:pPr>
            <w:r w:rsidRPr="003D398D">
              <w:rPr>
                <w:sz w:val="20"/>
                <w:szCs w:val="20"/>
                <w:lang w:eastAsia="en-US"/>
              </w:rPr>
              <w:t>(3) Zamestnanec pracujúci v pracovných zmenách je každý zamestnanec, ktorého pracovný režim je organizovaný formou práce na pracovné zmeny.</w:t>
            </w:r>
          </w:p>
          <w:p w:rsidR="001F0421" w:rsidRPr="003D398D" w:rsidRDefault="001F0421" w:rsidP="0041142D">
            <w:pPr>
              <w:autoSpaceDE w:val="0"/>
              <w:autoSpaceDN w:val="0"/>
              <w:adjustRightInd w:val="0"/>
              <w:spacing w:after="0"/>
              <w:jc w:val="both"/>
              <w:rPr>
                <w:sz w:val="20"/>
                <w:szCs w:val="20"/>
                <w:lang w:eastAsia="en-US"/>
              </w:rPr>
            </w:pPr>
          </w:p>
          <w:p w:rsidR="00471CFD" w:rsidRPr="003D398D" w:rsidRDefault="00471CFD" w:rsidP="00471CFD">
            <w:pPr>
              <w:autoSpaceDE w:val="0"/>
              <w:autoSpaceDN w:val="0"/>
              <w:adjustRightInd w:val="0"/>
              <w:spacing w:after="0"/>
              <w:jc w:val="both"/>
              <w:rPr>
                <w:sz w:val="20"/>
                <w:szCs w:val="20"/>
                <w:lang w:eastAsia="en-US"/>
              </w:rPr>
            </w:pPr>
            <w:r w:rsidRPr="003D398D">
              <w:rPr>
                <w:sz w:val="20"/>
                <w:szCs w:val="20"/>
                <w:lang w:eastAsia="en-US"/>
              </w:rPr>
              <w:t>(1) Na štátnozamestnanecké vzťahy sa primerane použijú ustanovenia ... § 88 až 95 ... Zákonníka práce.</w:t>
            </w:r>
          </w:p>
          <w:p w:rsidR="00471CFD" w:rsidRPr="003D398D" w:rsidRDefault="00471CFD" w:rsidP="0041142D">
            <w:pPr>
              <w:autoSpaceDE w:val="0"/>
              <w:autoSpaceDN w:val="0"/>
              <w:adjustRightInd w:val="0"/>
              <w:spacing w:after="0"/>
              <w:jc w:val="both"/>
              <w:rPr>
                <w:sz w:val="20"/>
                <w:szCs w:val="20"/>
                <w:lang w:eastAsia="en-US"/>
              </w:rPr>
            </w:pPr>
          </w:p>
          <w:p w:rsidR="001F0421" w:rsidRPr="003D398D" w:rsidRDefault="001F0421" w:rsidP="001F0421">
            <w:pPr>
              <w:autoSpaceDE w:val="0"/>
              <w:autoSpaceDN w:val="0"/>
              <w:adjustRightInd w:val="0"/>
              <w:spacing w:after="0"/>
              <w:jc w:val="both"/>
              <w:rPr>
                <w:sz w:val="20"/>
                <w:szCs w:val="20"/>
                <w:shd w:val="clear" w:color="auto" w:fill="FFFFFF"/>
              </w:rPr>
            </w:pPr>
            <w:r w:rsidRPr="003D398D">
              <w:rPr>
                <w:sz w:val="20"/>
                <w:szCs w:val="20"/>
                <w:shd w:val="clear" w:color="auto" w:fill="FFFFFF"/>
              </w:rPr>
              <w:t>(4)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rsidR="001F0421" w:rsidRPr="003D398D" w:rsidRDefault="001F0421" w:rsidP="001F0421">
            <w:pPr>
              <w:autoSpaceDE w:val="0"/>
              <w:autoSpaceDN w:val="0"/>
              <w:adjustRightInd w:val="0"/>
              <w:spacing w:after="0"/>
              <w:jc w:val="both"/>
              <w:rPr>
                <w:sz w:val="20"/>
                <w:szCs w:val="20"/>
                <w:shd w:val="clear" w:color="auto" w:fill="FFFFFF"/>
              </w:rPr>
            </w:pPr>
          </w:p>
          <w:p w:rsidR="001F0421" w:rsidRPr="003D398D" w:rsidRDefault="001F0421" w:rsidP="001F0421">
            <w:pPr>
              <w:autoSpaceDE w:val="0"/>
              <w:autoSpaceDN w:val="0"/>
              <w:adjustRightInd w:val="0"/>
              <w:spacing w:after="0"/>
              <w:jc w:val="both"/>
              <w:rPr>
                <w:sz w:val="20"/>
                <w:szCs w:val="20"/>
                <w:shd w:val="clear" w:color="auto" w:fill="FFFFFF"/>
              </w:rPr>
            </w:pPr>
            <w:r w:rsidRPr="003D398D">
              <w:rPr>
                <w:sz w:val="20"/>
                <w:szCs w:val="20"/>
                <w:shd w:val="clear" w:color="auto" w:fill="FFFFFF"/>
              </w:rPr>
              <w:t>(7) Základný čas služby v týždni sa rozvrhuje na jednotlivé zmeny spravidla na obdobie 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aj v čase kratšom ako tri kalendárne dni pred nástupom zmeny.</w:t>
            </w:r>
          </w:p>
          <w:p w:rsidR="00695208" w:rsidRPr="003D398D" w:rsidRDefault="00695208" w:rsidP="00695208">
            <w:pPr>
              <w:jc w:val="both"/>
              <w:rPr>
                <w:sz w:val="20"/>
                <w:szCs w:val="20"/>
              </w:rPr>
            </w:pPr>
            <w:r w:rsidRPr="003D398D">
              <w:rPr>
                <w:sz w:val="20"/>
                <w:szCs w:val="20"/>
              </w:rPr>
              <w:lastRenderedPageBreak/>
              <w:t xml:space="preserve">(1) 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 </w:t>
            </w:r>
          </w:p>
          <w:p w:rsidR="00695208" w:rsidRPr="003D398D" w:rsidRDefault="00695208" w:rsidP="00695208">
            <w:pPr>
              <w:rPr>
                <w:sz w:val="20"/>
                <w:szCs w:val="20"/>
              </w:rPr>
            </w:pPr>
            <w:r w:rsidRPr="003D398D">
              <w:rPr>
                <w:sz w:val="20"/>
                <w:szCs w:val="20"/>
              </w:rPr>
              <w:t xml:space="preserve">(2)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 </w:t>
            </w:r>
          </w:p>
          <w:p w:rsidR="00695208" w:rsidRPr="003D398D" w:rsidRDefault="00695208" w:rsidP="00695208">
            <w:pPr>
              <w:rPr>
                <w:sz w:val="20"/>
                <w:szCs w:val="20"/>
              </w:rPr>
            </w:pPr>
            <w:r w:rsidRPr="003D398D">
              <w:rPr>
                <w:sz w:val="20"/>
                <w:szCs w:val="20"/>
              </w:rPr>
              <w:t xml:space="preserve">5) Základný čas služby v týždni sa rozvrhuje na jednotlivé zmeny spravidla na obdobie jedného mesiaca. So zmenou rozvrhnutia základného času služby v týždni musí byť policajt oboznámený najneskôr tri dni pred nástupom do služby. Ak to povaha štátnej služby vyžaduje, môže nadriadený výnimočne určiť nástup takej služby aj v čase kratšom ako tri dni pred nástupom zmeny. </w:t>
            </w:r>
          </w:p>
          <w:p w:rsidR="00933C55" w:rsidRPr="003D398D" w:rsidRDefault="00933C55" w:rsidP="00933C55">
            <w:pPr>
              <w:spacing w:after="0"/>
              <w:jc w:val="both"/>
              <w:rPr>
                <w:sz w:val="20"/>
                <w:szCs w:val="20"/>
              </w:rPr>
            </w:pPr>
            <w:r w:rsidRPr="003D398D">
              <w:rPr>
                <w:sz w:val="20"/>
                <w:szCs w:val="20"/>
              </w:rPr>
              <w:t xml:space="preserve">(1) Služobný čas príslušníkov môže byť rozvrhnutý nerovnomerne. Nerovnomerne rozvrhnutý služobný čas príslušníkov je rozvrhnutý na obdobie šiestich mesiacov. </w:t>
            </w:r>
          </w:p>
          <w:p w:rsidR="00933C55" w:rsidRPr="003D398D" w:rsidRDefault="00933C55" w:rsidP="00933C55">
            <w:pPr>
              <w:spacing w:after="0"/>
              <w:jc w:val="both"/>
              <w:rPr>
                <w:sz w:val="20"/>
                <w:szCs w:val="20"/>
              </w:rPr>
            </w:pPr>
            <w:r w:rsidRPr="003D398D">
              <w:rPr>
                <w:sz w:val="20"/>
                <w:szCs w:val="20"/>
              </w:rPr>
              <w:t xml:space="preserve">(2) Pri nerovnomernom rozvrhnutí nesmie byť dĺžka služobného času v jednotlivých služobných dňoch vyššia ako 18 hodín. Celková dĺžka vykonávania štátnej služby a na ňu bezprostredne </w:t>
            </w:r>
            <w:r w:rsidRPr="003D398D">
              <w:rPr>
                <w:sz w:val="20"/>
                <w:szCs w:val="20"/>
              </w:rPr>
              <w:lastRenderedPageBreak/>
              <w:t xml:space="preserve">nadväzujúcej určenej služobnej pohotovosti v mieste vykonávania štátnej služby je najviac 24 hodín v služobnom dni. </w:t>
            </w:r>
          </w:p>
          <w:p w:rsidR="00933C55" w:rsidRPr="003D398D" w:rsidRDefault="00933C55" w:rsidP="00933C55">
            <w:pPr>
              <w:spacing w:after="0"/>
              <w:jc w:val="both"/>
              <w:rPr>
                <w:sz w:val="20"/>
                <w:szCs w:val="20"/>
              </w:rPr>
            </w:pPr>
            <w:r w:rsidRPr="003D398D">
              <w:rPr>
                <w:sz w:val="20"/>
                <w:szCs w:val="20"/>
              </w:rPr>
              <w:t xml:space="preserve">(3) Za služobný deň podľa odseku 2 sa považuje deň, v ktorom príslušník podľa rozvrhu služobného času vykonáva štátnu službu. </w:t>
            </w:r>
          </w:p>
          <w:p w:rsidR="00933C55" w:rsidRPr="003D398D" w:rsidRDefault="00933C55" w:rsidP="00933C55">
            <w:pPr>
              <w:spacing w:after="0"/>
              <w:jc w:val="both"/>
            </w:pPr>
            <w:r w:rsidRPr="003D398D">
              <w:rPr>
                <w:sz w:val="20"/>
                <w:szCs w:val="20"/>
              </w:rPr>
              <w:t>(4) 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w:t>
            </w:r>
            <w:r w:rsidRPr="003D398D">
              <w:t xml:space="preserve">. </w:t>
            </w:r>
          </w:p>
          <w:p w:rsidR="00695208" w:rsidRPr="003D398D" w:rsidRDefault="00695208" w:rsidP="001F0421">
            <w:pPr>
              <w:autoSpaceDE w:val="0"/>
              <w:autoSpaceDN w:val="0"/>
              <w:adjustRightInd w:val="0"/>
              <w:spacing w:after="0"/>
              <w:jc w:val="both"/>
              <w:rPr>
                <w:sz w:val="20"/>
                <w:szCs w:val="20"/>
                <w:lang w:eastAsia="en-US"/>
              </w:rPr>
            </w:pPr>
          </w:p>
        </w:tc>
        <w:tc>
          <w:tcPr>
            <w:tcW w:w="466" w:type="dxa"/>
          </w:tcPr>
          <w:p w:rsidR="009B1FA1"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Borders>
              <w:bottom w:val="nil"/>
            </w:tcBorders>
          </w:tcPr>
          <w:p w:rsidR="009B1FA1" w:rsidRPr="003D398D" w:rsidRDefault="009B1FA1" w:rsidP="0041142D">
            <w:pPr>
              <w:spacing w:after="0"/>
              <w:rPr>
                <w:i/>
                <w:sz w:val="20"/>
                <w:szCs w:val="20"/>
                <w:lang w:eastAsia="en-US"/>
              </w:rPr>
            </w:pPr>
          </w:p>
        </w:tc>
      </w:tr>
      <w:tr w:rsidR="000A36DD" w:rsidRPr="003D398D" w:rsidTr="002F5AF6">
        <w:trPr>
          <w:gridBefore w:val="1"/>
          <w:wBefore w:w="708" w:type="dxa"/>
        </w:trPr>
        <w:tc>
          <w:tcPr>
            <w:tcW w:w="970" w:type="dxa"/>
            <w:gridSpan w:val="2"/>
          </w:tcPr>
          <w:p w:rsidR="009B1FA1" w:rsidRPr="003D398D" w:rsidRDefault="009B1FA1" w:rsidP="00873D13">
            <w:pPr>
              <w:spacing w:after="0"/>
              <w:ind w:left="4"/>
              <w:rPr>
                <w:b/>
                <w:sz w:val="20"/>
                <w:szCs w:val="20"/>
                <w:lang w:eastAsia="en-US"/>
              </w:rPr>
            </w:pPr>
            <w:r w:rsidRPr="003D398D">
              <w:rPr>
                <w:b/>
                <w:sz w:val="20"/>
                <w:szCs w:val="20"/>
                <w:lang w:eastAsia="en-US"/>
              </w:rPr>
              <w:lastRenderedPageBreak/>
              <w:t>Č: 3</w:t>
            </w:r>
          </w:p>
        </w:tc>
        <w:tc>
          <w:tcPr>
            <w:tcW w:w="4190" w:type="dxa"/>
            <w:gridSpan w:val="2"/>
          </w:tcPr>
          <w:p w:rsidR="006507C3" w:rsidRPr="003D398D" w:rsidRDefault="006507C3" w:rsidP="0041142D">
            <w:pPr>
              <w:autoSpaceDE w:val="0"/>
              <w:autoSpaceDN w:val="0"/>
              <w:adjustRightInd w:val="0"/>
              <w:spacing w:after="0"/>
              <w:ind w:right="58"/>
              <w:jc w:val="both"/>
              <w:rPr>
                <w:b/>
                <w:sz w:val="20"/>
                <w:szCs w:val="20"/>
                <w:lang w:eastAsia="en-US"/>
              </w:rPr>
            </w:pPr>
            <w:r w:rsidRPr="003D398D">
              <w:rPr>
                <w:b/>
                <w:sz w:val="20"/>
                <w:szCs w:val="20"/>
                <w:lang w:eastAsia="en-US"/>
              </w:rPr>
              <w:t>Poskytovanie informácií</w:t>
            </w:r>
          </w:p>
          <w:p w:rsidR="009B1FA1" w:rsidRPr="003D398D" w:rsidRDefault="009B1FA1" w:rsidP="0041142D">
            <w:pPr>
              <w:autoSpaceDE w:val="0"/>
              <w:autoSpaceDN w:val="0"/>
              <w:adjustRightInd w:val="0"/>
              <w:spacing w:after="0"/>
              <w:ind w:right="58"/>
              <w:jc w:val="both"/>
              <w:rPr>
                <w:sz w:val="20"/>
                <w:szCs w:val="20"/>
                <w:lang w:eastAsia="en-US"/>
              </w:rPr>
            </w:pPr>
            <w:r w:rsidRPr="003D398D">
              <w:rPr>
                <w:sz w:val="20"/>
                <w:szCs w:val="20"/>
                <w:lang w:eastAsia="en-US"/>
              </w:rPr>
              <w:t>Zamestnávateľ poskytne každému pracovníkovi informácie požadované na základe tejto smernice v písomnej forme. Informácie sa poskytujú v tlačenej forme alebo – za predpokladu, že k informáciám má pracovník prístup, je možné ich uložiť a vytlačiť a zamestnávateľ uchová doklad o ich doručení alebo prijatí – v elektronickej forme.</w:t>
            </w:r>
          </w:p>
          <w:p w:rsidR="009B1FA1" w:rsidRPr="003D398D" w:rsidRDefault="009B1FA1" w:rsidP="0041142D">
            <w:pPr>
              <w:autoSpaceDE w:val="0"/>
              <w:autoSpaceDN w:val="0"/>
              <w:adjustRightInd w:val="0"/>
              <w:spacing w:after="0"/>
              <w:ind w:right="58"/>
              <w:jc w:val="both"/>
              <w:rPr>
                <w:sz w:val="20"/>
                <w:szCs w:val="20"/>
                <w:lang w:eastAsia="en-US"/>
              </w:rPr>
            </w:pPr>
          </w:p>
        </w:tc>
        <w:tc>
          <w:tcPr>
            <w:tcW w:w="722" w:type="dxa"/>
            <w:gridSpan w:val="2"/>
          </w:tcPr>
          <w:p w:rsidR="009B1FA1"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FA677F" w:rsidRPr="003D398D" w:rsidRDefault="000C3D76" w:rsidP="00FA677F">
            <w:pPr>
              <w:spacing w:after="0"/>
              <w:rPr>
                <w:b/>
                <w:sz w:val="20"/>
                <w:szCs w:val="20"/>
                <w:lang w:eastAsia="en-US"/>
              </w:rPr>
            </w:pPr>
            <w:r w:rsidRPr="003D398D">
              <w:rPr>
                <w:b/>
                <w:sz w:val="20"/>
                <w:szCs w:val="20"/>
                <w:lang w:eastAsia="en-US"/>
              </w:rPr>
              <w:t>Návrh zákona</w:t>
            </w:r>
          </w:p>
          <w:p w:rsidR="000C3D76" w:rsidRPr="003D398D" w:rsidRDefault="000C3D76" w:rsidP="00FA677F">
            <w:pPr>
              <w:spacing w:after="0"/>
              <w:rPr>
                <w:b/>
                <w:sz w:val="20"/>
                <w:szCs w:val="20"/>
                <w:lang w:eastAsia="en-US"/>
              </w:rPr>
            </w:pPr>
            <w:r w:rsidRPr="003D398D">
              <w:rPr>
                <w:b/>
                <w:sz w:val="20"/>
                <w:szCs w:val="20"/>
                <w:lang w:eastAsia="en-US"/>
              </w:rPr>
              <w:t>(čl. I)</w:t>
            </w:r>
          </w:p>
          <w:p w:rsidR="00FA677F" w:rsidRPr="003D398D" w:rsidRDefault="00FA677F"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F6DAD" w:rsidRPr="003D398D" w:rsidRDefault="00EF6DAD"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95058E" w:rsidP="0041142D">
            <w:pPr>
              <w:spacing w:after="0"/>
              <w:rPr>
                <w:b/>
                <w:sz w:val="20"/>
                <w:szCs w:val="20"/>
                <w:lang w:eastAsia="en-US"/>
              </w:rPr>
            </w:pPr>
            <w:r w:rsidRPr="003D398D">
              <w:rPr>
                <w:b/>
                <w:sz w:val="20"/>
                <w:szCs w:val="20"/>
                <w:lang w:eastAsia="en-US"/>
              </w:rPr>
              <w:t>Návrh zákona</w:t>
            </w:r>
          </w:p>
          <w:p w:rsidR="0095058E" w:rsidRPr="003D398D" w:rsidRDefault="0095058E" w:rsidP="0041142D">
            <w:pPr>
              <w:spacing w:after="0"/>
              <w:rPr>
                <w:b/>
                <w:sz w:val="20"/>
                <w:szCs w:val="20"/>
                <w:lang w:eastAsia="en-US"/>
              </w:rPr>
            </w:pPr>
            <w:r w:rsidRPr="003D398D">
              <w:rPr>
                <w:b/>
                <w:sz w:val="20"/>
                <w:szCs w:val="20"/>
                <w:lang w:eastAsia="en-US"/>
              </w:rPr>
              <w:t>(čl. VI)</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FA744F" w:rsidRPr="003D398D" w:rsidRDefault="00FA744F"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Návrh zákona</w:t>
            </w:r>
          </w:p>
          <w:p w:rsidR="0014367D" w:rsidRPr="003D398D" w:rsidRDefault="0014367D" w:rsidP="0014367D">
            <w:pPr>
              <w:spacing w:after="0"/>
              <w:rPr>
                <w:b/>
                <w:sz w:val="20"/>
                <w:szCs w:val="20"/>
                <w:lang w:eastAsia="en-US"/>
              </w:rPr>
            </w:pPr>
            <w:r w:rsidRPr="003D398D">
              <w:rPr>
                <w:b/>
                <w:sz w:val="20"/>
                <w:szCs w:val="20"/>
                <w:lang w:eastAsia="en-US"/>
              </w:rPr>
              <w:t>(čl. VII)</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2F5AF6" w:rsidRPr="003D398D" w:rsidRDefault="002F5AF6" w:rsidP="0041142D">
            <w:pPr>
              <w:spacing w:after="0"/>
              <w:rPr>
                <w:b/>
                <w:sz w:val="20"/>
                <w:szCs w:val="20"/>
                <w:lang w:eastAsia="en-US"/>
              </w:rPr>
            </w:pPr>
          </w:p>
          <w:p w:rsidR="00C61F2B" w:rsidRPr="003D398D" w:rsidRDefault="00C61F2B"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r w:rsidRPr="003D398D">
              <w:rPr>
                <w:b/>
                <w:sz w:val="20"/>
                <w:szCs w:val="20"/>
                <w:lang w:eastAsia="en-US"/>
              </w:rPr>
              <w:t>315/2001 Z. z.</w:t>
            </w: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95058E">
            <w:pPr>
              <w:spacing w:after="0"/>
              <w:rPr>
                <w:b/>
                <w:sz w:val="20"/>
                <w:szCs w:val="20"/>
                <w:lang w:eastAsia="en-US"/>
              </w:rPr>
            </w:pPr>
          </w:p>
        </w:tc>
        <w:tc>
          <w:tcPr>
            <w:tcW w:w="778" w:type="dxa"/>
            <w:gridSpan w:val="2"/>
          </w:tcPr>
          <w:p w:rsidR="00BA3EA5" w:rsidRPr="003D398D" w:rsidRDefault="00BA3EA5" w:rsidP="0041142D">
            <w:pPr>
              <w:spacing w:after="0"/>
              <w:rPr>
                <w:sz w:val="20"/>
                <w:szCs w:val="20"/>
                <w:lang w:eastAsia="en-US"/>
              </w:rPr>
            </w:pPr>
            <w:r w:rsidRPr="003D398D">
              <w:rPr>
                <w:b/>
                <w:sz w:val="20"/>
                <w:szCs w:val="20"/>
                <w:lang w:eastAsia="en-US"/>
              </w:rPr>
              <w:lastRenderedPageBreak/>
              <w:t>§ 38a</w:t>
            </w: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F6DAD" w:rsidRPr="003D398D" w:rsidRDefault="00EF6DAD"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95058E" w:rsidP="0041142D">
            <w:pPr>
              <w:spacing w:after="0"/>
              <w:rPr>
                <w:b/>
                <w:sz w:val="20"/>
                <w:szCs w:val="20"/>
                <w:lang w:eastAsia="en-US"/>
              </w:rPr>
            </w:pPr>
            <w:r w:rsidRPr="003D398D">
              <w:rPr>
                <w:b/>
                <w:sz w:val="20"/>
                <w:szCs w:val="20"/>
                <w:lang w:eastAsia="en-US"/>
              </w:rPr>
              <w:t>§ 271</w:t>
            </w:r>
          </w:p>
          <w:p w:rsidR="00E56700" w:rsidRPr="003D398D" w:rsidRDefault="00E56700" w:rsidP="0041142D">
            <w:pPr>
              <w:spacing w:after="0"/>
              <w:rPr>
                <w:b/>
                <w:sz w:val="20"/>
                <w:szCs w:val="20"/>
                <w:lang w:eastAsia="en-US"/>
              </w:rPr>
            </w:pPr>
            <w:r w:rsidRPr="003D398D">
              <w:rPr>
                <w:b/>
                <w:sz w:val="20"/>
                <w:szCs w:val="20"/>
                <w:lang w:eastAsia="en-US"/>
              </w:rPr>
              <w:t>O:1</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FA744F" w:rsidRPr="003D398D" w:rsidRDefault="00FA744F" w:rsidP="0041142D">
            <w:pPr>
              <w:spacing w:after="0"/>
              <w:rPr>
                <w:b/>
                <w:sz w:val="20"/>
                <w:szCs w:val="20"/>
                <w:lang w:eastAsia="en-US"/>
              </w:rPr>
            </w:pPr>
          </w:p>
          <w:p w:rsidR="00471CFD" w:rsidRPr="003D398D" w:rsidRDefault="00471CF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471CFD" w:rsidP="0041142D">
            <w:pPr>
              <w:spacing w:after="0"/>
              <w:rPr>
                <w:b/>
                <w:sz w:val="20"/>
                <w:szCs w:val="20"/>
                <w:lang w:eastAsia="en-US"/>
              </w:rPr>
            </w:pPr>
            <w:r w:rsidRPr="003D398D">
              <w:rPr>
                <w:b/>
                <w:sz w:val="20"/>
                <w:szCs w:val="20"/>
                <w:lang w:eastAsia="en-US"/>
              </w:rPr>
              <w:t>§ 171</w:t>
            </w:r>
          </w:p>
          <w:p w:rsidR="00471CFD" w:rsidRPr="003D398D" w:rsidRDefault="00471CFD" w:rsidP="0041142D">
            <w:pPr>
              <w:spacing w:after="0"/>
              <w:rPr>
                <w:b/>
                <w:sz w:val="20"/>
                <w:szCs w:val="20"/>
                <w:lang w:eastAsia="en-US"/>
              </w:rPr>
            </w:pPr>
            <w:r w:rsidRPr="003D398D">
              <w:rPr>
                <w:b/>
                <w:sz w:val="20"/>
                <w:szCs w:val="20"/>
                <w:lang w:eastAsia="en-US"/>
              </w:rPr>
              <w:t>O:1</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r w:rsidRPr="003D398D">
              <w:rPr>
                <w:b/>
                <w:sz w:val="20"/>
                <w:szCs w:val="20"/>
                <w:lang w:eastAsia="en-US"/>
              </w:rPr>
              <w:t>§ 213</w:t>
            </w:r>
          </w:p>
          <w:p w:rsidR="006C4F6D" w:rsidRPr="003D398D" w:rsidRDefault="006C4F6D" w:rsidP="0041142D">
            <w:pPr>
              <w:spacing w:after="0"/>
              <w:rPr>
                <w:b/>
                <w:sz w:val="20"/>
                <w:szCs w:val="20"/>
                <w:lang w:eastAsia="en-US"/>
              </w:rPr>
            </w:pPr>
            <w:r w:rsidRPr="003D398D">
              <w:rPr>
                <w:b/>
                <w:sz w:val="20"/>
                <w:szCs w:val="20"/>
                <w:lang w:eastAsia="en-US"/>
              </w:rPr>
              <w:t>O:1</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r w:rsidRPr="003D398D">
              <w:rPr>
                <w:b/>
                <w:sz w:val="20"/>
                <w:szCs w:val="20"/>
                <w:lang w:eastAsia="en-US"/>
              </w:rPr>
              <w:t>O: 2</w:t>
            </w:r>
          </w:p>
          <w:p w:rsidR="006C4F6D" w:rsidRPr="003D398D" w:rsidRDefault="006C4F6D" w:rsidP="0041142D">
            <w:pPr>
              <w:spacing w:after="0"/>
              <w:rPr>
                <w:b/>
                <w:sz w:val="20"/>
                <w:szCs w:val="20"/>
                <w:lang w:eastAsia="en-US"/>
              </w:rPr>
            </w:pPr>
            <w:r w:rsidRPr="003D398D">
              <w:rPr>
                <w:b/>
                <w:sz w:val="20"/>
                <w:szCs w:val="20"/>
                <w:lang w:eastAsia="en-US"/>
              </w:rPr>
              <w:t>P:a</w:t>
            </w:r>
            <w:r w:rsidR="00471CFD" w:rsidRPr="003D398D">
              <w:rPr>
                <w:b/>
                <w:sz w:val="20"/>
                <w:szCs w:val="20"/>
                <w:lang w:eastAsia="en-US"/>
              </w:rPr>
              <w:t>,e</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471CFD" w:rsidRPr="003D398D" w:rsidRDefault="00471CFD" w:rsidP="0041142D">
            <w:pPr>
              <w:spacing w:after="0"/>
              <w:rPr>
                <w:b/>
                <w:sz w:val="20"/>
                <w:szCs w:val="20"/>
                <w:lang w:eastAsia="en-US"/>
              </w:rPr>
            </w:pPr>
          </w:p>
          <w:p w:rsidR="00E56700" w:rsidRPr="003D398D" w:rsidRDefault="00E56700"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r w:rsidRPr="003D398D">
              <w:rPr>
                <w:b/>
                <w:sz w:val="20"/>
                <w:szCs w:val="20"/>
                <w:lang w:eastAsia="en-US"/>
              </w:rPr>
              <w:t>§ 291</w:t>
            </w:r>
          </w:p>
          <w:p w:rsidR="006C4F6D" w:rsidRPr="003D398D" w:rsidRDefault="006C4F6D" w:rsidP="0041142D">
            <w:pPr>
              <w:spacing w:after="0"/>
              <w:rPr>
                <w:b/>
                <w:sz w:val="20"/>
                <w:szCs w:val="20"/>
                <w:lang w:eastAsia="en-US"/>
              </w:rPr>
            </w:pPr>
            <w:r w:rsidRPr="003D398D">
              <w:rPr>
                <w:b/>
                <w:sz w:val="20"/>
                <w:szCs w:val="20"/>
                <w:lang w:eastAsia="en-US"/>
              </w:rPr>
              <w:t>O:1</w:t>
            </w: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471CFD" w:rsidRPr="003D398D" w:rsidRDefault="00471CFD" w:rsidP="0041142D">
            <w:pPr>
              <w:spacing w:after="0"/>
              <w:rPr>
                <w:b/>
                <w:sz w:val="20"/>
                <w:szCs w:val="20"/>
                <w:lang w:eastAsia="en-US"/>
              </w:rPr>
            </w:pPr>
          </w:p>
          <w:p w:rsidR="000917F4" w:rsidRPr="003D398D" w:rsidRDefault="000917F4" w:rsidP="0041142D">
            <w:pPr>
              <w:spacing w:after="0"/>
              <w:rPr>
                <w:b/>
                <w:sz w:val="20"/>
                <w:szCs w:val="20"/>
                <w:lang w:eastAsia="en-US"/>
              </w:rPr>
            </w:pPr>
            <w:r w:rsidRPr="003D398D">
              <w:rPr>
                <w:b/>
                <w:sz w:val="20"/>
                <w:szCs w:val="20"/>
                <w:lang w:eastAsia="en-US"/>
              </w:rPr>
              <w:t>§ 278</w:t>
            </w:r>
          </w:p>
          <w:p w:rsidR="000917F4" w:rsidRPr="003D398D" w:rsidRDefault="00C170F5" w:rsidP="0041142D">
            <w:pPr>
              <w:spacing w:after="0"/>
              <w:rPr>
                <w:b/>
                <w:sz w:val="20"/>
                <w:szCs w:val="20"/>
                <w:lang w:eastAsia="en-US"/>
              </w:rPr>
            </w:pPr>
            <w:r w:rsidRPr="003D398D">
              <w:rPr>
                <w:b/>
                <w:sz w:val="20"/>
                <w:szCs w:val="20"/>
                <w:lang w:eastAsia="en-US"/>
              </w:rPr>
              <w:t>P:</w:t>
            </w:r>
            <w:r w:rsidR="000917F4" w:rsidRPr="003D398D">
              <w:rPr>
                <w:b/>
                <w:sz w:val="20"/>
                <w:szCs w:val="20"/>
                <w:lang w:eastAsia="en-US"/>
              </w:rPr>
              <w:t>a</w:t>
            </w:r>
            <w:r w:rsidR="00471CFD" w:rsidRPr="003D398D">
              <w:rPr>
                <w:b/>
                <w:sz w:val="20"/>
                <w:szCs w:val="20"/>
                <w:lang w:eastAsia="en-US"/>
              </w:rPr>
              <w:t> až d</w:t>
            </w: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EF6DAD" w:rsidRPr="003D398D" w:rsidRDefault="00EF6DAD" w:rsidP="0041142D">
            <w:pPr>
              <w:spacing w:after="0"/>
              <w:rPr>
                <w:b/>
                <w:sz w:val="20"/>
                <w:szCs w:val="20"/>
                <w:lang w:eastAsia="en-US"/>
              </w:rPr>
            </w:pPr>
          </w:p>
          <w:p w:rsidR="00EF6DAD" w:rsidRPr="003D398D" w:rsidRDefault="00EF6DAD" w:rsidP="0041142D">
            <w:pPr>
              <w:spacing w:after="0"/>
              <w:rPr>
                <w:b/>
                <w:sz w:val="20"/>
                <w:szCs w:val="20"/>
                <w:lang w:eastAsia="en-US"/>
              </w:rPr>
            </w:pPr>
          </w:p>
          <w:p w:rsidR="00FA744F" w:rsidRPr="003D398D" w:rsidRDefault="00FA744F"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r w:rsidRPr="003D398D">
              <w:rPr>
                <w:b/>
                <w:sz w:val="20"/>
                <w:szCs w:val="20"/>
                <w:lang w:eastAsia="en-US"/>
              </w:rPr>
              <w:t>§ 279</w:t>
            </w: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2F5AF6" w:rsidRPr="003D398D" w:rsidRDefault="002F5AF6" w:rsidP="002F5AF6">
            <w:pPr>
              <w:spacing w:after="0"/>
              <w:rPr>
                <w:b/>
                <w:sz w:val="20"/>
                <w:szCs w:val="20"/>
              </w:rPr>
            </w:pPr>
          </w:p>
          <w:p w:rsidR="00695208" w:rsidRPr="003D398D" w:rsidRDefault="002F5AF6" w:rsidP="002F5AF6">
            <w:pPr>
              <w:spacing w:after="0"/>
              <w:rPr>
                <w:b/>
                <w:sz w:val="20"/>
                <w:szCs w:val="20"/>
              </w:rPr>
            </w:pPr>
            <w:r w:rsidRPr="003D398D">
              <w:rPr>
                <w:b/>
                <w:sz w:val="20"/>
                <w:szCs w:val="20"/>
              </w:rPr>
              <w:t>§</w:t>
            </w:r>
            <w:r w:rsidR="00695208" w:rsidRPr="003D398D">
              <w:rPr>
                <w:b/>
                <w:sz w:val="20"/>
                <w:szCs w:val="20"/>
              </w:rPr>
              <w:t xml:space="preserve"> 241</w:t>
            </w:r>
          </w:p>
          <w:p w:rsidR="00A71983" w:rsidRPr="003D398D" w:rsidRDefault="00A71983" w:rsidP="00695208">
            <w:pPr>
              <w:rPr>
                <w:b/>
                <w:sz w:val="20"/>
                <w:szCs w:val="20"/>
              </w:rPr>
            </w:pPr>
            <w:r w:rsidRPr="003D398D">
              <w:rPr>
                <w:b/>
                <w:sz w:val="20"/>
                <w:szCs w:val="20"/>
              </w:rPr>
              <w:t>O:1</w:t>
            </w:r>
          </w:p>
          <w:p w:rsidR="00695208" w:rsidRPr="003D398D" w:rsidRDefault="00695208"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FA744F" w:rsidRPr="003D398D" w:rsidRDefault="00FA744F"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264D4C">
            <w:pPr>
              <w:rPr>
                <w:b/>
                <w:sz w:val="20"/>
                <w:szCs w:val="20"/>
              </w:rPr>
            </w:pPr>
            <w:r w:rsidRPr="003D398D">
              <w:rPr>
                <w:b/>
                <w:sz w:val="20"/>
                <w:szCs w:val="20"/>
              </w:rPr>
              <w:t>§ 252</w:t>
            </w:r>
          </w:p>
          <w:p w:rsidR="00264D4C" w:rsidRPr="003D398D" w:rsidRDefault="00264D4C" w:rsidP="0041142D">
            <w:pPr>
              <w:spacing w:after="0"/>
              <w:rPr>
                <w:b/>
                <w:sz w:val="20"/>
                <w:szCs w:val="20"/>
                <w:lang w:eastAsia="en-US"/>
              </w:rPr>
            </w:pPr>
          </w:p>
          <w:p w:rsidR="002F5AF6" w:rsidRPr="003D398D" w:rsidRDefault="002F5AF6" w:rsidP="0041142D">
            <w:pPr>
              <w:spacing w:after="0"/>
              <w:rPr>
                <w:b/>
                <w:sz w:val="20"/>
                <w:szCs w:val="20"/>
                <w:lang w:eastAsia="en-US"/>
              </w:rPr>
            </w:pPr>
          </w:p>
          <w:p w:rsidR="00264D4C" w:rsidRPr="003D398D" w:rsidRDefault="00264D4C" w:rsidP="0041142D">
            <w:pPr>
              <w:spacing w:after="0"/>
              <w:rPr>
                <w:b/>
                <w:sz w:val="20"/>
                <w:szCs w:val="20"/>
                <w:lang w:eastAsia="en-US"/>
              </w:rPr>
            </w:pPr>
            <w:r w:rsidRPr="003D398D">
              <w:rPr>
                <w:b/>
                <w:sz w:val="20"/>
                <w:szCs w:val="20"/>
                <w:lang w:eastAsia="en-US"/>
              </w:rPr>
              <w:t>266</w:t>
            </w:r>
          </w:p>
          <w:p w:rsidR="00264D4C" w:rsidRPr="003D398D" w:rsidRDefault="00264D4C" w:rsidP="00264D4C">
            <w:pPr>
              <w:spacing w:after="0"/>
              <w:rPr>
                <w:b/>
                <w:sz w:val="20"/>
                <w:szCs w:val="20"/>
                <w:lang w:eastAsia="en-US"/>
              </w:rPr>
            </w:pPr>
            <w:r w:rsidRPr="003D398D">
              <w:rPr>
                <w:b/>
                <w:sz w:val="20"/>
                <w:szCs w:val="20"/>
                <w:lang w:eastAsia="en-US"/>
              </w:rPr>
              <w:t>O:1,3</w:t>
            </w: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FA744F" w:rsidRPr="003D398D" w:rsidRDefault="00FA744F"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r w:rsidRPr="003D398D">
              <w:rPr>
                <w:b/>
                <w:sz w:val="20"/>
                <w:szCs w:val="20"/>
                <w:lang w:eastAsia="en-US"/>
              </w:rPr>
              <w:t>§ 150a</w:t>
            </w:r>
          </w:p>
          <w:p w:rsidR="00A2238A" w:rsidRPr="003D398D" w:rsidRDefault="00A2238A" w:rsidP="00264D4C">
            <w:pPr>
              <w:spacing w:after="0"/>
              <w:rPr>
                <w:b/>
                <w:sz w:val="20"/>
                <w:szCs w:val="20"/>
                <w:lang w:eastAsia="en-US"/>
              </w:rPr>
            </w:pPr>
            <w:r w:rsidRPr="003D398D">
              <w:rPr>
                <w:b/>
                <w:sz w:val="20"/>
                <w:szCs w:val="20"/>
                <w:lang w:eastAsia="en-US"/>
              </w:rPr>
              <w:t>O:2</w:t>
            </w: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r w:rsidRPr="003D398D">
              <w:rPr>
                <w:b/>
                <w:sz w:val="20"/>
                <w:szCs w:val="20"/>
                <w:lang w:eastAsia="en-US"/>
              </w:rPr>
              <w:t>§ 152</w:t>
            </w:r>
          </w:p>
          <w:p w:rsidR="00A2238A" w:rsidRPr="003D398D" w:rsidRDefault="00A2238A" w:rsidP="00264D4C">
            <w:pPr>
              <w:spacing w:after="0"/>
              <w:rPr>
                <w:b/>
                <w:sz w:val="20"/>
                <w:szCs w:val="20"/>
                <w:lang w:eastAsia="en-US"/>
              </w:rPr>
            </w:pPr>
            <w:r w:rsidRPr="003D398D">
              <w:rPr>
                <w:b/>
                <w:sz w:val="20"/>
                <w:szCs w:val="20"/>
                <w:lang w:eastAsia="en-US"/>
              </w:rPr>
              <w:t>O: 1,2</w:t>
            </w: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FA744F" w:rsidRPr="003D398D" w:rsidRDefault="00FA744F" w:rsidP="00264D4C">
            <w:pPr>
              <w:spacing w:after="0"/>
              <w:rPr>
                <w:b/>
                <w:sz w:val="20"/>
                <w:szCs w:val="20"/>
                <w:lang w:eastAsia="en-US"/>
              </w:rPr>
            </w:pPr>
          </w:p>
          <w:p w:rsidR="00A2238A" w:rsidRPr="003D398D" w:rsidRDefault="00A2238A" w:rsidP="00264D4C">
            <w:pPr>
              <w:spacing w:after="0"/>
              <w:rPr>
                <w:b/>
                <w:sz w:val="20"/>
                <w:szCs w:val="20"/>
                <w:lang w:eastAsia="en-US"/>
              </w:rPr>
            </w:pPr>
            <w:r w:rsidRPr="003D398D">
              <w:rPr>
                <w:b/>
                <w:sz w:val="20"/>
                <w:szCs w:val="20"/>
                <w:lang w:eastAsia="en-US"/>
              </w:rPr>
              <w:t>§ 152a</w:t>
            </w:r>
          </w:p>
          <w:p w:rsidR="00A2238A" w:rsidRPr="003D398D" w:rsidRDefault="00A2238A" w:rsidP="00264D4C">
            <w:pPr>
              <w:spacing w:after="0"/>
              <w:rPr>
                <w:b/>
                <w:sz w:val="20"/>
                <w:szCs w:val="20"/>
                <w:lang w:eastAsia="en-US"/>
              </w:rPr>
            </w:pPr>
            <w:r w:rsidRPr="003D398D">
              <w:rPr>
                <w:b/>
                <w:sz w:val="20"/>
                <w:szCs w:val="20"/>
                <w:lang w:eastAsia="en-US"/>
              </w:rPr>
              <w:t>O: 1,2,3</w:t>
            </w: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r w:rsidRPr="003D398D">
              <w:rPr>
                <w:b/>
                <w:sz w:val="20"/>
                <w:szCs w:val="20"/>
                <w:lang w:eastAsia="en-US"/>
              </w:rPr>
              <w:t>§ 67</w:t>
            </w:r>
          </w:p>
          <w:p w:rsidR="002F5AF6" w:rsidRPr="003D398D" w:rsidRDefault="002F5AF6" w:rsidP="00264D4C">
            <w:pPr>
              <w:spacing w:after="0"/>
              <w:rPr>
                <w:b/>
                <w:sz w:val="20"/>
                <w:szCs w:val="20"/>
                <w:lang w:eastAsia="en-US"/>
              </w:rPr>
            </w:pPr>
            <w:r w:rsidRPr="003D398D">
              <w:rPr>
                <w:b/>
                <w:sz w:val="20"/>
                <w:szCs w:val="20"/>
                <w:lang w:eastAsia="en-US"/>
              </w:rPr>
              <w:t>O:1,2,</w:t>
            </w:r>
          </w:p>
          <w:p w:rsidR="002F5AF6" w:rsidRPr="003D398D" w:rsidRDefault="002F5AF6" w:rsidP="00264D4C">
            <w:pPr>
              <w:spacing w:after="0"/>
              <w:rPr>
                <w:b/>
                <w:sz w:val="20"/>
                <w:szCs w:val="20"/>
                <w:lang w:eastAsia="en-US"/>
              </w:rPr>
            </w:pPr>
            <w:r w:rsidRPr="003D398D">
              <w:rPr>
                <w:b/>
                <w:sz w:val="20"/>
                <w:szCs w:val="20"/>
                <w:lang w:eastAsia="en-US"/>
              </w:rPr>
              <w:t>3,4</w:t>
            </w:r>
          </w:p>
        </w:tc>
        <w:tc>
          <w:tcPr>
            <w:tcW w:w="4139" w:type="dxa"/>
            <w:gridSpan w:val="3"/>
            <w:shd w:val="clear" w:color="auto" w:fill="auto"/>
          </w:tcPr>
          <w:p w:rsidR="00BA3EA5" w:rsidRPr="003D398D" w:rsidRDefault="00EF6DAD" w:rsidP="0095058E">
            <w:pPr>
              <w:autoSpaceDE w:val="0"/>
              <w:autoSpaceDN w:val="0"/>
              <w:adjustRightInd w:val="0"/>
              <w:spacing w:after="0"/>
              <w:jc w:val="both"/>
              <w:rPr>
                <w:sz w:val="20"/>
                <w:szCs w:val="20"/>
                <w:lang w:eastAsia="en-US"/>
              </w:rPr>
            </w:pPr>
            <w:r w:rsidRPr="003D398D">
              <w:rPr>
                <w:sz w:val="20"/>
                <w:szCs w:val="20"/>
                <w:lang w:eastAsia="en-US"/>
              </w:rPr>
              <w:lastRenderedPageBreak/>
              <w:t>Zamestnávateľ poskytne zamestnancovi informáciu, ktorá sa podľa tohto zákona alebo iného pracovnoprávneho predpisu poskytuje v písomnej forme, v listinnej podobe; zamestnávateľ môže túto informáciu poskytnúť v elektronickej podobe, ak zamestnanec má k elektronickej podobe informácie prístup, môže si ju uložiť a vytlačiť a zamestnávateľ uchová doklad o jej odoslaní alebo o jej prijatí, ak tento zákon alebo osobitný predpis neustanovuje inak. Rovnako to platí aj na písomnú odpoveď zamestnávateľa, ak je zamestnávateľ povinný zamestnancovi písomne odpovedať</w:t>
            </w:r>
            <w:r w:rsidR="007D0D74" w:rsidRPr="003D398D">
              <w:rPr>
                <w:sz w:val="20"/>
                <w:szCs w:val="20"/>
                <w:lang w:eastAsia="en-US"/>
              </w:rPr>
              <w:t>.</w:t>
            </w:r>
          </w:p>
          <w:p w:rsidR="00E56700" w:rsidRPr="003D398D" w:rsidRDefault="00E56700" w:rsidP="0095058E">
            <w:pPr>
              <w:autoSpaceDE w:val="0"/>
              <w:autoSpaceDN w:val="0"/>
              <w:adjustRightInd w:val="0"/>
              <w:spacing w:after="0"/>
              <w:jc w:val="both"/>
              <w:rPr>
                <w:sz w:val="20"/>
                <w:szCs w:val="20"/>
                <w:lang w:eastAsia="en-US"/>
              </w:rPr>
            </w:pPr>
          </w:p>
          <w:p w:rsidR="0095058E" w:rsidRPr="003D398D" w:rsidRDefault="00E56700" w:rsidP="0095058E">
            <w:pPr>
              <w:spacing w:after="0"/>
              <w:jc w:val="both"/>
              <w:rPr>
                <w:sz w:val="20"/>
                <w:szCs w:val="20"/>
              </w:rPr>
            </w:pPr>
            <w:r w:rsidRPr="003D398D">
              <w:rPr>
                <w:sz w:val="20"/>
                <w:szCs w:val="20"/>
                <w:lang w:eastAsia="en-US"/>
              </w:rPr>
              <w:t xml:space="preserve">(1) </w:t>
            </w:r>
            <w:r w:rsidR="0095058E" w:rsidRPr="003D398D">
              <w:rPr>
                <w:sz w:val="20"/>
                <w:szCs w:val="20"/>
              </w:rPr>
              <w:t xml:space="preserve">Na právne vzťahy profesionálnych vojakov pri vykonávaní štátnej služby sa primerane použijú aj ustanovenia </w:t>
            </w:r>
            <w:hyperlink r:id="rId8" w:anchor="paragraf-1.odsek-4" w:tooltip="Odkaz na predpis alebo ustanovenie" w:history="1">
              <w:r w:rsidR="0095058E" w:rsidRPr="003D398D">
                <w:rPr>
                  <w:sz w:val="20"/>
                  <w:szCs w:val="20"/>
                </w:rPr>
                <w:t>§ 1 ods. 4</w:t>
              </w:r>
            </w:hyperlink>
            <w:r w:rsidR="0095058E" w:rsidRPr="003D398D">
              <w:rPr>
                <w:sz w:val="20"/>
                <w:szCs w:val="20"/>
              </w:rPr>
              <w:t xml:space="preserve">, </w:t>
            </w:r>
            <w:hyperlink r:id="rId9" w:anchor="paragraf-15" w:tooltip="Odkaz na predpis alebo ustanovenie" w:history="1">
              <w:r w:rsidR="0095058E" w:rsidRPr="003D398D">
                <w:rPr>
                  <w:sz w:val="20"/>
                  <w:szCs w:val="20"/>
                </w:rPr>
                <w:t>§ 15</w:t>
              </w:r>
            </w:hyperlink>
            <w:r w:rsidR="0095058E" w:rsidRPr="003D398D">
              <w:rPr>
                <w:sz w:val="20"/>
                <w:szCs w:val="20"/>
              </w:rPr>
              <w:t xml:space="preserve">, </w:t>
            </w:r>
            <w:hyperlink r:id="rId10" w:anchor="paragraf-16" w:tooltip="Odkaz na predpis alebo ustanovenie" w:history="1">
              <w:r w:rsidR="0095058E" w:rsidRPr="003D398D">
                <w:rPr>
                  <w:sz w:val="20"/>
                  <w:szCs w:val="20"/>
                </w:rPr>
                <w:t>16</w:t>
              </w:r>
            </w:hyperlink>
            <w:r w:rsidR="0095058E" w:rsidRPr="003D398D">
              <w:rPr>
                <w:sz w:val="20"/>
                <w:szCs w:val="20"/>
              </w:rPr>
              <w:t xml:space="preserve">, </w:t>
            </w:r>
            <w:hyperlink r:id="rId11" w:anchor="paragraf-17.odsek-1" w:tooltip="Odkaz na predpis alebo ustanovenie" w:history="1">
              <w:r w:rsidR="0095058E" w:rsidRPr="003D398D">
                <w:rPr>
                  <w:sz w:val="20"/>
                  <w:szCs w:val="20"/>
                </w:rPr>
                <w:t>§ 17 ods. 1</w:t>
              </w:r>
            </w:hyperlink>
            <w:r w:rsidR="0095058E" w:rsidRPr="003D398D">
              <w:rPr>
                <w:sz w:val="20"/>
                <w:szCs w:val="20"/>
              </w:rPr>
              <w:t xml:space="preserve"> a </w:t>
            </w:r>
            <w:hyperlink r:id="rId12" w:anchor="paragraf-17.odsek-3" w:tooltip="Odkaz na predpis alebo ustanovenie" w:history="1">
              <w:r w:rsidR="0095058E" w:rsidRPr="003D398D">
                <w:rPr>
                  <w:sz w:val="20"/>
                  <w:szCs w:val="20"/>
                </w:rPr>
                <w:t>3</w:t>
              </w:r>
            </w:hyperlink>
            <w:r w:rsidR="0095058E" w:rsidRPr="003D398D">
              <w:rPr>
                <w:sz w:val="20"/>
                <w:szCs w:val="20"/>
              </w:rPr>
              <w:t xml:space="preserve">, </w:t>
            </w:r>
            <w:hyperlink r:id="rId13" w:anchor="paragraf-18" w:tooltip="Odkaz na predpis alebo ustanovenie" w:history="1">
              <w:r w:rsidR="0095058E" w:rsidRPr="003D398D">
                <w:rPr>
                  <w:sz w:val="20"/>
                  <w:szCs w:val="20"/>
                </w:rPr>
                <w:t>§ 18</w:t>
              </w:r>
            </w:hyperlink>
            <w:r w:rsidR="0095058E" w:rsidRPr="003D398D">
              <w:rPr>
                <w:sz w:val="20"/>
                <w:szCs w:val="20"/>
              </w:rPr>
              <w:t xml:space="preserve">, </w:t>
            </w:r>
            <w:hyperlink r:id="rId14" w:anchor="paragraf-19.odsek-1" w:tooltip="Odkaz na predpis alebo ustanovenie" w:history="1">
              <w:r w:rsidR="0095058E" w:rsidRPr="003D398D">
                <w:rPr>
                  <w:sz w:val="20"/>
                  <w:szCs w:val="20"/>
                </w:rPr>
                <w:t>§ 19 ods. 1</w:t>
              </w:r>
            </w:hyperlink>
            <w:r w:rsidR="0095058E" w:rsidRPr="003D398D">
              <w:rPr>
                <w:sz w:val="20"/>
                <w:szCs w:val="20"/>
              </w:rPr>
              <w:t xml:space="preserve">, </w:t>
            </w:r>
            <w:hyperlink r:id="rId15" w:anchor="paragraf-20" w:tooltip="Odkaz na predpis alebo ustanovenie" w:history="1">
              <w:r w:rsidR="0095058E" w:rsidRPr="003D398D">
                <w:rPr>
                  <w:sz w:val="20"/>
                  <w:szCs w:val="20"/>
                </w:rPr>
                <w:t>§ 20</w:t>
              </w:r>
            </w:hyperlink>
            <w:r w:rsidR="0095058E" w:rsidRPr="003D398D">
              <w:rPr>
                <w:sz w:val="20"/>
                <w:szCs w:val="20"/>
              </w:rPr>
              <w:t xml:space="preserve">, </w:t>
            </w:r>
            <w:hyperlink r:id="rId16" w:anchor="paragraf-32" w:tooltip="Odkaz na predpis alebo ustanovenie" w:history="1">
              <w:r w:rsidR="0095058E" w:rsidRPr="003D398D">
                <w:rPr>
                  <w:sz w:val="20"/>
                  <w:szCs w:val="20"/>
                </w:rPr>
                <w:t>§ 32 až 35</w:t>
              </w:r>
            </w:hyperlink>
            <w:r w:rsidR="0095058E" w:rsidRPr="003D398D">
              <w:rPr>
                <w:sz w:val="20"/>
                <w:szCs w:val="20"/>
              </w:rPr>
              <w:t xml:space="preserve">, </w:t>
            </w:r>
            <w:hyperlink r:id="rId17" w:anchor="paragraf-37" w:tooltip="Odkaz na predpis alebo ustanovenie" w:history="1">
              <w:r w:rsidR="0095058E" w:rsidRPr="003D398D">
                <w:rPr>
                  <w:sz w:val="20"/>
                  <w:szCs w:val="20"/>
                </w:rPr>
                <w:t>§ 37</w:t>
              </w:r>
            </w:hyperlink>
            <w:r w:rsidR="0095058E" w:rsidRPr="003D398D">
              <w:rPr>
                <w:sz w:val="20"/>
                <w:szCs w:val="20"/>
              </w:rPr>
              <w:t xml:space="preserve">, </w:t>
            </w:r>
            <w:r w:rsidR="0095058E" w:rsidRPr="003D398D">
              <w:rPr>
                <w:b/>
                <w:sz w:val="20"/>
                <w:szCs w:val="20"/>
              </w:rPr>
              <w:t>38a,</w:t>
            </w:r>
            <w:r w:rsidR="0095058E" w:rsidRPr="003D398D">
              <w:rPr>
                <w:sz w:val="20"/>
                <w:szCs w:val="20"/>
              </w:rPr>
              <w:t xml:space="preserve"> </w:t>
            </w:r>
            <w:hyperlink r:id="rId18" w:anchor="paragraf-39.odsek-1" w:tooltip="Odkaz na predpis alebo ustanovenie" w:history="1">
              <w:r w:rsidR="0095058E" w:rsidRPr="003D398D">
                <w:rPr>
                  <w:sz w:val="20"/>
                  <w:szCs w:val="20"/>
                </w:rPr>
                <w:t>§ 39 ods. 1</w:t>
              </w:r>
            </w:hyperlink>
            <w:r w:rsidR="0095058E" w:rsidRPr="003D398D">
              <w:rPr>
                <w:sz w:val="20"/>
                <w:szCs w:val="20"/>
              </w:rPr>
              <w:t xml:space="preserve">, </w:t>
            </w:r>
            <w:hyperlink r:id="rId19" w:anchor="paragraf-40.odsek-1" w:tooltip="Odkaz na predpis alebo ustanovenie" w:history="1">
              <w:r w:rsidR="0095058E" w:rsidRPr="003D398D">
                <w:rPr>
                  <w:sz w:val="20"/>
                  <w:szCs w:val="20"/>
                </w:rPr>
                <w:t>§ 40 ods. 1</w:t>
              </w:r>
            </w:hyperlink>
            <w:r w:rsidR="0095058E" w:rsidRPr="003D398D">
              <w:rPr>
                <w:sz w:val="20"/>
                <w:szCs w:val="20"/>
              </w:rPr>
              <w:t xml:space="preserve">, </w:t>
            </w:r>
            <w:hyperlink r:id="rId20" w:anchor="paragraf-40.odsek-2" w:tooltip="Odkaz na predpis alebo ustanovenie" w:history="1">
              <w:r w:rsidR="0095058E" w:rsidRPr="003D398D">
                <w:rPr>
                  <w:sz w:val="20"/>
                  <w:szCs w:val="20"/>
                </w:rPr>
                <w:t>2</w:t>
              </w:r>
            </w:hyperlink>
            <w:r w:rsidR="0095058E" w:rsidRPr="003D398D">
              <w:rPr>
                <w:sz w:val="20"/>
                <w:szCs w:val="20"/>
              </w:rPr>
              <w:t xml:space="preserve">, </w:t>
            </w:r>
            <w:hyperlink r:id="rId21" w:anchor="paragraf-40.odsek-6" w:tooltip="Odkaz na predpis alebo ustanovenie" w:history="1">
              <w:r w:rsidR="0095058E" w:rsidRPr="003D398D">
                <w:rPr>
                  <w:sz w:val="20"/>
                  <w:szCs w:val="20"/>
                </w:rPr>
                <w:t>6</w:t>
              </w:r>
            </w:hyperlink>
            <w:r w:rsidR="0095058E" w:rsidRPr="003D398D">
              <w:rPr>
                <w:sz w:val="20"/>
                <w:szCs w:val="20"/>
              </w:rPr>
              <w:t xml:space="preserve">, </w:t>
            </w:r>
            <w:hyperlink r:id="rId22" w:anchor="paragraf-40.odsek-7" w:tooltip="Odkaz na predpis alebo ustanovenie" w:history="1">
              <w:r w:rsidR="0095058E" w:rsidRPr="003D398D">
                <w:rPr>
                  <w:sz w:val="20"/>
                  <w:szCs w:val="20"/>
                </w:rPr>
                <w:t>7</w:t>
              </w:r>
            </w:hyperlink>
            <w:r w:rsidR="0095058E" w:rsidRPr="003D398D">
              <w:rPr>
                <w:sz w:val="20"/>
                <w:szCs w:val="20"/>
              </w:rPr>
              <w:t xml:space="preserve"> a </w:t>
            </w:r>
            <w:hyperlink r:id="rId23" w:anchor="paragraf-40.odsek-11" w:tooltip="Odkaz na predpis alebo ustanovenie" w:history="1">
              <w:r w:rsidR="0095058E" w:rsidRPr="003D398D">
                <w:rPr>
                  <w:sz w:val="20"/>
                  <w:szCs w:val="20"/>
                </w:rPr>
                <w:t>11</w:t>
              </w:r>
            </w:hyperlink>
            <w:r w:rsidR="0095058E" w:rsidRPr="003D398D">
              <w:rPr>
                <w:sz w:val="20"/>
                <w:szCs w:val="20"/>
              </w:rPr>
              <w:t xml:space="preserve">, </w:t>
            </w:r>
            <w:hyperlink r:id="rId24" w:anchor="paragraf-48.odsek-7" w:tooltip="Odkaz na predpis alebo ustanovenie" w:history="1">
              <w:r w:rsidR="0095058E" w:rsidRPr="003D398D">
                <w:rPr>
                  <w:sz w:val="20"/>
                  <w:szCs w:val="20"/>
                </w:rPr>
                <w:t>§ 48 ods. 7</w:t>
              </w:r>
            </w:hyperlink>
            <w:r w:rsidR="0095058E" w:rsidRPr="003D398D">
              <w:rPr>
                <w:sz w:val="20"/>
                <w:szCs w:val="20"/>
              </w:rPr>
              <w:t xml:space="preserve"> a </w:t>
            </w:r>
            <w:hyperlink r:id="rId25" w:anchor="paragraf-48.odsek-8" w:tooltip="Odkaz na predpis alebo ustanovenie" w:history="1">
              <w:r w:rsidR="0095058E" w:rsidRPr="003D398D">
                <w:rPr>
                  <w:sz w:val="20"/>
                  <w:szCs w:val="20"/>
                </w:rPr>
                <w:t>8</w:t>
              </w:r>
            </w:hyperlink>
            <w:r w:rsidR="0095058E" w:rsidRPr="003D398D">
              <w:rPr>
                <w:sz w:val="20"/>
                <w:szCs w:val="20"/>
              </w:rPr>
              <w:t xml:space="preserve">, </w:t>
            </w:r>
            <w:hyperlink r:id="rId26" w:anchor="paragraf-49.odsek-4" w:tooltip="Odkaz na predpis alebo ustanovenie" w:history="1">
              <w:r w:rsidR="0095058E" w:rsidRPr="003D398D">
                <w:rPr>
                  <w:sz w:val="20"/>
                  <w:szCs w:val="20"/>
                </w:rPr>
                <w:t>§ 49 ods. 4</w:t>
              </w:r>
            </w:hyperlink>
            <w:r w:rsidR="0095058E" w:rsidRPr="003D398D">
              <w:rPr>
                <w:sz w:val="20"/>
                <w:szCs w:val="20"/>
              </w:rPr>
              <w:t xml:space="preserve">, </w:t>
            </w:r>
            <w:hyperlink r:id="rId27" w:anchor="paragraf-75.odsek-3" w:tooltip="Odkaz na predpis alebo ustanovenie" w:history="1">
              <w:r w:rsidR="0095058E" w:rsidRPr="003D398D">
                <w:rPr>
                  <w:sz w:val="20"/>
                  <w:szCs w:val="20"/>
                </w:rPr>
                <w:t>§ 75 ods. 3</w:t>
              </w:r>
            </w:hyperlink>
            <w:r w:rsidR="0095058E" w:rsidRPr="003D398D">
              <w:rPr>
                <w:sz w:val="20"/>
                <w:szCs w:val="20"/>
              </w:rPr>
              <w:t xml:space="preserve">, </w:t>
            </w:r>
            <w:hyperlink r:id="rId28" w:anchor="paragraf-85.odsek-2" w:tooltip="Odkaz na predpis alebo ustanovenie" w:history="1">
              <w:r w:rsidR="0095058E" w:rsidRPr="003D398D">
                <w:rPr>
                  <w:sz w:val="20"/>
                  <w:szCs w:val="20"/>
                </w:rPr>
                <w:t>§ 85 ods. 2</w:t>
              </w:r>
            </w:hyperlink>
            <w:r w:rsidR="0095058E" w:rsidRPr="003D398D">
              <w:rPr>
                <w:sz w:val="20"/>
                <w:szCs w:val="20"/>
              </w:rPr>
              <w:t xml:space="preserve"> a </w:t>
            </w:r>
            <w:hyperlink r:id="rId29" w:anchor="paragraf-85.odsek-3" w:tooltip="Odkaz na predpis alebo ustanovenie" w:history="1">
              <w:r w:rsidR="0095058E" w:rsidRPr="003D398D">
                <w:rPr>
                  <w:sz w:val="20"/>
                  <w:szCs w:val="20"/>
                </w:rPr>
                <w:t>3</w:t>
              </w:r>
            </w:hyperlink>
            <w:r w:rsidR="0095058E" w:rsidRPr="003D398D">
              <w:rPr>
                <w:sz w:val="20"/>
                <w:szCs w:val="20"/>
              </w:rPr>
              <w:t xml:space="preserve">, </w:t>
            </w:r>
            <w:hyperlink r:id="rId30" w:anchor="paragraf-86.odsek-2" w:tooltip="Odkaz na predpis alebo ustanovenie" w:history="1">
              <w:r w:rsidR="0095058E" w:rsidRPr="003D398D">
                <w:rPr>
                  <w:sz w:val="20"/>
                  <w:szCs w:val="20"/>
                </w:rPr>
                <w:t>§ 86 ods. 2</w:t>
              </w:r>
            </w:hyperlink>
            <w:r w:rsidR="0095058E" w:rsidRPr="003D398D">
              <w:rPr>
                <w:sz w:val="20"/>
                <w:szCs w:val="20"/>
              </w:rPr>
              <w:t xml:space="preserve">, </w:t>
            </w:r>
            <w:hyperlink r:id="rId31" w:anchor="paragraf-86.odsek-2" w:tooltip="Odkaz na predpis alebo ustanovenie" w:history="1">
              <w:r w:rsidR="0095058E" w:rsidRPr="003D398D">
                <w:rPr>
                  <w:sz w:val="20"/>
                  <w:szCs w:val="20"/>
                </w:rPr>
                <w:t>§ 90 ods. 1</w:t>
              </w:r>
            </w:hyperlink>
            <w:r w:rsidR="0095058E" w:rsidRPr="003D398D">
              <w:rPr>
                <w:sz w:val="20"/>
                <w:szCs w:val="20"/>
              </w:rPr>
              <w:t xml:space="preserve">, </w:t>
            </w:r>
            <w:hyperlink r:id="rId32" w:anchor="paragraf-90.odsek-2" w:tooltip="Odkaz na predpis alebo ustanovenie" w:history="1">
              <w:r w:rsidR="0095058E" w:rsidRPr="003D398D">
                <w:rPr>
                  <w:sz w:val="20"/>
                  <w:szCs w:val="20"/>
                </w:rPr>
                <w:t>2</w:t>
              </w:r>
            </w:hyperlink>
            <w:r w:rsidR="0095058E" w:rsidRPr="003D398D">
              <w:rPr>
                <w:sz w:val="20"/>
                <w:szCs w:val="20"/>
              </w:rPr>
              <w:t xml:space="preserve">, </w:t>
            </w:r>
            <w:hyperlink r:id="rId33" w:anchor="paragraf-90.odsek-7" w:tooltip="Odkaz na predpis alebo ustanovenie" w:history="1">
              <w:r w:rsidR="0095058E" w:rsidRPr="003D398D">
                <w:rPr>
                  <w:sz w:val="20"/>
                  <w:szCs w:val="20"/>
                </w:rPr>
                <w:t>7</w:t>
              </w:r>
            </w:hyperlink>
            <w:r w:rsidR="0095058E" w:rsidRPr="003D398D">
              <w:rPr>
                <w:sz w:val="20"/>
                <w:szCs w:val="20"/>
              </w:rPr>
              <w:t xml:space="preserve">, </w:t>
            </w:r>
            <w:hyperlink r:id="rId34" w:anchor="paragraf-90.odsek-8" w:tooltip="Odkaz na predpis alebo ustanovenie" w:history="1">
              <w:r w:rsidR="0095058E" w:rsidRPr="003D398D">
                <w:rPr>
                  <w:sz w:val="20"/>
                  <w:szCs w:val="20"/>
                </w:rPr>
                <w:t>8</w:t>
              </w:r>
            </w:hyperlink>
            <w:r w:rsidR="0095058E" w:rsidRPr="003D398D">
              <w:rPr>
                <w:sz w:val="20"/>
                <w:szCs w:val="20"/>
              </w:rPr>
              <w:t xml:space="preserve"> a </w:t>
            </w:r>
            <w:hyperlink r:id="rId35" w:anchor="paragraf-90.odsek-11" w:tooltip="Odkaz na predpis alebo ustanovenie" w:history="1">
              <w:r w:rsidR="0095058E" w:rsidRPr="003D398D">
                <w:rPr>
                  <w:sz w:val="20"/>
                  <w:szCs w:val="20"/>
                </w:rPr>
                <w:t>11</w:t>
              </w:r>
            </w:hyperlink>
            <w:r w:rsidR="0095058E" w:rsidRPr="003D398D">
              <w:rPr>
                <w:sz w:val="20"/>
                <w:szCs w:val="20"/>
              </w:rPr>
              <w:t xml:space="preserve">, </w:t>
            </w:r>
            <w:hyperlink r:id="rId36" w:anchor="paragraf-91.odsek-1" w:tooltip="Odkaz na predpis alebo ustanovenie" w:history="1">
              <w:r w:rsidR="0095058E" w:rsidRPr="003D398D">
                <w:rPr>
                  <w:sz w:val="20"/>
                  <w:szCs w:val="20"/>
                </w:rPr>
                <w:t xml:space="preserve">§ 91 ods. </w:t>
              </w:r>
              <w:r w:rsidR="0095058E" w:rsidRPr="003D398D">
                <w:rPr>
                  <w:sz w:val="20"/>
                  <w:szCs w:val="20"/>
                </w:rPr>
                <w:lastRenderedPageBreak/>
                <w:t>1</w:t>
              </w:r>
            </w:hyperlink>
            <w:r w:rsidR="0095058E" w:rsidRPr="003D398D">
              <w:rPr>
                <w:sz w:val="20"/>
                <w:szCs w:val="20"/>
              </w:rPr>
              <w:t xml:space="preserve">, </w:t>
            </w:r>
            <w:hyperlink r:id="rId37" w:anchor="paragraf-91.odsek-3" w:tooltip="Odkaz na predpis alebo ustanovenie" w:history="1">
              <w:r w:rsidR="0095058E" w:rsidRPr="003D398D">
                <w:rPr>
                  <w:sz w:val="20"/>
                  <w:szCs w:val="20"/>
                </w:rPr>
                <w:t>3 až 6</w:t>
              </w:r>
            </w:hyperlink>
            <w:r w:rsidR="0095058E" w:rsidRPr="003D398D">
              <w:rPr>
                <w:sz w:val="20"/>
                <w:szCs w:val="20"/>
              </w:rPr>
              <w:t xml:space="preserve">, </w:t>
            </w:r>
            <w:hyperlink r:id="rId38" w:anchor="paragraf-92.odsek-3" w:tooltip="Odkaz na predpis alebo ustanovenie" w:history="1">
              <w:r w:rsidR="0095058E" w:rsidRPr="003D398D">
                <w:rPr>
                  <w:sz w:val="20"/>
                  <w:szCs w:val="20"/>
                </w:rPr>
                <w:t>§ 92 ods. 3</w:t>
              </w:r>
            </w:hyperlink>
            <w:r w:rsidR="0095058E" w:rsidRPr="003D398D">
              <w:rPr>
                <w:sz w:val="20"/>
                <w:szCs w:val="20"/>
              </w:rPr>
              <w:t xml:space="preserve">, </w:t>
            </w:r>
            <w:hyperlink r:id="rId39" w:anchor="paragraf-92.odsek-3" w:tooltip="Odkaz na predpis alebo ustanovenie" w:history="1">
              <w:r w:rsidR="0095058E" w:rsidRPr="003D398D">
                <w:rPr>
                  <w:sz w:val="20"/>
                  <w:szCs w:val="20"/>
                </w:rPr>
                <w:t>§ 93</w:t>
              </w:r>
            </w:hyperlink>
            <w:r w:rsidR="0095058E" w:rsidRPr="003D398D">
              <w:rPr>
                <w:sz w:val="20"/>
                <w:szCs w:val="20"/>
              </w:rPr>
              <w:t xml:space="preserve">, </w:t>
            </w:r>
            <w:hyperlink r:id="rId40" w:anchor="paragraf-94.odsek-1" w:tooltip="Odkaz na predpis alebo ustanovenie" w:history="1">
              <w:r w:rsidR="0095058E" w:rsidRPr="003D398D">
                <w:rPr>
                  <w:sz w:val="20"/>
                  <w:szCs w:val="20"/>
                </w:rPr>
                <w:t>§ 94 ods. 1</w:t>
              </w:r>
            </w:hyperlink>
            <w:r w:rsidR="0095058E" w:rsidRPr="003D398D">
              <w:rPr>
                <w:sz w:val="20"/>
                <w:szCs w:val="20"/>
              </w:rPr>
              <w:t xml:space="preserve">, </w:t>
            </w:r>
            <w:hyperlink r:id="rId41" w:anchor="paragraf-99" w:tooltip="Odkaz na predpis alebo ustanovenie" w:history="1">
              <w:r w:rsidR="0095058E" w:rsidRPr="003D398D">
                <w:rPr>
                  <w:sz w:val="20"/>
                  <w:szCs w:val="20"/>
                </w:rPr>
                <w:t>§ 99</w:t>
              </w:r>
            </w:hyperlink>
            <w:r w:rsidR="0095058E" w:rsidRPr="003D398D">
              <w:rPr>
                <w:sz w:val="20"/>
                <w:szCs w:val="20"/>
              </w:rPr>
              <w:t xml:space="preserve">, </w:t>
            </w:r>
            <w:hyperlink r:id="rId42" w:anchor="paragraf-117" w:tooltip="Odkaz na predpis alebo ustanovenie" w:history="1">
              <w:r w:rsidR="0095058E" w:rsidRPr="003D398D">
                <w:rPr>
                  <w:sz w:val="20"/>
                  <w:szCs w:val="20"/>
                </w:rPr>
                <w:t>117</w:t>
              </w:r>
            </w:hyperlink>
            <w:r w:rsidR="0095058E" w:rsidRPr="003D398D">
              <w:rPr>
                <w:sz w:val="20"/>
                <w:szCs w:val="20"/>
              </w:rPr>
              <w:t xml:space="preserve">, </w:t>
            </w:r>
            <w:hyperlink r:id="rId43" w:anchor="paragraf-118" w:tooltip="Odkaz na predpis alebo ustanovenie" w:history="1">
              <w:r w:rsidR="0095058E" w:rsidRPr="003D398D">
                <w:rPr>
                  <w:sz w:val="20"/>
                  <w:szCs w:val="20"/>
                </w:rPr>
                <w:t>118</w:t>
              </w:r>
            </w:hyperlink>
            <w:r w:rsidR="0095058E" w:rsidRPr="003D398D">
              <w:rPr>
                <w:sz w:val="20"/>
                <w:szCs w:val="20"/>
              </w:rPr>
              <w:t xml:space="preserve">, </w:t>
            </w:r>
            <w:hyperlink r:id="rId44" w:anchor="paragraf-122.odsek-4" w:tooltip="Odkaz na predpis alebo ustanovenie" w:history="1">
              <w:r w:rsidR="0095058E" w:rsidRPr="003D398D">
                <w:rPr>
                  <w:sz w:val="20"/>
                  <w:szCs w:val="20"/>
                </w:rPr>
                <w:t>§ 122 ods. 4</w:t>
              </w:r>
            </w:hyperlink>
            <w:r w:rsidR="0095058E" w:rsidRPr="003D398D">
              <w:rPr>
                <w:sz w:val="20"/>
                <w:szCs w:val="20"/>
              </w:rPr>
              <w:t xml:space="preserve">, </w:t>
            </w:r>
            <w:hyperlink r:id="rId45" w:anchor="paragraf-129" w:tooltip="Odkaz na predpis alebo ustanovenie" w:history="1">
              <w:r w:rsidR="0095058E" w:rsidRPr="003D398D">
                <w:rPr>
                  <w:sz w:val="20"/>
                  <w:szCs w:val="20"/>
                </w:rPr>
                <w:t>§ 129 až 132</w:t>
              </w:r>
            </w:hyperlink>
            <w:r w:rsidR="0095058E" w:rsidRPr="003D398D">
              <w:rPr>
                <w:sz w:val="20"/>
                <w:szCs w:val="20"/>
              </w:rPr>
              <w:t xml:space="preserve">, </w:t>
            </w:r>
            <w:hyperlink r:id="rId46" w:anchor="paragraf-136.odsek-1" w:tooltip="Odkaz na predpis alebo ustanovenie" w:history="1">
              <w:r w:rsidR="0095058E" w:rsidRPr="003D398D">
                <w:rPr>
                  <w:sz w:val="20"/>
                  <w:szCs w:val="20"/>
                </w:rPr>
                <w:t>§ 136 ods. 1</w:t>
              </w:r>
            </w:hyperlink>
            <w:r w:rsidR="0095058E" w:rsidRPr="003D398D">
              <w:rPr>
                <w:sz w:val="20"/>
                <w:szCs w:val="20"/>
              </w:rPr>
              <w:t xml:space="preserve">, </w:t>
            </w:r>
            <w:hyperlink r:id="rId47" w:anchor="paragraf-137.odsek-1" w:tooltip="Odkaz na predpis alebo ustanovenie" w:history="1">
              <w:r w:rsidR="0095058E" w:rsidRPr="003D398D">
                <w:rPr>
                  <w:sz w:val="20"/>
                  <w:szCs w:val="20"/>
                </w:rPr>
                <w:t>§ 137 ods. 1</w:t>
              </w:r>
            </w:hyperlink>
            <w:r w:rsidR="0095058E" w:rsidRPr="003D398D">
              <w:rPr>
                <w:sz w:val="20"/>
                <w:szCs w:val="20"/>
              </w:rPr>
              <w:t xml:space="preserve">, </w:t>
            </w:r>
            <w:hyperlink r:id="rId48" w:anchor="paragraf-137.odsek-4.pismeno-b" w:tooltip="Odkaz na predpis alebo ustanovenie" w:history="1">
              <w:r w:rsidR="0095058E" w:rsidRPr="003D398D">
                <w:rPr>
                  <w:sz w:val="20"/>
                  <w:szCs w:val="20"/>
                </w:rPr>
                <w:t>ods. 4 písm. b)</w:t>
              </w:r>
            </w:hyperlink>
            <w:r w:rsidR="0095058E" w:rsidRPr="003D398D">
              <w:rPr>
                <w:sz w:val="20"/>
                <w:szCs w:val="20"/>
              </w:rPr>
              <w:t xml:space="preserve"> a </w:t>
            </w:r>
            <w:hyperlink r:id="rId49" w:anchor="paragraf-137.odsek-4.pismeno-c" w:tooltip="Odkaz na predpis alebo ustanovenie" w:history="1">
              <w:r w:rsidR="0095058E" w:rsidRPr="003D398D">
                <w:rPr>
                  <w:sz w:val="20"/>
                  <w:szCs w:val="20"/>
                </w:rPr>
                <w:t>c)</w:t>
              </w:r>
            </w:hyperlink>
            <w:r w:rsidR="0095058E" w:rsidRPr="003D398D">
              <w:rPr>
                <w:sz w:val="20"/>
                <w:szCs w:val="20"/>
              </w:rPr>
              <w:t xml:space="preserve">, </w:t>
            </w:r>
            <w:hyperlink r:id="rId50" w:anchor="paragraf-137.odsek-5.pismeno-a" w:tooltip="Odkaz na predpis alebo ustanovenie" w:history="1">
              <w:r w:rsidR="0095058E" w:rsidRPr="003D398D">
                <w:rPr>
                  <w:sz w:val="20"/>
                  <w:szCs w:val="20"/>
                </w:rPr>
                <w:t>ods. 5 písm. a)</w:t>
              </w:r>
            </w:hyperlink>
            <w:r w:rsidR="0095058E" w:rsidRPr="003D398D">
              <w:rPr>
                <w:sz w:val="20"/>
                <w:szCs w:val="20"/>
              </w:rPr>
              <w:t xml:space="preserve">, </w:t>
            </w:r>
            <w:hyperlink r:id="rId51" w:anchor="paragraf-137.odsek-5.pismeno-b" w:tooltip="Odkaz na predpis alebo ustanovenie" w:history="1">
              <w:r w:rsidR="0095058E" w:rsidRPr="003D398D">
                <w:rPr>
                  <w:sz w:val="20"/>
                  <w:szCs w:val="20"/>
                </w:rPr>
                <w:t>b)</w:t>
              </w:r>
            </w:hyperlink>
            <w:r w:rsidR="0095058E" w:rsidRPr="003D398D">
              <w:rPr>
                <w:sz w:val="20"/>
                <w:szCs w:val="20"/>
              </w:rPr>
              <w:t xml:space="preserve">, </w:t>
            </w:r>
            <w:hyperlink r:id="rId52" w:anchor="paragraf-137.odsek-5.pismeno-e" w:tooltip="Odkaz na predpis alebo ustanovenie" w:history="1">
              <w:r w:rsidR="0095058E" w:rsidRPr="003D398D">
                <w:rPr>
                  <w:sz w:val="20"/>
                  <w:szCs w:val="20"/>
                </w:rPr>
                <w:t>e)</w:t>
              </w:r>
            </w:hyperlink>
            <w:r w:rsidR="0095058E" w:rsidRPr="003D398D">
              <w:rPr>
                <w:sz w:val="20"/>
                <w:szCs w:val="20"/>
              </w:rPr>
              <w:t xml:space="preserve">, </w:t>
            </w:r>
            <w:hyperlink r:id="rId53" w:anchor="paragraf-137.odsek-5.pismeno-i" w:tooltip="Odkaz na predpis alebo ustanovenie" w:history="1">
              <w:r w:rsidR="0095058E" w:rsidRPr="003D398D">
                <w:rPr>
                  <w:sz w:val="20"/>
                  <w:szCs w:val="20"/>
                </w:rPr>
                <w:t>i) až l)</w:t>
              </w:r>
            </w:hyperlink>
            <w:r w:rsidR="0095058E" w:rsidRPr="003D398D">
              <w:rPr>
                <w:sz w:val="20"/>
                <w:szCs w:val="20"/>
              </w:rPr>
              <w:t xml:space="preserve">, </w:t>
            </w:r>
            <w:hyperlink r:id="rId54" w:anchor="paragraf-138" w:tooltip="Odkaz na predpis alebo ustanovenie" w:history="1">
              <w:r w:rsidR="0095058E" w:rsidRPr="003D398D">
                <w:rPr>
                  <w:sz w:val="20"/>
                  <w:szCs w:val="20"/>
                </w:rPr>
                <w:t>§ 138</w:t>
              </w:r>
            </w:hyperlink>
            <w:r w:rsidR="0095058E" w:rsidRPr="003D398D">
              <w:rPr>
                <w:sz w:val="20"/>
                <w:szCs w:val="20"/>
              </w:rPr>
              <w:t xml:space="preserve">, </w:t>
            </w:r>
            <w:hyperlink r:id="rId55" w:anchor="paragraf-141.odsek-1" w:tooltip="Odkaz na predpis alebo ustanovenie" w:history="1">
              <w:r w:rsidR="0095058E" w:rsidRPr="003D398D">
                <w:rPr>
                  <w:sz w:val="20"/>
                  <w:szCs w:val="20"/>
                </w:rPr>
                <w:t>§ 141 ods. 1</w:t>
              </w:r>
            </w:hyperlink>
            <w:r w:rsidR="0095058E" w:rsidRPr="003D398D">
              <w:rPr>
                <w:sz w:val="20"/>
                <w:szCs w:val="20"/>
              </w:rPr>
              <w:t xml:space="preserve">, </w:t>
            </w:r>
            <w:hyperlink r:id="rId56" w:anchor="paragraf-141.odsek-2.pismeno-a" w:tooltip="Odkaz na predpis alebo ustanovenie" w:history="1">
              <w:r w:rsidR="0095058E" w:rsidRPr="003D398D">
                <w:rPr>
                  <w:sz w:val="20"/>
                  <w:szCs w:val="20"/>
                </w:rPr>
                <w:t>ods. 2 písm. a) až e)</w:t>
              </w:r>
            </w:hyperlink>
            <w:r w:rsidR="0095058E" w:rsidRPr="003D398D">
              <w:rPr>
                <w:sz w:val="20"/>
                <w:szCs w:val="20"/>
              </w:rPr>
              <w:t xml:space="preserve">, </w:t>
            </w:r>
            <w:hyperlink r:id="rId57" w:anchor="paragraf-141.odsek-2.pismeno-g" w:tooltip="Odkaz na predpis alebo ustanovenie" w:history="1">
              <w:r w:rsidR="0095058E" w:rsidRPr="003D398D">
                <w:rPr>
                  <w:sz w:val="20"/>
                  <w:szCs w:val="20"/>
                </w:rPr>
                <w:t>g)</w:t>
              </w:r>
            </w:hyperlink>
            <w:r w:rsidR="0095058E" w:rsidRPr="003D398D">
              <w:rPr>
                <w:sz w:val="20"/>
                <w:szCs w:val="20"/>
              </w:rPr>
              <w:t xml:space="preserve"> a </w:t>
            </w:r>
            <w:hyperlink r:id="rId58" w:anchor="paragraf-141.odsek-2.pismeno-h" w:tooltip="Odkaz na predpis alebo ustanovenie" w:history="1">
              <w:r w:rsidR="0095058E" w:rsidRPr="003D398D">
                <w:rPr>
                  <w:sz w:val="20"/>
                  <w:szCs w:val="20"/>
                </w:rPr>
                <w:t>h)</w:t>
              </w:r>
            </w:hyperlink>
            <w:r w:rsidR="0095058E" w:rsidRPr="003D398D">
              <w:rPr>
                <w:sz w:val="20"/>
                <w:szCs w:val="20"/>
              </w:rPr>
              <w:t xml:space="preserve">, </w:t>
            </w:r>
            <w:hyperlink r:id="rId59" w:anchor="paragraf-141.odsek-3.pismeno-c" w:tooltip="Odkaz na predpis alebo ustanovenie" w:history="1">
              <w:r w:rsidR="0095058E" w:rsidRPr="003D398D">
                <w:rPr>
                  <w:sz w:val="20"/>
                  <w:szCs w:val="20"/>
                </w:rPr>
                <w:t>ods. 3 písm. c)</w:t>
              </w:r>
            </w:hyperlink>
            <w:r w:rsidR="0095058E" w:rsidRPr="003D398D">
              <w:rPr>
                <w:sz w:val="20"/>
                <w:szCs w:val="20"/>
              </w:rPr>
              <w:t xml:space="preserve">, </w:t>
            </w:r>
            <w:hyperlink r:id="rId60" w:anchor="paragraf-141.odsek-4" w:tooltip="Odkaz na predpis alebo ustanovenie" w:history="1">
              <w:r w:rsidR="0095058E" w:rsidRPr="003D398D">
                <w:rPr>
                  <w:sz w:val="20"/>
                  <w:szCs w:val="20"/>
                </w:rPr>
                <w:t>ods. 4 až 6</w:t>
              </w:r>
            </w:hyperlink>
            <w:r w:rsidR="0095058E" w:rsidRPr="003D398D">
              <w:rPr>
                <w:sz w:val="20"/>
                <w:szCs w:val="20"/>
              </w:rPr>
              <w:t xml:space="preserve">, </w:t>
            </w:r>
            <w:hyperlink r:id="rId61" w:anchor="paragraf-144.odsek-1" w:tooltip="Odkaz na predpis alebo ustanovenie" w:history="1">
              <w:r w:rsidR="0095058E" w:rsidRPr="003D398D">
                <w:rPr>
                  <w:sz w:val="20"/>
                  <w:szCs w:val="20"/>
                </w:rPr>
                <w:t>§ 144 ods. 1</w:t>
              </w:r>
            </w:hyperlink>
            <w:r w:rsidR="0095058E" w:rsidRPr="003D398D">
              <w:rPr>
                <w:sz w:val="20"/>
                <w:szCs w:val="20"/>
              </w:rPr>
              <w:t xml:space="preserve"> a </w:t>
            </w:r>
            <w:hyperlink r:id="rId62" w:anchor="paragraf-144.odsek-2" w:tooltip="Odkaz na predpis alebo ustanovenie" w:history="1">
              <w:r w:rsidR="0095058E" w:rsidRPr="003D398D">
                <w:rPr>
                  <w:sz w:val="20"/>
                  <w:szCs w:val="20"/>
                </w:rPr>
                <w:t>2</w:t>
              </w:r>
            </w:hyperlink>
            <w:r w:rsidR="0095058E" w:rsidRPr="003D398D">
              <w:rPr>
                <w:sz w:val="20"/>
                <w:szCs w:val="20"/>
              </w:rPr>
              <w:t xml:space="preserve">, </w:t>
            </w:r>
            <w:hyperlink r:id="rId63" w:anchor="paragraf-144a.odsek-1.pismeno-a" w:tooltip="Odkaz na predpis alebo ustanovenie" w:history="1">
              <w:r w:rsidR="0095058E" w:rsidRPr="003D398D">
                <w:rPr>
                  <w:sz w:val="20"/>
                  <w:szCs w:val="20"/>
                </w:rPr>
                <w:t>§ 144a ods. 1 písm. a)</w:t>
              </w:r>
            </w:hyperlink>
            <w:r w:rsidR="0095058E" w:rsidRPr="003D398D">
              <w:rPr>
                <w:sz w:val="20"/>
                <w:szCs w:val="20"/>
              </w:rPr>
              <w:t xml:space="preserve">, </w:t>
            </w:r>
            <w:hyperlink r:id="rId64" w:anchor="paragraf-144a.odsek-1.pismeno-c" w:tooltip="Odkaz na predpis alebo ustanovenie" w:history="1">
              <w:r w:rsidR="0095058E" w:rsidRPr="003D398D">
                <w:rPr>
                  <w:sz w:val="20"/>
                  <w:szCs w:val="20"/>
                </w:rPr>
                <w:t>c) až f)</w:t>
              </w:r>
            </w:hyperlink>
            <w:r w:rsidR="0095058E" w:rsidRPr="003D398D">
              <w:rPr>
                <w:sz w:val="20"/>
                <w:szCs w:val="20"/>
              </w:rPr>
              <w:t xml:space="preserve">, </w:t>
            </w:r>
            <w:hyperlink r:id="rId65" w:anchor="paragraf-144a.odsek-2.pismeno-b" w:tooltip="Odkaz na predpis alebo ustanovenie" w:history="1">
              <w:r w:rsidR="0095058E" w:rsidRPr="003D398D">
                <w:rPr>
                  <w:sz w:val="20"/>
                  <w:szCs w:val="20"/>
                </w:rPr>
                <w:t>ods. 2 písm. b)</w:t>
              </w:r>
            </w:hyperlink>
            <w:r w:rsidR="0095058E" w:rsidRPr="003D398D">
              <w:rPr>
                <w:sz w:val="20"/>
                <w:szCs w:val="20"/>
              </w:rPr>
              <w:t xml:space="preserve">, </w:t>
            </w:r>
            <w:hyperlink r:id="rId66" w:anchor="paragraf-144a.odsek-2.pismeno-c" w:tooltip="Odkaz na predpis alebo ustanovenie" w:history="1">
              <w:r w:rsidR="0095058E" w:rsidRPr="003D398D">
                <w:rPr>
                  <w:sz w:val="20"/>
                  <w:szCs w:val="20"/>
                </w:rPr>
                <w:t>c)</w:t>
              </w:r>
            </w:hyperlink>
            <w:r w:rsidR="0095058E" w:rsidRPr="003D398D">
              <w:rPr>
                <w:sz w:val="20"/>
                <w:szCs w:val="20"/>
              </w:rPr>
              <w:t xml:space="preserve"> a </w:t>
            </w:r>
            <w:hyperlink r:id="rId67" w:anchor="paragraf-144a.odsek-2.pismeno-f" w:tooltip="Odkaz na predpis alebo ustanovenie" w:history="1">
              <w:r w:rsidR="0095058E" w:rsidRPr="003D398D">
                <w:rPr>
                  <w:sz w:val="20"/>
                  <w:szCs w:val="20"/>
                </w:rPr>
                <w:t>f)</w:t>
              </w:r>
            </w:hyperlink>
            <w:r w:rsidR="0095058E" w:rsidRPr="003D398D">
              <w:rPr>
                <w:sz w:val="20"/>
                <w:szCs w:val="20"/>
              </w:rPr>
              <w:t xml:space="preserve">, </w:t>
            </w:r>
            <w:hyperlink r:id="rId68" w:anchor="paragraf-146" w:tooltip="Odkaz na predpis alebo ustanovenie" w:history="1">
              <w:r w:rsidR="0095058E" w:rsidRPr="003D398D">
                <w:rPr>
                  <w:sz w:val="20"/>
                  <w:szCs w:val="20"/>
                </w:rPr>
                <w:t>§ 146</w:t>
              </w:r>
            </w:hyperlink>
            <w:r w:rsidR="0095058E" w:rsidRPr="003D398D">
              <w:rPr>
                <w:sz w:val="20"/>
                <w:szCs w:val="20"/>
              </w:rPr>
              <w:t xml:space="preserve">, </w:t>
            </w:r>
            <w:hyperlink r:id="rId69" w:anchor="paragraf-149.odsek-1" w:tooltip="Odkaz na predpis alebo ustanovenie" w:history="1">
              <w:r w:rsidR="0095058E" w:rsidRPr="003D398D">
                <w:rPr>
                  <w:sz w:val="20"/>
                  <w:szCs w:val="20"/>
                </w:rPr>
                <w:t>§ 149 ods. 1 až 3</w:t>
              </w:r>
            </w:hyperlink>
            <w:r w:rsidR="0095058E" w:rsidRPr="003D398D">
              <w:rPr>
                <w:sz w:val="20"/>
                <w:szCs w:val="20"/>
              </w:rPr>
              <w:t xml:space="preserve">, </w:t>
            </w:r>
            <w:hyperlink r:id="rId70" w:anchor="paragraf-150" w:tooltip="Odkaz na predpis alebo ustanovenie" w:history="1">
              <w:r w:rsidR="0095058E" w:rsidRPr="003D398D">
                <w:rPr>
                  <w:sz w:val="20"/>
                  <w:szCs w:val="20"/>
                </w:rPr>
                <w:t>§ 150</w:t>
              </w:r>
            </w:hyperlink>
            <w:r w:rsidR="0095058E" w:rsidRPr="003D398D">
              <w:rPr>
                <w:sz w:val="20"/>
                <w:szCs w:val="20"/>
              </w:rPr>
              <w:t xml:space="preserve">, </w:t>
            </w:r>
            <w:hyperlink r:id="rId71" w:anchor="paragraf-152.odsek-4" w:tooltip="Odkaz na predpis alebo ustanovenie" w:history="1">
              <w:r w:rsidR="0095058E" w:rsidRPr="003D398D">
                <w:rPr>
                  <w:sz w:val="20"/>
                  <w:szCs w:val="20"/>
                </w:rPr>
                <w:t>§ 152 ods. 4</w:t>
              </w:r>
            </w:hyperlink>
            <w:r w:rsidR="0095058E" w:rsidRPr="003D398D">
              <w:rPr>
                <w:sz w:val="20"/>
                <w:szCs w:val="20"/>
              </w:rPr>
              <w:t xml:space="preserve"> a </w:t>
            </w:r>
            <w:hyperlink r:id="rId72" w:anchor="paragraf-152.odsek-5" w:tooltip="Odkaz na predpis alebo ustanovenie" w:history="1">
              <w:r w:rsidR="0095058E" w:rsidRPr="003D398D">
                <w:rPr>
                  <w:sz w:val="20"/>
                  <w:szCs w:val="20"/>
                </w:rPr>
                <w:t>5</w:t>
              </w:r>
            </w:hyperlink>
            <w:r w:rsidR="0095058E" w:rsidRPr="003D398D">
              <w:rPr>
                <w:sz w:val="20"/>
                <w:szCs w:val="20"/>
              </w:rPr>
              <w:t xml:space="preserve">, </w:t>
            </w:r>
            <w:hyperlink r:id="rId73" w:anchor="paragraf-152a" w:tooltip="Odkaz na predpis alebo ustanovenie" w:history="1">
              <w:r w:rsidR="0095058E" w:rsidRPr="003D398D">
                <w:rPr>
                  <w:sz w:val="20"/>
                  <w:szCs w:val="20"/>
                </w:rPr>
                <w:t>§ 152a</w:t>
              </w:r>
            </w:hyperlink>
            <w:r w:rsidR="0095058E" w:rsidRPr="003D398D">
              <w:rPr>
                <w:sz w:val="20"/>
                <w:szCs w:val="20"/>
              </w:rPr>
              <w:t xml:space="preserve">, </w:t>
            </w:r>
            <w:hyperlink r:id="rId74" w:anchor="paragraf-152b" w:tooltip="Odkaz na predpis alebo ustanovenie" w:history="1">
              <w:r w:rsidR="0095058E" w:rsidRPr="003D398D">
                <w:rPr>
                  <w:sz w:val="20"/>
                  <w:szCs w:val="20"/>
                </w:rPr>
                <w:t>§ 152b</w:t>
              </w:r>
            </w:hyperlink>
            <w:r w:rsidR="0095058E" w:rsidRPr="003D398D">
              <w:rPr>
                <w:sz w:val="20"/>
                <w:szCs w:val="20"/>
              </w:rPr>
              <w:t xml:space="preserve">, </w:t>
            </w:r>
            <w:hyperlink r:id="rId75" w:anchor="paragraf-160" w:tooltip="Odkaz na predpis alebo ustanovenie" w:history="1">
              <w:r w:rsidR="0095058E" w:rsidRPr="003D398D">
                <w:rPr>
                  <w:sz w:val="20"/>
                  <w:szCs w:val="20"/>
                </w:rPr>
                <w:t>§ 160</w:t>
              </w:r>
            </w:hyperlink>
            <w:r w:rsidR="0095058E" w:rsidRPr="003D398D">
              <w:rPr>
                <w:sz w:val="20"/>
                <w:szCs w:val="20"/>
              </w:rPr>
              <w:t xml:space="preserve">, </w:t>
            </w:r>
            <w:hyperlink r:id="rId76" w:anchor="paragraf-161" w:tooltip="Odkaz na predpis alebo ustanovenie" w:history="1">
              <w:r w:rsidR="0095058E" w:rsidRPr="003D398D">
                <w:rPr>
                  <w:sz w:val="20"/>
                  <w:szCs w:val="20"/>
                </w:rPr>
                <w:t>161</w:t>
              </w:r>
            </w:hyperlink>
            <w:r w:rsidR="0095058E" w:rsidRPr="003D398D">
              <w:rPr>
                <w:sz w:val="20"/>
                <w:szCs w:val="20"/>
              </w:rPr>
              <w:t xml:space="preserve">, </w:t>
            </w:r>
            <w:hyperlink r:id="rId77" w:anchor="paragraf-166" w:tooltip="Odkaz na predpis alebo ustanovenie" w:history="1">
              <w:r w:rsidR="0095058E" w:rsidRPr="003D398D">
                <w:rPr>
                  <w:b/>
                  <w:strike/>
                  <w:sz w:val="20"/>
                  <w:szCs w:val="20"/>
                </w:rPr>
                <w:t xml:space="preserve">§ 166 až </w:t>
              </w:r>
              <w:r w:rsidR="0095058E" w:rsidRPr="003D398D">
                <w:rPr>
                  <w:sz w:val="20"/>
                  <w:szCs w:val="20"/>
                </w:rPr>
                <w:t>170</w:t>
              </w:r>
            </w:hyperlink>
            <w:r w:rsidR="0095058E" w:rsidRPr="003D398D">
              <w:rPr>
                <w:sz w:val="20"/>
                <w:szCs w:val="20"/>
              </w:rPr>
              <w:t xml:space="preserve">, </w:t>
            </w:r>
            <w:hyperlink r:id="rId78" w:anchor="paragraf-178" w:tooltip="Odkaz na predpis alebo ustanovenie" w:history="1">
              <w:r w:rsidR="0095058E" w:rsidRPr="003D398D">
                <w:rPr>
                  <w:sz w:val="20"/>
                  <w:szCs w:val="20"/>
                </w:rPr>
                <w:t>§ 178 až 180</w:t>
              </w:r>
            </w:hyperlink>
            <w:r w:rsidR="0095058E" w:rsidRPr="003D398D">
              <w:rPr>
                <w:sz w:val="20"/>
                <w:szCs w:val="20"/>
              </w:rPr>
              <w:t xml:space="preserve">, </w:t>
            </w:r>
            <w:hyperlink r:id="rId79" w:anchor="paragraf-181.odsek-1" w:tooltip="Odkaz na predpis alebo ustanovenie" w:history="1">
              <w:r w:rsidR="0095058E" w:rsidRPr="003D398D">
                <w:rPr>
                  <w:sz w:val="20"/>
                  <w:szCs w:val="20"/>
                </w:rPr>
                <w:t>§ 181 ods. 1</w:t>
              </w:r>
            </w:hyperlink>
            <w:r w:rsidR="0095058E" w:rsidRPr="003D398D">
              <w:rPr>
                <w:sz w:val="20"/>
                <w:szCs w:val="20"/>
              </w:rPr>
              <w:t xml:space="preserve"> a </w:t>
            </w:r>
            <w:hyperlink r:id="rId80" w:anchor="paragraf-181.odsek-2" w:tooltip="Odkaz na predpis alebo ustanovenie" w:history="1">
              <w:r w:rsidR="0095058E" w:rsidRPr="003D398D">
                <w:rPr>
                  <w:sz w:val="20"/>
                  <w:szCs w:val="20"/>
                </w:rPr>
                <w:t>2</w:t>
              </w:r>
            </w:hyperlink>
            <w:r w:rsidR="0095058E" w:rsidRPr="003D398D">
              <w:rPr>
                <w:sz w:val="20"/>
                <w:szCs w:val="20"/>
              </w:rPr>
              <w:t xml:space="preserve">, </w:t>
            </w:r>
            <w:hyperlink r:id="rId81" w:anchor="paragraf-182" w:tooltip="Odkaz na predpis alebo ustanovenie" w:history="1">
              <w:r w:rsidR="0095058E" w:rsidRPr="003D398D">
                <w:rPr>
                  <w:sz w:val="20"/>
                  <w:szCs w:val="20"/>
                </w:rPr>
                <w:t>§ 182 až 184</w:t>
              </w:r>
            </w:hyperlink>
            <w:r w:rsidR="0095058E" w:rsidRPr="003D398D">
              <w:rPr>
                <w:sz w:val="20"/>
                <w:szCs w:val="20"/>
              </w:rPr>
              <w:t xml:space="preserve">, </w:t>
            </w:r>
            <w:hyperlink r:id="rId82" w:anchor="paragraf-185.odsek-1" w:tooltip="Odkaz na predpis alebo ustanovenie" w:history="1">
              <w:r w:rsidR="0095058E" w:rsidRPr="003D398D">
                <w:rPr>
                  <w:sz w:val="20"/>
                  <w:szCs w:val="20"/>
                </w:rPr>
                <w:t>§ 185 ods. 1</w:t>
              </w:r>
            </w:hyperlink>
            <w:r w:rsidR="0095058E" w:rsidRPr="003D398D">
              <w:rPr>
                <w:sz w:val="20"/>
                <w:szCs w:val="20"/>
              </w:rPr>
              <w:t xml:space="preserve"> a </w:t>
            </w:r>
            <w:hyperlink r:id="rId83" w:anchor="paragraf-185.odsek-2" w:tooltip="Odkaz na predpis alebo ustanovenie" w:history="1">
              <w:r w:rsidR="0095058E" w:rsidRPr="003D398D">
                <w:rPr>
                  <w:sz w:val="20"/>
                  <w:szCs w:val="20"/>
                </w:rPr>
                <w:t>2</w:t>
              </w:r>
            </w:hyperlink>
            <w:r w:rsidR="0095058E" w:rsidRPr="003D398D">
              <w:rPr>
                <w:sz w:val="20"/>
                <w:szCs w:val="20"/>
              </w:rPr>
              <w:t xml:space="preserve">, </w:t>
            </w:r>
            <w:hyperlink r:id="rId84" w:anchor="paragraf-186" w:tooltip="Odkaz na predpis alebo ustanovenie" w:history="1">
              <w:r w:rsidR="0095058E" w:rsidRPr="003D398D">
                <w:rPr>
                  <w:sz w:val="20"/>
                  <w:szCs w:val="20"/>
                </w:rPr>
                <w:t>§ 186 až 189</w:t>
              </w:r>
            </w:hyperlink>
            <w:r w:rsidR="0095058E" w:rsidRPr="003D398D">
              <w:rPr>
                <w:sz w:val="20"/>
                <w:szCs w:val="20"/>
              </w:rPr>
              <w:t xml:space="preserve">, </w:t>
            </w:r>
            <w:hyperlink r:id="rId85" w:anchor="paragraf-191.odsek-2" w:tooltip="Odkaz na predpis alebo ustanovenie" w:history="1">
              <w:r w:rsidR="0095058E" w:rsidRPr="003D398D">
                <w:rPr>
                  <w:sz w:val="20"/>
                  <w:szCs w:val="20"/>
                </w:rPr>
                <w:t>§ 191 ods. 2</w:t>
              </w:r>
            </w:hyperlink>
            <w:r w:rsidR="0095058E" w:rsidRPr="003D398D">
              <w:rPr>
                <w:sz w:val="20"/>
                <w:szCs w:val="20"/>
              </w:rPr>
              <w:t xml:space="preserve">, </w:t>
            </w:r>
            <w:hyperlink r:id="rId86" w:anchor="paragraf-192" w:tooltip="Odkaz na predpis alebo ustanovenie" w:history="1">
              <w:r w:rsidR="0095058E" w:rsidRPr="003D398D">
                <w:rPr>
                  <w:sz w:val="20"/>
                  <w:szCs w:val="20"/>
                </w:rPr>
                <w:t>§ 192 až 198</w:t>
              </w:r>
            </w:hyperlink>
            <w:r w:rsidR="0095058E" w:rsidRPr="003D398D">
              <w:rPr>
                <w:sz w:val="20"/>
                <w:szCs w:val="20"/>
              </w:rPr>
              <w:t xml:space="preserve">, </w:t>
            </w:r>
            <w:hyperlink r:id="rId87" w:anchor="paragraf-217" w:tooltip="Odkaz na predpis alebo ustanovenie" w:history="1">
              <w:r w:rsidR="0095058E" w:rsidRPr="003D398D">
                <w:rPr>
                  <w:sz w:val="20"/>
                  <w:szCs w:val="20"/>
                </w:rPr>
                <w:t>§ 217 až 219</w:t>
              </w:r>
            </w:hyperlink>
            <w:r w:rsidR="0095058E" w:rsidRPr="003D398D">
              <w:rPr>
                <w:sz w:val="20"/>
                <w:szCs w:val="20"/>
              </w:rPr>
              <w:t xml:space="preserve">, </w:t>
            </w:r>
            <w:hyperlink r:id="rId88" w:anchor="paragraf-220.odsek-1" w:tooltip="Odkaz na predpis alebo ustanovenie" w:history="1">
              <w:r w:rsidR="0095058E" w:rsidRPr="003D398D">
                <w:rPr>
                  <w:sz w:val="20"/>
                  <w:szCs w:val="20"/>
                </w:rPr>
                <w:t>§ 220 ods. 1</w:t>
              </w:r>
            </w:hyperlink>
            <w:r w:rsidR="0095058E" w:rsidRPr="003D398D">
              <w:rPr>
                <w:sz w:val="20"/>
                <w:szCs w:val="20"/>
              </w:rPr>
              <w:t xml:space="preserve"> a </w:t>
            </w:r>
            <w:hyperlink r:id="rId89" w:anchor="paragraf-220.odsek-2" w:tooltip="Odkaz na predpis alebo ustanovenie" w:history="1">
              <w:r w:rsidR="0095058E" w:rsidRPr="003D398D">
                <w:rPr>
                  <w:sz w:val="20"/>
                  <w:szCs w:val="20"/>
                </w:rPr>
                <w:t>2</w:t>
              </w:r>
            </w:hyperlink>
            <w:r w:rsidR="0095058E" w:rsidRPr="003D398D">
              <w:rPr>
                <w:sz w:val="20"/>
                <w:szCs w:val="20"/>
              </w:rPr>
              <w:t xml:space="preserve">, </w:t>
            </w:r>
            <w:hyperlink r:id="rId90" w:anchor="paragraf-221" w:tooltip="Odkaz na predpis alebo ustanovenie" w:history="1">
              <w:r w:rsidR="0095058E" w:rsidRPr="003D398D">
                <w:rPr>
                  <w:sz w:val="20"/>
                  <w:szCs w:val="20"/>
                </w:rPr>
                <w:t>§ 221</w:t>
              </w:r>
            </w:hyperlink>
            <w:r w:rsidR="0095058E" w:rsidRPr="003D398D">
              <w:rPr>
                <w:sz w:val="20"/>
                <w:szCs w:val="20"/>
              </w:rPr>
              <w:t xml:space="preserve"> a </w:t>
            </w:r>
            <w:hyperlink r:id="rId91" w:anchor="paragraf-222" w:tooltip="Odkaz na predpis alebo ustanovenie" w:history="1">
              <w:r w:rsidR="0095058E" w:rsidRPr="003D398D">
                <w:rPr>
                  <w:sz w:val="20"/>
                  <w:szCs w:val="20"/>
                </w:rPr>
                <w:t>222 Zákonníka práce</w:t>
              </w:r>
            </w:hyperlink>
            <w:r w:rsidR="0095058E" w:rsidRPr="003D398D">
              <w:rPr>
                <w:sz w:val="20"/>
                <w:szCs w:val="20"/>
              </w:rPr>
              <w:t>.</w:t>
            </w:r>
          </w:p>
          <w:p w:rsidR="001F0421" w:rsidRPr="003D398D" w:rsidRDefault="001F0421" w:rsidP="0095058E">
            <w:pPr>
              <w:spacing w:after="0"/>
              <w:jc w:val="both"/>
              <w:rPr>
                <w:sz w:val="20"/>
                <w:szCs w:val="20"/>
              </w:rPr>
            </w:pPr>
          </w:p>
          <w:p w:rsidR="00471CFD" w:rsidRPr="003D398D" w:rsidRDefault="00471CFD" w:rsidP="00471CFD">
            <w:pPr>
              <w:autoSpaceDE w:val="0"/>
              <w:autoSpaceDN w:val="0"/>
              <w:adjustRightInd w:val="0"/>
              <w:spacing w:after="0"/>
              <w:jc w:val="both"/>
              <w:rPr>
                <w:sz w:val="20"/>
                <w:szCs w:val="20"/>
                <w:lang w:eastAsia="en-US"/>
              </w:rPr>
            </w:pPr>
            <w:r w:rsidRPr="003D398D">
              <w:rPr>
                <w:sz w:val="20"/>
                <w:szCs w:val="20"/>
                <w:lang w:eastAsia="en-US"/>
              </w:rPr>
              <w:t xml:space="preserve">(1) Na štátnozamestnanecké vzťahy sa primerane použijú ustanovenia ... § 37, </w:t>
            </w:r>
            <w:r w:rsidRPr="003D398D">
              <w:rPr>
                <w:b/>
                <w:sz w:val="20"/>
                <w:szCs w:val="20"/>
                <w:lang w:eastAsia="en-US"/>
              </w:rPr>
              <w:t>§ 38a</w:t>
            </w:r>
            <w:r w:rsidRPr="003D398D">
              <w:rPr>
                <w:sz w:val="20"/>
                <w:szCs w:val="20"/>
                <w:lang w:eastAsia="en-US"/>
              </w:rPr>
              <w:t>, § 39 ... Zákonníka práce.</w:t>
            </w:r>
          </w:p>
          <w:p w:rsidR="00471CFD" w:rsidRPr="003D398D" w:rsidRDefault="00471CFD" w:rsidP="0095058E">
            <w:pPr>
              <w:spacing w:after="0"/>
              <w:jc w:val="both"/>
              <w:rPr>
                <w:sz w:val="20"/>
                <w:szCs w:val="20"/>
              </w:rPr>
            </w:pPr>
          </w:p>
          <w:p w:rsidR="001F0421" w:rsidRPr="003D398D" w:rsidRDefault="001F0421" w:rsidP="00471CFD">
            <w:pPr>
              <w:shd w:val="clear" w:color="auto" w:fill="FFFFFF"/>
              <w:spacing w:after="0"/>
              <w:jc w:val="both"/>
              <w:rPr>
                <w:sz w:val="20"/>
                <w:szCs w:val="20"/>
              </w:rPr>
            </w:pPr>
            <w:r w:rsidRPr="003D398D">
              <w:rPr>
                <w:sz w:val="20"/>
                <w:szCs w:val="20"/>
              </w:rPr>
              <w:t>(1)</w:t>
            </w:r>
            <w:r w:rsidR="006C4F6D" w:rsidRPr="003D398D">
              <w:rPr>
                <w:sz w:val="20"/>
                <w:szCs w:val="20"/>
              </w:rPr>
              <w:t xml:space="preserve"> </w:t>
            </w:r>
            <w:r w:rsidRPr="003D398D">
              <w:rPr>
                <w:sz w:val="20"/>
                <w:szCs w:val="20"/>
              </w:rPr>
              <w:t>Služobný úrad vytvára príslušníkovi finančnej správy podmienky na riadny, a ak je to možné, bezpečný výkon štátnej služby.</w:t>
            </w:r>
          </w:p>
          <w:p w:rsidR="006C4F6D" w:rsidRPr="003D398D" w:rsidRDefault="006C4F6D" w:rsidP="00471CFD">
            <w:pPr>
              <w:shd w:val="clear" w:color="auto" w:fill="FFFFFF"/>
              <w:spacing w:after="0"/>
              <w:jc w:val="both"/>
              <w:rPr>
                <w:sz w:val="20"/>
                <w:szCs w:val="20"/>
              </w:rPr>
            </w:pPr>
          </w:p>
          <w:p w:rsidR="001F0421" w:rsidRPr="003D398D" w:rsidRDefault="001F0421" w:rsidP="00471CFD">
            <w:pPr>
              <w:shd w:val="clear" w:color="auto" w:fill="FFFFFF"/>
              <w:spacing w:after="0"/>
              <w:jc w:val="both"/>
              <w:rPr>
                <w:sz w:val="20"/>
                <w:szCs w:val="20"/>
              </w:rPr>
            </w:pPr>
            <w:r w:rsidRPr="003D398D">
              <w:rPr>
                <w:sz w:val="20"/>
                <w:szCs w:val="20"/>
              </w:rPr>
              <w:t>(2)</w:t>
            </w:r>
            <w:r w:rsidR="006C4F6D" w:rsidRPr="003D398D">
              <w:rPr>
                <w:sz w:val="20"/>
                <w:szCs w:val="20"/>
              </w:rPr>
              <w:t xml:space="preserve"> </w:t>
            </w:r>
            <w:r w:rsidRPr="003D398D">
              <w:rPr>
                <w:sz w:val="20"/>
                <w:szCs w:val="20"/>
              </w:rPr>
              <w:t>Služobný úrad je povinný najmä</w:t>
            </w:r>
          </w:p>
          <w:p w:rsidR="001F0421" w:rsidRPr="003D398D" w:rsidRDefault="001F0421" w:rsidP="00471CFD">
            <w:pPr>
              <w:shd w:val="clear" w:color="auto" w:fill="FFFFFF"/>
              <w:spacing w:after="0"/>
              <w:jc w:val="both"/>
              <w:rPr>
                <w:sz w:val="20"/>
                <w:szCs w:val="20"/>
              </w:rPr>
            </w:pPr>
            <w:r w:rsidRPr="003D398D">
              <w:rPr>
                <w:sz w:val="20"/>
                <w:szCs w:val="20"/>
              </w:rPr>
              <w:t>a)</w:t>
            </w:r>
            <w:r w:rsidR="006C4F6D" w:rsidRPr="003D398D">
              <w:rPr>
                <w:sz w:val="20"/>
                <w:szCs w:val="20"/>
              </w:rPr>
              <w:t xml:space="preserve"> </w:t>
            </w:r>
            <w:r w:rsidRPr="003D398D">
              <w:rPr>
                <w:sz w:val="20"/>
                <w:szCs w:val="20"/>
              </w:rPr>
              <w:t>oboznamovať príslušníkov finančnej správy s vnútornými predpismi a informáciami potrebnými na riadny výkon štátnej služby,</w:t>
            </w:r>
          </w:p>
          <w:p w:rsidR="001F0421" w:rsidRPr="003D398D" w:rsidRDefault="001F0421" w:rsidP="00471CFD">
            <w:pPr>
              <w:shd w:val="clear" w:color="auto" w:fill="FFFFFF"/>
              <w:spacing w:after="0"/>
              <w:jc w:val="both"/>
              <w:rPr>
                <w:sz w:val="20"/>
                <w:szCs w:val="20"/>
              </w:rPr>
            </w:pPr>
            <w:r w:rsidRPr="003D398D">
              <w:rPr>
                <w:sz w:val="20"/>
                <w:szCs w:val="20"/>
              </w:rPr>
              <w:t>e)</w:t>
            </w:r>
            <w:r w:rsidR="006C4F6D" w:rsidRPr="003D398D">
              <w:rPr>
                <w:sz w:val="20"/>
                <w:szCs w:val="20"/>
              </w:rPr>
              <w:t xml:space="preserve"> </w:t>
            </w:r>
            <w:r w:rsidRPr="003D398D">
              <w:rPr>
                <w:sz w:val="20"/>
                <w:szCs w:val="20"/>
              </w:rPr>
              <w:t>zabezpečovať podmienky nevyhnutné na riadny výkon štátnej služby,</w:t>
            </w:r>
          </w:p>
          <w:p w:rsidR="00471CFD" w:rsidRPr="003D398D" w:rsidRDefault="00471CFD" w:rsidP="00471CFD">
            <w:pPr>
              <w:shd w:val="clear" w:color="auto" w:fill="FFFFFF"/>
              <w:spacing w:after="0"/>
              <w:jc w:val="both"/>
              <w:rPr>
                <w:sz w:val="20"/>
                <w:szCs w:val="20"/>
              </w:rPr>
            </w:pPr>
          </w:p>
          <w:p w:rsidR="006C4F6D" w:rsidRPr="003D398D" w:rsidRDefault="006C4F6D" w:rsidP="00471CFD">
            <w:pPr>
              <w:shd w:val="clear" w:color="auto" w:fill="FFFFFF"/>
              <w:spacing w:after="0"/>
              <w:jc w:val="both"/>
              <w:rPr>
                <w:sz w:val="20"/>
                <w:szCs w:val="20"/>
              </w:rPr>
            </w:pPr>
            <w:r w:rsidRPr="003D398D">
              <w:rPr>
                <w:sz w:val="20"/>
                <w:szCs w:val="20"/>
              </w:rPr>
              <w:t xml:space="preserve">(1) Rozhodnutie musí byť v súlade so všeobecne záväznými právnymi predpismi a vychádzať zo skutočného stavu veci. V písomnom vyhotovení rozhodnutia sa tiež uvedie, kto rozhodnutie vydal, dátum vydania rozhodnutia a označenie účastníka konania. Rozhodnutie musí byť podpísané s uvedením mena, priezviska a funkcie toho, kto ho vydal, a ak rozhodnutie vydal oprávnený orgán, ktorý je ozbrojeným príslušníkom finančnej správy, aj s uvedením jeho hodnosti a musí byť opatrené odtlačkom pečiatky so štátnym znakom. </w:t>
            </w:r>
            <w:r w:rsidRPr="003D398D">
              <w:rPr>
                <w:sz w:val="20"/>
                <w:szCs w:val="20"/>
              </w:rPr>
              <w:lastRenderedPageBreak/>
              <w:t>Rozhodnutie musí byť oznámené účastníkovi konania.</w:t>
            </w:r>
          </w:p>
          <w:p w:rsidR="000917F4" w:rsidRPr="003D398D" w:rsidRDefault="000917F4" w:rsidP="00471CFD">
            <w:pPr>
              <w:shd w:val="clear" w:color="auto" w:fill="FFFFFF"/>
              <w:spacing w:after="0"/>
              <w:jc w:val="both"/>
              <w:rPr>
                <w:sz w:val="20"/>
                <w:szCs w:val="20"/>
              </w:rPr>
            </w:pPr>
          </w:p>
          <w:p w:rsidR="000917F4" w:rsidRPr="003D398D" w:rsidRDefault="000917F4" w:rsidP="00471CFD">
            <w:pPr>
              <w:shd w:val="clear" w:color="auto" w:fill="FFFFFF"/>
              <w:spacing w:after="0"/>
              <w:jc w:val="both"/>
              <w:rPr>
                <w:sz w:val="20"/>
                <w:szCs w:val="20"/>
              </w:rPr>
            </w:pPr>
            <w:r w:rsidRPr="003D398D">
              <w:rPr>
                <w:sz w:val="20"/>
                <w:szCs w:val="20"/>
              </w:rPr>
              <w:t>Konaním vo veciach služobného pomeru je</w:t>
            </w:r>
          </w:p>
          <w:p w:rsidR="000917F4" w:rsidRPr="003D398D" w:rsidRDefault="000917F4" w:rsidP="00471CFD">
            <w:pPr>
              <w:shd w:val="clear" w:color="auto" w:fill="FFFFFF"/>
              <w:spacing w:after="0"/>
              <w:jc w:val="both"/>
              <w:rPr>
                <w:sz w:val="20"/>
                <w:szCs w:val="20"/>
              </w:rPr>
            </w:pPr>
            <w:r w:rsidRPr="003D398D">
              <w:rPr>
                <w:sz w:val="20"/>
                <w:szCs w:val="20"/>
              </w:rPr>
              <w:t>a) konanie, v ktorom sa rozhoduje o vzniku, zmene alebo zániku služobného pomeru,</w:t>
            </w:r>
          </w:p>
          <w:p w:rsidR="000917F4" w:rsidRPr="003D398D" w:rsidRDefault="000917F4" w:rsidP="00471CFD">
            <w:pPr>
              <w:shd w:val="clear" w:color="auto" w:fill="FFFFFF"/>
              <w:spacing w:after="0"/>
              <w:jc w:val="both"/>
              <w:rPr>
                <w:sz w:val="20"/>
                <w:szCs w:val="20"/>
              </w:rPr>
            </w:pPr>
            <w:r w:rsidRPr="003D398D">
              <w:rPr>
                <w:sz w:val="20"/>
                <w:szCs w:val="20"/>
              </w:rPr>
              <w:t>b) prieskumné konanie podľa § 272,</w:t>
            </w:r>
          </w:p>
          <w:p w:rsidR="000917F4" w:rsidRPr="003D398D" w:rsidRDefault="000917F4" w:rsidP="00471CFD">
            <w:pPr>
              <w:shd w:val="clear" w:color="auto" w:fill="FFFFFF"/>
              <w:spacing w:after="0"/>
              <w:jc w:val="both"/>
              <w:rPr>
                <w:sz w:val="20"/>
                <w:szCs w:val="20"/>
              </w:rPr>
            </w:pPr>
            <w:r w:rsidRPr="003D398D">
              <w:rPr>
                <w:sz w:val="20"/>
                <w:szCs w:val="20"/>
              </w:rPr>
              <w:t>c) konanie vo veci služobného hodnotenia podľa § 102,</w:t>
            </w:r>
          </w:p>
          <w:p w:rsidR="000917F4" w:rsidRPr="003D398D" w:rsidRDefault="000917F4" w:rsidP="00471CFD">
            <w:pPr>
              <w:shd w:val="clear" w:color="auto" w:fill="FFFFFF"/>
              <w:spacing w:after="0"/>
              <w:jc w:val="both"/>
              <w:rPr>
                <w:sz w:val="20"/>
                <w:szCs w:val="20"/>
              </w:rPr>
            </w:pPr>
            <w:r w:rsidRPr="003D398D">
              <w:rPr>
                <w:sz w:val="20"/>
                <w:szCs w:val="20"/>
              </w:rPr>
              <w:t>d) konanie, v ktorom sa rozhoduje o</w:t>
            </w:r>
          </w:p>
          <w:p w:rsidR="000917F4" w:rsidRPr="003D398D" w:rsidRDefault="000917F4" w:rsidP="000917F4">
            <w:pPr>
              <w:shd w:val="clear" w:color="auto" w:fill="FFFFFF"/>
              <w:spacing w:after="0"/>
              <w:jc w:val="both"/>
              <w:rPr>
                <w:sz w:val="20"/>
                <w:szCs w:val="20"/>
              </w:rPr>
            </w:pPr>
            <w:r w:rsidRPr="003D398D">
              <w:rPr>
                <w:sz w:val="20"/>
                <w:szCs w:val="20"/>
              </w:rPr>
              <w:t>1. poverení zastupovať príslušníka finančnej správy v riadiacej funkcii alebo vykonávať dočasne neobsadenú riadiacu funkciu podľa § 112,</w:t>
            </w:r>
          </w:p>
          <w:p w:rsidR="000917F4" w:rsidRPr="003D398D" w:rsidRDefault="000917F4" w:rsidP="000917F4">
            <w:pPr>
              <w:shd w:val="clear" w:color="auto" w:fill="FFFFFF"/>
              <w:spacing w:after="0"/>
              <w:jc w:val="both"/>
              <w:rPr>
                <w:sz w:val="20"/>
                <w:szCs w:val="20"/>
              </w:rPr>
            </w:pPr>
            <w:r w:rsidRPr="003D398D">
              <w:rPr>
                <w:sz w:val="20"/>
                <w:szCs w:val="20"/>
              </w:rPr>
              <w:t>2. zaradení do zálohy podľa § 113,</w:t>
            </w:r>
          </w:p>
          <w:p w:rsidR="000917F4" w:rsidRPr="003D398D" w:rsidRDefault="000917F4" w:rsidP="000917F4">
            <w:pPr>
              <w:shd w:val="clear" w:color="auto" w:fill="FFFFFF"/>
              <w:spacing w:after="0"/>
              <w:jc w:val="both"/>
              <w:rPr>
                <w:sz w:val="20"/>
                <w:szCs w:val="20"/>
              </w:rPr>
            </w:pPr>
            <w:r w:rsidRPr="003D398D">
              <w:rPr>
                <w:sz w:val="20"/>
                <w:szCs w:val="20"/>
              </w:rPr>
              <w:t>3. dočasnom pozbavení výkonu štátnej služby a o skončení dočasného pozbavenia výkonu štátnej služby podľa § 117,</w:t>
            </w:r>
          </w:p>
          <w:p w:rsidR="000917F4" w:rsidRPr="003D398D" w:rsidRDefault="000917F4" w:rsidP="000917F4">
            <w:pPr>
              <w:shd w:val="clear" w:color="auto" w:fill="FFFFFF"/>
              <w:spacing w:after="0"/>
              <w:jc w:val="both"/>
              <w:rPr>
                <w:sz w:val="20"/>
                <w:szCs w:val="20"/>
              </w:rPr>
            </w:pPr>
            <w:r w:rsidRPr="003D398D">
              <w:rPr>
                <w:sz w:val="20"/>
                <w:szCs w:val="20"/>
              </w:rPr>
              <w:t>4. o záveroch z previerky spoľahlivosti podľa § 121,</w:t>
            </w:r>
          </w:p>
          <w:p w:rsidR="000917F4" w:rsidRPr="003D398D" w:rsidRDefault="000917F4" w:rsidP="000917F4">
            <w:pPr>
              <w:shd w:val="clear" w:color="auto" w:fill="FFFFFF"/>
              <w:spacing w:after="0"/>
              <w:jc w:val="both"/>
              <w:rPr>
                <w:sz w:val="20"/>
                <w:szCs w:val="20"/>
              </w:rPr>
            </w:pPr>
            <w:r w:rsidRPr="003D398D">
              <w:rPr>
                <w:sz w:val="20"/>
                <w:szCs w:val="20"/>
              </w:rPr>
              <w:t>5. uložení disciplinárneho opatrenia podľa § 128,</w:t>
            </w:r>
          </w:p>
          <w:p w:rsidR="000917F4" w:rsidRPr="003D398D" w:rsidRDefault="000917F4" w:rsidP="000917F4">
            <w:pPr>
              <w:shd w:val="clear" w:color="auto" w:fill="FFFFFF"/>
              <w:spacing w:after="0"/>
              <w:jc w:val="both"/>
              <w:rPr>
                <w:sz w:val="20"/>
                <w:szCs w:val="20"/>
              </w:rPr>
            </w:pPr>
            <w:r w:rsidRPr="003D398D">
              <w:rPr>
                <w:sz w:val="20"/>
                <w:szCs w:val="20"/>
              </w:rPr>
              <w:t>6. uložení výčitky podľa § 129,</w:t>
            </w:r>
          </w:p>
          <w:p w:rsidR="000917F4" w:rsidRPr="003D398D" w:rsidRDefault="000917F4" w:rsidP="000917F4">
            <w:pPr>
              <w:shd w:val="clear" w:color="auto" w:fill="FFFFFF"/>
              <w:spacing w:after="0"/>
              <w:jc w:val="both"/>
              <w:rPr>
                <w:sz w:val="20"/>
                <w:szCs w:val="20"/>
              </w:rPr>
            </w:pPr>
            <w:r w:rsidRPr="003D398D">
              <w:rPr>
                <w:sz w:val="20"/>
                <w:szCs w:val="20"/>
              </w:rPr>
              <w:t>7. zahladení disciplinárneho opatrenia podľa § 135,</w:t>
            </w:r>
          </w:p>
          <w:p w:rsidR="000917F4" w:rsidRPr="003D398D" w:rsidRDefault="000917F4" w:rsidP="000917F4">
            <w:pPr>
              <w:shd w:val="clear" w:color="auto" w:fill="FFFFFF"/>
              <w:spacing w:after="0"/>
              <w:jc w:val="both"/>
              <w:rPr>
                <w:sz w:val="20"/>
                <w:szCs w:val="20"/>
              </w:rPr>
            </w:pPr>
            <w:r w:rsidRPr="003D398D">
              <w:rPr>
                <w:sz w:val="20"/>
                <w:szCs w:val="20"/>
              </w:rPr>
              <w:t>8. určení kratšieho času služby v týždni alebo o jeho inej vhodnej úprave podľa § 137,</w:t>
            </w:r>
          </w:p>
          <w:p w:rsidR="000917F4" w:rsidRPr="003D398D" w:rsidRDefault="000917F4" w:rsidP="000917F4">
            <w:pPr>
              <w:shd w:val="clear" w:color="auto" w:fill="FFFFFF"/>
              <w:spacing w:after="0"/>
              <w:jc w:val="both"/>
              <w:rPr>
                <w:sz w:val="20"/>
                <w:szCs w:val="20"/>
              </w:rPr>
            </w:pPr>
            <w:r w:rsidRPr="003D398D">
              <w:rPr>
                <w:sz w:val="20"/>
                <w:szCs w:val="20"/>
              </w:rPr>
              <w:t>9. vyslaní na štúdium podľa § 216,</w:t>
            </w:r>
          </w:p>
          <w:p w:rsidR="000917F4" w:rsidRPr="003D398D" w:rsidRDefault="000917F4" w:rsidP="000917F4">
            <w:pPr>
              <w:shd w:val="clear" w:color="auto" w:fill="FFFFFF"/>
              <w:spacing w:after="0"/>
              <w:jc w:val="both"/>
              <w:rPr>
                <w:sz w:val="20"/>
                <w:szCs w:val="20"/>
              </w:rPr>
            </w:pPr>
            <w:r w:rsidRPr="003D398D">
              <w:rPr>
                <w:sz w:val="20"/>
                <w:szCs w:val="20"/>
              </w:rPr>
              <w:t>10. povinnosti uhradiť náklady na vzdelávanie podľa § 218,</w:t>
            </w:r>
          </w:p>
          <w:p w:rsidR="000917F4" w:rsidRPr="003D398D" w:rsidRDefault="000917F4" w:rsidP="000917F4">
            <w:pPr>
              <w:shd w:val="clear" w:color="auto" w:fill="FFFFFF"/>
              <w:spacing w:after="0"/>
              <w:jc w:val="both"/>
              <w:rPr>
                <w:sz w:val="20"/>
                <w:szCs w:val="20"/>
              </w:rPr>
            </w:pPr>
            <w:r w:rsidRPr="003D398D">
              <w:rPr>
                <w:sz w:val="20"/>
                <w:szCs w:val="20"/>
              </w:rPr>
              <w:t>11. čiastočnom znížení alebo odpustení nákladov na vzdelávanie podľa § 218,</w:t>
            </w:r>
          </w:p>
          <w:p w:rsidR="000917F4" w:rsidRPr="003D398D" w:rsidRDefault="000917F4" w:rsidP="000917F4">
            <w:pPr>
              <w:shd w:val="clear" w:color="auto" w:fill="FFFFFF"/>
              <w:spacing w:after="0"/>
              <w:jc w:val="both"/>
              <w:rPr>
                <w:sz w:val="20"/>
                <w:szCs w:val="20"/>
              </w:rPr>
            </w:pPr>
            <w:r w:rsidRPr="003D398D">
              <w:rPr>
                <w:sz w:val="20"/>
                <w:szCs w:val="20"/>
              </w:rPr>
              <w:t>12. vyslaní príslušníka finančnej správy na preventívnu rehabilitáciu podľa § 220,</w:t>
            </w:r>
          </w:p>
          <w:p w:rsidR="000917F4" w:rsidRPr="003D398D" w:rsidRDefault="000917F4" w:rsidP="000917F4">
            <w:pPr>
              <w:shd w:val="clear" w:color="auto" w:fill="FFFFFF"/>
              <w:spacing w:after="0"/>
              <w:jc w:val="both"/>
              <w:rPr>
                <w:sz w:val="20"/>
                <w:szCs w:val="20"/>
              </w:rPr>
            </w:pPr>
            <w:r w:rsidRPr="003D398D">
              <w:rPr>
                <w:sz w:val="20"/>
                <w:szCs w:val="20"/>
              </w:rPr>
              <w:t>13. náhrade škody podľa § 232 až 254,</w:t>
            </w:r>
          </w:p>
          <w:p w:rsidR="000917F4" w:rsidRPr="003D398D" w:rsidRDefault="000917F4" w:rsidP="000917F4">
            <w:pPr>
              <w:shd w:val="clear" w:color="auto" w:fill="FFFFFF"/>
              <w:spacing w:after="0"/>
              <w:jc w:val="both"/>
              <w:rPr>
                <w:sz w:val="20"/>
                <w:szCs w:val="20"/>
              </w:rPr>
            </w:pPr>
            <w:r w:rsidRPr="003D398D">
              <w:rPr>
                <w:sz w:val="20"/>
                <w:szCs w:val="20"/>
              </w:rPr>
              <w:t>14. nepovolení opravnej skúšky v kurze zameranom na získanie profesijného vzdelania,</w:t>
            </w:r>
          </w:p>
          <w:p w:rsidR="000917F4" w:rsidRPr="003D398D" w:rsidRDefault="000917F4" w:rsidP="000917F4">
            <w:pPr>
              <w:shd w:val="clear" w:color="auto" w:fill="FFFFFF"/>
              <w:spacing w:after="0"/>
              <w:jc w:val="both"/>
              <w:rPr>
                <w:sz w:val="20"/>
                <w:szCs w:val="20"/>
              </w:rPr>
            </w:pPr>
            <w:r w:rsidRPr="003D398D">
              <w:rPr>
                <w:sz w:val="20"/>
                <w:szCs w:val="20"/>
              </w:rPr>
              <w:t>15. vylúčení z kurzu zameraného na získanie profesijného vzdelania,</w:t>
            </w:r>
          </w:p>
          <w:p w:rsidR="000917F4" w:rsidRPr="003D398D" w:rsidRDefault="000917F4" w:rsidP="000917F4">
            <w:pPr>
              <w:shd w:val="clear" w:color="auto" w:fill="FFFFFF"/>
              <w:spacing w:after="0"/>
              <w:jc w:val="both"/>
              <w:rPr>
                <w:sz w:val="20"/>
                <w:szCs w:val="20"/>
              </w:rPr>
            </w:pPr>
            <w:r w:rsidRPr="003D398D">
              <w:rPr>
                <w:sz w:val="20"/>
                <w:szCs w:val="20"/>
              </w:rPr>
              <w:t xml:space="preserve">16. žiadosti príslušníka finančnej správy o </w:t>
            </w:r>
            <w:r w:rsidRPr="003D398D">
              <w:rPr>
                <w:sz w:val="20"/>
                <w:szCs w:val="20"/>
              </w:rPr>
              <w:lastRenderedPageBreak/>
              <w:t>priznanie plnenia podľa tohto zákona okrem plnení podľa § 117 ods. 7, § 149 ods. 3 a § 185 až 203,</w:t>
            </w:r>
          </w:p>
          <w:p w:rsidR="000917F4" w:rsidRPr="003D398D" w:rsidRDefault="000917F4" w:rsidP="000917F4">
            <w:pPr>
              <w:shd w:val="clear" w:color="auto" w:fill="FFFFFF"/>
              <w:spacing w:after="0"/>
              <w:jc w:val="both"/>
              <w:rPr>
                <w:sz w:val="20"/>
                <w:szCs w:val="20"/>
              </w:rPr>
            </w:pPr>
            <w:r w:rsidRPr="003D398D">
              <w:rPr>
                <w:sz w:val="20"/>
                <w:szCs w:val="20"/>
              </w:rPr>
              <w:t>17. zrážkach zo služobného príjmu podľa § 303 ods. 1 a 2.</w:t>
            </w:r>
          </w:p>
          <w:p w:rsidR="000917F4" w:rsidRPr="003D398D" w:rsidRDefault="000917F4" w:rsidP="000917F4">
            <w:pPr>
              <w:shd w:val="clear" w:color="auto" w:fill="FFFFFF"/>
              <w:spacing w:after="0"/>
              <w:jc w:val="both"/>
              <w:rPr>
                <w:sz w:val="20"/>
                <w:szCs w:val="20"/>
              </w:rPr>
            </w:pPr>
          </w:p>
          <w:p w:rsidR="000917F4" w:rsidRPr="003D398D" w:rsidRDefault="000917F4" w:rsidP="000917F4">
            <w:pPr>
              <w:shd w:val="clear" w:color="auto" w:fill="FFFFFF"/>
              <w:spacing w:after="0"/>
              <w:jc w:val="both"/>
              <w:rPr>
                <w:sz w:val="20"/>
                <w:szCs w:val="20"/>
              </w:rPr>
            </w:pPr>
            <w:r w:rsidRPr="003D398D">
              <w:rPr>
                <w:sz w:val="20"/>
                <w:szCs w:val="20"/>
              </w:rPr>
              <w:t>Účastníkom konania je príslušník finančnej správy, bývalý príslušník finančnej správy alebo pozostalí príslušníka finančnej správy podľa § 306, ak sa má konať o jeho právach, právom chránených záujmoch alebo povinnostiach, ako aj iná osoba, ak tak ustanovujú osobitné predpisy.190)</w:t>
            </w:r>
          </w:p>
          <w:p w:rsidR="002F5AF6" w:rsidRPr="003D398D" w:rsidRDefault="002F5AF6" w:rsidP="00695208">
            <w:pPr>
              <w:rPr>
                <w:sz w:val="20"/>
                <w:szCs w:val="20"/>
              </w:rPr>
            </w:pPr>
          </w:p>
          <w:p w:rsidR="00695208" w:rsidRPr="003D398D" w:rsidRDefault="00A71983" w:rsidP="00695208">
            <w:pPr>
              <w:rPr>
                <w:sz w:val="20"/>
                <w:szCs w:val="20"/>
              </w:rPr>
            </w:pPr>
            <w:r w:rsidRPr="003D398D">
              <w:rPr>
                <w:sz w:val="20"/>
                <w:szCs w:val="20"/>
              </w:rPr>
              <w:t xml:space="preserve"> (1) </w:t>
            </w:r>
            <w:r w:rsidR="00695208" w:rsidRPr="003D398D">
              <w:rPr>
                <w:sz w:val="20"/>
                <w:szCs w:val="20"/>
              </w:rPr>
              <w:t xml:space="preserve">Rozhodnutie musí byť v súlade s právnymi predpismi, musí vychádzať zo skutočného stavu veci a obsahovať výrok, odôvodnenie a poučenie o odvolaní. V písomnom vyhotovení rozhodnutia sa tiež uvedie, kto rozhodnutie vydal, dátum vydania rozhodnutia a označenie policajta. Rozhodnutie musí byť podpísané s uvedením hodnosti, mena, priezviska a funkcie toho, kto ho vydal, opatrené odtlačkom pečiatky so štátnym znakom a oznámené účastníkovi konania vyhlásením alebo doručením. Ak totožnosť príslušníka Slovenskej informačnej služby alebo toho, kto rozhodnutie vydal, má zostať utajená, v rozhodnutí sa jeho meno a priezvisko neuvádza; táto osoba sa v rozhodnutí označí iným vhodným spôsobom. </w:t>
            </w:r>
          </w:p>
          <w:p w:rsidR="00264D4C" w:rsidRPr="003D398D" w:rsidRDefault="00264D4C" w:rsidP="00264D4C">
            <w:pPr>
              <w:rPr>
                <w:sz w:val="20"/>
                <w:szCs w:val="20"/>
              </w:rPr>
            </w:pPr>
            <w:r w:rsidRPr="003D398D">
              <w:rPr>
                <w:sz w:val="20"/>
                <w:szCs w:val="20"/>
              </w:rPr>
              <w:t xml:space="preserve">Písomnosti týkajúce sa služobného pomeru policajta sa zakladajú do jeho osobného spisu. Osobný spis policajta vedie služobný úrad. </w:t>
            </w:r>
          </w:p>
          <w:p w:rsidR="00264D4C" w:rsidRPr="003D398D" w:rsidRDefault="00264D4C" w:rsidP="00264D4C">
            <w:pPr>
              <w:rPr>
                <w:sz w:val="20"/>
                <w:szCs w:val="20"/>
              </w:rPr>
            </w:pPr>
            <w:r w:rsidRPr="003D398D">
              <w:rPr>
                <w:sz w:val="20"/>
                <w:szCs w:val="20"/>
              </w:rPr>
              <w:t xml:space="preserve">(1)Rozhodnutie sa oznamuje vyhlásením, a ak to nie je možné, doručením, ak ďalej nie je ustanovené inak. </w:t>
            </w:r>
          </w:p>
          <w:p w:rsidR="00E56700" w:rsidRPr="003D398D" w:rsidRDefault="00264D4C" w:rsidP="00264D4C">
            <w:pPr>
              <w:rPr>
                <w:sz w:val="20"/>
                <w:szCs w:val="20"/>
              </w:rPr>
            </w:pPr>
            <w:r w:rsidRPr="003D398D">
              <w:rPr>
                <w:sz w:val="20"/>
                <w:szCs w:val="20"/>
              </w:rPr>
              <w:lastRenderedPageBreak/>
              <w:t xml:space="preserve"> (3)Rozhodnutie o prijatí do služobného pomeru, o náhrade škody, o prepustení, rozhodnutie odvolacích orgánov a rozhodnutia podľa </w:t>
            </w:r>
            <w:hyperlink r:id="rId92" w:anchor="paragraf-245" w:tooltip="Odkaz na predpis alebo ustanovenie" w:history="1">
              <w:r w:rsidRPr="003D398D">
                <w:rPr>
                  <w:sz w:val="20"/>
                  <w:szCs w:val="20"/>
                </w:rPr>
                <w:t>§ 245 a 246</w:t>
              </w:r>
            </w:hyperlink>
            <w:r w:rsidRPr="003D398D">
              <w:rPr>
                <w:sz w:val="20"/>
                <w:szCs w:val="20"/>
              </w:rPr>
              <w:t xml:space="preserve"> sa oznamujú doručením ich odpisu. Doručuje sa do vlastných rúk policajta v služobnom úrade, v jeho byte alebo kdekoľvek bude zastihnutý. Ak nemožno odpis rozhodnutia doručiť policajtovi priamo, doručí sa poštou na poslednú známu adresu policajta ako doporučená zásielka s doručenkou s poznámkou „do vlastných rúk“; rovnako sa doručujú rozhodnutia pozostalým.</w:t>
            </w:r>
          </w:p>
          <w:p w:rsidR="00933C55" w:rsidRPr="003D398D" w:rsidRDefault="00A2238A" w:rsidP="00A2238A">
            <w:pPr>
              <w:jc w:val="both"/>
              <w:rPr>
                <w:sz w:val="20"/>
                <w:szCs w:val="20"/>
              </w:rPr>
            </w:pPr>
            <w:r w:rsidRPr="003D398D">
              <w:rPr>
                <w:sz w:val="20"/>
                <w:szCs w:val="20"/>
              </w:rPr>
              <w:t xml:space="preserve">(2) </w:t>
            </w:r>
            <w:r w:rsidR="00933C55" w:rsidRPr="003D398D">
              <w:rPr>
                <w:sz w:val="20"/>
                <w:szCs w:val="20"/>
              </w:rPr>
              <w:t>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w:t>
            </w:r>
          </w:p>
          <w:p w:rsidR="00A2238A" w:rsidRPr="003D398D" w:rsidRDefault="00A2238A" w:rsidP="00A2238A">
            <w:pPr>
              <w:spacing w:after="0"/>
              <w:jc w:val="both"/>
              <w:rPr>
                <w:sz w:val="20"/>
                <w:szCs w:val="20"/>
              </w:rPr>
            </w:pPr>
          </w:p>
          <w:p w:rsidR="00A2238A" w:rsidRPr="003D398D" w:rsidRDefault="00A2238A" w:rsidP="00A2238A">
            <w:pPr>
              <w:spacing w:after="0"/>
              <w:jc w:val="both"/>
              <w:rPr>
                <w:sz w:val="20"/>
                <w:szCs w:val="20"/>
              </w:rPr>
            </w:pPr>
            <w:r w:rsidRPr="003D398D">
              <w:rPr>
                <w:sz w:val="20"/>
                <w:szCs w:val="20"/>
              </w:rPr>
              <w:t xml:space="preserve">(1) Rozhodnutie sa účastníkovi konania oznamuje doručením písomného vyhotovenia tohto rozhodnutia do vlastných rúk. Deň doručenia rozhodnutia je dňom jeho oznámenia, ak tento zákon neustanovuje inak. </w:t>
            </w:r>
          </w:p>
          <w:p w:rsidR="00A2238A" w:rsidRPr="003D398D" w:rsidRDefault="00A2238A" w:rsidP="00A2238A">
            <w:pPr>
              <w:spacing w:after="0"/>
              <w:jc w:val="both"/>
              <w:rPr>
                <w:sz w:val="20"/>
                <w:szCs w:val="20"/>
              </w:rPr>
            </w:pPr>
            <w:r w:rsidRPr="003D398D">
              <w:rPr>
                <w:sz w:val="20"/>
                <w:szCs w:val="20"/>
              </w:rPr>
              <w:t xml:space="preserve">(2) Účastníkovi konania, ktorý je prítomný, sa môže rozhodnutie oznámiť ústnym vyhlásením. O ústnom vyhlásení sa vyhotoví zápisnica. Deň ústneho vyhlásenia rozhodnutia je dňom oznámenia rozhodnutia len vtedy, ak sa prítomný účastník konania vzdal nároku na doručenie písomného vyhotovenia rozhodnutia. Zápisnicu o oznámení rozhodnutia ústnym vyhlásením </w:t>
            </w:r>
            <w:r w:rsidRPr="003D398D">
              <w:rPr>
                <w:sz w:val="20"/>
                <w:szCs w:val="20"/>
              </w:rPr>
              <w:lastRenderedPageBreak/>
              <w:t xml:space="preserve">podpíšu všetci účastníci konania. Uvedie sa v nej aj dátum ústneho vyhlásenia rozhodnutia. </w:t>
            </w:r>
          </w:p>
          <w:p w:rsidR="00A2238A" w:rsidRPr="003D398D" w:rsidRDefault="00A2238A" w:rsidP="00A2238A">
            <w:pPr>
              <w:spacing w:after="0"/>
              <w:jc w:val="both"/>
              <w:rPr>
                <w:sz w:val="20"/>
                <w:szCs w:val="20"/>
              </w:rPr>
            </w:pPr>
          </w:p>
          <w:p w:rsidR="00A2238A" w:rsidRPr="003D398D" w:rsidRDefault="00A2238A" w:rsidP="00A2238A">
            <w:pPr>
              <w:spacing w:after="0"/>
              <w:jc w:val="both"/>
              <w:rPr>
                <w:sz w:val="20"/>
                <w:szCs w:val="20"/>
              </w:rPr>
            </w:pPr>
            <w:r w:rsidRPr="003D398D">
              <w:rPr>
                <w:sz w:val="20"/>
                <w:szCs w:val="20"/>
              </w:rPr>
              <w:t xml:space="preserve">(1) Dôležité písomnosti v konaní, najmä rozhodnutia, sa doručujú do vlastných rúk účastníkovi konania alebo osobe, ktorá sa preukáže jeho splnomocnením na preberanie zásielok. </w:t>
            </w:r>
          </w:p>
          <w:p w:rsidR="00A2238A" w:rsidRPr="003D398D" w:rsidRDefault="00A2238A" w:rsidP="00A2238A">
            <w:pPr>
              <w:spacing w:after="0"/>
              <w:jc w:val="both"/>
              <w:rPr>
                <w:sz w:val="20"/>
                <w:szCs w:val="20"/>
              </w:rPr>
            </w:pPr>
            <w:r w:rsidRPr="003D398D">
              <w:rPr>
                <w:sz w:val="20"/>
                <w:szCs w:val="20"/>
              </w:rPr>
              <w:t xml:space="preserve">(2) Služobný orgán písomnosti doručuje účastníkovi konania v služobnom úrade, v mieste vykonávania štátnej služby, v jeho byte alebo kdekoľvek bude zastihnutý. Ak to nie je možné, možno písomnosť doručiť poštou. Písomnosť doručovaná poštou sa zasiela na poslednú známu adresu účastníka konania ako doporučená zásielka s doručenkou a poznámkou „do vlastných rúk“. </w:t>
            </w:r>
          </w:p>
          <w:p w:rsidR="002F5AF6" w:rsidRPr="003D398D" w:rsidRDefault="00A2238A" w:rsidP="002F5AF6">
            <w:pPr>
              <w:spacing w:after="0"/>
              <w:jc w:val="both"/>
              <w:rPr>
                <w:sz w:val="20"/>
                <w:szCs w:val="20"/>
              </w:rPr>
            </w:pPr>
            <w:r w:rsidRPr="003D398D">
              <w:rPr>
                <w:sz w:val="20"/>
                <w:szCs w:val="20"/>
              </w:rPr>
              <w:t xml:space="preserve">(3) Ak nebol účastník konania, ktorému sa doručuje písomnosť do vlastných rúk, zastihnutý, hoci sa v mieste doručenia zdržiava, doručovateľ ho vhodným spôsobom upovedomí, že písomnosť príde znovu doručiť v určený deň a hodinu. Ak nový pokus o doručenie zostane bezvýsledný, doručovateľ uloží písomnosť na pošte a účastníka konania o tom vhodným spôsobom upovedomí. Ak si účastník konania nevyzdvihne písomnosť do troch dní od uloženia, posledný deň tejto lehoty sa považuje za deň doručenia, aj keď sa účastník konania o uložení nedozvedel. </w:t>
            </w:r>
          </w:p>
          <w:p w:rsidR="002F5AF6" w:rsidRPr="003D398D" w:rsidRDefault="002F5AF6" w:rsidP="002F5AF6">
            <w:pPr>
              <w:spacing w:after="0"/>
              <w:jc w:val="both"/>
              <w:rPr>
                <w:sz w:val="20"/>
                <w:szCs w:val="20"/>
              </w:rPr>
            </w:pPr>
          </w:p>
          <w:p w:rsidR="002F5AF6" w:rsidRPr="003D398D" w:rsidRDefault="002F5AF6" w:rsidP="002F5AF6">
            <w:pPr>
              <w:spacing w:after="0"/>
              <w:jc w:val="both"/>
              <w:rPr>
                <w:sz w:val="20"/>
                <w:szCs w:val="20"/>
              </w:rPr>
            </w:pPr>
            <w:r w:rsidRPr="003D398D">
              <w:rPr>
                <w:sz w:val="20"/>
                <w:szCs w:val="20"/>
              </w:rPr>
              <w:t xml:space="preserve">(1) Všetky písomnosti týkajúce sa služobného pomeru príslušníka sa zakladajú do jeho osobného spisu. Osobný spis príslušníka vedie osobný úrad. </w:t>
            </w:r>
          </w:p>
          <w:p w:rsidR="002F5AF6" w:rsidRPr="003D398D" w:rsidRDefault="002F5AF6" w:rsidP="002F5AF6">
            <w:pPr>
              <w:spacing w:after="0"/>
              <w:jc w:val="both"/>
              <w:rPr>
                <w:sz w:val="20"/>
                <w:szCs w:val="20"/>
              </w:rPr>
            </w:pPr>
            <w:r w:rsidRPr="003D398D">
              <w:rPr>
                <w:sz w:val="20"/>
                <w:szCs w:val="20"/>
              </w:rPr>
              <w:t xml:space="preserve">(2) Služobný úrad poskytuje príslušníkovi na jeho žiadosť odpisy písomností, ktoré sú uložené v jeho osobnom spise, a umožní mu robiť si výpisy z písomností a fotokópie písomností uložených v jeho osobnom spise. </w:t>
            </w:r>
          </w:p>
          <w:p w:rsidR="002F5AF6" w:rsidRPr="003D398D" w:rsidRDefault="002F5AF6" w:rsidP="002F5AF6">
            <w:pPr>
              <w:spacing w:after="0"/>
              <w:jc w:val="both"/>
              <w:rPr>
                <w:sz w:val="20"/>
                <w:szCs w:val="20"/>
              </w:rPr>
            </w:pPr>
            <w:r w:rsidRPr="003D398D">
              <w:rPr>
                <w:sz w:val="20"/>
                <w:szCs w:val="20"/>
              </w:rPr>
              <w:lastRenderedPageBreak/>
              <w:t xml:space="preserve">(3) Služobný úrad môže poskytovať informácie o príslušníkovi len s jeho súhlasom alebo vtedy, ak tak ustanovuje osobitný predpis. </w:t>
            </w:r>
          </w:p>
          <w:p w:rsidR="002F5AF6" w:rsidRPr="003D398D" w:rsidRDefault="002F5AF6" w:rsidP="002F5AF6">
            <w:pPr>
              <w:jc w:val="both"/>
              <w:rPr>
                <w:sz w:val="20"/>
                <w:szCs w:val="20"/>
              </w:rPr>
            </w:pPr>
            <w:r w:rsidRPr="003D398D">
              <w:rPr>
                <w:sz w:val="20"/>
                <w:szCs w:val="20"/>
              </w:rPr>
              <w:t>(4) Osobný spis príslušníka sa spravuje 50 rokov po skončení služobného pomeru.</w:t>
            </w:r>
          </w:p>
          <w:p w:rsidR="00933C55" w:rsidRPr="003D398D" w:rsidRDefault="00933C55" w:rsidP="00264D4C">
            <w:pPr>
              <w:rPr>
                <w:sz w:val="20"/>
                <w:szCs w:val="20"/>
              </w:rPr>
            </w:pPr>
          </w:p>
        </w:tc>
        <w:tc>
          <w:tcPr>
            <w:tcW w:w="466" w:type="dxa"/>
          </w:tcPr>
          <w:p w:rsidR="009B1FA1"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Borders>
              <w:bottom w:val="nil"/>
            </w:tcBorders>
          </w:tcPr>
          <w:p w:rsidR="009B1FA1" w:rsidRPr="003D398D" w:rsidRDefault="009B1FA1" w:rsidP="0041142D">
            <w:pPr>
              <w:spacing w:after="0"/>
              <w:rPr>
                <w:i/>
                <w:sz w:val="20"/>
                <w:szCs w:val="20"/>
                <w:lang w:eastAsia="en-US"/>
              </w:rPr>
            </w:pPr>
          </w:p>
        </w:tc>
      </w:tr>
      <w:tr w:rsidR="000A36DD" w:rsidRPr="003D398D" w:rsidTr="002F5AF6">
        <w:trPr>
          <w:gridAfter w:val="2"/>
          <w:wAfter w:w="708" w:type="dxa"/>
          <w:trHeight w:val="2070"/>
        </w:trPr>
        <w:tc>
          <w:tcPr>
            <w:tcW w:w="970" w:type="dxa"/>
            <w:gridSpan w:val="2"/>
            <w:vMerge w:val="restart"/>
          </w:tcPr>
          <w:p w:rsidR="00737A1E" w:rsidRPr="003D398D" w:rsidRDefault="00737A1E" w:rsidP="0041142D">
            <w:pPr>
              <w:spacing w:after="0"/>
              <w:rPr>
                <w:b/>
                <w:sz w:val="20"/>
                <w:szCs w:val="20"/>
                <w:lang w:eastAsia="en-US"/>
              </w:rPr>
            </w:pPr>
            <w:r w:rsidRPr="003D398D">
              <w:rPr>
                <w:b/>
                <w:sz w:val="20"/>
                <w:szCs w:val="20"/>
                <w:lang w:eastAsia="en-US"/>
              </w:rPr>
              <w:lastRenderedPageBreak/>
              <w:t>Č: 4</w:t>
            </w:r>
          </w:p>
          <w:p w:rsidR="00737A1E" w:rsidRPr="003D398D" w:rsidRDefault="00737A1E" w:rsidP="0041142D">
            <w:pPr>
              <w:spacing w:after="0"/>
              <w:rPr>
                <w:b/>
                <w:sz w:val="20"/>
                <w:szCs w:val="20"/>
                <w:lang w:eastAsia="en-US"/>
              </w:rPr>
            </w:pPr>
          </w:p>
        </w:tc>
        <w:tc>
          <w:tcPr>
            <w:tcW w:w="4190" w:type="dxa"/>
            <w:gridSpan w:val="2"/>
          </w:tcPr>
          <w:p w:rsidR="006507C3" w:rsidRPr="003D398D" w:rsidRDefault="006507C3" w:rsidP="00D14DAE">
            <w:pPr>
              <w:spacing w:after="0"/>
              <w:ind w:right="58"/>
              <w:jc w:val="both"/>
              <w:rPr>
                <w:b/>
                <w:sz w:val="20"/>
                <w:szCs w:val="20"/>
                <w:lang w:eastAsia="en-US"/>
              </w:rPr>
            </w:pPr>
            <w:r w:rsidRPr="003D398D">
              <w:rPr>
                <w:b/>
                <w:sz w:val="20"/>
                <w:szCs w:val="20"/>
                <w:lang w:eastAsia="en-US"/>
              </w:rPr>
              <w:t>Povinnosť poskytovať informácie</w:t>
            </w:r>
          </w:p>
          <w:p w:rsidR="00737A1E" w:rsidRPr="003D398D" w:rsidRDefault="00737A1E" w:rsidP="00D14DAE">
            <w:pPr>
              <w:spacing w:after="0"/>
              <w:ind w:right="58"/>
              <w:jc w:val="both"/>
              <w:rPr>
                <w:sz w:val="20"/>
                <w:szCs w:val="20"/>
                <w:lang w:eastAsia="en-US"/>
              </w:rPr>
            </w:pPr>
            <w:r w:rsidRPr="003D398D">
              <w:rPr>
                <w:sz w:val="20"/>
                <w:szCs w:val="20"/>
                <w:lang w:eastAsia="en-US"/>
              </w:rPr>
              <w:t>1.   Členské štáty zabezpečia, aby zamestnávatelia mali povinnosť informovať pracovníkov o základných podmienkach pracovnoprávneho vzťahu.</w:t>
            </w:r>
          </w:p>
          <w:p w:rsidR="00737A1E" w:rsidRPr="003D398D" w:rsidRDefault="00737A1E" w:rsidP="0041142D">
            <w:pPr>
              <w:spacing w:after="0"/>
              <w:ind w:right="58"/>
              <w:jc w:val="both"/>
              <w:rPr>
                <w:sz w:val="20"/>
                <w:szCs w:val="20"/>
                <w:lang w:eastAsia="en-US"/>
              </w:rPr>
            </w:pPr>
            <w:r w:rsidRPr="003D398D">
              <w:rPr>
                <w:sz w:val="20"/>
                <w:szCs w:val="20"/>
                <w:lang w:eastAsia="en-US"/>
              </w:rPr>
              <w:t>2.   Informácie uvedené v odseku 1 obsahujú aspoň tieto údaje:</w:t>
            </w:r>
          </w:p>
          <w:p w:rsidR="00737A1E" w:rsidRPr="003D398D" w:rsidRDefault="00737A1E" w:rsidP="0041142D">
            <w:pPr>
              <w:spacing w:after="0"/>
              <w:ind w:right="58"/>
              <w:jc w:val="both"/>
              <w:rPr>
                <w:sz w:val="20"/>
                <w:szCs w:val="20"/>
                <w:lang w:eastAsia="en-US"/>
              </w:rPr>
            </w:pPr>
            <w:r w:rsidRPr="003D398D">
              <w:rPr>
                <w:sz w:val="20"/>
                <w:szCs w:val="20"/>
                <w:lang w:eastAsia="en-US"/>
              </w:rPr>
              <w:t>a) totožnosť účastníkov pracovnoprávneho vzťahu;</w:t>
            </w:r>
          </w:p>
          <w:p w:rsidR="00737A1E" w:rsidRPr="003D398D" w:rsidRDefault="00737A1E" w:rsidP="0041142D">
            <w:pPr>
              <w:spacing w:after="0"/>
              <w:ind w:right="58"/>
              <w:jc w:val="both"/>
              <w:rPr>
                <w:sz w:val="20"/>
                <w:szCs w:val="20"/>
                <w:lang w:eastAsia="en-US"/>
              </w:rPr>
            </w:pPr>
          </w:p>
        </w:tc>
        <w:tc>
          <w:tcPr>
            <w:tcW w:w="722" w:type="dxa"/>
            <w:gridSpan w:val="2"/>
          </w:tcPr>
          <w:p w:rsidR="00737A1E" w:rsidRPr="003D398D" w:rsidRDefault="00737A1E" w:rsidP="0041142D">
            <w:pPr>
              <w:spacing w:after="0"/>
              <w:jc w:val="center"/>
              <w:rPr>
                <w:b/>
                <w:sz w:val="20"/>
                <w:szCs w:val="20"/>
                <w:lang w:eastAsia="en-US"/>
              </w:rPr>
            </w:pPr>
            <w:r w:rsidRPr="003D398D">
              <w:rPr>
                <w:b/>
                <w:sz w:val="20"/>
                <w:szCs w:val="20"/>
                <w:lang w:eastAsia="en-US"/>
              </w:rPr>
              <w:t>N</w:t>
            </w:r>
          </w:p>
          <w:p w:rsidR="00737A1E" w:rsidRPr="003D398D" w:rsidRDefault="00737A1E" w:rsidP="0041142D">
            <w:pPr>
              <w:spacing w:after="0"/>
              <w:jc w:val="center"/>
              <w:rPr>
                <w:b/>
                <w:sz w:val="20"/>
                <w:szCs w:val="20"/>
                <w:lang w:eastAsia="en-US"/>
              </w:rPr>
            </w:pPr>
          </w:p>
          <w:p w:rsidR="00737A1E" w:rsidRPr="003D398D" w:rsidRDefault="00737A1E" w:rsidP="0041142D">
            <w:pPr>
              <w:spacing w:after="0"/>
              <w:jc w:val="center"/>
              <w:rPr>
                <w:b/>
                <w:sz w:val="20"/>
                <w:szCs w:val="20"/>
                <w:lang w:eastAsia="en-US"/>
              </w:rPr>
            </w:pPr>
          </w:p>
        </w:tc>
        <w:tc>
          <w:tcPr>
            <w:tcW w:w="1348" w:type="dxa"/>
            <w:gridSpan w:val="2"/>
          </w:tcPr>
          <w:p w:rsidR="00737A1E" w:rsidRPr="003D398D" w:rsidRDefault="00737A1E" w:rsidP="007D0D74">
            <w:pPr>
              <w:spacing w:after="0"/>
              <w:rPr>
                <w:b/>
                <w:sz w:val="20"/>
                <w:szCs w:val="20"/>
                <w:lang w:eastAsia="en-US"/>
              </w:rPr>
            </w:pPr>
            <w:r w:rsidRPr="003D398D">
              <w:rPr>
                <w:b/>
                <w:sz w:val="20"/>
                <w:szCs w:val="20"/>
                <w:lang w:eastAsia="en-US"/>
              </w:rPr>
              <w:t>Návrh zákona</w:t>
            </w:r>
          </w:p>
          <w:p w:rsidR="00737A1E" w:rsidRPr="003D398D" w:rsidRDefault="00737A1E" w:rsidP="007D0D74">
            <w:pPr>
              <w:spacing w:after="0"/>
              <w:rPr>
                <w:b/>
                <w:sz w:val="20"/>
                <w:szCs w:val="20"/>
                <w:lang w:eastAsia="en-US"/>
              </w:rPr>
            </w:pPr>
            <w:r w:rsidRPr="003D398D">
              <w:rPr>
                <w:b/>
                <w:sz w:val="20"/>
                <w:szCs w:val="20"/>
                <w:lang w:eastAsia="en-US"/>
              </w:rPr>
              <w:t>(čl. I)</w:t>
            </w:r>
          </w:p>
          <w:p w:rsidR="00737A1E" w:rsidRPr="003D398D" w:rsidRDefault="00737A1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r w:rsidRPr="003D398D">
              <w:rPr>
                <w:b/>
                <w:sz w:val="20"/>
                <w:szCs w:val="20"/>
                <w:lang w:eastAsia="en-US"/>
              </w:rPr>
              <w:t>281/2015 Z. z.</w:t>
            </w: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DD3F4B" w:rsidP="0041142D">
            <w:pPr>
              <w:spacing w:after="0"/>
              <w:rPr>
                <w:b/>
                <w:sz w:val="20"/>
                <w:szCs w:val="20"/>
                <w:lang w:eastAsia="en-US"/>
              </w:rPr>
            </w:pPr>
            <w:r w:rsidRPr="003D398D">
              <w:rPr>
                <w:b/>
                <w:sz w:val="20"/>
                <w:szCs w:val="20"/>
                <w:lang w:eastAsia="en-US"/>
              </w:rPr>
              <w:t>55/2017 Z. z.</w:t>
            </w: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r w:rsidRPr="003D398D">
              <w:rPr>
                <w:b/>
                <w:sz w:val="20"/>
                <w:szCs w:val="20"/>
                <w:lang w:eastAsia="en-US"/>
              </w:rPr>
              <w:t xml:space="preserve">315/2001 Z. z. </w:t>
            </w: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tc>
        <w:tc>
          <w:tcPr>
            <w:tcW w:w="778" w:type="dxa"/>
            <w:gridSpan w:val="2"/>
          </w:tcPr>
          <w:p w:rsidR="00737A1E" w:rsidRPr="003D398D" w:rsidRDefault="00737A1E" w:rsidP="0041142D">
            <w:pPr>
              <w:spacing w:after="0"/>
              <w:rPr>
                <w:b/>
                <w:sz w:val="20"/>
                <w:szCs w:val="20"/>
                <w:lang w:eastAsia="en-US"/>
              </w:rPr>
            </w:pPr>
            <w:r w:rsidRPr="003D398D">
              <w:rPr>
                <w:b/>
                <w:sz w:val="20"/>
                <w:szCs w:val="20"/>
                <w:lang w:eastAsia="en-US"/>
              </w:rPr>
              <w:lastRenderedPageBreak/>
              <w:t>§ 43</w:t>
            </w:r>
          </w:p>
          <w:p w:rsidR="00737A1E" w:rsidRPr="003D398D" w:rsidRDefault="00737A1E" w:rsidP="0041142D">
            <w:pPr>
              <w:spacing w:after="0"/>
              <w:rPr>
                <w:b/>
                <w:sz w:val="20"/>
                <w:szCs w:val="20"/>
                <w:lang w:eastAsia="en-US"/>
              </w:rPr>
            </w:pPr>
            <w:r w:rsidRPr="003D398D">
              <w:rPr>
                <w:b/>
                <w:sz w:val="20"/>
                <w:szCs w:val="20"/>
                <w:lang w:eastAsia="en-US"/>
              </w:rPr>
              <w:t>O:1</w:t>
            </w:r>
          </w:p>
          <w:p w:rsidR="00737A1E" w:rsidRPr="003D398D" w:rsidRDefault="00737A1E" w:rsidP="000C3D76">
            <w:pPr>
              <w:spacing w:after="0"/>
              <w:rPr>
                <w:b/>
                <w:sz w:val="20"/>
                <w:szCs w:val="20"/>
                <w:lang w:eastAsia="en-US"/>
              </w:rPr>
            </w:pPr>
            <w:r w:rsidRPr="003D398D">
              <w:rPr>
                <w:b/>
                <w:sz w:val="20"/>
                <w:szCs w:val="20"/>
                <w:lang w:eastAsia="en-US"/>
              </w:rPr>
              <w:t>V:1</w:t>
            </w:r>
          </w:p>
          <w:p w:rsidR="0095058E" w:rsidRPr="003D398D" w:rsidRDefault="0095058E" w:rsidP="000C3D76">
            <w:pPr>
              <w:spacing w:after="0"/>
              <w:rPr>
                <w:b/>
                <w:sz w:val="20"/>
                <w:szCs w:val="20"/>
                <w:lang w:eastAsia="en-US"/>
              </w:rPr>
            </w:pPr>
          </w:p>
          <w:p w:rsidR="0095058E" w:rsidRPr="003D398D" w:rsidRDefault="0095058E" w:rsidP="0095058E">
            <w:pPr>
              <w:spacing w:after="0"/>
              <w:rPr>
                <w:b/>
                <w:sz w:val="20"/>
                <w:szCs w:val="20"/>
                <w:lang w:eastAsia="en-US"/>
              </w:rPr>
            </w:pPr>
            <w:r w:rsidRPr="003D398D">
              <w:rPr>
                <w:b/>
                <w:sz w:val="20"/>
                <w:szCs w:val="20"/>
                <w:lang w:eastAsia="en-US"/>
              </w:rPr>
              <w:t>§ 91</w:t>
            </w:r>
          </w:p>
          <w:p w:rsidR="0095058E" w:rsidRPr="003D398D" w:rsidRDefault="0095058E" w:rsidP="0095058E">
            <w:pPr>
              <w:spacing w:after="0"/>
              <w:rPr>
                <w:b/>
                <w:sz w:val="20"/>
                <w:szCs w:val="20"/>
                <w:lang w:eastAsia="en-US"/>
              </w:rPr>
            </w:pPr>
            <w:r w:rsidRPr="003D398D">
              <w:rPr>
                <w:b/>
                <w:sz w:val="20"/>
                <w:szCs w:val="20"/>
                <w:lang w:eastAsia="en-US"/>
              </w:rPr>
              <w:t>O:1</w:t>
            </w:r>
          </w:p>
          <w:p w:rsidR="008256B4" w:rsidRPr="003D398D" w:rsidRDefault="008256B4" w:rsidP="0095058E">
            <w:pPr>
              <w:spacing w:after="0"/>
              <w:rPr>
                <w:b/>
                <w:sz w:val="20"/>
                <w:szCs w:val="20"/>
                <w:lang w:eastAsia="en-US"/>
              </w:rPr>
            </w:pPr>
            <w:r w:rsidRPr="003D398D">
              <w:rPr>
                <w:b/>
                <w:sz w:val="20"/>
                <w:szCs w:val="20"/>
                <w:lang w:eastAsia="en-US"/>
              </w:rPr>
              <w:t>P:a</w:t>
            </w:r>
          </w:p>
          <w:p w:rsidR="0095058E" w:rsidRPr="003D398D" w:rsidRDefault="0095058E"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r w:rsidRPr="003D398D">
              <w:rPr>
                <w:b/>
                <w:sz w:val="20"/>
                <w:szCs w:val="20"/>
                <w:lang w:eastAsia="en-US"/>
              </w:rPr>
              <w:t>O:3</w:t>
            </w:r>
          </w:p>
          <w:p w:rsidR="00030AFE" w:rsidRPr="003D398D" w:rsidRDefault="00EF6DAD" w:rsidP="000C3D76">
            <w:pPr>
              <w:spacing w:after="0"/>
              <w:rPr>
                <w:b/>
                <w:sz w:val="20"/>
                <w:szCs w:val="20"/>
                <w:lang w:eastAsia="en-US"/>
              </w:rPr>
            </w:pPr>
            <w:r w:rsidRPr="003D398D">
              <w:rPr>
                <w:b/>
                <w:sz w:val="20"/>
                <w:szCs w:val="20"/>
                <w:lang w:eastAsia="en-US"/>
              </w:rPr>
              <w:t>P:a,</w:t>
            </w:r>
            <w:r w:rsidR="0081175A" w:rsidRPr="003D398D">
              <w:rPr>
                <w:b/>
                <w:sz w:val="20"/>
                <w:szCs w:val="20"/>
                <w:lang w:eastAsia="en-US"/>
              </w:rPr>
              <w:t>c</w:t>
            </w:r>
          </w:p>
          <w:p w:rsidR="00BA5297" w:rsidRPr="003D398D" w:rsidRDefault="00BA5297" w:rsidP="000C3D76">
            <w:pPr>
              <w:spacing w:after="0"/>
              <w:rPr>
                <w:b/>
                <w:sz w:val="20"/>
                <w:szCs w:val="20"/>
                <w:lang w:eastAsia="en-US"/>
              </w:rPr>
            </w:pPr>
          </w:p>
          <w:p w:rsidR="00BA5297" w:rsidRPr="003D398D" w:rsidRDefault="00BA5297" w:rsidP="000C3D76">
            <w:pPr>
              <w:spacing w:after="0"/>
              <w:rPr>
                <w:b/>
                <w:sz w:val="20"/>
                <w:szCs w:val="20"/>
                <w:lang w:eastAsia="en-US"/>
              </w:rPr>
            </w:pPr>
          </w:p>
          <w:p w:rsidR="00BA5297" w:rsidRPr="003D398D" w:rsidRDefault="00BA5297" w:rsidP="000C3D76">
            <w:pPr>
              <w:spacing w:after="0"/>
              <w:rPr>
                <w:b/>
                <w:sz w:val="20"/>
                <w:szCs w:val="20"/>
                <w:lang w:eastAsia="en-US"/>
              </w:rPr>
            </w:pPr>
          </w:p>
          <w:p w:rsidR="00471CFD" w:rsidRPr="003D398D" w:rsidRDefault="00DD3F4B" w:rsidP="000C3D76">
            <w:pPr>
              <w:spacing w:after="0"/>
              <w:rPr>
                <w:b/>
                <w:sz w:val="20"/>
                <w:szCs w:val="20"/>
                <w:lang w:eastAsia="en-US"/>
              </w:rPr>
            </w:pPr>
            <w:r w:rsidRPr="003D398D">
              <w:rPr>
                <w:b/>
                <w:sz w:val="20"/>
                <w:szCs w:val="20"/>
                <w:lang w:eastAsia="en-US"/>
              </w:rPr>
              <w:t>§ 51</w:t>
            </w:r>
          </w:p>
          <w:p w:rsidR="00DD3F4B" w:rsidRPr="003D398D" w:rsidRDefault="00DD3F4B" w:rsidP="000C3D76">
            <w:pPr>
              <w:spacing w:after="0"/>
              <w:rPr>
                <w:b/>
                <w:sz w:val="20"/>
                <w:szCs w:val="20"/>
                <w:lang w:eastAsia="en-US"/>
              </w:rPr>
            </w:pPr>
            <w:r w:rsidRPr="003D398D">
              <w:rPr>
                <w:b/>
                <w:sz w:val="20"/>
                <w:szCs w:val="20"/>
                <w:lang w:eastAsia="en-US"/>
              </w:rPr>
              <w:t>O:2</w:t>
            </w:r>
          </w:p>
          <w:p w:rsidR="00DD3F4B" w:rsidRPr="003D398D" w:rsidRDefault="00DD3F4B" w:rsidP="000C3D76">
            <w:pPr>
              <w:spacing w:after="0"/>
              <w:rPr>
                <w:b/>
                <w:sz w:val="20"/>
                <w:szCs w:val="20"/>
                <w:lang w:eastAsia="en-US"/>
              </w:rPr>
            </w:pPr>
            <w:r w:rsidRPr="003D398D">
              <w:rPr>
                <w:b/>
                <w:sz w:val="20"/>
                <w:szCs w:val="20"/>
                <w:lang w:eastAsia="en-US"/>
              </w:rPr>
              <w:t>P:a,b</w:t>
            </w:r>
          </w:p>
          <w:p w:rsidR="00471CFD" w:rsidRPr="003D398D" w:rsidRDefault="00471CFD" w:rsidP="000C3D76">
            <w:pPr>
              <w:spacing w:after="0"/>
              <w:rPr>
                <w:b/>
                <w:sz w:val="20"/>
                <w:szCs w:val="20"/>
                <w:lang w:eastAsia="en-US"/>
              </w:rPr>
            </w:pPr>
          </w:p>
          <w:p w:rsidR="00DD3F4B" w:rsidRPr="003D398D" w:rsidRDefault="00DD3F4B" w:rsidP="000C3D76">
            <w:pPr>
              <w:spacing w:after="0"/>
              <w:rPr>
                <w:b/>
                <w:sz w:val="20"/>
                <w:szCs w:val="20"/>
                <w:lang w:eastAsia="en-US"/>
              </w:rPr>
            </w:pPr>
          </w:p>
          <w:p w:rsidR="00DD3F4B" w:rsidRPr="003D398D" w:rsidRDefault="00DD3F4B" w:rsidP="000C3D76">
            <w:pPr>
              <w:spacing w:after="0"/>
              <w:rPr>
                <w:b/>
                <w:sz w:val="20"/>
                <w:szCs w:val="20"/>
                <w:lang w:eastAsia="en-US"/>
              </w:rPr>
            </w:pPr>
          </w:p>
          <w:p w:rsidR="00BA5297" w:rsidRPr="003D398D" w:rsidRDefault="00BA5297" w:rsidP="000C3D76">
            <w:pPr>
              <w:spacing w:after="0"/>
              <w:rPr>
                <w:b/>
                <w:sz w:val="20"/>
                <w:szCs w:val="20"/>
                <w:lang w:eastAsia="en-US"/>
              </w:rPr>
            </w:pPr>
            <w:r w:rsidRPr="003D398D">
              <w:rPr>
                <w:b/>
                <w:sz w:val="20"/>
                <w:szCs w:val="20"/>
                <w:lang w:eastAsia="en-US"/>
              </w:rPr>
              <w:t>§ 88</w:t>
            </w:r>
          </w:p>
          <w:p w:rsidR="00BA5297" w:rsidRPr="003D398D" w:rsidRDefault="00BA5297" w:rsidP="000C3D76">
            <w:pPr>
              <w:spacing w:after="0"/>
              <w:rPr>
                <w:b/>
                <w:sz w:val="20"/>
                <w:szCs w:val="20"/>
                <w:lang w:eastAsia="en-US"/>
              </w:rPr>
            </w:pPr>
            <w:r w:rsidRPr="003D398D">
              <w:rPr>
                <w:b/>
                <w:sz w:val="20"/>
                <w:szCs w:val="20"/>
                <w:lang w:eastAsia="en-US"/>
              </w:rPr>
              <w:t>O:1</w:t>
            </w: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r w:rsidRPr="003D398D">
              <w:rPr>
                <w:b/>
                <w:sz w:val="20"/>
                <w:szCs w:val="20"/>
                <w:lang w:eastAsia="en-US"/>
              </w:rPr>
              <w:lastRenderedPageBreak/>
              <w:t>O:2</w:t>
            </w:r>
            <w:r w:rsidRPr="003D398D">
              <w:rPr>
                <w:b/>
                <w:sz w:val="20"/>
                <w:szCs w:val="20"/>
                <w:lang w:eastAsia="en-US"/>
              </w:rPr>
              <w:br/>
              <w:t>P:a</w:t>
            </w:r>
          </w:p>
          <w:p w:rsidR="00A71983" w:rsidRPr="003D398D" w:rsidRDefault="00A71983" w:rsidP="000C3D76">
            <w:pPr>
              <w:spacing w:after="0"/>
              <w:rPr>
                <w:b/>
                <w:sz w:val="20"/>
                <w:szCs w:val="20"/>
                <w:lang w:eastAsia="en-US"/>
              </w:rPr>
            </w:pPr>
          </w:p>
          <w:p w:rsidR="00A71983" w:rsidRPr="003D398D" w:rsidRDefault="00A71983" w:rsidP="000C3D76">
            <w:pPr>
              <w:spacing w:after="0"/>
              <w:rPr>
                <w:b/>
                <w:sz w:val="20"/>
                <w:szCs w:val="20"/>
                <w:lang w:eastAsia="en-US"/>
              </w:rPr>
            </w:pPr>
          </w:p>
          <w:p w:rsidR="00A71983" w:rsidRPr="003D398D" w:rsidRDefault="00A71983" w:rsidP="000C3D76">
            <w:pPr>
              <w:spacing w:after="0"/>
              <w:rPr>
                <w:b/>
                <w:sz w:val="20"/>
                <w:szCs w:val="20"/>
                <w:lang w:eastAsia="en-US"/>
              </w:rPr>
            </w:pPr>
            <w:r w:rsidRPr="003D398D">
              <w:rPr>
                <w:b/>
                <w:sz w:val="20"/>
                <w:szCs w:val="20"/>
                <w:lang w:eastAsia="en-US"/>
              </w:rPr>
              <w:t>§</w:t>
            </w:r>
            <w:r w:rsidR="00873D13" w:rsidRPr="003D398D">
              <w:rPr>
                <w:b/>
                <w:sz w:val="20"/>
                <w:szCs w:val="20"/>
                <w:lang w:eastAsia="en-US"/>
              </w:rPr>
              <w:t xml:space="preserve"> </w:t>
            </w:r>
            <w:r w:rsidRPr="003D398D">
              <w:rPr>
                <w:b/>
                <w:sz w:val="20"/>
                <w:szCs w:val="20"/>
                <w:lang w:eastAsia="en-US"/>
              </w:rPr>
              <w:t>16</w:t>
            </w:r>
          </w:p>
          <w:p w:rsidR="00A71983" w:rsidRPr="003D398D" w:rsidRDefault="00A71983" w:rsidP="000C3D76">
            <w:pPr>
              <w:spacing w:after="0"/>
              <w:rPr>
                <w:b/>
                <w:sz w:val="20"/>
                <w:szCs w:val="20"/>
                <w:lang w:eastAsia="en-US"/>
              </w:rPr>
            </w:pPr>
            <w:r w:rsidRPr="003D398D">
              <w:rPr>
                <w:b/>
                <w:sz w:val="20"/>
                <w:szCs w:val="20"/>
                <w:lang w:eastAsia="en-US"/>
              </w:rPr>
              <w:t>O:1</w:t>
            </w:r>
          </w:p>
          <w:p w:rsidR="00A71983" w:rsidRPr="003D398D" w:rsidRDefault="00A71983" w:rsidP="000C3D76">
            <w:pPr>
              <w:spacing w:after="0"/>
              <w:rPr>
                <w:b/>
                <w:sz w:val="20"/>
                <w:szCs w:val="20"/>
                <w:lang w:eastAsia="en-US"/>
              </w:rPr>
            </w:pPr>
          </w:p>
          <w:p w:rsidR="00A71983" w:rsidRPr="003D398D" w:rsidRDefault="00A71983" w:rsidP="000C3D76">
            <w:pPr>
              <w:spacing w:after="0"/>
              <w:rPr>
                <w:b/>
                <w:sz w:val="20"/>
                <w:szCs w:val="20"/>
                <w:lang w:eastAsia="en-US"/>
              </w:rPr>
            </w:pPr>
          </w:p>
          <w:p w:rsidR="00A71983" w:rsidRPr="003D398D" w:rsidRDefault="00A71983" w:rsidP="000C3D76">
            <w:pPr>
              <w:spacing w:after="0"/>
              <w:rPr>
                <w:b/>
                <w:sz w:val="20"/>
                <w:szCs w:val="20"/>
                <w:lang w:eastAsia="en-US"/>
              </w:rPr>
            </w:pPr>
          </w:p>
          <w:p w:rsidR="00A71983" w:rsidRPr="003D398D" w:rsidRDefault="00A71983" w:rsidP="000C3D76">
            <w:pPr>
              <w:spacing w:after="0"/>
              <w:rPr>
                <w:b/>
                <w:sz w:val="20"/>
                <w:szCs w:val="20"/>
                <w:lang w:eastAsia="en-US"/>
              </w:rPr>
            </w:pPr>
          </w:p>
          <w:p w:rsidR="00873D13" w:rsidRPr="003D398D" w:rsidRDefault="00873D13" w:rsidP="000C3D76">
            <w:pPr>
              <w:spacing w:after="0"/>
              <w:rPr>
                <w:b/>
                <w:sz w:val="20"/>
                <w:szCs w:val="20"/>
                <w:lang w:eastAsia="en-US"/>
              </w:rPr>
            </w:pPr>
          </w:p>
          <w:p w:rsidR="00A71983" w:rsidRPr="003D398D" w:rsidRDefault="00A71983" w:rsidP="000C3D76">
            <w:pPr>
              <w:spacing w:after="0"/>
              <w:rPr>
                <w:b/>
                <w:sz w:val="20"/>
                <w:szCs w:val="20"/>
                <w:lang w:eastAsia="en-US"/>
              </w:rPr>
            </w:pPr>
            <w:r w:rsidRPr="003D398D">
              <w:rPr>
                <w:b/>
                <w:sz w:val="20"/>
                <w:szCs w:val="20"/>
                <w:lang w:eastAsia="en-US"/>
              </w:rPr>
              <w:t>O:2</w:t>
            </w:r>
          </w:p>
          <w:p w:rsidR="00A71983" w:rsidRPr="003D398D" w:rsidRDefault="00A71983" w:rsidP="000C3D76">
            <w:pPr>
              <w:spacing w:after="0"/>
              <w:rPr>
                <w:b/>
                <w:sz w:val="20"/>
                <w:szCs w:val="20"/>
                <w:lang w:eastAsia="en-US"/>
              </w:rPr>
            </w:pPr>
            <w:r w:rsidRPr="003D398D">
              <w:rPr>
                <w:b/>
                <w:sz w:val="20"/>
                <w:szCs w:val="20"/>
                <w:lang w:eastAsia="en-US"/>
              </w:rPr>
              <w:t>P:a</w:t>
            </w:r>
          </w:p>
          <w:p w:rsidR="00A71983" w:rsidRPr="003D398D" w:rsidRDefault="00A71983" w:rsidP="000C3D76">
            <w:pPr>
              <w:spacing w:after="0"/>
              <w:rPr>
                <w:b/>
                <w:sz w:val="20"/>
                <w:szCs w:val="20"/>
                <w:lang w:eastAsia="en-US"/>
              </w:rPr>
            </w:pPr>
          </w:p>
          <w:p w:rsidR="00873D13" w:rsidRPr="003D398D" w:rsidRDefault="00873D13" w:rsidP="00A71983">
            <w:pPr>
              <w:spacing w:after="0"/>
              <w:rPr>
                <w:b/>
                <w:sz w:val="20"/>
                <w:szCs w:val="20"/>
              </w:rPr>
            </w:pPr>
          </w:p>
          <w:p w:rsidR="00A71983" w:rsidRPr="003D398D" w:rsidRDefault="00A71983" w:rsidP="00A71983">
            <w:pPr>
              <w:spacing w:after="0"/>
              <w:rPr>
                <w:b/>
                <w:sz w:val="20"/>
                <w:szCs w:val="20"/>
              </w:rPr>
            </w:pPr>
            <w:r w:rsidRPr="003D398D">
              <w:rPr>
                <w:b/>
                <w:sz w:val="20"/>
                <w:szCs w:val="20"/>
              </w:rPr>
              <w:t>§ 241</w:t>
            </w:r>
          </w:p>
          <w:p w:rsidR="00A71983" w:rsidRPr="003D398D" w:rsidRDefault="00A71983" w:rsidP="00A71983">
            <w:pPr>
              <w:spacing w:after="0"/>
              <w:rPr>
                <w:b/>
                <w:sz w:val="20"/>
                <w:szCs w:val="20"/>
              </w:rPr>
            </w:pPr>
            <w:r w:rsidRPr="003D398D">
              <w:rPr>
                <w:b/>
                <w:sz w:val="20"/>
                <w:szCs w:val="20"/>
              </w:rPr>
              <w:t>O:1</w:t>
            </w:r>
          </w:p>
          <w:p w:rsidR="00A71983" w:rsidRPr="003D398D" w:rsidRDefault="00A71983" w:rsidP="00A71983">
            <w:pPr>
              <w:spacing w:after="0"/>
              <w:rPr>
                <w:b/>
                <w:sz w:val="20"/>
                <w:szCs w:val="20"/>
              </w:rPr>
            </w:pPr>
            <w:r w:rsidRPr="003D398D">
              <w:rPr>
                <w:b/>
                <w:sz w:val="20"/>
                <w:szCs w:val="20"/>
              </w:rPr>
              <w:t>V:2</w:t>
            </w:r>
            <w:r w:rsidR="00AD2C66" w:rsidRPr="003D398D">
              <w:rPr>
                <w:b/>
                <w:sz w:val="20"/>
                <w:szCs w:val="20"/>
              </w:rPr>
              <w:t>,3</w:t>
            </w:r>
          </w:p>
          <w:p w:rsidR="00A71983" w:rsidRPr="003D398D" w:rsidRDefault="00A71983" w:rsidP="00A71983">
            <w:pPr>
              <w:spacing w:after="0"/>
              <w:rPr>
                <w:b/>
                <w:sz w:val="20"/>
                <w:szCs w:val="20"/>
              </w:rPr>
            </w:pPr>
          </w:p>
          <w:p w:rsidR="00A71983" w:rsidRPr="003D398D" w:rsidRDefault="00A71983"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r w:rsidRPr="003D398D">
              <w:rPr>
                <w:b/>
                <w:sz w:val="20"/>
                <w:szCs w:val="20"/>
                <w:lang w:eastAsia="en-US"/>
              </w:rPr>
              <w:t>§ 21</w:t>
            </w:r>
          </w:p>
          <w:p w:rsidR="00C61F2B" w:rsidRPr="003D398D" w:rsidRDefault="00C61F2B" w:rsidP="000C3D76">
            <w:pPr>
              <w:spacing w:after="0"/>
              <w:rPr>
                <w:b/>
                <w:sz w:val="20"/>
                <w:szCs w:val="20"/>
                <w:lang w:eastAsia="en-US"/>
              </w:rPr>
            </w:pPr>
            <w:r w:rsidRPr="003D398D">
              <w:rPr>
                <w:b/>
                <w:sz w:val="20"/>
                <w:szCs w:val="20"/>
                <w:lang w:eastAsia="en-US"/>
              </w:rPr>
              <w:t>O: 1</w:t>
            </w: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r w:rsidRPr="003D398D">
              <w:rPr>
                <w:b/>
                <w:sz w:val="20"/>
                <w:szCs w:val="20"/>
                <w:lang w:eastAsia="en-US"/>
              </w:rPr>
              <w:t>§ 21</w:t>
            </w:r>
          </w:p>
          <w:p w:rsidR="00C61F2B" w:rsidRPr="003D398D" w:rsidRDefault="00C61F2B" w:rsidP="000C3D76">
            <w:pPr>
              <w:spacing w:after="0"/>
              <w:rPr>
                <w:b/>
                <w:sz w:val="20"/>
                <w:szCs w:val="20"/>
                <w:lang w:eastAsia="en-US"/>
              </w:rPr>
            </w:pPr>
            <w:r w:rsidRPr="003D398D">
              <w:rPr>
                <w:b/>
                <w:sz w:val="20"/>
                <w:szCs w:val="20"/>
                <w:lang w:eastAsia="en-US"/>
              </w:rPr>
              <w:t>O:3</w:t>
            </w:r>
          </w:p>
          <w:p w:rsidR="00C61F2B" w:rsidRPr="003D398D" w:rsidRDefault="00C61F2B" w:rsidP="000C3D76">
            <w:pPr>
              <w:spacing w:after="0"/>
              <w:rPr>
                <w:b/>
                <w:sz w:val="20"/>
                <w:szCs w:val="20"/>
                <w:lang w:eastAsia="en-US"/>
              </w:rPr>
            </w:pPr>
            <w:r w:rsidRPr="003D398D">
              <w:rPr>
                <w:b/>
                <w:sz w:val="20"/>
                <w:szCs w:val="20"/>
                <w:lang w:eastAsia="en-US"/>
              </w:rPr>
              <w:t>P:a</w:t>
            </w:r>
          </w:p>
          <w:p w:rsidR="00C61F2B" w:rsidRPr="003D398D" w:rsidRDefault="00C61F2B" w:rsidP="000C3D76">
            <w:pPr>
              <w:spacing w:after="0"/>
              <w:rPr>
                <w:b/>
                <w:sz w:val="20"/>
                <w:szCs w:val="20"/>
                <w:lang w:eastAsia="en-US"/>
              </w:rPr>
            </w:pPr>
          </w:p>
          <w:p w:rsidR="00C61F2B" w:rsidRDefault="00C61F2B" w:rsidP="000C3D76">
            <w:pPr>
              <w:spacing w:after="0"/>
              <w:rPr>
                <w:b/>
                <w:sz w:val="20"/>
                <w:szCs w:val="20"/>
                <w:lang w:eastAsia="en-US"/>
              </w:rPr>
            </w:pPr>
          </w:p>
          <w:p w:rsidR="003D398D" w:rsidRPr="003D398D" w:rsidRDefault="003D398D" w:rsidP="000C3D76">
            <w:pPr>
              <w:spacing w:after="0"/>
              <w:rPr>
                <w:b/>
                <w:sz w:val="20"/>
                <w:szCs w:val="20"/>
                <w:lang w:eastAsia="en-US"/>
              </w:rPr>
            </w:pPr>
          </w:p>
          <w:p w:rsidR="00C61F2B" w:rsidRPr="003D398D" w:rsidRDefault="00C61F2B" w:rsidP="000C3D76">
            <w:pPr>
              <w:spacing w:after="0"/>
              <w:rPr>
                <w:b/>
                <w:sz w:val="20"/>
                <w:szCs w:val="20"/>
                <w:lang w:eastAsia="en-US"/>
              </w:rPr>
            </w:pPr>
            <w:r w:rsidRPr="003D398D">
              <w:rPr>
                <w:b/>
                <w:sz w:val="20"/>
                <w:szCs w:val="20"/>
                <w:lang w:eastAsia="en-US"/>
              </w:rPr>
              <w:t>§ 150a</w:t>
            </w:r>
          </w:p>
          <w:p w:rsidR="00C61F2B" w:rsidRPr="003D398D" w:rsidRDefault="00C61F2B" w:rsidP="000C3D76">
            <w:pPr>
              <w:spacing w:after="0"/>
              <w:rPr>
                <w:b/>
                <w:sz w:val="20"/>
                <w:szCs w:val="20"/>
                <w:lang w:eastAsia="en-US"/>
              </w:rPr>
            </w:pPr>
            <w:r w:rsidRPr="003D398D">
              <w:rPr>
                <w:b/>
                <w:sz w:val="20"/>
                <w:szCs w:val="20"/>
                <w:lang w:eastAsia="en-US"/>
              </w:rPr>
              <w:lastRenderedPageBreak/>
              <w:t>O:2</w:t>
            </w:r>
          </w:p>
          <w:p w:rsidR="00410408" w:rsidRPr="003D398D" w:rsidRDefault="00410408" w:rsidP="000C3D76">
            <w:pPr>
              <w:spacing w:after="0"/>
              <w:rPr>
                <w:b/>
                <w:sz w:val="20"/>
                <w:szCs w:val="20"/>
                <w:lang w:eastAsia="en-US"/>
              </w:rPr>
            </w:pPr>
            <w:r w:rsidRPr="003D398D">
              <w:rPr>
                <w:b/>
                <w:sz w:val="20"/>
                <w:szCs w:val="20"/>
                <w:lang w:eastAsia="en-US"/>
              </w:rPr>
              <w:t>V: 2,3</w:t>
            </w:r>
          </w:p>
        </w:tc>
        <w:tc>
          <w:tcPr>
            <w:tcW w:w="4139" w:type="dxa"/>
            <w:gridSpan w:val="2"/>
          </w:tcPr>
          <w:p w:rsidR="00737A1E" w:rsidRPr="003D398D" w:rsidRDefault="0095058E" w:rsidP="00686F44">
            <w:pPr>
              <w:spacing w:after="0"/>
              <w:jc w:val="both"/>
              <w:rPr>
                <w:sz w:val="20"/>
                <w:szCs w:val="20"/>
                <w:lang w:eastAsia="en-US"/>
              </w:rPr>
            </w:pPr>
            <w:r w:rsidRPr="003D398D">
              <w:rPr>
                <w:sz w:val="20"/>
                <w:szCs w:val="20"/>
                <w:lang w:eastAsia="en-US"/>
              </w:rPr>
              <w:lastRenderedPageBreak/>
              <w:t xml:space="preserve">(1) </w:t>
            </w:r>
            <w:r w:rsidR="00EF6DAD" w:rsidRPr="003D398D">
              <w:rPr>
                <w:sz w:val="20"/>
                <w:szCs w:val="20"/>
                <w:lang w:eastAsia="en-US"/>
              </w:rPr>
              <w:t>Pracovná zmluva obsahuje identifikačné údaje zamestnávateľa a zamestnanca</w:t>
            </w:r>
            <w:r w:rsidRPr="003D398D">
              <w:rPr>
                <w:sz w:val="20"/>
                <w:szCs w:val="20"/>
                <w:lang w:eastAsia="en-US"/>
              </w:rPr>
              <w:t>.</w:t>
            </w:r>
          </w:p>
          <w:p w:rsidR="0095058E" w:rsidRPr="003D398D" w:rsidRDefault="0095058E" w:rsidP="00686F44">
            <w:pPr>
              <w:spacing w:after="0"/>
              <w:jc w:val="both"/>
              <w:rPr>
                <w:sz w:val="20"/>
                <w:szCs w:val="20"/>
                <w:lang w:eastAsia="en-US"/>
              </w:rPr>
            </w:pPr>
          </w:p>
          <w:p w:rsidR="00EF6DAD" w:rsidRPr="003D398D" w:rsidRDefault="00EF6DAD" w:rsidP="00686F44">
            <w:pPr>
              <w:spacing w:after="0"/>
              <w:jc w:val="both"/>
              <w:rPr>
                <w:sz w:val="20"/>
                <w:szCs w:val="20"/>
                <w:lang w:eastAsia="en-US"/>
              </w:rPr>
            </w:pPr>
          </w:p>
          <w:p w:rsidR="0095058E" w:rsidRPr="003D398D" w:rsidRDefault="0095058E" w:rsidP="00686F44">
            <w:pPr>
              <w:spacing w:after="0"/>
              <w:jc w:val="both"/>
              <w:rPr>
                <w:sz w:val="20"/>
                <w:szCs w:val="20"/>
                <w:lang w:eastAsia="en-US"/>
              </w:rPr>
            </w:pPr>
            <w:r w:rsidRPr="003D398D">
              <w:rPr>
                <w:sz w:val="20"/>
                <w:szCs w:val="20"/>
                <w:lang w:eastAsia="en-US"/>
              </w:rPr>
              <w:t>(1) Personálny rozkaz sa vydáva</w:t>
            </w:r>
          </w:p>
          <w:p w:rsidR="0095058E" w:rsidRPr="003D398D" w:rsidRDefault="0095058E" w:rsidP="00686F44">
            <w:pPr>
              <w:spacing w:after="0"/>
              <w:jc w:val="both"/>
              <w:rPr>
                <w:sz w:val="20"/>
                <w:szCs w:val="20"/>
                <w:lang w:eastAsia="en-US"/>
              </w:rPr>
            </w:pPr>
            <w:r w:rsidRPr="003D398D">
              <w:rPr>
                <w:sz w:val="20"/>
                <w:szCs w:val="20"/>
                <w:lang w:eastAsia="en-US"/>
              </w:rPr>
              <w:t xml:space="preserve">a) pri prijatí občana do štátnej služby podľa § 22 ods. 2, § 27 ods. 2, § 28 ods. 1 písm. b), § 29 ods. 7, § 30 ods. 1 písm. b) a ods. 2, § 43 ods. 1, § 50 a § 63 ods. 1, </w:t>
            </w:r>
          </w:p>
          <w:p w:rsidR="0095058E" w:rsidRPr="003D398D" w:rsidRDefault="0095058E" w:rsidP="008256B4">
            <w:pPr>
              <w:spacing w:after="0"/>
              <w:jc w:val="both"/>
              <w:rPr>
                <w:sz w:val="20"/>
                <w:szCs w:val="20"/>
                <w:lang w:eastAsia="en-US"/>
              </w:rPr>
            </w:pPr>
          </w:p>
          <w:p w:rsidR="0081175A" w:rsidRPr="003D398D" w:rsidRDefault="0081175A" w:rsidP="0081175A">
            <w:pPr>
              <w:spacing w:after="0"/>
              <w:jc w:val="both"/>
              <w:rPr>
                <w:sz w:val="20"/>
                <w:szCs w:val="20"/>
                <w:lang w:eastAsia="en-US"/>
              </w:rPr>
            </w:pPr>
            <w:r w:rsidRPr="003D398D">
              <w:rPr>
                <w:sz w:val="20"/>
                <w:szCs w:val="20"/>
                <w:lang w:eastAsia="en-US"/>
              </w:rPr>
              <w:t>(3) Personálny rozkaz podľa odseku 1 písm. a) obsahuje</w:t>
            </w:r>
          </w:p>
          <w:p w:rsidR="00686F44" w:rsidRPr="003D398D" w:rsidRDefault="0081175A" w:rsidP="00686F44">
            <w:pPr>
              <w:spacing w:after="0"/>
              <w:jc w:val="both"/>
              <w:rPr>
                <w:sz w:val="20"/>
                <w:szCs w:val="20"/>
                <w:lang w:eastAsia="en-US"/>
              </w:rPr>
            </w:pPr>
            <w:r w:rsidRPr="003D398D">
              <w:rPr>
                <w:sz w:val="20"/>
                <w:szCs w:val="20"/>
                <w:lang w:eastAsia="en-US"/>
              </w:rPr>
              <w:t>a) označenie služobného úradu,</w:t>
            </w:r>
          </w:p>
          <w:p w:rsidR="0081175A" w:rsidRPr="003D398D" w:rsidRDefault="0081175A" w:rsidP="00686F44">
            <w:pPr>
              <w:spacing w:after="0"/>
              <w:jc w:val="both"/>
              <w:rPr>
                <w:sz w:val="20"/>
                <w:szCs w:val="20"/>
                <w:lang w:eastAsia="en-US"/>
              </w:rPr>
            </w:pPr>
            <w:r w:rsidRPr="003D398D">
              <w:rPr>
                <w:sz w:val="20"/>
                <w:szCs w:val="20"/>
                <w:lang w:eastAsia="en-US"/>
              </w:rPr>
              <w:t>c) titul, meno a priezvisko občana,</w:t>
            </w:r>
          </w:p>
          <w:p w:rsidR="00030AFE" w:rsidRPr="003D398D" w:rsidRDefault="00030AFE" w:rsidP="00686F44">
            <w:pPr>
              <w:spacing w:after="0"/>
              <w:jc w:val="both"/>
              <w:rPr>
                <w:sz w:val="20"/>
                <w:szCs w:val="20"/>
                <w:lang w:eastAsia="en-US"/>
              </w:rPr>
            </w:pPr>
          </w:p>
          <w:p w:rsidR="00471CFD" w:rsidRPr="003D398D" w:rsidRDefault="00471CFD" w:rsidP="00471CFD">
            <w:pPr>
              <w:spacing w:after="0"/>
              <w:jc w:val="both"/>
              <w:rPr>
                <w:sz w:val="20"/>
                <w:szCs w:val="20"/>
                <w:lang w:eastAsia="en-US"/>
              </w:rPr>
            </w:pPr>
            <w:r w:rsidRPr="003D398D">
              <w:rPr>
                <w:sz w:val="20"/>
                <w:szCs w:val="20"/>
                <w:lang w:eastAsia="en-US"/>
              </w:rPr>
              <w:t>(2) Služobná zmluva obsahuje</w:t>
            </w:r>
          </w:p>
          <w:p w:rsidR="00471CFD" w:rsidRPr="003D398D" w:rsidRDefault="00471CFD" w:rsidP="00471CFD">
            <w:pPr>
              <w:spacing w:after="0"/>
              <w:jc w:val="both"/>
              <w:rPr>
                <w:sz w:val="20"/>
                <w:szCs w:val="20"/>
                <w:lang w:eastAsia="en-US"/>
              </w:rPr>
            </w:pPr>
            <w:r w:rsidRPr="003D398D">
              <w:rPr>
                <w:sz w:val="20"/>
                <w:szCs w:val="20"/>
                <w:lang w:eastAsia="en-US"/>
              </w:rPr>
              <w:t>a) názov služobného úradu vrátane sídla služobného úradu,</w:t>
            </w:r>
          </w:p>
          <w:p w:rsidR="00471CFD" w:rsidRPr="003D398D" w:rsidRDefault="00471CFD" w:rsidP="00471CFD">
            <w:pPr>
              <w:spacing w:after="0"/>
              <w:jc w:val="both"/>
              <w:rPr>
                <w:sz w:val="20"/>
                <w:szCs w:val="20"/>
                <w:lang w:eastAsia="en-US"/>
              </w:rPr>
            </w:pPr>
            <w:r w:rsidRPr="003D398D">
              <w:rPr>
                <w:sz w:val="20"/>
                <w:szCs w:val="20"/>
                <w:lang w:eastAsia="en-US"/>
              </w:rPr>
              <w:t>b) meno, priezvisko a titul štátneho zamestnanca, dátum narodenia a miesto trvalého pobytu,</w:t>
            </w:r>
          </w:p>
          <w:p w:rsidR="00471CFD" w:rsidRPr="003D398D" w:rsidRDefault="00471CFD" w:rsidP="00686F44">
            <w:pPr>
              <w:spacing w:after="0"/>
              <w:jc w:val="both"/>
              <w:rPr>
                <w:sz w:val="20"/>
                <w:szCs w:val="20"/>
                <w:lang w:eastAsia="en-US"/>
              </w:rPr>
            </w:pPr>
          </w:p>
          <w:p w:rsidR="00935FF3" w:rsidRPr="003D398D" w:rsidRDefault="00030AFE" w:rsidP="00030AFE">
            <w:pPr>
              <w:shd w:val="clear" w:color="auto" w:fill="FFFFFF"/>
              <w:spacing w:after="0"/>
              <w:jc w:val="both"/>
              <w:rPr>
                <w:sz w:val="20"/>
                <w:szCs w:val="20"/>
              </w:rPr>
            </w:pPr>
            <w:r w:rsidRPr="003D398D">
              <w:rPr>
                <w:sz w:val="20"/>
                <w:szCs w:val="20"/>
              </w:rPr>
              <w:t>(1) 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w:t>
            </w:r>
            <w:r w:rsidRPr="003D398D">
              <w:rPr>
                <w:rFonts w:eastAsiaTheme="majorEastAsia"/>
                <w:iCs/>
                <w:sz w:val="20"/>
                <w:szCs w:val="20"/>
              </w:rPr>
              <w:t>§ 105 ods. 4</w:t>
            </w:r>
            <w:r w:rsidRPr="003D398D">
              <w:rPr>
                <w:sz w:val="20"/>
                <w:szCs w:val="20"/>
              </w:rPr>
              <w:t>, vzniká dňom určeným v rozhodnutí ministra o ustanovení do tejto funkcie, ak nastúpi na výkon štátnej služby a zloží služobnú prísahu v tento deň.</w:t>
            </w:r>
          </w:p>
          <w:p w:rsidR="00935FF3" w:rsidRPr="003D398D" w:rsidRDefault="00935FF3" w:rsidP="00030AFE">
            <w:pPr>
              <w:shd w:val="clear" w:color="auto" w:fill="FFFFFF"/>
              <w:spacing w:after="0"/>
              <w:jc w:val="both"/>
              <w:rPr>
                <w:sz w:val="20"/>
                <w:szCs w:val="20"/>
              </w:rPr>
            </w:pPr>
          </w:p>
          <w:p w:rsidR="00935FF3" w:rsidRPr="003D398D" w:rsidRDefault="00935FF3" w:rsidP="00030AFE">
            <w:pPr>
              <w:shd w:val="clear" w:color="auto" w:fill="FFFFFF"/>
              <w:spacing w:after="0"/>
              <w:jc w:val="both"/>
              <w:rPr>
                <w:sz w:val="20"/>
                <w:szCs w:val="20"/>
              </w:rPr>
            </w:pPr>
            <w:r w:rsidRPr="003D398D">
              <w:rPr>
                <w:sz w:val="20"/>
                <w:szCs w:val="20"/>
              </w:rPr>
              <w:lastRenderedPageBreak/>
              <w:t>(2) Rozhodnutie nadriadeného musí obsahovať</w:t>
            </w:r>
          </w:p>
          <w:p w:rsidR="00935FF3" w:rsidRPr="003D398D" w:rsidRDefault="00935FF3" w:rsidP="00030AFE">
            <w:pPr>
              <w:shd w:val="clear" w:color="auto" w:fill="FFFFFF"/>
              <w:spacing w:after="0"/>
              <w:jc w:val="both"/>
              <w:rPr>
                <w:sz w:val="20"/>
                <w:szCs w:val="20"/>
              </w:rPr>
            </w:pPr>
            <w:r w:rsidRPr="003D398D">
              <w:rPr>
                <w:sz w:val="20"/>
                <w:szCs w:val="20"/>
              </w:rPr>
              <w:t>a) meno, priezvisko, titul, dátum narodenia a rodné číslo,</w:t>
            </w:r>
          </w:p>
          <w:p w:rsidR="00686F44" w:rsidRPr="003D398D" w:rsidRDefault="00686F44" w:rsidP="00A92A5B">
            <w:pPr>
              <w:spacing w:after="0"/>
              <w:jc w:val="both"/>
              <w:rPr>
                <w:sz w:val="20"/>
                <w:szCs w:val="20"/>
                <w:lang w:eastAsia="en-US"/>
              </w:rPr>
            </w:pPr>
          </w:p>
          <w:p w:rsidR="00A71983" w:rsidRPr="003D398D" w:rsidRDefault="00A71983" w:rsidP="00A71983">
            <w:pPr>
              <w:jc w:val="both"/>
              <w:rPr>
                <w:sz w:val="20"/>
                <w:szCs w:val="20"/>
              </w:rPr>
            </w:pPr>
            <w:r w:rsidRPr="003D398D">
              <w:rPr>
                <w:sz w:val="20"/>
                <w:szCs w:val="20"/>
              </w:rPr>
              <w:t xml:space="preserve">(1) Služobný pomer vzniká dňom určeným v rozhodnutí nadriadeného o prijatí občana do služobného pomeru, ak nastúpi štátnu službu v tento deň a zloží služobnú prísahu. Na vznik služobného pomeru kadeta sa nevyžaduje zloženie služobnej prísahy. </w:t>
            </w:r>
          </w:p>
          <w:p w:rsidR="00A71983" w:rsidRPr="003D398D" w:rsidRDefault="00A71983" w:rsidP="00873D13">
            <w:pPr>
              <w:spacing w:after="0"/>
              <w:rPr>
                <w:sz w:val="20"/>
                <w:szCs w:val="20"/>
              </w:rPr>
            </w:pPr>
            <w:r w:rsidRPr="003D398D">
              <w:rPr>
                <w:sz w:val="20"/>
                <w:szCs w:val="20"/>
              </w:rPr>
              <w:t>(2) Rozhodnutie nadriadeného musí obsahovať</w:t>
            </w:r>
          </w:p>
          <w:p w:rsidR="00A71983" w:rsidRPr="003D398D" w:rsidRDefault="00A71983" w:rsidP="00A71983">
            <w:pPr>
              <w:rPr>
                <w:sz w:val="20"/>
                <w:szCs w:val="20"/>
              </w:rPr>
            </w:pPr>
            <w:r w:rsidRPr="003D398D">
              <w:rPr>
                <w:sz w:val="20"/>
                <w:szCs w:val="20"/>
              </w:rPr>
              <w:t>a) meno, priezvisko, titul, dátum narodenia, rodné číslo a pridelené evidenčné číslo,</w:t>
            </w:r>
          </w:p>
          <w:p w:rsidR="00A71983" w:rsidRPr="003D398D" w:rsidRDefault="00AD2C66" w:rsidP="00A92A5B">
            <w:pPr>
              <w:spacing w:after="0"/>
              <w:jc w:val="both"/>
              <w:rPr>
                <w:sz w:val="20"/>
                <w:szCs w:val="20"/>
              </w:rPr>
            </w:pPr>
            <w:r w:rsidRPr="003D398D">
              <w:rPr>
                <w:sz w:val="20"/>
                <w:szCs w:val="20"/>
              </w:rPr>
              <w:t>V písomnom vyhotovení rozhodnutia sa tiež uvedie, kto rozhodnutie vydal, dátum vydania rozhodnutia a označenie policajta. Rozhodnutie musí byť podpísané s uvedením hodnosti, mena, priezviska a funkcie toho, kto ho vydal, opatrené odtlačkom pečiatky so štátnym znakom a oznámené účastníkovi konania vyhlásením alebo doručením.</w:t>
            </w:r>
          </w:p>
          <w:p w:rsidR="00C61F2B" w:rsidRPr="003D398D" w:rsidRDefault="00C61F2B" w:rsidP="00C61F2B">
            <w:pPr>
              <w:spacing w:after="0"/>
              <w:rPr>
                <w:sz w:val="20"/>
                <w:szCs w:val="20"/>
              </w:rPr>
            </w:pPr>
          </w:p>
          <w:p w:rsidR="00C61F2B" w:rsidRPr="003D398D" w:rsidRDefault="00C61F2B" w:rsidP="00C61F2B">
            <w:pPr>
              <w:spacing w:after="0"/>
              <w:jc w:val="both"/>
              <w:rPr>
                <w:sz w:val="20"/>
                <w:szCs w:val="20"/>
              </w:rPr>
            </w:pPr>
            <w:r w:rsidRPr="003D398D">
              <w:rPr>
                <w:sz w:val="20"/>
                <w:szCs w:val="20"/>
              </w:rPr>
              <w:t xml:space="preserve">(1) Služobný pomer vzniká vymenovaním do funkcie dňom určeným v písomnom rozhodnutí o vymenovaní a zložením služobnej prísahy. Súčasne s rozhodnutím o vymenovaní sa príslušníkovi odovzdá písomné oznámenie o dĺžke odbornej praxe a započítanej praxe, o sume a zložení služobného platu, o týždennom služobnom čase a o dĺžke dovolenky. </w:t>
            </w:r>
          </w:p>
          <w:p w:rsidR="00C61F2B" w:rsidRPr="003D398D" w:rsidRDefault="00C61F2B" w:rsidP="00A92A5B">
            <w:pPr>
              <w:spacing w:after="0"/>
              <w:jc w:val="both"/>
              <w:rPr>
                <w:sz w:val="20"/>
                <w:szCs w:val="20"/>
                <w:lang w:eastAsia="en-US"/>
              </w:rPr>
            </w:pPr>
          </w:p>
          <w:p w:rsidR="00C61F2B" w:rsidRPr="003D398D" w:rsidRDefault="003D398D" w:rsidP="00C61F2B">
            <w:pPr>
              <w:spacing w:after="0"/>
              <w:rPr>
                <w:sz w:val="20"/>
                <w:szCs w:val="20"/>
              </w:rPr>
            </w:pPr>
            <w:r>
              <w:rPr>
                <w:sz w:val="20"/>
                <w:szCs w:val="20"/>
              </w:rPr>
              <w:t xml:space="preserve">(3) </w:t>
            </w:r>
            <w:r w:rsidR="00C61F2B" w:rsidRPr="003D398D">
              <w:rPr>
                <w:sz w:val="20"/>
                <w:szCs w:val="20"/>
              </w:rPr>
              <w:t>Rozhodnutie o vymenovaní príslušníka do štátnej služby musí obsahovať</w:t>
            </w:r>
          </w:p>
          <w:p w:rsidR="00C61F2B" w:rsidRPr="003D398D" w:rsidRDefault="00C61F2B" w:rsidP="00C61F2B">
            <w:pPr>
              <w:spacing w:after="0"/>
              <w:rPr>
                <w:sz w:val="20"/>
                <w:szCs w:val="20"/>
              </w:rPr>
            </w:pPr>
            <w:r w:rsidRPr="003D398D">
              <w:rPr>
                <w:sz w:val="20"/>
                <w:szCs w:val="20"/>
              </w:rPr>
              <w:t xml:space="preserve">a) meno a priezvisko, dátum narodenia, rodné číslo, pridelené evidenčné číslo a miesto pobytu, </w:t>
            </w:r>
          </w:p>
          <w:p w:rsidR="00C61F2B" w:rsidRPr="003D398D" w:rsidRDefault="00C61F2B" w:rsidP="00A92A5B">
            <w:pPr>
              <w:spacing w:after="0"/>
              <w:jc w:val="both"/>
              <w:rPr>
                <w:sz w:val="20"/>
                <w:szCs w:val="20"/>
                <w:lang w:eastAsia="en-US"/>
              </w:rPr>
            </w:pPr>
          </w:p>
          <w:p w:rsidR="00C61F2B" w:rsidRPr="003D398D" w:rsidRDefault="00C61F2B" w:rsidP="00C61F2B">
            <w:pPr>
              <w:spacing w:after="0"/>
              <w:jc w:val="both"/>
              <w:rPr>
                <w:sz w:val="20"/>
                <w:szCs w:val="20"/>
              </w:rPr>
            </w:pPr>
          </w:p>
          <w:p w:rsidR="00C61F2B" w:rsidRPr="003D398D" w:rsidRDefault="00C61F2B" w:rsidP="003D398D">
            <w:pPr>
              <w:jc w:val="both"/>
              <w:rPr>
                <w:sz w:val="20"/>
                <w:szCs w:val="20"/>
              </w:rPr>
            </w:pPr>
            <w:r w:rsidRPr="003D398D">
              <w:rPr>
                <w:sz w:val="20"/>
                <w:szCs w:val="20"/>
              </w:rPr>
              <w:t xml:space="preserve">V písomnom vyhotovení rozhodnutia sa tiež </w:t>
            </w:r>
            <w:r w:rsidRPr="003D398D">
              <w:rPr>
                <w:sz w:val="20"/>
                <w:szCs w:val="20"/>
              </w:rPr>
              <w:lastRenderedPageBreak/>
              <w:t>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w:t>
            </w:r>
          </w:p>
        </w:tc>
        <w:tc>
          <w:tcPr>
            <w:tcW w:w="466" w:type="dxa"/>
          </w:tcPr>
          <w:p w:rsidR="00737A1E"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737A1E" w:rsidRPr="003D398D" w:rsidRDefault="00737A1E"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b) miesto výkonu práce; ak stále alebo hlavné miesto výkonu práce neexistuje, zásadu, že pracovník je zamestnaný na niekoľkých miestach alebo že si môže slobodne zvoliť miesto výkonu práce a registrované sídlo podniku alebo bydlisko zamestnávateľa, kde je to potrebné;</w:t>
            </w:r>
          </w:p>
          <w:p w:rsidR="006A17EA" w:rsidRPr="003D398D" w:rsidRDefault="006A17EA" w:rsidP="0041142D">
            <w:pPr>
              <w:spacing w:after="0"/>
              <w:ind w:right="58"/>
              <w:jc w:val="both"/>
              <w:rPr>
                <w:sz w:val="20"/>
                <w:szCs w:val="20"/>
                <w:lang w:eastAsia="en-US"/>
              </w:rPr>
            </w:pP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6A17EA" w:rsidRPr="003D398D" w:rsidRDefault="006A17EA"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686F44" w:rsidP="0041142D">
            <w:pPr>
              <w:spacing w:after="0"/>
              <w:rPr>
                <w:b/>
                <w:sz w:val="20"/>
                <w:szCs w:val="20"/>
                <w:lang w:eastAsia="en-US"/>
              </w:rPr>
            </w:pPr>
            <w:r w:rsidRPr="003D398D">
              <w:rPr>
                <w:b/>
                <w:sz w:val="20"/>
                <w:szCs w:val="20"/>
                <w:lang w:eastAsia="en-US"/>
              </w:rPr>
              <w:t>281/2015 Z. z.</w:t>
            </w: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r w:rsidRPr="003D398D">
              <w:rPr>
                <w:b/>
                <w:sz w:val="20"/>
                <w:szCs w:val="20"/>
                <w:lang w:eastAsia="en-US"/>
              </w:rPr>
              <w:t>55/2017 Z. z.</w:t>
            </w: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753B38" w:rsidRPr="003D398D" w:rsidRDefault="00753B38" w:rsidP="0041142D">
            <w:pPr>
              <w:spacing w:after="0"/>
              <w:rPr>
                <w:b/>
                <w:sz w:val="20"/>
                <w:szCs w:val="20"/>
                <w:lang w:eastAsia="en-US"/>
              </w:rPr>
            </w:pPr>
            <w:r w:rsidRPr="003D398D">
              <w:rPr>
                <w:b/>
                <w:sz w:val="20"/>
                <w:szCs w:val="20"/>
                <w:lang w:eastAsia="en-US"/>
              </w:rPr>
              <w:t xml:space="preserve">35/2019 Z. z. </w:t>
            </w:r>
          </w:p>
          <w:p w:rsidR="00753B38" w:rsidRPr="003D398D" w:rsidRDefault="00753B38"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7D0D74" w:rsidP="0041142D">
            <w:pPr>
              <w:spacing w:after="0"/>
              <w:rPr>
                <w:b/>
                <w:sz w:val="20"/>
                <w:szCs w:val="20"/>
                <w:lang w:eastAsia="en-US"/>
              </w:rPr>
            </w:pPr>
            <w:r w:rsidRPr="003D398D">
              <w:rPr>
                <w:b/>
                <w:sz w:val="20"/>
                <w:szCs w:val="20"/>
                <w:lang w:eastAsia="en-US"/>
              </w:rPr>
              <w:lastRenderedPageBreak/>
              <w:t>§ 43</w:t>
            </w:r>
          </w:p>
          <w:p w:rsidR="007D0D74" w:rsidRPr="003D398D" w:rsidRDefault="007D0D74" w:rsidP="0041142D">
            <w:pPr>
              <w:spacing w:after="0"/>
              <w:rPr>
                <w:b/>
                <w:sz w:val="20"/>
                <w:szCs w:val="20"/>
                <w:lang w:eastAsia="en-US"/>
              </w:rPr>
            </w:pPr>
            <w:r w:rsidRPr="003D398D">
              <w:rPr>
                <w:b/>
                <w:sz w:val="20"/>
                <w:szCs w:val="20"/>
                <w:lang w:eastAsia="en-US"/>
              </w:rPr>
              <w:t>O:1</w:t>
            </w:r>
          </w:p>
          <w:p w:rsidR="00EF6DAD" w:rsidRPr="003D398D" w:rsidRDefault="00EF6DAD" w:rsidP="0041142D">
            <w:pPr>
              <w:spacing w:after="0"/>
              <w:rPr>
                <w:b/>
                <w:sz w:val="20"/>
                <w:szCs w:val="20"/>
                <w:lang w:eastAsia="en-US"/>
              </w:rPr>
            </w:pPr>
            <w:r w:rsidRPr="003D398D">
              <w:rPr>
                <w:b/>
                <w:sz w:val="20"/>
                <w:szCs w:val="20"/>
                <w:lang w:eastAsia="en-US"/>
              </w:rPr>
              <w:t>V:2</w:t>
            </w:r>
          </w:p>
          <w:p w:rsidR="007D0D74" w:rsidRPr="003D398D" w:rsidRDefault="007D0D74" w:rsidP="0041142D">
            <w:pPr>
              <w:spacing w:after="0"/>
              <w:rPr>
                <w:b/>
                <w:sz w:val="20"/>
                <w:szCs w:val="20"/>
                <w:lang w:eastAsia="en-US"/>
              </w:rPr>
            </w:pPr>
            <w:r w:rsidRPr="003D398D">
              <w:rPr>
                <w:b/>
                <w:sz w:val="20"/>
                <w:szCs w:val="20"/>
                <w:lang w:eastAsia="en-US"/>
              </w:rPr>
              <w:t>P:b</w:t>
            </w:r>
          </w:p>
          <w:p w:rsidR="00F56766" w:rsidRPr="003D398D" w:rsidRDefault="00F56766" w:rsidP="0041142D">
            <w:pPr>
              <w:spacing w:after="0"/>
              <w:rPr>
                <w:b/>
                <w:sz w:val="20"/>
                <w:szCs w:val="20"/>
                <w:lang w:eastAsia="en-US"/>
              </w:rPr>
            </w:pPr>
          </w:p>
          <w:p w:rsidR="00F56766" w:rsidRPr="003D398D" w:rsidRDefault="00F56766" w:rsidP="0041142D">
            <w:pPr>
              <w:spacing w:after="0"/>
              <w:rPr>
                <w:b/>
                <w:sz w:val="20"/>
                <w:szCs w:val="20"/>
                <w:lang w:eastAsia="en-US"/>
              </w:rPr>
            </w:pPr>
          </w:p>
          <w:p w:rsidR="00F56766" w:rsidRPr="003D398D" w:rsidRDefault="00F56766" w:rsidP="0041142D">
            <w:pPr>
              <w:spacing w:after="0"/>
              <w:rPr>
                <w:b/>
                <w:sz w:val="20"/>
                <w:szCs w:val="20"/>
                <w:lang w:eastAsia="en-US"/>
              </w:rPr>
            </w:pPr>
          </w:p>
          <w:p w:rsidR="00F56766" w:rsidRPr="003D398D" w:rsidRDefault="00F56766" w:rsidP="0041142D">
            <w:pPr>
              <w:spacing w:after="0"/>
              <w:rPr>
                <w:b/>
                <w:sz w:val="20"/>
                <w:szCs w:val="20"/>
                <w:lang w:eastAsia="en-US"/>
              </w:rPr>
            </w:pPr>
          </w:p>
          <w:p w:rsidR="00F56766" w:rsidRPr="003D398D" w:rsidRDefault="00F56766" w:rsidP="0041142D">
            <w:pPr>
              <w:spacing w:after="0"/>
              <w:rPr>
                <w:b/>
                <w:sz w:val="20"/>
                <w:szCs w:val="20"/>
                <w:lang w:eastAsia="en-US"/>
              </w:rPr>
            </w:pPr>
            <w:r w:rsidRPr="003D398D">
              <w:rPr>
                <w:b/>
                <w:sz w:val="20"/>
                <w:szCs w:val="20"/>
                <w:lang w:eastAsia="en-US"/>
              </w:rPr>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0C3D76" w:rsidP="0041142D">
            <w:pPr>
              <w:spacing w:after="0"/>
              <w:rPr>
                <w:b/>
                <w:sz w:val="20"/>
                <w:szCs w:val="20"/>
                <w:lang w:eastAsia="en-US"/>
              </w:rPr>
            </w:pPr>
            <w:r w:rsidRPr="003D398D">
              <w:rPr>
                <w:b/>
                <w:sz w:val="20"/>
                <w:szCs w:val="20"/>
                <w:lang w:eastAsia="en-US"/>
              </w:rPr>
              <w:t>P:</w:t>
            </w:r>
            <w:r w:rsidR="00F56766" w:rsidRPr="003D398D">
              <w:rPr>
                <w:b/>
                <w:sz w:val="20"/>
                <w:szCs w:val="20"/>
                <w:lang w:eastAsia="en-US"/>
              </w:rPr>
              <w:t>a</w:t>
            </w:r>
          </w:p>
          <w:p w:rsidR="00F56766" w:rsidRPr="003D398D" w:rsidRDefault="00F56766"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686F44" w:rsidP="0041142D">
            <w:pPr>
              <w:spacing w:after="0"/>
              <w:rPr>
                <w:b/>
                <w:sz w:val="20"/>
                <w:szCs w:val="20"/>
                <w:lang w:eastAsia="en-US"/>
              </w:rPr>
            </w:pPr>
            <w:r w:rsidRPr="003D398D">
              <w:rPr>
                <w:b/>
                <w:sz w:val="20"/>
                <w:szCs w:val="20"/>
                <w:lang w:eastAsia="en-US"/>
              </w:rPr>
              <w:t>§ 91</w:t>
            </w:r>
          </w:p>
          <w:p w:rsidR="00686F44" w:rsidRPr="003D398D" w:rsidRDefault="00686F44" w:rsidP="0041142D">
            <w:pPr>
              <w:spacing w:after="0"/>
              <w:rPr>
                <w:b/>
                <w:sz w:val="20"/>
                <w:szCs w:val="20"/>
                <w:lang w:eastAsia="en-US"/>
              </w:rPr>
            </w:pPr>
            <w:r w:rsidRPr="003D398D">
              <w:rPr>
                <w:b/>
                <w:sz w:val="20"/>
                <w:szCs w:val="20"/>
                <w:lang w:eastAsia="en-US"/>
              </w:rPr>
              <w:t>O:3</w:t>
            </w:r>
          </w:p>
          <w:p w:rsidR="00686F44" w:rsidRPr="003D398D" w:rsidRDefault="00686F44" w:rsidP="0041142D">
            <w:pPr>
              <w:spacing w:after="0"/>
              <w:rPr>
                <w:b/>
                <w:sz w:val="20"/>
                <w:szCs w:val="20"/>
                <w:lang w:eastAsia="en-US"/>
              </w:rPr>
            </w:pPr>
            <w:r w:rsidRPr="003D398D">
              <w:rPr>
                <w:b/>
                <w:sz w:val="20"/>
                <w:szCs w:val="20"/>
                <w:lang w:eastAsia="en-US"/>
              </w:rPr>
              <w:t>P:j</w:t>
            </w:r>
          </w:p>
          <w:p w:rsidR="0095058E" w:rsidRPr="003D398D" w:rsidRDefault="0095058E" w:rsidP="0041142D">
            <w:pPr>
              <w:spacing w:after="0"/>
              <w:rPr>
                <w:b/>
                <w:sz w:val="20"/>
                <w:szCs w:val="20"/>
                <w:lang w:eastAsia="en-US"/>
              </w:rPr>
            </w:pPr>
          </w:p>
          <w:p w:rsidR="00DD3F4B" w:rsidRPr="003D398D" w:rsidRDefault="00DD3F4B" w:rsidP="0041142D">
            <w:pPr>
              <w:spacing w:after="0"/>
              <w:rPr>
                <w:b/>
                <w:sz w:val="20"/>
                <w:szCs w:val="20"/>
                <w:lang w:eastAsia="en-US"/>
              </w:rPr>
            </w:pPr>
            <w:r w:rsidRPr="003D398D">
              <w:rPr>
                <w:b/>
                <w:sz w:val="20"/>
                <w:szCs w:val="20"/>
                <w:lang w:eastAsia="en-US"/>
              </w:rPr>
              <w:t>§ 51</w:t>
            </w:r>
          </w:p>
          <w:p w:rsidR="00DD3F4B" w:rsidRPr="003D398D" w:rsidRDefault="00DD3F4B" w:rsidP="0041142D">
            <w:pPr>
              <w:spacing w:after="0"/>
              <w:rPr>
                <w:b/>
                <w:sz w:val="20"/>
                <w:szCs w:val="20"/>
                <w:lang w:eastAsia="en-US"/>
              </w:rPr>
            </w:pPr>
            <w:r w:rsidRPr="003D398D">
              <w:rPr>
                <w:b/>
                <w:sz w:val="20"/>
                <w:szCs w:val="20"/>
                <w:lang w:eastAsia="en-US"/>
              </w:rPr>
              <w:t>O:2</w:t>
            </w:r>
          </w:p>
          <w:p w:rsidR="00DD3F4B" w:rsidRPr="003D398D" w:rsidRDefault="00DD3F4B" w:rsidP="0041142D">
            <w:pPr>
              <w:spacing w:after="0"/>
              <w:rPr>
                <w:b/>
                <w:sz w:val="20"/>
                <w:szCs w:val="20"/>
                <w:lang w:eastAsia="en-US"/>
              </w:rPr>
            </w:pPr>
            <w:r w:rsidRPr="003D398D">
              <w:rPr>
                <w:b/>
                <w:sz w:val="20"/>
                <w:szCs w:val="20"/>
                <w:lang w:eastAsia="en-US"/>
              </w:rPr>
              <w:t>P:i</w:t>
            </w: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95058E" w:rsidRPr="003D398D" w:rsidRDefault="00753B38" w:rsidP="0041142D">
            <w:pPr>
              <w:spacing w:after="0"/>
              <w:rPr>
                <w:b/>
                <w:sz w:val="20"/>
                <w:szCs w:val="20"/>
                <w:lang w:eastAsia="en-US"/>
              </w:rPr>
            </w:pPr>
            <w:r w:rsidRPr="003D398D">
              <w:rPr>
                <w:b/>
                <w:sz w:val="20"/>
                <w:szCs w:val="20"/>
                <w:lang w:eastAsia="en-US"/>
              </w:rPr>
              <w:t>§ 88</w:t>
            </w:r>
          </w:p>
          <w:p w:rsidR="00753B38" w:rsidRPr="003D398D" w:rsidRDefault="00753B38" w:rsidP="0041142D">
            <w:pPr>
              <w:spacing w:after="0"/>
              <w:rPr>
                <w:b/>
                <w:sz w:val="20"/>
                <w:szCs w:val="20"/>
                <w:lang w:eastAsia="en-US"/>
              </w:rPr>
            </w:pPr>
            <w:r w:rsidRPr="003D398D">
              <w:rPr>
                <w:b/>
                <w:sz w:val="20"/>
                <w:szCs w:val="20"/>
                <w:lang w:eastAsia="en-US"/>
              </w:rPr>
              <w:t>O: 2</w:t>
            </w:r>
          </w:p>
          <w:p w:rsidR="00753B38" w:rsidRPr="003D398D" w:rsidRDefault="00753B38" w:rsidP="0041142D">
            <w:pPr>
              <w:spacing w:after="0"/>
              <w:rPr>
                <w:b/>
                <w:sz w:val="20"/>
                <w:szCs w:val="20"/>
                <w:lang w:eastAsia="en-US"/>
              </w:rPr>
            </w:pPr>
            <w:r w:rsidRPr="003D398D">
              <w:rPr>
                <w:b/>
                <w:sz w:val="20"/>
                <w:szCs w:val="20"/>
                <w:lang w:eastAsia="en-US"/>
              </w:rPr>
              <w:t>P: e</w:t>
            </w:r>
          </w:p>
          <w:p w:rsidR="00753B38" w:rsidRPr="003D398D" w:rsidRDefault="00753B38" w:rsidP="0041142D">
            <w:pPr>
              <w:spacing w:after="0"/>
              <w:rPr>
                <w:b/>
                <w:sz w:val="20"/>
                <w:szCs w:val="20"/>
                <w:lang w:eastAsia="en-US"/>
              </w:rPr>
            </w:pPr>
          </w:p>
          <w:p w:rsidR="00AD2C66" w:rsidRPr="003D398D" w:rsidRDefault="00AD2C66" w:rsidP="00AD2C66">
            <w:pPr>
              <w:spacing w:after="0"/>
              <w:rPr>
                <w:b/>
                <w:sz w:val="20"/>
                <w:szCs w:val="20"/>
                <w:lang w:eastAsia="en-US"/>
              </w:rPr>
            </w:pPr>
            <w:r w:rsidRPr="003D398D">
              <w:rPr>
                <w:b/>
                <w:sz w:val="20"/>
                <w:szCs w:val="20"/>
                <w:lang w:eastAsia="en-US"/>
              </w:rPr>
              <w:t>§ 16</w:t>
            </w:r>
          </w:p>
          <w:p w:rsidR="00AD2C66" w:rsidRPr="003D398D" w:rsidRDefault="00AD2C66" w:rsidP="00AD2C66">
            <w:pPr>
              <w:spacing w:after="0"/>
              <w:rPr>
                <w:b/>
                <w:sz w:val="20"/>
                <w:szCs w:val="20"/>
                <w:lang w:eastAsia="en-US"/>
              </w:rPr>
            </w:pPr>
            <w:r w:rsidRPr="003D398D">
              <w:rPr>
                <w:b/>
                <w:sz w:val="20"/>
                <w:szCs w:val="20"/>
                <w:lang w:eastAsia="en-US"/>
              </w:rPr>
              <w:t>O:2</w:t>
            </w:r>
          </w:p>
          <w:p w:rsidR="00AD2C66" w:rsidRPr="003D398D" w:rsidRDefault="00AD2C66" w:rsidP="00AD2C66">
            <w:pPr>
              <w:spacing w:after="0"/>
              <w:rPr>
                <w:b/>
                <w:sz w:val="20"/>
                <w:szCs w:val="20"/>
                <w:lang w:eastAsia="en-US"/>
              </w:rPr>
            </w:pPr>
            <w:r w:rsidRPr="003D398D">
              <w:rPr>
                <w:b/>
                <w:sz w:val="20"/>
                <w:szCs w:val="20"/>
                <w:lang w:eastAsia="en-US"/>
              </w:rPr>
              <w:t>P:d</w:t>
            </w:r>
          </w:p>
          <w:p w:rsidR="00AD2C66" w:rsidRPr="003D398D" w:rsidRDefault="00AD2C66" w:rsidP="00AD2C66">
            <w:pPr>
              <w:spacing w:after="0"/>
              <w:rPr>
                <w:b/>
                <w:sz w:val="20"/>
                <w:szCs w:val="20"/>
                <w:lang w:eastAsia="en-US"/>
              </w:rPr>
            </w:pPr>
          </w:p>
          <w:p w:rsidR="00AD2C66" w:rsidRPr="003D398D" w:rsidRDefault="00AD2C66" w:rsidP="0041142D">
            <w:pPr>
              <w:spacing w:after="0"/>
              <w:rPr>
                <w:b/>
                <w:sz w:val="20"/>
                <w:szCs w:val="20"/>
                <w:lang w:eastAsia="en-US"/>
              </w:rPr>
            </w:pPr>
          </w:p>
          <w:p w:rsidR="00410408" w:rsidRPr="003D398D" w:rsidRDefault="00410408" w:rsidP="0041142D">
            <w:pPr>
              <w:spacing w:after="0"/>
              <w:rPr>
                <w:b/>
                <w:sz w:val="20"/>
                <w:szCs w:val="20"/>
                <w:lang w:eastAsia="en-US"/>
              </w:rPr>
            </w:pPr>
            <w:r w:rsidRPr="003D398D">
              <w:rPr>
                <w:b/>
                <w:sz w:val="20"/>
                <w:szCs w:val="20"/>
                <w:lang w:eastAsia="en-US"/>
              </w:rPr>
              <w:t>§ 21</w:t>
            </w:r>
          </w:p>
          <w:p w:rsidR="00410408" w:rsidRPr="003D398D" w:rsidRDefault="00410408" w:rsidP="0041142D">
            <w:pPr>
              <w:spacing w:after="0"/>
              <w:rPr>
                <w:b/>
                <w:sz w:val="20"/>
                <w:szCs w:val="20"/>
                <w:lang w:eastAsia="en-US"/>
              </w:rPr>
            </w:pPr>
            <w:r w:rsidRPr="003D398D">
              <w:rPr>
                <w:b/>
                <w:sz w:val="20"/>
                <w:szCs w:val="20"/>
                <w:lang w:eastAsia="en-US"/>
              </w:rPr>
              <w:t>O:3</w:t>
            </w:r>
          </w:p>
          <w:p w:rsidR="00410408" w:rsidRPr="003D398D" w:rsidRDefault="00410408" w:rsidP="0041142D">
            <w:pPr>
              <w:spacing w:after="0"/>
              <w:rPr>
                <w:b/>
                <w:sz w:val="20"/>
                <w:szCs w:val="20"/>
                <w:lang w:eastAsia="en-US"/>
              </w:rPr>
            </w:pPr>
            <w:r w:rsidRPr="003D398D">
              <w:rPr>
                <w:b/>
                <w:sz w:val="20"/>
                <w:szCs w:val="20"/>
                <w:lang w:eastAsia="en-US"/>
              </w:rPr>
              <w:t>P: d, e</w:t>
            </w:r>
          </w:p>
        </w:tc>
        <w:tc>
          <w:tcPr>
            <w:tcW w:w="4139" w:type="dxa"/>
            <w:gridSpan w:val="2"/>
          </w:tcPr>
          <w:p w:rsidR="007D0D74" w:rsidRPr="003D398D" w:rsidRDefault="007D0D74" w:rsidP="00686F44">
            <w:pPr>
              <w:spacing w:after="0"/>
              <w:jc w:val="both"/>
              <w:rPr>
                <w:sz w:val="20"/>
                <w:szCs w:val="20"/>
                <w:lang w:eastAsia="en-US"/>
              </w:rPr>
            </w:pPr>
            <w:r w:rsidRPr="003D398D">
              <w:rPr>
                <w:sz w:val="20"/>
                <w:szCs w:val="20"/>
                <w:lang w:eastAsia="en-US"/>
              </w:rPr>
              <w:lastRenderedPageBreak/>
              <w:t xml:space="preserve">(1) </w:t>
            </w:r>
            <w:r w:rsidR="00EF6DAD" w:rsidRPr="003D398D">
              <w:rPr>
                <w:sz w:val="20"/>
                <w:szCs w:val="20"/>
                <w:lang w:eastAsia="en-US"/>
              </w:rPr>
              <w:t>..</w:t>
            </w:r>
            <w:r w:rsidRPr="003D398D">
              <w:rPr>
                <w:sz w:val="20"/>
                <w:szCs w:val="20"/>
                <w:lang w:eastAsia="en-US"/>
              </w:rPr>
              <w:t>. V pracovnej zmluve je zamestnávateľ povinný so zamestnancom dohodnúť podstatné náležitosti, ktorými sú</w:t>
            </w:r>
          </w:p>
          <w:p w:rsidR="006A17EA" w:rsidRPr="003D398D" w:rsidRDefault="007D0D74" w:rsidP="00686F44">
            <w:pPr>
              <w:spacing w:after="0"/>
              <w:jc w:val="both"/>
              <w:rPr>
                <w:sz w:val="20"/>
                <w:szCs w:val="20"/>
                <w:lang w:eastAsia="en-US"/>
              </w:rPr>
            </w:pPr>
            <w:r w:rsidRPr="003D398D">
              <w:rPr>
                <w:sz w:val="20"/>
                <w:szCs w:val="20"/>
                <w:lang w:eastAsia="en-US"/>
              </w:rPr>
              <w:t>b) miesto výkonu práce (obec, časť obce alebo inak určené miesto) alebo miesta výkonu práce, ak ich je viac, alebo pravidlo, že miesto výkonu práce určuje zamestnanec,</w:t>
            </w:r>
          </w:p>
          <w:p w:rsidR="00F56766" w:rsidRPr="003D398D" w:rsidRDefault="00F56766" w:rsidP="00686F44">
            <w:pPr>
              <w:spacing w:after="0"/>
              <w:jc w:val="both"/>
              <w:rPr>
                <w:sz w:val="20"/>
                <w:szCs w:val="20"/>
                <w:lang w:eastAsia="en-US"/>
              </w:rPr>
            </w:pPr>
          </w:p>
          <w:p w:rsidR="00F56766" w:rsidRPr="003D398D" w:rsidRDefault="00F56766" w:rsidP="00686F44">
            <w:pPr>
              <w:spacing w:after="0"/>
              <w:jc w:val="both"/>
              <w:rPr>
                <w:sz w:val="20"/>
                <w:szCs w:val="20"/>
                <w:lang w:eastAsia="en-US"/>
              </w:rPr>
            </w:pPr>
            <w:r w:rsidRPr="003D398D">
              <w:rPr>
                <w:sz w:val="20"/>
                <w:szCs w:val="20"/>
                <w:lang w:eastAsia="en-US"/>
              </w:rPr>
              <w:t>(1) Zamestnávateľ je povinný poskytnúť zamestnancovi písomnú informáciu o jeho pracovných podmienkach a podmienkach zamestnávania najmenej v rozsahu týchto údajov, ak ich neobsahuje pracovná zmluva:</w:t>
            </w:r>
          </w:p>
          <w:p w:rsidR="00F56766" w:rsidRPr="003D398D" w:rsidRDefault="00F56766" w:rsidP="00686F44">
            <w:pPr>
              <w:spacing w:after="0"/>
              <w:jc w:val="both"/>
              <w:rPr>
                <w:sz w:val="20"/>
                <w:szCs w:val="20"/>
                <w:lang w:eastAsia="en-US"/>
              </w:rPr>
            </w:pPr>
            <w:r w:rsidRPr="003D398D">
              <w:rPr>
                <w:sz w:val="20"/>
                <w:szCs w:val="20"/>
                <w:lang w:eastAsia="en-US"/>
              </w:rPr>
              <w:t xml:space="preserve">a) spôsob určovania miesta výkonu práce alebo určenie hlavného miesta výkonu práce, ak sú v pracovnej zmluve dohodnuté viaceré miesta výkonu práce, </w:t>
            </w:r>
          </w:p>
          <w:p w:rsidR="0095058E" w:rsidRPr="003D398D" w:rsidRDefault="0095058E" w:rsidP="00686F44">
            <w:pPr>
              <w:spacing w:after="0"/>
              <w:jc w:val="both"/>
              <w:rPr>
                <w:sz w:val="20"/>
                <w:szCs w:val="20"/>
                <w:lang w:eastAsia="en-US"/>
              </w:rPr>
            </w:pPr>
          </w:p>
          <w:p w:rsidR="0095058E" w:rsidRPr="003D398D" w:rsidRDefault="0095058E" w:rsidP="00686F44">
            <w:pPr>
              <w:spacing w:after="0"/>
              <w:jc w:val="both"/>
              <w:rPr>
                <w:sz w:val="20"/>
                <w:szCs w:val="20"/>
                <w:lang w:eastAsia="en-US"/>
              </w:rPr>
            </w:pPr>
            <w:r w:rsidRPr="003D398D">
              <w:rPr>
                <w:sz w:val="20"/>
                <w:szCs w:val="20"/>
                <w:lang w:eastAsia="en-US"/>
              </w:rPr>
              <w:t>(3) Personálny rozkaz podľa odseku 1 písm. a) obsahuje</w:t>
            </w:r>
          </w:p>
          <w:p w:rsidR="0095058E" w:rsidRPr="003D398D" w:rsidRDefault="0095058E" w:rsidP="00DD3F4B">
            <w:pPr>
              <w:spacing w:after="0"/>
              <w:jc w:val="both"/>
              <w:rPr>
                <w:sz w:val="20"/>
                <w:szCs w:val="20"/>
                <w:lang w:eastAsia="en-US"/>
              </w:rPr>
            </w:pPr>
            <w:r w:rsidRPr="003D398D">
              <w:rPr>
                <w:sz w:val="20"/>
                <w:szCs w:val="20"/>
                <w:lang w:eastAsia="en-US"/>
              </w:rPr>
              <w:t>j) miesto výkonu štátnej služby,</w:t>
            </w:r>
          </w:p>
          <w:p w:rsidR="00030AFE" w:rsidRPr="003D398D" w:rsidRDefault="00030AFE" w:rsidP="00DD3F4B">
            <w:pPr>
              <w:shd w:val="clear" w:color="auto" w:fill="FFFFFF"/>
              <w:spacing w:after="0"/>
              <w:jc w:val="both"/>
              <w:rPr>
                <w:sz w:val="20"/>
                <w:szCs w:val="20"/>
              </w:rPr>
            </w:pPr>
          </w:p>
          <w:p w:rsidR="00DD3F4B" w:rsidRPr="003D398D" w:rsidRDefault="00DD3F4B" w:rsidP="00DD3F4B">
            <w:pPr>
              <w:shd w:val="clear" w:color="auto" w:fill="FFFFFF"/>
              <w:spacing w:after="0"/>
              <w:jc w:val="both"/>
              <w:rPr>
                <w:sz w:val="20"/>
                <w:szCs w:val="20"/>
              </w:rPr>
            </w:pPr>
            <w:r w:rsidRPr="003D398D">
              <w:rPr>
                <w:sz w:val="20"/>
                <w:szCs w:val="20"/>
              </w:rPr>
              <w:t>(2) Služobná zmluva obsahuje</w:t>
            </w:r>
          </w:p>
          <w:p w:rsidR="00DD3F4B" w:rsidRPr="003D398D" w:rsidRDefault="00DD3F4B" w:rsidP="00DD3F4B">
            <w:pPr>
              <w:shd w:val="clear" w:color="auto" w:fill="FFFFFF"/>
              <w:spacing w:after="0"/>
              <w:jc w:val="both"/>
              <w:rPr>
                <w:sz w:val="20"/>
                <w:szCs w:val="20"/>
              </w:rPr>
            </w:pPr>
            <w:r w:rsidRPr="003D398D">
              <w:rPr>
                <w:sz w:val="20"/>
                <w:szCs w:val="20"/>
              </w:rPr>
              <w:t>i) označenie , pravidelného miesta výkonu štátnej služby, ktorým je obec, časť obce alebo inak určené miesto,</w:t>
            </w:r>
          </w:p>
          <w:p w:rsidR="00DD3F4B" w:rsidRPr="003D398D" w:rsidRDefault="00DD3F4B" w:rsidP="00DD3F4B">
            <w:pPr>
              <w:shd w:val="clear" w:color="auto" w:fill="FFFFFF"/>
              <w:spacing w:after="0"/>
              <w:jc w:val="both"/>
              <w:rPr>
                <w:sz w:val="20"/>
                <w:szCs w:val="20"/>
              </w:rPr>
            </w:pPr>
          </w:p>
          <w:p w:rsidR="00753B38" w:rsidRPr="003D398D" w:rsidRDefault="00753B38" w:rsidP="00DD3F4B">
            <w:pPr>
              <w:shd w:val="clear" w:color="auto" w:fill="FFFFFF"/>
              <w:spacing w:after="0"/>
              <w:jc w:val="both"/>
              <w:rPr>
                <w:sz w:val="20"/>
                <w:szCs w:val="20"/>
              </w:rPr>
            </w:pPr>
            <w:r w:rsidRPr="003D398D">
              <w:rPr>
                <w:sz w:val="20"/>
                <w:szCs w:val="20"/>
              </w:rPr>
              <w:t>(2) Rozhodnutie nadriadeného musí obsahovať</w:t>
            </w:r>
          </w:p>
          <w:p w:rsidR="00030AFE" w:rsidRPr="003D398D" w:rsidRDefault="00030AFE" w:rsidP="00DD3F4B">
            <w:pPr>
              <w:shd w:val="clear" w:color="auto" w:fill="FFFFFF"/>
              <w:spacing w:after="0"/>
              <w:jc w:val="both"/>
              <w:rPr>
                <w:sz w:val="20"/>
                <w:szCs w:val="20"/>
              </w:rPr>
            </w:pPr>
            <w:r w:rsidRPr="003D398D">
              <w:rPr>
                <w:sz w:val="20"/>
                <w:szCs w:val="20"/>
              </w:rPr>
              <w:t>e) miesto výkonu štátnej služby,</w:t>
            </w:r>
          </w:p>
          <w:p w:rsidR="00030AFE" w:rsidRPr="003D398D" w:rsidRDefault="00030AFE" w:rsidP="00030AFE">
            <w:pPr>
              <w:spacing w:after="0"/>
              <w:jc w:val="both"/>
              <w:rPr>
                <w:sz w:val="20"/>
                <w:szCs w:val="20"/>
                <w:lang w:eastAsia="en-US"/>
              </w:rPr>
            </w:pPr>
          </w:p>
          <w:p w:rsidR="00AD2C66" w:rsidRPr="003D398D" w:rsidRDefault="00AD2C66" w:rsidP="00030AFE">
            <w:pPr>
              <w:spacing w:after="0"/>
              <w:jc w:val="both"/>
              <w:rPr>
                <w:sz w:val="20"/>
                <w:szCs w:val="20"/>
                <w:lang w:eastAsia="en-US"/>
              </w:rPr>
            </w:pPr>
          </w:p>
          <w:p w:rsidR="00AD2C66" w:rsidRPr="003D398D" w:rsidRDefault="00AD2C66" w:rsidP="00AD2C66">
            <w:pPr>
              <w:rPr>
                <w:sz w:val="20"/>
                <w:szCs w:val="20"/>
              </w:rPr>
            </w:pPr>
            <w:r w:rsidRPr="003D398D">
              <w:rPr>
                <w:sz w:val="20"/>
                <w:szCs w:val="20"/>
              </w:rPr>
              <w:t>(2) Rozhodnutie nadriadeného musí obsahovať</w:t>
            </w:r>
          </w:p>
          <w:p w:rsidR="00AD2C66" w:rsidRPr="003D398D" w:rsidRDefault="00AD2C66" w:rsidP="00AD2C66">
            <w:pPr>
              <w:jc w:val="both"/>
              <w:rPr>
                <w:sz w:val="20"/>
                <w:szCs w:val="20"/>
              </w:rPr>
            </w:pPr>
            <w:r w:rsidRPr="003D398D">
              <w:rPr>
                <w:sz w:val="20"/>
                <w:szCs w:val="20"/>
              </w:rPr>
              <w:t xml:space="preserve">d) funkciu, do ktorej je ustanovený alebo vymenovaný, miesto výkonu štátnej služby a služobný úrad, </w:t>
            </w:r>
          </w:p>
          <w:p w:rsidR="00410408" w:rsidRPr="003D398D" w:rsidRDefault="00410408" w:rsidP="00410408">
            <w:pPr>
              <w:spacing w:after="0"/>
              <w:jc w:val="both"/>
              <w:rPr>
                <w:sz w:val="20"/>
                <w:szCs w:val="20"/>
              </w:rPr>
            </w:pPr>
            <w:r w:rsidRPr="003D398D">
              <w:rPr>
                <w:sz w:val="20"/>
                <w:szCs w:val="20"/>
              </w:rPr>
              <w:t>(3) Rozhodnutie o vymenovaní príslušníka do štátnej služby musí obsahovať</w:t>
            </w:r>
          </w:p>
          <w:p w:rsidR="00410408" w:rsidRPr="003D398D" w:rsidRDefault="00410408" w:rsidP="00410408">
            <w:pPr>
              <w:spacing w:after="0"/>
              <w:jc w:val="both"/>
              <w:rPr>
                <w:sz w:val="20"/>
                <w:szCs w:val="20"/>
              </w:rPr>
            </w:pPr>
            <w:r w:rsidRPr="003D398D">
              <w:rPr>
                <w:sz w:val="20"/>
                <w:szCs w:val="20"/>
              </w:rPr>
              <w:t>d) funkciu, do ktorej je vymenovaný,</w:t>
            </w:r>
          </w:p>
          <w:p w:rsidR="00410408" w:rsidRPr="003D398D" w:rsidRDefault="00410408" w:rsidP="00410408">
            <w:pPr>
              <w:spacing w:after="0"/>
              <w:jc w:val="both"/>
              <w:rPr>
                <w:sz w:val="20"/>
                <w:szCs w:val="20"/>
              </w:rPr>
            </w:pPr>
            <w:r w:rsidRPr="003D398D">
              <w:rPr>
                <w:sz w:val="20"/>
                <w:szCs w:val="20"/>
              </w:rPr>
              <w:t xml:space="preserve">e) služobný úrad vrátane obce sídla služobného úradu, organizačnú jednotku a miesto vykonávania štátnej služby, ktorým je obec alebo inak určené miesto, </w:t>
            </w:r>
          </w:p>
          <w:p w:rsidR="00AD2C66" w:rsidRPr="003D398D" w:rsidRDefault="00AD2C66" w:rsidP="00030AFE">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c) jeden z týchto údajov:</w:t>
            </w:r>
          </w:p>
          <w:p w:rsidR="006A17EA" w:rsidRPr="003D398D" w:rsidRDefault="006A17EA" w:rsidP="0041142D">
            <w:pPr>
              <w:spacing w:after="0"/>
              <w:ind w:right="58" w:firstLine="164"/>
              <w:jc w:val="both"/>
              <w:rPr>
                <w:sz w:val="20"/>
                <w:szCs w:val="20"/>
                <w:lang w:eastAsia="en-US"/>
              </w:rPr>
            </w:pPr>
            <w:r w:rsidRPr="003D398D">
              <w:rPr>
                <w:sz w:val="20"/>
                <w:szCs w:val="20"/>
                <w:lang w:eastAsia="en-US"/>
              </w:rPr>
              <w:t>i) názov, funkciu, povahu alebo druh práce, na ktorú bol pracovník prijatý, alebo</w:t>
            </w:r>
          </w:p>
          <w:p w:rsidR="006A17EA" w:rsidRPr="003D398D" w:rsidRDefault="006A17EA" w:rsidP="0041142D">
            <w:pPr>
              <w:spacing w:after="0"/>
              <w:ind w:right="58" w:firstLine="164"/>
              <w:jc w:val="both"/>
              <w:rPr>
                <w:sz w:val="20"/>
                <w:szCs w:val="20"/>
                <w:lang w:eastAsia="en-US"/>
              </w:rPr>
            </w:pPr>
            <w:r w:rsidRPr="003D398D">
              <w:rPr>
                <w:sz w:val="20"/>
                <w:szCs w:val="20"/>
                <w:lang w:eastAsia="en-US"/>
              </w:rPr>
              <w:t>ii) stručnú špecifikáciu alebo popis práce;</w:t>
            </w:r>
          </w:p>
          <w:p w:rsidR="006A17EA" w:rsidRPr="003D398D" w:rsidRDefault="006A17EA" w:rsidP="0041142D">
            <w:pPr>
              <w:spacing w:after="0"/>
              <w:ind w:right="58"/>
              <w:jc w:val="both"/>
              <w:rPr>
                <w:sz w:val="20"/>
                <w:szCs w:val="20"/>
                <w:lang w:eastAsia="en-US"/>
              </w:rPr>
            </w:pP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7D0D74" w:rsidRPr="003D398D" w:rsidRDefault="007D0D74" w:rsidP="007D0D74">
            <w:pPr>
              <w:spacing w:after="0"/>
              <w:rPr>
                <w:b/>
                <w:sz w:val="20"/>
                <w:szCs w:val="20"/>
                <w:lang w:eastAsia="en-US"/>
              </w:rPr>
            </w:pPr>
          </w:p>
          <w:p w:rsidR="006A17EA" w:rsidRPr="003D398D" w:rsidRDefault="006A17EA" w:rsidP="0041142D">
            <w:pPr>
              <w:spacing w:after="0"/>
              <w:rPr>
                <w:b/>
                <w:sz w:val="20"/>
                <w:szCs w:val="20"/>
                <w:lang w:eastAsia="en-US"/>
              </w:rPr>
            </w:pPr>
          </w:p>
          <w:p w:rsidR="00686F44" w:rsidRPr="003D398D" w:rsidRDefault="00686F44" w:rsidP="0041142D">
            <w:pPr>
              <w:spacing w:after="0"/>
              <w:rPr>
                <w:b/>
                <w:sz w:val="20"/>
                <w:szCs w:val="20"/>
                <w:lang w:eastAsia="en-US"/>
              </w:rPr>
            </w:pPr>
          </w:p>
          <w:p w:rsidR="00686F44" w:rsidRPr="003D398D" w:rsidRDefault="00686F44" w:rsidP="0041142D">
            <w:pPr>
              <w:spacing w:after="0"/>
              <w:rPr>
                <w:b/>
                <w:sz w:val="20"/>
                <w:szCs w:val="20"/>
                <w:lang w:eastAsia="en-US"/>
              </w:rPr>
            </w:pPr>
            <w:r w:rsidRPr="003D398D">
              <w:rPr>
                <w:b/>
                <w:sz w:val="20"/>
                <w:szCs w:val="20"/>
                <w:lang w:eastAsia="en-US"/>
              </w:rPr>
              <w:t>281/2015 Z. z.</w:t>
            </w: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F31FF9" w:rsidRPr="003D398D" w:rsidRDefault="00F31FF9" w:rsidP="0041142D">
            <w:pPr>
              <w:spacing w:after="0"/>
              <w:rPr>
                <w:b/>
                <w:sz w:val="20"/>
                <w:szCs w:val="20"/>
                <w:lang w:eastAsia="en-US"/>
              </w:rPr>
            </w:pPr>
            <w:r w:rsidRPr="003D398D">
              <w:rPr>
                <w:b/>
                <w:sz w:val="20"/>
                <w:szCs w:val="20"/>
                <w:lang w:eastAsia="en-US"/>
              </w:rPr>
              <w:t>55/2017 Z. z.</w:t>
            </w: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EF6DAD" w:rsidRPr="003D398D" w:rsidRDefault="00EF6DAD" w:rsidP="0041142D">
            <w:pPr>
              <w:spacing w:after="0"/>
              <w:rPr>
                <w:b/>
                <w:sz w:val="20"/>
                <w:szCs w:val="20"/>
                <w:lang w:eastAsia="en-US"/>
              </w:rPr>
            </w:pPr>
          </w:p>
          <w:p w:rsidR="00F31FF9" w:rsidRPr="003D398D" w:rsidRDefault="00F31FF9" w:rsidP="0041142D">
            <w:pPr>
              <w:spacing w:after="0"/>
              <w:rPr>
                <w:b/>
                <w:sz w:val="20"/>
                <w:szCs w:val="20"/>
                <w:lang w:eastAsia="en-US"/>
              </w:rPr>
            </w:pPr>
          </w:p>
          <w:p w:rsidR="00753B38" w:rsidRPr="003D398D" w:rsidRDefault="00753B38"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Default="00A71983" w:rsidP="0041142D">
            <w:pPr>
              <w:spacing w:after="0"/>
              <w:rPr>
                <w:b/>
                <w:sz w:val="20"/>
                <w:szCs w:val="20"/>
                <w:lang w:eastAsia="en-US"/>
              </w:rPr>
            </w:pPr>
          </w:p>
          <w:p w:rsidR="003D398D" w:rsidRPr="003D398D" w:rsidRDefault="003D398D" w:rsidP="0041142D">
            <w:pPr>
              <w:spacing w:after="0"/>
              <w:rPr>
                <w:b/>
                <w:sz w:val="20"/>
                <w:szCs w:val="20"/>
                <w:lang w:eastAsia="en-US"/>
              </w:rPr>
            </w:pPr>
          </w:p>
          <w:p w:rsidR="00AD2C66" w:rsidRPr="003D398D" w:rsidRDefault="00AD2C66" w:rsidP="0041142D">
            <w:pPr>
              <w:spacing w:after="0"/>
              <w:rPr>
                <w:b/>
                <w:sz w:val="20"/>
                <w:szCs w:val="20"/>
                <w:lang w:eastAsia="en-US"/>
              </w:rPr>
            </w:pPr>
          </w:p>
          <w:p w:rsidR="00410408" w:rsidRPr="003D398D" w:rsidRDefault="00410408"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r w:rsidRPr="003D398D">
              <w:rPr>
                <w:b/>
                <w:sz w:val="20"/>
                <w:szCs w:val="20"/>
                <w:lang w:eastAsia="en-US"/>
              </w:rPr>
              <w:t>315/2001 Z. z.</w:t>
            </w:r>
          </w:p>
          <w:p w:rsidR="00753B38" w:rsidRPr="003D398D" w:rsidRDefault="00753B38" w:rsidP="0041142D">
            <w:pPr>
              <w:spacing w:after="0"/>
              <w:rPr>
                <w:b/>
                <w:sz w:val="20"/>
                <w:szCs w:val="20"/>
                <w:lang w:eastAsia="en-US"/>
              </w:rPr>
            </w:pPr>
          </w:p>
        </w:tc>
        <w:tc>
          <w:tcPr>
            <w:tcW w:w="778" w:type="dxa"/>
            <w:gridSpan w:val="2"/>
          </w:tcPr>
          <w:p w:rsidR="006A17EA" w:rsidRPr="003D398D" w:rsidRDefault="007D0D74" w:rsidP="0041142D">
            <w:pPr>
              <w:spacing w:after="0"/>
              <w:rPr>
                <w:b/>
                <w:sz w:val="20"/>
                <w:szCs w:val="20"/>
                <w:lang w:eastAsia="en-US"/>
              </w:rPr>
            </w:pPr>
            <w:r w:rsidRPr="003D398D">
              <w:rPr>
                <w:b/>
                <w:sz w:val="20"/>
                <w:szCs w:val="20"/>
                <w:lang w:eastAsia="en-US"/>
              </w:rPr>
              <w:lastRenderedPageBreak/>
              <w:t>§ 43</w:t>
            </w:r>
          </w:p>
          <w:p w:rsidR="007D0D74" w:rsidRPr="003D398D" w:rsidRDefault="007D0D74" w:rsidP="0041142D">
            <w:pPr>
              <w:spacing w:after="0"/>
              <w:rPr>
                <w:b/>
                <w:sz w:val="20"/>
                <w:szCs w:val="20"/>
                <w:lang w:eastAsia="en-US"/>
              </w:rPr>
            </w:pPr>
            <w:r w:rsidRPr="003D398D">
              <w:rPr>
                <w:b/>
                <w:sz w:val="20"/>
                <w:szCs w:val="20"/>
                <w:lang w:eastAsia="en-US"/>
              </w:rPr>
              <w:t>O:1</w:t>
            </w:r>
          </w:p>
          <w:p w:rsidR="00EF6DAD" w:rsidRPr="003D398D" w:rsidRDefault="00EF6DAD" w:rsidP="000C3D76">
            <w:pPr>
              <w:spacing w:after="0"/>
              <w:rPr>
                <w:b/>
                <w:sz w:val="20"/>
                <w:szCs w:val="20"/>
                <w:lang w:eastAsia="en-US"/>
              </w:rPr>
            </w:pPr>
            <w:r w:rsidRPr="003D398D">
              <w:rPr>
                <w:b/>
                <w:sz w:val="20"/>
                <w:szCs w:val="20"/>
                <w:lang w:eastAsia="en-US"/>
              </w:rPr>
              <w:t>V:2</w:t>
            </w:r>
          </w:p>
          <w:p w:rsidR="007D0D74" w:rsidRPr="003D398D" w:rsidRDefault="007D0D74" w:rsidP="000C3D76">
            <w:pPr>
              <w:spacing w:after="0"/>
              <w:rPr>
                <w:b/>
                <w:sz w:val="20"/>
                <w:szCs w:val="20"/>
                <w:lang w:eastAsia="en-US"/>
              </w:rPr>
            </w:pPr>
            <w:r w:rsidRPr="003D398D">
              <w:rPr>
                <w:b/>
                <w:sz w:val="20"/>
                <w:szCs w:val="20"/>
                <w:lang w:eastAsia="en-US"/>
              </w:rPr>
              <w:t>P:a</w:t>
            </w:r>
          </w:p>
          <w:p w:rsidR="00686F44" w:rsidRPr="003D398D" w:rsidRDefault="00686F44" w:rsidP="000C3D76">
            <w:pPr>
              <w:spacing w:after="0"/>
              <w:rPr>
                <w:b/>
                <w:sz w:val="20"/>
                <w:szCs w:val="20"/>
                <w:lang w:eastAsia="en-US"/>
              </w:rPr>
            </w:pPr>
          </w:p>
          <w:p w:rsidR="00686F44" w:rsidRPr="003D398D" w:rsidRDefault="00686F44" w:rsidP="000C3D76">
            <w:pPr>
              <w:spacing w:after="0"/>
              <w:rPr>
                <w:b/>
                <w:sz w:val="20"/>
                <w:szCs w:val="20"/>
                <w:lang w:eastAsia="en-US"/>
              </w:rPr>
            </w:pPr>
            <w:r w:rsidRPr="003D398D">
              <w:rPr>
                <w:b/>
                <w:sz w:val="20"/>
                <w:szCs w:val="20"/>
                <w:lang w:eastAsia="en-US"/>
              </w:rPr>
              <w:t>§ 91</w:t>
            </w:r>
          </w:p>
          <w:p w:rsidR="00686F44" w:rsidRPr="003D398D" w:rsidRDefault="00686F44" w:rsidP="000C3D76">
            <w:pPr>
              <w:spacing w:after="0"/>
              <w:rPr>
                <w:b/>
                <w:sz w:val="20"/>
                <w:szCs w:val="20"/>
                <w:lang w:eastAsia="en-US"/>
              </w:rPr>
            </w:pPr>
            <w:r w:rsidRPr="003D398D">
              <w:rPr>
                <w:b/>
                <w:sz w:val="20"/>
                <w:szCs w:val="20"/>
                <w:lang w:eastAsia="en-US"/>
              </w:rPr>
              <w:t>O:3</w:t>
            </w:r>
          </w:p>
          <w:p w:rsidR="00686F44" w:rsidRPr="003D398D" w:rsidRDefault="00686F44" w:rsidP="000C3D76">
            <w:pPr>
              <w:spacing w:after="0"/>
              <w:rPr>
                <w:b/>
                <w:sz w:val="20"/>
                <w:szCs w:val="20"/>
                <w:lang w:eastAsia="en-US"/>
              </w:rPr>
            </w:pPr>
            <w:r w:rsidRPr="003D398D">
              <w:rPr>
                <w:b/>
                <w:sz w:val="20"/>
                <w:szCs w:val="20"/>
                <w:lang w:eastAsia="en-US"/>
              </w:rPr>
              <w:t>P:i</w:t>
            </w:r>
          </w:p>
          <w:p w:rsidR="00753B38" w:rsidRPr="003D398D" w:rsidRDefault="00753B38" w:rsidP="000C3D76">
            <w:pPr>
              <w:spacing w:after="0"/>
              <w:rPr>
                <w:b/>
                <w:sz w:val="20"/>
                <w:szCs w:val="20"/>
                <w:lang w:eastAsia="en-US"/>
              </w:rPr>
            </w:pPr>
          </w:p>
          <w:p w:rsidR="00753B38" w:rsidRPr="003D398D" w:rsidRDefault="00753B38" w:rsidP="000C3D76">
            <w:pPr>
              <w:spacing w:after="0"/>
              <w:rPr>
                <w:b/>
                <w:sz w:val="20"/>
                <w:szCs w:val="20"/>
                <w:lang w:eastAsia="en-US"/>
              </w:rPr>
            </w:pPr>
          </w:p>
          <w:p w:rsidR="00EF6DAD" w:rsidRPr="003D398D" w:rsidRDefault="00EF6DAD" w:rsidP="000C3D76">
            <w:pPr>
              <w:spacing w:after="0"/>
              <w:rPr>
                <w:b/>
                <w:sz w:val="20"/>
                <w:szCs w:val="20"/>
                <w:lang w:eastAsia="en-US"/>
              </w:rPr>
            </w:pPr>
          </w:p>
          <w:p w:rsidR="00F31FF9" w:rsidRPr="003D398D" w:rsidRDefault="00F31FF9" w:rsidP="000C3D76">
            <w:pPr>
              <w:spacing w:after="0"/>
              <w:rPr>
                <w:b/>
                <w:sz w:val="20"/>
                <w:szCs w:val="20"/>
                <w:lang w:eastAsia="en-US"/>
              </w:rPr>
            </w:pPr>
            <w:r w:rsidRPr="003D398D">
              <w:rPr>
                <w:b/>
                <w:sz w:val="20"/>
                <w:szCs w:val="20"/>
                <w:lang w:eastAsia="en-US"/>
              </w:rPr>
              <w:t>§ 51</w:t>
            </w:r>
          </w:p>
          <w:p w:rsidR="00F31FF9" w:rsidRPr="003D398D" w:rsidRDefault="00F31FF9" w:rsidP="000C3D76">
            <w:pPr>
              <w:spacing w:after="0"/>
              <w:rPr>
                <w:b/>
                <w:sz w:val="20"/>
                <w:szCs w:val="20"/>
                <w:lang w:eastAsia="en-US"/>
              </w:rPr>
            </w:pPr>
            <w:r w:rsidRPr="003D398D">
              <w:rPr>
                <w:b/>
                <w:sz w:val="20"/>
                <w:szCs w:val="20"/>
                <w:lang w:eastAsia="en-US"/>
              </w:rPr>
              <w:t>O:2</w:t>
            </w:r>
          </w:p>
          <w:p w:rsidR="00F31FF9" w:rsidRPr="003D398D" w:rsidRDefault="00F31FF9" w:rsidP="000C3D76">
            <w:pPr>
              <w:spacing w:after="0"/>
              <w:rPr>
                <w:b/>
                <w:sz w:val="20"/>
                <w:szCs w:val="20"/>
                <w:lang w:eastAsia="en-US"/>
              </w:rPr>
            </w:pPr>
            <w:r w:rsidRPr="003D398D">
              <w:rPr>
                <w:b/>
                <w:sz w:val="20"/>
                <w:szCs w:val="20"/>
                <w:lang w:eastAsia="en-US"/>
              </w:rPr>
              <w:t>P:c,d,o</w:t>
            </w: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r w:rsidRPr="003D398D">
              <w:rPr>
                <w:b/>
                <w:sz w:val="20"/>
                <w:szCs w:val="20"/>
                <w:lang w:eastAsia="en-US"/>
              </w:rPr>
              <w:t>§ 51</w:t>
            </w:r>
          </w:p>
          <w:p w:rsidR="00F31FF9" w:rsidRPr="003D398D" w:rsidRDefault="00F31FF9" w:rsidP="000C3D76">
            <w:pPr>
              <w:spacing w:after="0"/>
              <w:rPr>
                <w:b/>
                <w:sz w:val="20"/>
                <w:szCs w:val="20"/>
                <w:lang w:eastAsia="en-US"/>
              </w:rPr>
            </w:pPr>
            <w:r w:rsidRPr="003D398D">
              <w:rPr>
                <w:b/>
                <w:sz w:val="20"/>
                <w:szCs w:val="20"/>
                <w:lang w:eastAsia="en-US"/>
              </w:rPr>
              <w:t>O:4</w:t>
            </w: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EF6DAD" w:rsidRPr="003D398D" w:rsidRDefault="00EF6DAD" w:rsidP="000C3D76">
            <w:pPr>
              <w:spacing w:after="0"/>
              <w:rPr>
                <w:b/>
                <w:sz w:val="20"/>
                <w:szCs w:val="20"/>
                <w:lang w:eastAsia="en-US"/>
              </w:rPr>
            </w:pPr>
          </w:p>
          <w:p w:rsidR="00753B38" w:rsidRPr="003D398D" w:rsidRDefault="00753B38" w:rsidP="000C3D76">
            <w:pPr>
              <w:spacing w:after="0"/>
              <w:rPr>
                <w:b/>
                <w:sz w:val="20"/>
                <w:szCs w:val="20"/>
                <w:lang w:eastAsia="en-US"/>
              </w:rPr>
            </w:pPr>
            <w:r w:rsidRPr="003D398D">
              <w:rPr>
                <w:b/>
                <w:sz w:val="20"/>
                <w:szCs w:val="20"/>
                <w:lang w:eastAsia="en-US"/>
              </w:rPr>
              <w:t>§ 88</w:t>
            </w:r>
          </w:p>
          <w:p w:rsidR="00753B38" w:rsidRPr="003D398D" w:rsidRDefault="00753B38" w:rsidP="000C3D76">
            <w:pPr>
              <w:spacing w:after="0"/>
              <w:rPr>
                <w:b/>
                <w:sz w:val="20"/>
                <w:szCs w:val="20"/>
                <w:lang w:eastAsia="en-US"/>
              </w:rPr>
            </w:pPr>
            <w:r w:rsidRPr="003D398D">
              <w:rPr>
                <w:b/>
                <w:sz w:val="20"/>
                <w:szCs w:val="20"/>
                <w:lang w:eastAsia="en-US"/>
              </w:rPr>
              <w:t>O. 2</w:t>
            </w:r>
          </w:p>
          <w:p w:rsidR="00753B38" w:rsidRPr="003D398D" w:rsidRDefault="00753B38" w:rsidP="00F31FF9">
            <w:pPr>
              <w:spacing w:after="0"/>
              <w:rPr>
                <w:b/>
                <w:sz w:val="20"/>
                <w:szCs w:val="20"/>
                <w:lang w:eastAsia="en-US"/>
              </w:rPr>
            </w:pPr>
            <w:r w:rsidRPr="003D398D">
              <w:rPr>
                <w:b/>
                <w:sz w:val="20"/>
                <w:szCs w:val="20"/>
                <w:lang w:eastAsia="en-US"/>
              </w:rPr>
              <w:t>P: c</w:t>
            </w:r>
            <w:r w:rsidR="00F31FF9" w:rsidRPr="003D398D">
              <w:rPr>
                <w:b/>
                <w:sz w:val="20"/>
                <w:szCs w:val="20"/>
                <w:lang w:eastAsia="en-US"/>
              </w:rPr>
              <w:t>,</w:t>
            </w:r>
            <w:r w:rsidRPr="003D398D">
              <w:rPr>
                <w:b/>
                <w:sz w:val="20"/>
                <w:szCs w:val="20"/>
                <w:lang w:eastAsia="en-US"/>
              </w:rPr>
              <w:t>d</w:t>
            </w:r>
            <w:r w:rsidR="00F31FF9" w:rsidRPr="003D398D">
              <w:rPr>
                <w:b/>
                <w:sz w:val="20"/>
                <w:szCs w:val="20"/>
                <w:lang w:eastAsia="en-US"/>
              </w:rPr>
              <w:t>,</w:t>
            </w:r>
            <w:r w:rsidRPr="003D398D">
              <w:rPr>
                <w:b/>
                <w:sz w:val="20"/>
                <w:szCs w:val="20"/>
                <w:lang w:eastAsia="en-US"/>
              </w:rPr>
              <w:t>f</w:t>
            </w:r>
          </w:p>
          <w:p w:rsidR="00AD2C66" w:rsidRPr="003D398D" w:rsidRDefault="00AD2C66" w:rsidP="00F31FF9">
            <w:pPr>
              <w:spacing w:after="0"/>
              <w:rPr>
                <w:b/>
                <w:sz w:val="20"/>
                <w:szCs w:val="20"/>
                <w:lang w:eastAsia="en-US"/>
              </w:rPr>
            </w:pPr>
          </w:p>
          <w:p w:rsidR="00AD2C66" w:rsidRPr="003D398D" w:rsidRDefault="00AD2C66" w:rsidP="00F31FF9">
            <w:pPr>
              <w:spacing w:after="0"/>
              <w:rPr>
                <w:b/>
                <w:sz w:val="20"/>
                <w:szCs w:val="20"/>
                <w:lang w:eastAsia="en-US"/>
              </w:rPr>
            </w:pPr>
          </w:p>
          <w:p w:rsidR="00AD2C66" w:rsidRPr="003D398D" w:rsidRDefault="00AD2C66" w:rsidP="00F31FF9">
            <w:pPr>
              <w:spacing w:after="0"/>
              <w:rPr>
                <w:b/>
                <w:sz w:val="20"/>
                <w:szCs w:val="20"/>
                <w:lang w:eastAsia="en-US"/>
              </w:rPr>
            </w:pPr>
          </w:p>
          <w:p w:rsidR="00AD2C66" w:rsidRPr="003D398D" w:rsidRDefault="00AD2C66" w:rsidP="00F31FF9">
            <w:pPr>
              <w:spacing w:after="0"/>
              <w:rPr>
                <w:b/>
                <w:sz w:val="20"/>
                <w:szCs w:val="20"/>
                <w:lang w:eastAsia="en-US"/>
              </w:rPr>
            </w:pPr>
          </w:p>
          <w:p w:rsidR="00AD2C66" w:rsidRDefault="00AD2C66" w:rsidP="00F31FF9">
            <w:pPr>
              <w:spacing w:after="0"/>
              <w:rPr>
                <w:b/>
                <w:sz w:val="20"/>
                <w:szCs w:val="20"/>
                <w:lang w:eastAsia="en-US"/>
              </w:rPr>
            </w:pPr>
          </w:p>
          <w:p w:rsidR="003D398D" w:rsidRPr="003D398D" w:rsidRDefault="003D398D" w:rsidP="00F31FF9">
            <w:pPr>
              <w:spacing w:after="0"/>
              <w:rPr>
                <w:b/>
                <w:sz w:val="20"/>
                <w:szCs w:val="20"/>
                <w:lang w:eastAsia="en-US"/>
              </w:rPr>
            </w:pPr>
          </w:p>
          <w:p w:rsidR="00AD2C66" w:rsidRPr="003D398D" w:rsidRDefault="00AD2C66" w:rsidP="00F31FF9">
            <w:pPr>
              <w:spacing w:after="0"/>
              <w:rPr>
                <w:b/>
                <w:sz w:val="20"/>
                <w:szCs w:val="20"/>
                <w:lang w:eastAsia="en-US"/>
              </w:rPr>
            </w:pPr>
          </w:p>
          <w:p w:rsidR="00AD2C66" w:rsidRPr="003D398D" w:rsidRDefault="00AD2C66" w:rsidP="00F31FF9">
            <w:pPr>
              <w:spacing w:after="0"/>
              <w:rPr>
                <w:b/>
                <w:sz w:val="20"/>
                <w:szCs w:val="20"/>
                <w:lang w:eastAsia="en-US"/>
              </w:rPr>
            </w:pPr>
          </w:p>
          <w:p w:rsidR="00410408" w:rsidRPr="003D398D" w:rsidRDefault="00410408" w:rsidP="00AD2C66">
            <w:pPr>
              <w:spacing w:after="0"/>
              <w:rPr>
                <w:b/>
                <w:sz w:val="20"/>
                <w:szCs w:val="20"/>
                <w:lang w:eastAsia="en-US"/>
              </w:rPr>
            </w:pPr>
          </w:p>
          <w:p w:rsidR="00AD2C66" w:rsidRPr="003D398D" w:rsidRDefault="00AD2C66" w:rsidP="00AD2C66">
            <w:pPr>
              <w:spacing w:after="0"/>
              <w:rPr>
                <w:b/>
                <w:sz w:val="20"/>
                <w:szCs w:val="20"/>
                <w:lang w:eastAsia="en-US"/>
              </w:rPr>
            </w:pPr>
            <w:r w:rsidRPr="003D398D">
              <w:rPr>
                <w:b/>
                <w:sz w:val="20"/>
                <w:szCs w:val="20"/>
                <w:lang w:eastAsia="en-US"/>
              </w:rPr>
              <w:t>§ 16</w:t>
            </w:r>
          </w:p>
          <w:p w:rsidR="00AD2C66" w:rsidRPr="003D398D" w:rsidRDefault="00AD2C66" w:rsidP="00AD2C66">
            <w:pPr>
              <w:spacing w:after="0"/>
              <w:rPr>
                <w:b/>
                <w:sz w:val="20"/>
                <w:szCs w:val="20"/>
                <w:lang w:eastAsia="en-US"/>
              </w:rPr>
            </w:pPr>
            <w:r w:rsidRPr="003D398D">
              <w:rPr>
                <w:b/>
                <w:sz w:val="20"/>
                <w:szCs w:val="20"/>
                <w:lang w:eastAsia="en-US"/>
              </w:rPr>
              <w:t>O:2</w:t>
            </w:r>
          </w:p>
          <w:p w:rsidR="00AD2C66" w:rsidRPr="003D398D" w:rsidRDefault="00AD2C66" w:rsidP="00AD2C66">
            <w:pPr>
              <w:spacing w:after="0"/>
              <w:rPr>
                <w:b/>
                <w:sz w:val="20"/>
                <w:szCs w:val="20"/>
                <w:lang w:eastAsia="en-US"/>
              </w:rPr>
            </w:pPr>
            <w:r w:rsidRPr="003D398D">
              <w:rPr>
                <w:b/>
                <w:sz w:val="20"/>
                <w:szCs w:val="20"/>
                <w:lang w:eastAsia="en-US"/>
              </w:rPr>
              <w:t>P:d</w:t>
            </w:r>
          </w:p>
          <w:p w:rsidR="00B66088" w:rsidRPr="003D398D" w:rsidRDefault="00B66088" w:rsidP="00AD2C66">
            <w:pPr>
              <w:spacing w:after="0"/>
              <w:rPr>
                <w:b/>
                <w:sz w:val="20"/>
                <w:szCs w:val="20"/>
                <w:lang w:eastAsia="en-US"/>
              </w:rPr>
            </w:pPr>
          </w:p>
          <w:p w:rsidR="00B66088" w:rsidRPr="003D398D" w:rsidRDefault="00B66088" w:rsidP="00AD2C66">
            <w:pPr>
              <w:spacing w:after="0"/>
              <w:rPr>
                <w:b/>
                <w:sz w:val="20"/>
                <w:szCs w:val="20"/>
                <w:lang w:eastAsia="en-US"/>
              </w:rPr>
            </w:pPr>
          </w:p>
          <w:p w:rsidR="00B66088" w:rsidRPr="003D398D" w:rsidRDefault="00B66088" w:rsidP="00B66088">
            <w:pPr>
              <w:spacing w:after="0"/>
              <w:rPr>
                <w:b/>
                <w:sz w:val="20"/>
                <w:szCs w:val="20"/>
                <w:lang w:eastAsia="en-US"/>
              </w:rPr>
            </w:pPr>
            <w:r w:rsidRPr="003D398D">
              <w:rPr>
                <w:b/>
                <w:sz w:val="20"/>
                <w:szCs w:val="20"/>
                <w:lang w:eastAsia="en-US"/>
              </w:rPr>
              <w:t>§ 85</w:t>
            </w:r>
          </w:p>
          <w:p w:rsidR="00B66088" w:rsidRPr="003D398D" w:rsidRDefault="00B66088" w:rsidP="00B66088">
            <w:pPr>
              <w:spacing w:after="0"/>
              <w:rPr>
                <w:b/>
                <w:sz w:val="20"/>
                <w:szCs w:val="20"/>
                <w:lang w:eastAsia="en-US"/>
              </w:rPr>
            </w:pPr>
            <w:r w:rsidRPr="003D398D">
              <w:rPr>
                <w:b/>
                <w:sz w:val="20"/>
                <w:szCs w:val="20"/>
                <w:lang w:eastAsia="en-US"/>
              </w:rPr>
              <w:t>O:5</w:t>
            </w:r>
          </w:p>
          <w:p w:rsidR="00B66088" w:rsidRPr="003D398D" w:rsidRDefault="00B66088" w:rsidP="00AD2C66">
            <w:pPr>
              <w:spacing w:after="0"/>
              <w:rPr>
                <w:b/>
                <w:sz w:val="20"/>
                <w:szCs w:val="20"/>
                <w:lang w:eastAsia="en-US"/>
              </w:rPr>
            </w:pPr>
          </w:p>
          <w:p w:rsidR="00410408" w:rsidRPr="003D398D" w:rsidRDefault="00410408" w:rsidP="00AD2C66">
            <w:pPr>
              <w:spacing w:after="0"/>
              <w:rPr>
                <w:b/>
                <w:sz w:val="20"/>
                <w:szCs w:val="20"/>
                <w:lang w:eastAsia="en-US"/>
              </w:rPr>
            </w:pPr>
          </w:p>
          <w:p w:rsidR="00410408" w:rsidRPr="003D398D" w:rsidRDefault="00410408" w:rsidP="00FA744F">
            <w:pPr>
              <w:spacing w:after="0"/>
              <w:rPr>
                <w:b/>
                <w:sz w:val="20"/>
                <w:szCs w:val="20"/>
                <w:lang w:eastAsia="en-US"/>
              </w:rPr>
            </w:pPr>
          </w:p>
          <w:p w:rsidR="00FA744F" w:rsidRPr="003D398D" w:rsidRDefault="00FA744F" w:rsidP="00C809DA">
            <w:pPr>
              <w:spacing w:after="0"/>
              <w:rPr>
                <w:b/>
                <w:sz w:val="20"/>
                <w:szCs w:val="20"/>
                <w:lang w:eastAsia="en-US"/>
              </w:rPr>
            </w:pPr>
          </w:p>
          <w:p w:rsidR="00410408" w:rsidRPr="003D398D" w:rsidRDefault="00410408" w:rsidP="00C809DA">
            <w:pPr>
              <w:spacing w:after="0"/>
              <w:rPr>
                <w:b/>
                <w:sz w:val="20"/>
                <w:szCs w:val="20"/>
                <w:lang w:eastAsia="en-US"/>
              </w:rPr>
            </w:pPr>
            <w:r w:rsidRPr="003D398D">
              <w:rPr>
                <w:b/>
                <w:sz w:val="20"/>
                <w:szCs w:val="20"/>
                <w:lang w:eastAsia="en-US"/>
              </w:rPr>
              <w:t>§ 21</w:t>
            </w:r>
          </w:p>
          <w:p w:rsidR="00410408" w:rsidRPr="003D398D" w:rsidRDefault="00410408" w:rsidP="00410408">
            <w:pPr>
              <w:spacing w:after="0"/>
              <w:rPr>
                <w:b/>
                <w:sz w:val="20"/>
                <w:szCs w:val="20"/>
                <w:lang w:eastAsia="en-US"/>
              </w:rPr>
            </w:pPr>
            <w:r w:rsidRPr="003D398D">
              <w:rPr>
                <w:b/>
                <w:sz w:val="20"/>
                <w:szCs w:val="20"/>
                <w:lang w:eastAsia="en-US"/>
              </w:rPr>
              <w:t>O:3</w:t>
            </w:r>
          </w:p>
          <w:p w:rsidR="00410408" w:rsidRPr="003D398D" w:rsidRDefault="00410408" w:rsidP="00410408">
            <w:pPr>
              <w:spacing w:after="0"/>
              <w:rPr>
                <w:b/>
                <w:sz w:val="20"/>
                <w:szCs w:val="20"/>
                <w:lang w:eastAsia="en-US"/>
              </w:rPr>
            </w:pPr>
            <w:r w:rsidRPr="003D398D">
              <w:rPr>
                <w:b/>
                <w:sz w:val="20"/>
                <w:szCs w:val="20"/>
                <w:lang w:eastAsia="en-US"/>
              </w:rPr>
              <w:t>P: d, e</w:t>
            </w:r>
          </w:p>
          <w:p w:rsidR="00C809DA" w:rsidRPr="003D398D" w:rsidRDefault="00C809DA" w:rsidP="00410408">
            <w:pPr>
              <w:spacing w:after="0"/>
              <w:rPr>
                <w:b/>
                <w:sz w:val="20"/>
                <w:szCs w:val="20"/>
                <w:lang w:eastAsia="en-US"/>
              </w:rPr>
            </w:pPr>
          </w:p>
          <w:p w:rsidR="00C809DA" w:rsidRPr="003D398D" w:rsidRDefault="00C809DA" w:rsidP="00410408">
            <w:pPr>
              <w:spacing w:after="0"/>
              <w:rPr>
                <w:b/>
                <w:sz w:val="20"/>
                <w:szCs w:val="20"/>
                <w:lang w:eastAsia="en-US"/>
              </w:rPr>
            </w:pPr>
          </w:p>
          <w:p w:rsidR="00C809DA" w:rsidRPr="003D398D" w:rsidRDefault="00C809DA" w:rsidP="00410408">
            <w:pPr>
              <w:spacing w:after="0"/>
              <w:rPr>
                <w:b/>
                <w:sz w:val="20"/>
                <w:szCs w:val="20"/>
                <w:lang w:eastAsia="en-US"/>
              </w:rPr>
            </w:pPr>
          </w:p>
          <w:p w:rsidR="00C809DA" w:rsidRPr="003D398D" w:rsidRDefault="00C809DA" w:rsidP="00410408">
            <w:pPr>
              <w:spacing w:after="0"/>
              <w:rPr>
                <w:b/>
                <w:sz w:val="20"/>
                <w:szCs w:val="20"/>
                <w:lang w:eastAsia="en-US"/>
              </w:rPr>
            </w:pPr>
          </w:p>
          <w:p w:rsidR="00C809DA" w:rsidRPr="003D398D" w:rsidRDefault="00C809DA" w:rsidP="00410408">
            <w:pPr>
              <w:spacing w:after="0"/>
              <w:rPr>
                <w:b/>
                <w:sz w:val="20"/>
                <w:szCs w:val="20"/>
                <w:lang w:eastAsia="en-US"/>
              </w:rPr>
            </w:pPr>
          </w:p>
          <w:p w:rsidR="00FA744F" w:rsidRPr="003D398D" w:rsidRDefault="00FA744F" w:rsidP="00410408">
            <w:pPr>
              <w:spacing w:after="0"/>
              <w:rPr>
                <w:b/>
                <w:sz w:val="20"/>
                <w:szCs w:val="20"/>
                <w:lang w:eastAsia="en-US"/>
              </w:rPr>
            </w:pPr>
          </w:p>
          <w:p w:rsidR="00C809DA" w:rsidRPr="003D398D" w:rsidRDefault="00C809DA" w:rsidP="00410408">
            <w:pPr>
              <w:spacing w:after="0"/>
              <w:rPr>
                <w:b/>
                <w:sz w:val="20"/>
                <w:szCs w:val="20"/>
                <w:lang w:eastAsia="en-US"/>
              </w:rPr>
            </w:pPr>
            <w:r w:rsidRPr="003D398D">
              <w:rPr>
                <w:b/>
                <w:sz w:val="20"/>
                <w:szCs w:val="20"/>
                <w:lang w:eastAsia="en-US"/>
              </w:rPr>
              <w:t>§ 21</w:t>
            </w:r>
          </w:p>
          <w:p w:rsidR="00C809DA" w:rsidRPr="003D398D" w:rsidRDefault="00C809DA" w:rsidP="00410408">
            <w:pPr>
              <w:spacing w:after="0"/>
              <w:rPr>
                <w:b/>
                <w:sz w:val="20"/>
                <w:szCs w:val="20"/>
                <w:lang w:eastAsia="en-US"/>
              </w:rPr>
            </w:pPr>
            <w:r w:rsidRPr="003D398D">
              <w:rPr>
                <w:b/>
                <w:sz w:val="20"/>
                <w:szCs w:val="20"/>
                <w:lang w:eastAsia="en-US"/>
              </w:rPr>
              <w:t>O: 1</w:t>
            </w:r>
          </w:p>
          <w:p w:rsidR="00C809DA" w:rsidRPr="003D398D" w:rsidRDefault="00C809DA" w:rsidP="00410408">
            <w:pPr>
              <w:spacing w:after="0"/>
              <w:rPr>
                <w:b/>
                <w:sz w:val="20"/>
                <w:szCs w:val="20"/>
                <w:lang w:eastAsia="en-US"/>
              </w:rPr>
            </w:pPr>
            <w:r w:rsidRPr="003D398D">
              <w:rPr>
                <w:b/>
                <w:sz w:val="20"/>
                <w:szCs w:val="20"/>
                <w:lang w:eastAsia="en-US"/>
              </w:rPr>
              <w:t>V: 2</w:t>
            </w:r>
          </w:p>
        </w:tc>
        <w:tc>
          <w:tcPr>
            <w:tcW w:w="4139" w:type="dxa"/>
            <w:gridSpan w:val="2"/>
          </w:tcPr>
          <w:p w:rsidR="007D0D74" w:rsidRPr="003D398D" w:rsidRDefault="00F56766" w:rsidP="00F31FF9">
            <w:pPr>
              <w:spacing w:after="0"/>
              <w:jc w:val="both"/>
              <w:rPr>
                <w:sz w:val="20"/>
                <w:szCs w:val="20"/>
                <w:lang w:eastAsia="en-US"/>
              </w:rPr>
            </w:pPr>
            <w:r w:rsidRPr="003D398D">
              <w:rPr>
                <w:sz w:val="20"/>
                <w:szCs w:val="20"/>
                <w:lang w:eastAsia="en-US"/>
              </w:rPr>
              <w:lastRenderedPageBreak/>
              <w:t>(</w:t>
            </w:r>
            <w:r w:rsidR="007D0D74" w:rsidRPr="003D398D">
              <w:rPr>
                <w:sz w:val="20"/>
                <w:szCs w:val="20"/>
                <w:lang w:eastAsia="en-US"/>
              </w:rPr>
              <w:t xml:space="preserve">1) </w:t>
            </w:r>
            <w:r w:rsidR="00EF6DAD" w:rsidRPr="003D398D">
              <w:rPr>
                <w:sz w:val="20"/>
                <w:szCs w:val="20"/>
                <w:lang w:eastAsia="en-US"/>
              </w:rPr>
              <w:t>...</w:t>
            </w:r>
            <w:r w:rsidR="007D0D74" w:rsidRPr="003D398D">
              <w:rPr>
                <w:sz w:val="20"/>
                <w:szCs w:val="20"/>
                <w:lang w:eastAsia="en-US"/>
              </w:rPr>
              <w:t xml:space="preserve"> V pracovnej zmluve je zamestnávateľ povinný so zamestnancom dohodnúť podstatné náležitosti, ktorými sú</w:t>
            </w:r>
          </w:p>
          <w:p w:rsidR="006A17EA" w:rsidRPr="003D398D" w:rsidRDefault="00EF6DAD" w:rsidP="00F31FF9">
            <w:pPr>
              <w:spacing w:after="0"/>
              <w:jc w:val="both"/>
              <w:rPr>
                <w:sz w:val="20"/>
                <w:szCs w:val="20"/>
                <w:lang w:eastAsia="en-US"/>
              </w:rPr>
            </w:pPr>
            <w:r w:rsidRPr="003D398D">
              <w:rPr>
                <w:sz w:val="20"/>
                <w:szCs w:val="20"/>
                <w:lang w:eastAsia="en-US"/>
              </w:rPr>
              <w:t xml:space="preserve">a) druh práce </w:t>
            </w:r>
            <w:r w:rsidR="007D0D74" w:rsidRPr="003D398D">
              <w:rPr>
                <w:sz w:val="20"/>
                <w:szCs w:val="20"/>
                <w:lang w:eastAsia="en-US"/>
              </w:rPr>
              <w:t>a jeho stručná charakteristika,</w:t>
            </w:r>
          </w:p>
          <w:p w:rsidR="00686F44" w:rsidRPr="003D398D" w:rsidRDefault="00686F44" w:rsidP="00F31FF9">
            <w:pPr>
              <w:spacing w:after="0"/>
              <w:jc w:val="both"/>
              <w:rPr>
                <w:sz w:val="20"/>
                <w:szCs w:val="20"/>
                <w:lang w:eastAsia="en-US"/>
              </w:rPr>
            </w:pPr>
          </w:p>
          <w:p w:rsidR="00686F44" w:rsidRPr="003D398D" w:rsidRDefault="00686F44" w:rsidP="00F31FF9">
            <w:pPr>
              <w:spacing w:after="0"/>
              <w:jc w:val="both"/>
              <w:rPr>
                <w:sz w:val="20"/>
                <w:szCs w:val="20"/>
                <w:lang w:eastAsia="en-US"/>
              </w:rPr>
            </w:pPr>
            <w:r w:rsidRPr="003D398D">
              <w:rPr>
                <w:sz w:val="20"/>
                <w:szCs w:val="20"/>
                <w:lang w:eastAsia="en-US"/>
              </w:rPr>
              <w:t>(3) Personálny rozkaz podľa odseku 1 písm. a) obsahuje</w:t>
            </w:r>
          </w:p>
          <w:p w:rsidR="00686F44" w:rsidRPr="003D398D" w:rsidRDefault="00686F44" w:rsidP="00F31FF9">
            <w:pPr>
              <w:spacing w:after="0"/>
              <w:jc w:val="both"/>
              <w:rPr>
                <w:sz w:val="20"/>
                <w:szCs w:val="20"/>
                <w:lang w:eastAsia="en-US"/>
              </w:rPr>
            </w:pPr>
            <w:r w:rsidRPr="003D398D">
              <w:rPr>
                <w:sz w:val="20"/>
                <w:szCs w:val="20"/>
                <w:lang w:eastAsia="en-US"/>
              </w:rPr>
              <w:t>i) funkciu, do ktorej je občan ustanovený alebo vymenovaný vrátane vojenskej odbornosti a jej špecializácie,</w:t>
            </w:r>
          </w:p>
          <w:p w:rsidR="00686F44" w:rsidRPr="003D398D" w:rsidRDefault="00686F44"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c) funkciu štátneho zamestnanca podľa § 53,</w:t>
            </w:r>
          </w:p>
          <w:p w:rsidR="00F31FF9" w:rsidRPr="003D398D" w:rsidRDefault="00F31FF9" w:rsidP="00F31FF9">
            <w:pPr>
              <w:spacing w:after="0"/>
              <w:jc w:val="both"/>
              <w:rPr>
                <w:sz w:val="20"/>
                <w:szCs w:val="20"/>
                <w:lang w:eastAsia="en-US"/>
              </w:rPr>
            </w:pPr>
            <w:r w:rsidRPr="003D398D">
              <w:rPr>
                <w:sz w:val="20"/>
                <w:szCs w:val="20"/>
                <w:lang w:eastAsia="en-US"/>
              </w:rPr>
              <w:t>d) funkciu vedúceho zamestnanca, ak ide o štátnozamestnanecké miesto vedúceho zamestnanca,</w:t>
            </w:r>
          </w:p>
          <w:p w:rsidR="00F31FF9" w:rsidRPr="003D398D" w:rsidRDefault="00F31FF9" w:rsidP="00F31FF9">
            <w:pPr>
              <w:spacing w:after="0"/>
              <w:jc w:val="both"/>
              <w:rPr>
                <w:sz w:val="20"/>
                <w:szCs w:val="20"/>
                <w:lang w:eastAsia="en-US"/>
              </w:rPr>
            </w:pPr>
            <w:r w:rsidRPr="003D398D">
              <w:rPr>
                <w:sz w:val="20"/>
                <w:szCs w:val="20"/>
                <w:lang w:eastAsia="en-US"/>
              </w:rPr>
              <w:t>o) najnáročnejšiu činnosť, ďalšiu činnosť, bližšie určenú najnáročnejšiu činnosť a bližšie určenú ďalšiu činnosť podľa opisu štátnozamestnaneckého miesta,</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(4) Služobný úrad odovzdá štátnemu zamestnancovi spolu so služobnou zmluvou aj opis štátnozamestnaneckého miesta a oznámenie o výške a zložení funkčného platu.</w:t>
            </w:r>
          </w:p>
          <w:p w:rsidR="00EF6DAD" w:rsidRPr="003D398D" w:rsidRDefault="00EF6DAD" w:rsidP="00F31FF9">
            <w:pPr>
              <w:shd w:val="clear" w:color="auto" w:fill="FFFFFF"/>
              <w:spacing w:after="0"/>
              <w:jc w:val="both"/>
              <w:rPr>
                <w:sz w:val="20"/>
                <w:szCs w:val="20"/>
              </w:rPr>
            </w:pPr>
          </w:p>
          <w:p w:rsidR="00030AFE" w:rsidRPr="003D398D" w:rsidRDefault="00030AFE" w:rsidP="00F31FF9">
            <w:pPr>
              <w:shd w:val="clear" w:color="auto" w:fill="FFFFFF"/>
              <w:spacing w:after="0"/>
              <w:jc w:val="both"/>
              <w:rPr>
                <w:sz w:val="20"/>
                <w:szCs w:val="20"/>
              </w:rPr>
            </w:pPr>
            <w:r w:rsidRPr="003D398D">
              <w:rPr>
                <w:sz w:val="20"/>
                <w:szCs w:val="20"/>
              </w:rPr>
              <w:t>(2) Rozhodnutie nadriadeného musí obsahovať</w:t>
            </w:r>
          </w:p>
          <w:p w:rsidR="00030AFE" w:rsidRPr="003D398D" w:rsidRDefault="00030AFE" w:rsidP="00F31FF9">
            <w:pPr>
              <w:shd w:val="clear" w:color="auto" w:fill="FFFFFF"/>
              <w:spacing w:after="0"/>
              <w:jc w:val="both"/>
              <w:rPr>
                <w:sz w:val="20"/>
                <w:szCs w:val="20"/>
              </w:rPr>
            </w:pPr>
            <w:r w:rsidRPr="003D398D">
              <w:rPr>
                <w:sz w:val="20"/>
                <w:szCs w:val="20"/>
              </w:rPr>
              <w:t>c) druh štátnej služby,</w:t>
            </w:r>
          </w:p>
          <w:p w:rsidR="00030AFE" w:rsidRPr="003D398D" w:rsidRDefault="00030AFE" w:rsidP="00F31FF9">
            <w:pPr>
              <w:shd w:val="clear" w:color="auto" w:fill="FFFFFF"/>
              <w:spacing w:after="0"/>
              <w:jc w:val="both"/>
              <w:rPr>
                <w:sz w:val="20"/>
                <w:szCs w:val="20"/>
              </w:rPr>
            </w:pPr>
            <w:r w:rsidRPr="003D398D">
              <w:rPr>
                <w:sz w:val="20"/>
                <w:szCs w:val="20"/>
              </w:rPr>
              <w:t>d) funkciu, do ktorej je ustanovený, s uvedením platovej triedy, údaja, či ide o funkciu so zbraňou, a orgánu finančnej správy, na ktorom je zaradený; ak je príslušník finančnej správy ustanovený do riadiacej funkcie, uvedie sa aj tento údaj,</w:t>
            </w:r>
          </w:p>
          <w:p w:rsidR="00030AFE" w:rsidRPr="003D398D" w:rsidRDefault="00030AFE" w:rsidP="00F31FF9">
            <w:pPr>
              <w:shd w:val="clear" w:color="auto" w:fill="FFFFFF"/>
              <w:spacing w:after="0"/>
              <w:jc w:val="both"/>
              <w:rPr>
                <w:sz w:val="20"/>
                <w:szCs w:val="20"/>
              </w:rPr>
            </w:pPr>
            <w:r w:rsidRPr="003D398D">
              <w:rPr>
                <w:sz w:val="20"/>
                <w:szCs w:val="20"/>
              </w:rPr>
              <w:t>f) hodnosť, do ktorej je vymenovaný, ak je funkcia, do ktorej je príslušník finančnej správy zaradený, funkciou so zbraňou,</w:t>
            </w:r>
          </w:p>
          <w:p w:rsidR="00AD2C66" w:rsidRPr="003D398D" w:rsidRDefault="00AD2C66" w:rsidP="00410408">
            <w:pPr>
              <w:spacing w:after="0"/>
              <w:rPr>
                <w:sz w:val="20"/>
                <w:szCs w:val="20"/>
              </w:rPr>
            </w:pPr>
          </w:p>
          <w:p w:rsidR="00AD2C66" w:rsidRPr="003D398D" w:rsidRDefault="00AD2C66" w:rsidP="00873D13">
            <w:pPr>
              <w:spacing w:after="0"/>
              <w:rPr>
                <w:sz w:val="20"/>
                <w:szCs w:val="20"/>
              </w:rPr>
            </w:pPr>
            <w:r w:rsidRPr="003D398D">
              <w:rPr>
                <w:sz w:val="20"/>
                <w:szCs w:val="20"/>
              </w:rPr>
              <w:t>(2) Rozhodnutie nadriadeného musí obsahovať</w:t>
            </w:r>
          </w:p>
          <w:p w:rsidR="00AD2C66" w:rsidRPr="003D398D" w:rsidRDefault="00AD2C66" w:rsidP="00AD2C66">
            <w:pPr>
              <w:jc w:val="both"/>
              <w:rPr>
                <w:sz w:val="20"/>
                <w:szCs w:val="20"/>
              </w:rPr>
            </w:pPr>
            <w:r w:rsidRPr="003D398D">
              <w:rPr>
                <w:sz w:val="20"/>
                <w:szCs w:val="20"/>
              </w:rPr>
              <w:t xml:space="preserve">d) funkciu, do ktorej je ustanovený alebo vymenovaný, miesto výkonu štátnej služby a služobný úrad, </w:t>
            </w:r>
          </w:p>
          <w:p w:rsidR="00C809DA" w:rsidRPr="003D398D" w:rsidRDefault="00B66088" w:rsidP="00FA744F">
            <w:pPr>
              <w:spacing w:after="240"/>
              <w:rPr>
                <w:sz w:val="20"/>
                <w:szCs w:val="20"/>
              </w:rPr>
            </w:pPr>
            <w:r w:rsidRPr="003D398D">
              <w:rPr>
                <w:sz w:val="20"/>
                <w:szCs w:val="20"/>
              </w:rPr>
              <w:t>(5) Nadriadený zaradí policajta do platovej triedy určenej pre funkciu, ak spĺňa požadované kvalifikačné predpoklady na túto funkciu, ak tento zákon neustanovuje inak; súčasne mu písomne určí popis jeho</w:t>
            </w:r>
            <w:r w:rsidR="00C809DA" w:rsidRPr="003D398D">
              <w:rPr>
                <w:sz w:val="20"/>
                <w:szCs w:val="20"/>
              </w:rPr>
              <w:t xml:space="preserve"> služobnej činnosti. </w:t>
            </w:r>
          </w:p>
          <w:p w:rsidR="00410408" w:rsidRPr="003D398D" w:rsidRDefault="00410408" w:rsidP="00410408">
            <w:pPr>
              <w:spacing w:after="0"/>
              <w:jc w:val="both"/>
              <w:rPr>
                <w:sz w:val="20"/>
                <w:szCs w:val="20"/>
              </w:rPr>
            </w:pPr>
            <w:r w:rsidRPr="003D398D">
              <w:rPr>
                <w:sz w:val="20"/>
                <w:szCs w:val="20"/>
              </w:rPr>
              <w:t>(3) Rozhodnutie o vymenovaní príslušníka do štátnej služby musí obsahovať</w:t>
            </w:r>
          </w:p>
          <w:p w:rsidR="00410408" w:rsidRPr="003D398D" w:rsidRDefault="00410408" w:rsidP="00410408">
            <w:pPr>
              <w:spacing w:after="0"/>
              <w:jc w:val="both"/>
              <w:rPr>
                <w:sz w:val="20"/>
                <w:szCs w:val="20"/>
              </w:rPr>
            </w:pPr>
            <w:r w:rsidRPr="003D398D">
              <w:rPr>
                <w:sz w:val="20"/>
                <w:szCs w:val="20"/>
              </w:rPr>
              <w:t>d) funkciu, do ktorej je vymenovaný,</w:t>
            </w:r>
          </w:p>
          <w:p w:rsidR="00410408" w:rsidRPr="003D398D" w:rsidRDefault="00410408" w:rsidP="00410408">
            <w:pPr>
              <w:spacing w:after="0"/>
              <w:jc w:val="both"/>
              <w:rPr>
                <w:sz w:val="20"/>
                <w:szCs w:val="20"/>
              </w:rPr>
            </w:pPr>
            <w:r w:rsidRPr="003D398D">
              <w:rPr>
                <w:sz w:val="20"/>
                <w:szCs w:val="20"/>
              </w:rPr>
              <w:t xml:space="preserve">e) služobný úrad vrátane obce sídla služobného úradu, organizačnú jednotku a miesto vykonávania štátnej služby, ktorým je obec alebo inak určené miesto, </w:t>
            </w:r>
          </w:p>
          <w:p w:rsidR="00410408" w:rsidRPr="003D398D" w:rsidRDefault="00410408" w:rsidP="00C809DA">
            <w:pPr>
              <w:spacing w:after="0"/>
              <w:jc w:val="both"/>
              <w:rPr>
                <w:sz w:val="20"/>
                <w:szCs w:val="20"/>
              </w:rPr>
            </w:pPr>
            <w:r w:rsidRPr="003D398D">
              <w:rPr>
                <w:sz w:val="20"/>
                <w:szCs w:val="20"/>
              </w:rPr>
              <w:t>g) hodnosť, do ktorej je vymenovaný,</w:t>
            </w:r>
          </w:p>
          <w:p w:rsidR="00410408" w:rsidRPr="003D398D" w:rsidRDefault="00410408" w:rsidP="00410408">
            <w:pPr>
              <w:spacing w:after="0"/>
              <w:jc w:val="both"/>
              <w:rPr>
                <w:sz w:val="20"/>
                <w:szCs w:val="20"/>
              </w:rPr>
            </w:pPr>
          </w:p>
          <w:p w:rsidR="00C809DA" w:rsidRPr="003D398D" w:rsidRDefault="003D398D" w:rsidP="00C809DA">
            <w:pPr>
              <w:spacing w:after="0"/>
              <w:jc w:val="both"/>
              <w:rPr>
                <w:sz w:val="20"/>
                <w:szCs w:val="20"/>
              </w:rPr>
            </w:pPr>
            <w:r>
              <w:rPr>
                <w:sz w:val="20"/>
                <w:szCs w:val="20"/>
              </w:rPr>
              <w:t xml:space="preserve">(1) ... </w:t>
            </w:r>
            <w:r w:rsidR="00C809DA" w:rsidRPr="003D398D">
              <w:rPr>
                <w:sz w:val="20"/>
                <w:szCs w:val="20"/>
              </w:rPr>
              <w:t xml:space="preserve">Súčasne s rozhodnutím o vymenovaní sa príslušníkovi odovzdá písomné oznámenie o dĺžke odbornej praxe a započítanej praxe, o sume a zložení služobného platu, o týždennom služobnom čase a o dĺžke dovolenky. </w:t>
            </w:r>
          </w:p>
          <w:p w:rsidR="00410408" w:rsidRPr="003D398D" w:rsidRDefault="00410408" w:rsidP="00410408">
            <w:pPr>
              <w:spacing w:after="0"/>
              <w:jc w:val="both"/>
              <w:rPr>
                <w:sz w:val="20"/>
                <w:szCs w:val="20"/>
              </w:rPr>
            </w:pPr>
          </w:p>
          <w:p w:rsidR="00B66088" w:rsidRPr="003D398D" w:rsidRDefault="00B66088" w:rsidP="00410408">
            <w:pPr>
              <w:jc w:val="both"/>
              <w:rPr>
                <w:sz w:val="20"/>
                <w:szCs w:val="20"/>
              </w:rPr>
            </w:pPr>
          </w:p>
          <w:p w:rsidR="00030AFE" w:rsidRPr="003D398D" w:rsidRDefault="00030AFE" w:rsidP="00F31FF9">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d) dátum začiatku pracovnoprávneho vzťahu;</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5D545D" w:rsidRPr="003D398D" w:rsidRDefault="005D545D" w:rsidP="0041142D">
            <w:pPr>
              <w:spacing w:after="0"/>
              <w:rPr>
                <w:b/>
                <w:sz w:val="20"/>
                <w:szCs w:val="20"/>
                <w:lang w:eastAsia="en-US"/>
              </w:rPr>
            </w:pPr>
          </w:p>
          <w:p w:rsidR="00686F44" w:rsidRPr="003D398D" w:rsidRDefault="00686F44" w:rsidP="0041142D">
            <w:pPr>
              <w:spacing w:after="0"/>
              <w:rPr>
                <w:b/>
                <w:sz w:val="20"/>
                <w:szCs w:val="20"/>
                <w:lang w:eastAsia="en-US"/>
              </w:rPr>
            </w:pPr>
          </w:p>
          <w:p w:rsidR="00686F44" w:rsidRPr="003D398D" w:rsidRDefault="00686F44" w:rsidP="0041142D">
            <w:pPr>
              <w:spacing w:after="0"/>
              <w:rPr>
                <w:b/>
                <w:sz w:val="20"/>
                <w:szCs w:val="20"/>
                <w:lang w:eastAsia="en-US"/>
              </w:rPr>
            </w:pPr>
          </w:p>
          <w:p w:rsidR="00686F44" w:rsidRPr="003D398D" w:rsidRDefault="00686F44" w:rsidP="0041142D">
            <w:pPr>
              <w:spacing w:after="0"/>
              <w:rPr>
                <w:b/>
                <w:sz w:val="20"/>
                <w:szCs w:val="20"/>
                <w:lang w:eastAsia="en-US"/>
              </w:rPr>
            </w:pPr>
            <w:r w:rsidRPr="003D398D">
              <w:rPr>
                <w:b/>
                <w:sz w:val="20"/>
                <w:szCs w:val="20"/>
                <w:lang w:eastAsia="en-US"/>
              </w:rPr>
              <w:t>281/2015 Z. z.</w:t>
            </w: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F31FF9" w:rsidRPr="003D398D" w:rsidRDefault="00F31FF9" w:rsidP="0041142D">
            <w:pPr>
              <w:spacing w:after="0"/>
              <w:rPr>
                <w:b/>
                <w:sz w:val="20"/>
                <w:szCs w:val="20"/>
                <w:lang w:eastAsia="en-US"/>
              </w:rPr>
            </w:pPr>
            <w:r w:rsidRPr="003D398D">
              <w:rPr>
                <w:b/>
                <w:sz w:val="20"/>
                <w:szCs w:val="20"/>
                <w:lang w:eastAsia="en-US"/>
              </w:rPr>
              <w:t>55/2017 Z. z.</w:t>
            </w: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753B38" w:rsidRPr="003D398D" w:rsidRDefault="00753B38" w:rsidP="0041142D">
            <w:pPr>
              <w:spacing w:after="0"/>
              <w:rPr>
                <w:b/>
                <w:sz w:val="20"/>
                <w:szCs w:val="20"/>
                <w:lang w:eastAsia="en-US"/>
              </w:rPr>
            </w:pPr>
            <w:r w:rsidRPr="003D398D">
              <w:rPr>
                <w:b/>
                <w:sz w:val="20"/>
                <w:szCs w:val="20"/>
                <w:lang w:eastAsia="en-US"/>
              </w:rPr>
              <w:t>35/2019 Z. z.</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r w:rsidRPr="003D398D">
              <w:rPr>
                <w:b/>
                <w:sz w:val="20"/>
                <w:szCs w:val="20"/>
                <w:lang w:eastAsia="en-US"/>
              </w:rPr>
              <w:t>315/2001 Z. z.</w:t>
            </w:r>
          </w:p>
        </w:tc>
        <w:tc>
          <w:tcPr>
            <w:tcW w:w="778" w:type="dxa"/>
            <w:gridSpan w:val="2"/>
          </w:tcPr>
          <w:p w:rsidR="005D545D" w:rsidRPr="003D398D" w:rsidRDefault="007D0D74" w:rsidP="0041142D">
            <w:pPr>
              <w:spacing w:after="0"/>
              <w:rPr>
                <w:b/>
                <w:sz w:val="20"/>
                <w:szCs w:val="20"/>
                <w:lang w:eastAsia="en-US"/>
              </w:rPr>
            </w:pPr>
            <w:r w:rsidRPr="003D398D">
              <w:rPr>
                <w:b/>
                <w:sz w:val="20"/>
                <w:szCs w:val="20"/>
                <w:lang w:eastAsia="en-US"/>
              </w:rPr>
              <w:t>§ 43</w:t>
            </w:r>
          </w:p>
          <w:p w:rsidR="007D0D74" w:rsidRPr="003D398D" w:rsidRDefault="007D0D74" w:rsidP="0041142D">
            <w:pPr>
              <w:spacing w:after="0"/>
              <w:rPr>
                <w:b/>
                <w:sz w:val="20"/>
                <w:szCs w:val="20"/>
                <w:lang w:eastAsia="en-US"/>
              </w:rPr>
            </w:pPr>
            <w:r w:rsidRPr="003D398D">
              <w:rPr>
                <w:b/>
                <w:sz w:val="20"/>
                <w:szCs w:val="20"/>
                <w:lang w:eastAsia="en-US"/>
              </w:rPr>
              <w:t>O:1</w:t>
            </w:r>
          </w:p>
          <w:p w:rsidR="00EF6DAD" w:rsidRPr="003D398D" w:rsidRDefault="00EF6DAD" w:rsidP="0041142D">
            <w:pPr>
              <w:spacing w:after="0"/>
              <w:rPr>
                <w:b/>
                <w:sz w:val="20"/>
                <w:szCs w:val="20"/>
                <w:lang w:eastAsia="en-US"/>
              </w:rPr>
            </w:pPr>
            <w:r w:rsidRPr="003D398D">
              <w:rPr>
                <w:b/>
                <w:sz w:val="20"/>
                <w:szCs w:val="20"/>
                <w:lang w:eastAsia="en-US"/>
              </w:rPr>
              <w:t>V:2</w:t>
            </w:r>
          </w:p>
          <w:p w:rsidR="007D0D74" w:rsidRPr="003D398D" w:rsidRDefault="007D0D74" w:rsidP="0041142D">
            <w:pPr>
              <w:spacing w:after="0"/>
              <w:rPr>
                <w:b/>
                <w:sz w:val="20"/>
                <w:szCs w:val="20"/>
                <w:lang w:eastAsia="en-US"/>
              </w:rPr>
            </w:pPr>
            <w:r w:rsidRPr="003D398D">
              <w:rPr>
                <w:b/>
                <w:sz w:val="20"/>
                <w:szCs w:val="20"/>
                <w:lang w:eastAsia="en-US"/>
              </w:rPr>
              <w:t>P:</w:t>
            </w:r>
            <w:r w:rsidR="000C3D76" w:rsidRPr="003D398D">
              <w:rPr>
                <w:b/>
                <w:sz w:val="20"/>
                <w:szCs w:val="20"/>
                <w:lang w:eastAsia="en-US"/>
              </w:rPr>
              <w:t>c</w:t>
            </w:r>
          </w:p>
          <w:p w:rsidR="00686F44" w:rsidRPr="003D398D" w:rsidRDefault="00686F44" w:rsidP="0041142D">
            <w:pPr>
              <w:spacing w:after="0"/>
              <w:rPr>
                <w:b/>
                <w:sz w:val="20"/>
                <w:szCs w:val="20"/>
                <w:lang w:eastAsia="en-US"/>
              </w:rPr>
            </w:pPr>
          </w:p>
          <w:p w:rsidR="00686F44" w:rsidRPr="003D398D" w:rsidRDefault="00686F44" w:rsidP="00686F44">
            <w:pPr>
              <w:spacing w:after="0"/>
              <w:rPr>
                <w:b/>
                <w:sz w:val="20"/>
                <w:szCs w:val="20"/>
                <w:lang w:eastAsia="en-US"/>
              </w:rPr>
            </w:pPr>
            <w:r w:rsidRPr="003D398D">
              <w:rPr>
                <w:b/>
                <w:sz w:val="20"/>
                <w:szCs w:val="20"/>
                <w:lang w:eastAsia="en-US"/>
              </w:rPr>
              <w:t>§ 91</w:t>
            </w:r>
          </w:p>
          <w:p w:rsidR="00686F44" w:rsidRPr="003D398D" w:rsidRDefault="00686F44" w:rsidP="00686F44">
            <w:pPr>
              <w:spacing w:after="0"/>
              <w:rPr>
                <w:b/>
                <w:sz w:val="20"/>
                <w:szCs w:val="20"/>
                <w:lang w:eastAsia="en-US"/>
              </w:rPr>
            </w:pPr>
            <w:r w:rsidRPr="003D398D">
              <w:rPr>
                <w:b/>
                <w:sz w:val="20"/>
                <w:szCs w:val="20"/>
                <w:lang w:eastAsia="en-US"/>
              </w:rPr>
              <w:t>O:3</w:t>
            </w:r>
          </w:p>
          <w:p w:rsidR="00686F44" w:rsidRPr="003D398D" w:rsidRDefault="00686F44" w:rsidP="00686F44">
            <w:pPr>
              <w:spacing w:after="0"/>
              <w:rPr>
                <w:b/>
                <w:sz w:val="20"/>
                <w:szCs w:val="20"/>
                <w:lang w:eastAsia="en-US"/>
              </w:rPr>
            </w:pPr>
            <w:r w:rsidRPr="003D398D">
              <w:rPr>
                <w:b/>
                <w:sz w:val="20"/>
                <w:szCs w:val="20"/>
                <w:lang w:eastAsia="en-US"/>
              </w:rPr>
              <w:t>P:d</w:t>
            </w:r>
          </w:p>
          <w:p w:rsidR="00753B38" w:rsidRPr="003D398D" w:rsidRDefault="00753B38" w:rsidP="00686F44">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O:1</w:t>
            </w:r>
          </w:p>
          <w:p w:rsidR="00F31FF9" w:rsidRPr="003D398D" w:rsidRDefault="00F31FF9" w:rsidP="00F31FF9">
            <w:pPr>
              <w:spacing w:after="0"/>
              <w:rPr>
                <w:b/>
                <w:sz w:val="20"/>
                <w:szCs w:val="20"/>
                <w:lang w:eastAsia="en-US"/>
              </w:rPr>
            </w:pPr>
            <w:r w:rsidRPr="003D398D">
              <w:rPr>
                <w:b/>
                <w:sz w:val="20"/>
                <w:szCs w:val="20"/>
                <w:lang w:eastAsia="en-US"/>
              </w:rPr>
              <w:t xml:space="preserve">V:3 </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O:2</w:t>
            </w:r>
          </w:p>
          <w:p w:rsidR="00F31FF9" w:rsidRPr="003D398D" w:rsidRDefault="00F31FF9" w:rsidP="00F31FF9">
            <w:pPr>
              <w:spacing w:after="0"/>
              <w:rPr>
                <w:b/>
                <w:sz w:val="20"/>
                <w:szCs w:val="20"/>
                <w:lang w:eastAsia="en-US"/>
              </w:rPr>
            </w:pPr>
            <w:r w:rsidRPr="003D398D">
              <w:rPr>
                <w:b/>
                <w:sz w:val="20"/>
                <w:szCs w:val="20"/>
                <w:lang w:eastAsia="en-US"/>
              </w:rPr>
              <w:t>P:e</w:t>
            </w:r>
          </w:p>
          <w:p w:rsidR="00F31FF9" w:rsidRPr="003D398D" w:rsidRDefault="00F31FF9" w:rsidP="00686F44">
            <w:pPr>
              <w:spacing w:after="0"/>
              <w:rPr>
                <w:b/>
                <w:sz w:val="20"/>
                <w:szCs w:val="20"/>
                <w:lang w:eastAsia="en-US"/>
              </w:rPr>
            </w:pPr>
          </w:p>
          <w:p w:rsidR="00753B38" w:rsidRPr="003D398D" w:rsidRDefault="00753B38" w:rsidP="00686F44">
            <w:pPr>
              <w:spacing w:after="0"/>
              <w:rPr>
                <w:b/>
                <w:sz w:val="20"/>
                <w:szCs w:val="20"/>
                <w:lang w:eastAsia="en-US"/>
              </w:rPr>
            </w:pPr>
            <w:r w:rsidRPr="003D398D">
              <w:rPr>
                <w:b/>
                <w:sz w:val="20"/>
                <w:szCs w:val="20"/>
                <w:lang w:eastAsia="en-US"/>
              </w:rPr>
              <w:t>§ 88</w:t>
            </w:r>
          </w:p>
          <w:p w:rsidR="00753B38" w:rsidRPr="003D398D" w:rsidRDefault="00753B38" w:rsidP="00686F44">
            <w:pPr>
              <w:spacing w:after="0"/>
              <w:rPr>
                <w:b/>
                <w:sz w:val="20"/>
                <w:szCs w:val="20"/>
                <w:lang w:eastAsia="en-US"/>
              </w:rPr>
            </w:pPr>
            <w:r w:rsidRPr="003D398D">
              <w:rPr>
                <w:b/>
                <w:sz w:val="20"/>
                <w:szCs w:val="20"/>
                <w:lang w:eastAsia="en-US"/>
              </w:rPr>
              <w:t>O: 2</w:t>
            </w:r>
          </w:p>
          <w:p w:rsidR="00753B38" w:rsidRPr="003D398D" w:rsidRDefault="00753B38" w:rsidP="00686F44">
            <w:pPr>
              <w:spacing w:after="0"/>
              <w:rPr>
                <w:b/>
                <w:sz w:val="20"/>
                <w:szCs w:val="20"/>
                <w:lang w:eastAsia="en-US"/>
              </w:rPr>
            </w:pPr>
            <w:r w:rsidRPr="003D398D">
              <w:rPr>
                <w:b/>
                <w:sz w:val="20"/>
                <w:szCs w:val="20"/>
                <w:lang w:eastAsia="en-US"/>
              </w:rPr>
              <w:t>P: b</w:t>
            </w:r>
          </w:p>
          <w:p w:rsidR="00AD2C66" w:rsidRPr="003D398D" w:rsidRDefault="00AD2C66" w:rsidP="00686F44">
            <w:pPr>
              <w:spacing w:after="0"/>
              <w:rPr>
                <w:b/>
                <w:sz w:val="20"/>
                <w:szCs w:val="20"/>
                <w:lang w:eastAsia="en-US"/>
              </w:rPr>
            </w:pPr>
          </w:p>
          <w:p w:rsidR="00AD2C66" w:rsidRPr="003D398D" w:rsidRDefault="00AD2C66" w:rsidP="00AD2C66">
            <w:pPr>
              <w:spacing w:after="0"/>
              <w:rPr>
                <w:b/>
                <w:sz w:val="20"/>
                <w:szCs w:val="20"/>
                <w:lang w:eastAsia="en-US"/>
              </w:rPr>
            </w:pPr>
            <w:r w:rsidRPr="003D398D">
              <w:rPr>
                <w:b/>
                <w:sz w:val="20"/>
                <w:szCs w:val="20"/>
                <w:lang w:eastAsia="en-US"/>
              </w:rPr>
              <w:t>§ 16</w:t>
            </w:r>
          </w:p>
          <w:p w:rsidR="00AD2C66" w:rsidRPr="003D398D" w:rsidRDefault="00AD2C66" w:rsidP="00AD2C66">
            <w:pPr>
              <w:spacing w:after="0"/>
              <w:rPr>
                <w:b/>
                <w:sz w:val="20"/>
                <w:szCs w:val="20"/>
                <w:lang w:eastAsia="en-US"/>
              </w:rPr>
            </w:pPr>
            <w:r w:rsidRPr="003D398D">
              <w:rPr>
                <w:b/>
                <w:sz w:val="20"/>
                <w:szCs w:val="20"/>
                <w:lang w:eastAsia="en-US"/>
              </w:rPr>
              <w:t>O:2</w:t>
            </w:r>
          </w:p>
          <w:p w:rsidR="00AD2C66" w:rsidRPr="003D398D" w:rsidRDefault="00AD2C66" w:rsidP="00AD2C66">
            <w:pPr>
              <w:spacing w:after="0"/>
              <w:rPr>
                <w:b/>
                <w:sz w:val="20"/>
                <w:szCs w:val="20"/>
                <w:lang w:eastAsia="en-US"/>
              </w:rPr>
            </w:pPr>
            <w:r w:rsidRPr="003D398D">
              <w:rPr>
                <w:b/>
                <w:sz w:val="20"/>
                <w:szCs w:val="20"/>
                <w:lang w:eastAsia="en-US"/>
              </w:rPr>
              <w:t>P:b</w:t>
            </w:r>
          </w:p>
          <w:p w:rsidR="00C809DA" w:rsidRPr="003D398D" w:rsidRDefault="00C809DA" w:rsidP="00AD2C66">
            <w:pPr>
              <w:spacing w:after="0"/>
              <w:rPr>
                <w:b/>
                <w:sz w:val="20"/>
                <w:szCs w:val="20"/>
                <w:lang w:eastAsia="en-US"/>
              </w:rPr>
            </w:pPr>
          </w:p>
          <w:p w:rsidR="00C809DA" w:rsidRPr="003D398D" w:rsidRDefault="00C809DA" w:rsidP="00AD2C66">
            <w:pPr>
              <w:spacing w:after="0"/>
              <w:rPr>
                <w:b/>
                <w:sz w:val="20"/>
                <w:szCs w:val="20"/>
                <w:lang w:eastAsia="en-US"/>
              </w:rPr>
            </w:pPr>
            <w:r w:rsidRPr="003D398D">
              <w:rPr>
                <w:b/>
                <w:sz w:val="20"/>
                <w:szCs w:val="20"/>
                <w:lang w:eastAsia="en-US"/>
              </w:rPr>
              <w:t xml:space="preserve">§ 21 </w:t>
            </w:r>
          </w:p>
          <w:p w:rsidR="00C809DA" w:rsidRPr="003D398D" w:rsidRDefault="00C809DA" w:rsidP="00AD2C66">
            <w:pPr>
              <w:spacing w:after="0"/>
              <w:rPr>
                <w:b/>
                <w:sz w:val="20"/>
                <w:szCs w:val="20"/>
                <w:lang w:eastAsia="en-US"/>
              </w:rPr>
            </w:pPr>
            <w:r w:rsidRPr="003D398D">
              <w:rPr>
                <w:b/>
                <w:sz w:val="20"/>
                <w:szCs w:val="20"/>
                <w:lang w:eastAsia="en-US"/>
              </w:rPr>
              <w:t>O: 3</w:t>
            </w:r>
          </w:p>
          <w:p w:rsidR="00C809DA" w:rsidRPr="003D398D" w:rsidRDefault="00C809DA" w:rsidP="00AD2C66">
            <w:pPr>
              <w:spacing w:after="0"/>
              <w:rPr>
                <w:b/>
                <w:sz w:val="20"/>
                <w:szCs w:val="20"/>
                <w:lang w:eastAsia="en-US"/>
              </w:rPr>
            </w:pPr>
            <w:r w:rsidRPr="003D398D">
              <w:rPr>
                <w:b/>
                <w:sz w:val="20"/>
                <w:szCs w:val="20"/>
                <w:lang w:eastAsia="en-US"/>
              </w:rPr>
              <w:t>P: b</w:t>
            </w:r>
          </w:p>
        </w:tc>
        <w:tc>
          <w:tcPr>
            <w:tcW w:w="4139" w:type="dxa"/>
            <w:gridSpan w:val="2"/>
          </w:tcPr>
          <w:p w:rsidR="007D0D74" w:rsidRPr="003D398D" w:rsidRDefault="00F56766" w:rsidP="00F31FF9">
            <w:pPr>
              <w:spacing w:after="0"/>
              <w:jc w:val="both"/>
              <w:rPr>
                <w:sz w:val="20"/>
                <w:szCs w:val="20"/>
                <w:lang w:eastAsia="en-US"/>
              </w:rPr>
            </w:pPr>
            <w:r w:rsidRPr="003D398D">
              <w:rPr>
                <w:sz w:val="20"/>
                <w:szCs w:val="20"/>
                <w:lang w:eastAsia="en-US"/>
              </w:rPr>
              <w:t>(</w:t>
            </w:r>
            <w:r w:rsidR="007D0D74" w:rsidRPr="003D398D">
              <w:rPr>
                <w:sz w:val="20"/>
                <w:szCs w:val="20"/>
                <w:lang w:eastAsia="en-US"/>
              </w:rPr>
              <w:t xml:space="preserve">1) </w:t>
            </w:r>
            <w:r w:rsidR="00EF6DAD" w:rsidRPr="003D398D">
              <w:rPr>
                <w:sz w:val="20"/>
                <w:szCs w:val="20"/>
                <w:lang w:eastAsia="en-US"/>
              </w:rPr>
              <w:t>..</w:t>
            </w:r>
            <w:r w:rsidR="007D0D74" w:rsidRPr="003D398D">
              <w:rPr>
                <w:sz w:val="20"/>
                <w:szCs w:val="20"/>
                <w:lang w:eastAsia="en-US"/>
              </w:rPr>
              <w:t>. V pracovnej zmluve je zamestnávateľ povinný so zamestnancom dohodnúť podstatné náležitosti, ktorými sú</w:t>
            </w:r>
          </w:p>
          <w:p w:rsidR="005D545D" w:rsidRPr="003D398D" w:rsidRDefault="007D0D74" w:rsidP="00F31FF9">
            <w:pPr>
              <w:spacing w:after="0"/>
              <w:jc w:val="both"/>
              <w:rPr>
                <w:sz w:val="20"/>
                <w:szCs w:val="20"/>
                <w:lang w:eastAsia="en-US"/>
              </w:rPr>
            </w:pPr>
            <w:r w:rsidRPr="003D398D">
              <w:rPr>
                <w:sz w:val="20"/>
                <w:szCs w:val="20"/>
                <w:lang w:eastAsia="en-US"/>
              </w:rPr>
              <w:t>c) deň nástupu do práce,</w:t>
            </w:r>
          </w:p>
          <w:p w:rsidR="00686F44" w:rsidRPr="003D398D" w:rsidRDefault="00686F44" w:rsidP="00F31FF9">
            <w:pPr>
              <w:spacing w:after="0"/>
              <w:jc w:val="both"/>
              <w:rPr>
                <w:sz w:val="20"/>
                <w:szCs w:val="20"/>
                <w:lang w:eastAsia="en-US"/>
              </w:rPr>
            </w:pPr>
          </w:p>
          <w:p w:rsidR="00686F44" w:rsidRPr="003D398D" w:rsidRDefault="00686F44" w:rsidP="00F31FF9">
            <w:pPr>
              <w:spacing w:after="0"/>
              <w:jc w:val="both"/>
              <w:rPr>
                <w:sz w:val="20"/>
                <w:szCs w:val="20"/>
                <w:lang w:eastAsia="en-US"/>
              </w:rPr>
            </w:pPr>
            <w:r w:rsidRPr="003D398D">
              <w:rPr>
                <w:sz w:val="20"/>
                <w:szCs w:val="20"/>
                <w:lang w:eastAsia="en-US"/>
              </w:rPr>
              <w:t>(3) Personálny rozkaz podľa odseku 1 písm. a) obsahuje</w:t>
            </w:r>
          </w:p>
          <w:p w:rsidR="00686F44" w:rsidRPr="003D398D" w:rsidRDefault="00686F44" w:rsidP="00F31FF9">
            <w:pPr>
              <w:spacing w:after="0"/>
              <w:jc w:val="both"/>
              <w:rPr>
                <w:sz w:val="20"/>
                <w:szCs w:val="20"/>
                <w:lang w:eastAsia="en-US"/>
              </w:rPr>
            </w:pPr>
            <w:r w:rsidRPr="003D398D">
              <w:rPr>
                <w:sz w:val="20"/>
                <w:szCs w:val="20"/>
                <w:lang w:eastAsia="en-US"/>
              </w:rPr>
              <w:t>e) deň prijatia do štátnej služby,</w:t>
            </w:r>
          </w:p>
          <w:p w:rsidR="00686F44" w:rsidRPr="003D398D" w:rsidRDefault="00686F44"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bCs/>
                <w:sz w:val="20"/>
                <w:szCs w:val="20"/>
                <w:lang w:eastAsia="en-US"/>
              </w:rPr>
              <w:t>(3) ... Služobná zmluva musí byť uzatvorená najneskôr v deň vzniku štátnozamestnaneckého pomeru.</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e) deň vzniku štátnozamestnaneckého pomeru</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p>
          <w:p w:rsidR="00030AFE" w:rsidRPr="003D398D" w:rsidRDefault="00030AFE" w:rsidP="00F31FF9">
            <w:pPr>
              <w:shd w:val="clear" w:color="auto" w:fill="FFFFFF"/>
              <w:spacing w:after="0"/>
              <w:jc w:val="both"/>
              <w:rPr>
                <w:sz w:val="20"/>
                <w:szCs w:val="20"/>
              </w:rPr>
            </w:pPr>
            <w:r w:rsidRPr="003D398D">
              <w:rPr>
                <w:sz w:val="20"/>
                <w:szCs w:val="20"/>
              </w:rPr>
              <w:t>(2) Rozhodnutie nadriadeného musí obsahovať</w:t>
            </w:r>
          </w:p>
          <w:p w:rsidR="00030AFE" w:rsidRPr="003D398D" w:rsidRDefault="00030AFE" w:rsidP="00F31FF9">
            <w:pPr>
              <w:shd w:val="clear" w:color="auto" w:fill="FFFFFF"/>
              <w:spacing w:after="0"/>
              <w:jc w:val="both"/>
              <w:rPr>
                <w:sz w:val="20"/>
                <w:szCs w:val="20"/>
              </w:rPr>
            </w:pPr>
            <w:r w:rsidRPr="003D398D">
              <w:rPr>
                <w:sz w:val="20"/>
                <w:szCs w:val="20"/>
              </w:rPr>
              <w:t>b) deň vzniku služobného pomeru,</w:t>
            </w:r>
          </w:p>
          <w:p w:rsidR="00030AFE" w:rsidRPr="003D398D" w:rsidRDefault="00030AFE" w:rsidP="00F31FF9">
            <w:pPr>
              <w:spacing w:after="0"/>
              <w:jc w:val="both"/>
              <w:rPr>
                <w:sz w:val="20"/>
                <w:szCs w:val="20"/>
                <w:lang w:eastAsia="en-US"/>
              </w:rPr>
            </w:pPr>
          </w:p>
          <w:p w:rsidR="00AD2C66" w:rsidRPr="003D398D" w:rsidRDefault="00AD2C66" w:rsidP="00F31FF9">
            <w:pPr>
              <w:spacing w:after="0"/>
              <w:jc w:val="both"/>
              <w:rPr>
                <w:sz w:val="20"/>
                <w:szCs w:val="20"/>
                <w:lang w:eastAsia="en-US"/>
              </w:rPr>
            </w:pPr>
          </w:p>
          <w:p w:rsidR="00AD2C66" w:rsidRPr="003D398D" w:rsidRDefault="00AD2C66" w:rsidP="00873D13">
            <w:pPr>
              <w:spacing w:after="0"/>
              <w:rPr>
                <w:sz w:val="20"/>
                <w:szCs w:val="20"/>
              </w:rPr>
            </w:pPr>
            <w:r w:rsidRPr="003D398D">
              <w:rPr>
                <w:sz w:val="20"/>
                <w:szCs w:val="20"/>
              </w:rPr>
              <w:t>(2) Rozhodnutie nadriadeného musí obsahovať</w:t>
            </w:r>
          </w:p>
          <w:p w:rsidR="00AD2C66" w:rsidRPr="003D398D" w:rsidRDefault="00AD2C66" w:rsidP="00AD2C66">
            <w:pPr>
              <w:rPr>
                <w:sz w:val="20"/>
                <w:szCs w:val="20"/>
              </w:rPr>
            </w:pPr>
            <w:r w:rsidRPr="003D398D">
              <w:rPr>
                <w:sz w:val="20"/>
                <w:szCs w:val="20"/>
              </w:rPr>
              <w:t>b) deň vzniku služobného pomeru,</w:t>
            </w:r>
          </w:p>
          <w:p w:rsidR="00C809DA" w:rsidRPr="003D398D" w:rsidRDefault="00C809DA" w:rsidP="00C809DA">
            <w:pPr>
              <w:spacing w:after="0"/>
              <w:jc w:val="both"/>
              <w:rPr>
                <w:sz w:val="20"/>
                <w:szCs w:val="20"/>
              </w:rPr>
            </w:pPr>
          </w:p>
          <w:p w:rsidR="00C809DA" w:rsidRPr="003D398D" w:rsidRDefault="00C809DA" w:rsidP="00C809DA">
            <w:pPr>
              <w:spacing w:after="0"/>
              <w:jc w:val="both"/>
              <w:rPr>
                <w:sz w:val="20"/>
                <w:szCs w:val="20"/>
              </w:rPr>
            </w:pPr>
            <w:r w:rsidRPr="003D398D">
              <w:rPr>
                <w:sz w:val="20"/>
                <w:szCs w:val="20"/>
              </w:rPr>
              <w:t>(3) Rozhodnutie o vymenovaní príslušníka do štátnej služby musí obsahovať</w:t>
            </w:r>
          </w:p>
          <w:p w:rsidR="00C809DA" w:rsidRPr="003D398D" w:rsidRDefault="00C809DA" w:rsidP="00C809DA">
            <w:pPr>
              <w:spacing w:after="0"/>
              <w:jc w:val="both"/>
              <w:rPr>
                <w:sz w:val="20"/>
                <w:szCs w:val="20"/>
              </w:rPr>
            </w:pPr>
            <w:r w:rsidRPr="003D398D">
              <w:rPr>
                <w:sz w:val="20"/>
                <w:szCs w:val="20"/>
              </w:rPr>
              <w:t>b) deň vzniku služobného pomeru,</w:t>
            </w:r>
          </w:p>
          <w:p w:rsidR="00AD2C66" w:rsidRPr="003D398D" w:rsidRDefault="00AD2C66" w:rsidP="00F31FF9">
            <w:pPr>
              <w:spacing w:after="0"/>
              <w:jc w:val="both"/>
              <w:rPr>
                <w:sz w:val="20"/>
                <w:szCs w:val="20"/>
                <w:lang w:eastAsia="en-US"/>
              </w:rPr>
            </w:pP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e) v prípade pracovnoprávneho vzťahu na dobu určitú, dátum jeho ukončenia alebo jeho predpokladané trvanie;</w:t>
            </w:r>
          </w:p>
          <w:p w:rsidR="006A17EA" w:rsidRPr="003D398D" w:rsidRDefault="006A17EA" w:rsidP="0041142D">
            <w:pPr>
              <w:spacing w:after="0"/>
              <w:ind w:right="58"/>
              <w:jc w:val="both"/>
              <w:rPr>
                <w:sz w:val="20"/>
                <w:szCs w:val="20"/>
                <w:lang w:eastAsia="en-US"/>
              </w:rPr>
            </w:pP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6A17EA" w:rsidRPr="003D398D" w:rsidRDefault="006A17EA"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7C476F" w:rsidRPr="003D398D" w:rsidRDefault="007C476F" w:rsidP="0041142D">
            <w:pPr>
              <w:spacing w:after="0"/>
              <w:rPr>
                <w:b/>
                <w:sz w:val="20"/>
                <w:szCs w:val="20"/>
                <w:lang w:eastAsia="en-US"/>
              </w:rPr>
            </w:pPr>
          </w:p>
          <w:p w:rsidR="00FA677F" w:rsidRPr="003D398D" w:rsidRDefault="00FA677F" w:rsidP="0041142D">
            <w:pPr>
              <w:spacing w:after="0"/>
              <w:rPr>
                <w:b/>
                <w:sz w:val="20"/>
                <w:szCs w:val="20"/>
                <w:lang w:eastAsia="en-US"/>
              </w:rPr>
            </w:pPr>
            <w:r w:rsidRPr="003D398D">
              <w:rPr>
                <w:b/>
                <w:sz w:val="20"/>
                <w:szCs w:val="20"/>
                <w:lang w:eastAsia="en-US"/>
              </w:rPr>
              <w:t>40/1964</w:t>
            </w:r>
            <w:r w:rsidR="007C476F" w:rsidRPr="003D398D">
              <w:rPr>
                <w:b/>
                <w:sz w:val="20"/>
                <w:szCs w:val="20"/>
                <w:lang w:eastAsia="en-US"/>
              </w:rPr>
              <w:t xml:space="preserve"> Zb.</w:t>
            </w:r>
          </w:p>
          <w:p w:rsidR="00686F44" w:rsidRPr="003D398D" w:rsidRDefault="00686F44" w:rsidP="0041142D">
            <w:pPr>
              <w:spacing w:after="0"/>
              <w:rPr>
                <w:b/>
                <w:sz w:val="20"/>
                <w:szCs w:val="20"/>
                <w:lang w:eastAsia="en-US"/>
              </w:rPr>
            </w:pPr>
          </w:p>
          <w:p w:rsidR="00686F44" w:rsidRPr="003D398D" w:rsidRDefault="00686F44" w:rsidP="0041142D">
            <w:pPr>
              <w:spacing w:after="0"/>
              <w:rPr>
                <w:b/>
                <w:sz w:val="20"/>
                <w:szCs w:val="20"/>
                <w:lang w:eastAsia="en-US"/>
              </w:rPr>
            </w:pPr>
          </w:p>
          <w:p w:rsidR="00686F44" w:rsidRPr="003D398D" w:rsidRDefault="00686F44" w:rsidP="0041142D">
            <w:pPr>
              <w:spacing w:after="0"/>
              <w:rPr>
                <w:b/>
                <w:sz w:val="20"/>
                <w:szCs w:val="20"/>
                <w:lang w:eastAsia="en-US"/>
              </w:rPr>
            </w:pPr>
            <w:r w:rsidRPr="003D398D">
              <w:rPr>
                <w:b/>
                <w:sz w:val="20"/>
                <w:szCs w:val="20"/>
                <w:lang w:eastAsia="en-US"/>
              </w:rPr>
              <w:t>281/2015 Z. z.</w:t>
            </w: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F31FF9" w:rsidRPr="003D398D" w:rsidRDefault="00F31FF9" w:rsidP="0041142D">
            <w:pPr>
              <w:spacing w:after="0"/>
              <w:rPr>
                <w:b/>
                <w:sz w:val="20"/>
                <w:szCs w:val="20"/>
                <w:lang w:eastAsia="en-US"/>
              </w:rPr>
            </w:pPr>
            <w:r w:rsidRPr="003D398D">
              <w:rPr>
                <w:b/>
                <w:sz w:val="20"/>
                <w:szCs w:val="20"/>
                <w:lang w:eastAsia="en-US"/>
              </w:rPr>
              <w:t>55/2017 Z. z.</w:t>
            </w: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753B38" w:rsidRPr="003D398D" w:rsidRDefault="00753B38" w:rsidP="0041142D">
            <w:pPr>
              <w:spacing w:after="0"/>
              <w:rPr>
                <w:b/>
                <w:sz w:val="20"/>
                <w:szCs w:val="20"/>
                <w:lang w:eastAsia="en-US"/>
              </w:rPr>
            </w:pPr>
            <w:r w:rsidRPr="003D398D">
              <w:rPr>
                <w:b/>
                <w:sz w:val="20"/>
                <w:szCs w:val="20"/>
                <w:lang w:eastAsia="en-US"/>
              </w:rPr>
              <w:t>35/2019 Z. z.</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r w:rsidRPr="003D398D">
              <w:rPr>
                <w:b/>
                <w:sz w:val="20"/>
                <w:szCs w:val="20"/>
                <w:lang w:eastAsia="en-US"/>
              </w:rPr>
              <w:t>315/2001 Z. z.</w:t>
            </w:r>
          </w:p>
          <w:p w:rsidR="00686F44" w:rsidRPr="003D398D" w:rsidRDefault="00686F44" w:rsidP="0041142D">
            <w:pPr>
              <w:spacing w:after="0"/>
              <w:rPr>
                <w:b/>
                <w:sz w:val="20"/>
                <w:szCs w:val="20"/>
                <w:lang w:eastAsia="en-US"/>
              </w:rPr>
            </w:pPr>
          </w:p>
        </w:tc>
        <w:tc>
          <w:tcPr>
            <w:tcW w:w="778" w:type="dxa"/>
            <w:gridSpan w:val="2"/>
          </w:tcPr>
          <w:p w:rsidR="006A17EA" w:rsidRPr="003D398D" w:rsidRDefault="00BA3EA5" w:rsidP="0041142D">
            <w:pPr>
              <w:spacing w:after="0"/>
              <w:rPr>
                <w:b/>
                <w:sz w:val="20"/>
                <w:szCs w:val="20"/>
                <w:lang w:eastAsia="en-US"/>
              </w:rPr>
            </w:pPr>
            <w:r w:rsidRPr="003D398D">
              <w:rPr>
                <w:b/>
                <w:sz w:val="20"/>
                <w:szCs w:val="20"/>
                <w:lang w:eastAsia="en-US"/>
              </w:rPr>
              <w:lastRenderedPageBreak/>
              <w:t>§ 48</w:t>
            </w:r>
          </w:p>
          <w:p w:rsidR="00BA3EA5" w:rsidRPr="003D398D" w:rsidRDefault="00BA3EA5" w:rsidP="0041142D">
            <w:pPr>
              <w:spacing w:after="0"/>
              <w:rPr>
                <w:b/>
                <w:sz w:val="20"/>
                <w:szCs w:val="20"/>
                <w:lang w:eastAsia="en-US"/>
              </w:rPr>
            </w:pPr>
            <w:r w:rsidRPr="003D398D">
              <w:rPr>
                <w:b/>
                <w:sz w:val="20"/>
                <w:szCs w:val="20"/>
                <w:lang w:eastAsia="en-US"/>
              </w:rPr>
              <w:t>O:1</w:t>
            </w: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7C476F" w:rsidRPr="003D398D" w:rsidRDefault="007C476F" w:rsidP="0041142D">
            <w:pPr>
              <w:spacing w:after="0"/>
              <w:rPr>
                <w:b/>
                <w:sz w:val="20"/>
                <w:szCs w:val="20"/>
                <w:lang w:eastAsia="en-US"/>
              </w:rPr>
            </w:pPr>
          </w:p>
          <w:p w:rsidR="00BA3EA5" w:rsidRPr="003D398D" w:rsidRDefault="007C476F" w:rsidP="0041142D">
            <w:pPr>
              <w:spacing w:after="0"/>
              <w:rPr>
                <w:b/>
                <w:sz w:val="20"/>
                <w:szCs w:val="20"/>
                <w:lang w:eastAsia="en-US"/>
              </w:rPr>
            </w:pPr>
            <w:r w:rsidRPr="003D398D">
              <w:rPr>
                <w:b/>
                <w:sz w:val="20"/>
                <w:szCs w:val="20"/>
                <w:lang w:eastAsia="en-US"/>
              </w:rPr>
              <w:t>§</w:t>
            </w:r>
            <w:r w:rsidR="00BA3EA5" w:rsidRPr="003D398D">
              <w:rPr>
                <w:b/>
                <w:sz w:val="20"/>
                <w:szCs w:val="20"/>
                <w:lang w:eastAsia="en-US"/>
              </w:rPr>
              <w:t xml:space="preserve"> 37</w:t>
            </w:r>
          </w:p>
          <w:p w:rsidR="00BA3EA5" w:rsidRPr="003D398D" w:rsidRDefault="00BA3EA5" w:rsidP="0041142D">
            <w:pPr>
              <w:spacing w:after="0"/>
              <w:rPr>
                <w:b/>
                <w:sz w:val="20"/>
                <w:szCs w:val="20"/>
                <w:lang w:eastAsia="en-US"/>
              </w:rPr>
            </w:pPr>
            <w:r w:rsidRPr="003D398D">
              <w:rPr>
                <w:b/>
                <w:sz w:val="20"/>
                <w:szCs w:val="20"/>
                <w:lang w:eastAsia="en-US"/>
              </w:rPr>
              <w:t>O:1</w:t>
            </w:r>
          </w:p>
          <w:p w:rsidR="00686F44" w:rsidRPr="003D398D" w:rsidRDefault="00686F44" w:rsidP="0041142D">
            <w:pPr>
              <w:spacing w:after="0"/>
              <w:rPr>
                <w:b/>
                <w:sz w:val="20"/>
                <w:szCs w:val="20"/>
                <w:lang w:eastAsia="en-US"/>
              </w:rPr>
            </w:pPr>
          </w:p>
          <w:p w:rsidR="00686F44" w:rsidRPr="003D398D" w:rsidRDefault="00686F44" w:rsidP="00686F44">
            <w:pPr>
              <w:spacing w:after="0"/>
              <w:rPr>
                <w:b/>
                <w:sz w:val="20"/>
                <w:szCs w:val="20"/>
                <w:lang w:eastAsia="en-US"/>
              </w:rPr>
            </w:pPr>
            <w:r w:rsidRPr="003D398D">
              <w:rPr>
                <w:b/>
                <w:sz w:val="20"/>
                <w:szCs w:val="20"/>
                <w:lang w:eastAsia="en-US"/>
              </w:rPr>
              <w:t>§ 91</w:t>
            </w:r>
          </w:p>
          <w:p w:rsidR="00686F44" w:rsidRPr="003D398D" w:rsidRDefault="00686F44" w:rsidP="00686F44">
            <w:pPr>
              <w:spacing w:after="0"/>
              <w:rPr>
                <w:b/>
                <w:sz w:val="20"/>
                <w:szCs w:val="20"/>
                <w:lang w:eastAsia="en-US"/>
              </w:rPr>
            </w:pPr>
            <w:r w:rsidRPr="003D398D">
              <w:rPr>
                <w:b/>
                <w:sz w:val="20"/>
                <w:szCs w:val="20"/>
                <w:lang w:eastAsia="en-US"/>
              </w:rPr>
              <w:t>O:3</w:t>
            </w:r>
          </w:p>
          <w:p w:rsidR="00686F44" w:rsidRPr="003D398D" w:rsidRDefault="00686F44" w:rsidP="00686F44">
            <w:pPr>
              <w:spacing w:after="0"/>
              <w:rPr>
                <w:b/>
                <w:sz w:val="20"/>
                <w:szCs w:val="20"/>
                <w:lang w:eastAsia="en-US"/>
              </w:rPr>
            </w:pPr>
            <w:r w:rsidRPr="003D398D">
              <w:rPr>
                <w:b/>
                <w:sz w:val="20"/>
                <w:szCs w:val="20"/>
                <w:lang w:eastAsia="en-US"/>
              </w:rPr>
              <w:t>P:g</w:t>
            </w:r>
          </w:p>
          <w:p w:rsidR="00753B38" w:rsidRPr="003D398D" w:rsidRDefault="00753B38" w:rsidP="00686F44">
            <w:pPr>
              <w:spacing w:after="0"/>
              <w:rPr>
                <w:b/>
                <w:sz w:val="20"/>
                <w:szCs w:val="20"/>
                <w:lang w:eastAsia="en-US"/>
              </w:rPr>
            </w:pPr>
          </w:p>
          <w:p w:rsidR="00F31FF9" w:rsidRPr="003D398D" w:rsidRDefault="00F31FF9" w:rsidP="00686F44">
            <w:pPr>
              <w:spacing w:after="0"/>
              <w:rPr>
                <w:b/>
                <w:sz w:val="20"/>
                <w:szCs w:val="20"/>
                <w:lang w:eastAsia="en-US"/>
              </w:rPr>
            </w:pPr>
            <w:r w:rsidRPr="003D398D">
              <w:rPr>
                <w:b/>
                <w:sz w:val="20"/>
                <w:szCs w:val="20"/>
                <w:lang w:eastAsia="en-US"/>
              </w:rPr>
              <w:t>§ 51</w:t>
            </w:r>
          </w:p>
          <w:p w:rsidR="00F31FF9" w:rsidRPr="003D398D" w:rsidRDefault="00F31FF9" w:rsidP="00686F44">
            <w:pPr>
              <w:spacing w:after="0"/>
              <w:rPr>
                <w:b/>
                <w:sz w:val="20"/>
                <w:szCs w:val="20"/>
                <w:lang w:eastAsia="en-US"/>
              </w:rPr>
            </w:pPr>
            <w:r w:rsidRPr="003D398D">
              <w:rPr>
                <w:b/>
                <w:sz w:val="20"/>
                <w:szCs w:val="20"/>
                <w:lang w:eastAsia="en-US"/>
              </w:rPr>
              <w:t>O:2</w:t>
            </w:r>
          </w:p>
          <w:p w:rsidR="00F31FF9" w:rsidRPr="003D398D" w:rsidRDefault="00F31FF9" w:rsidP="00686F44">
            <w:pPr>
              <w:spacing w:after="0"/>
              <w:rPr>
                <w:b/>
                <w:sz w:val="20"/>
                <w:szCs w:val="20"/>
                <w:lang w:eastAsia="en-US"/>
              </w:rPr>
            </w:pPr>
            <w:r w:rsidRPr="003D398D">
              <w:rPr>
                <w:b/>
                <w:sz w:val="20"/>
                <w:szCs w:val="20"/>
                <w:lang w:eastAsia="en-US"/>
              </w:rPr>
              <w:t>P:k</w:t>
            </w:r>
          </w:p>
          <w:p w:rsidR="00F31FF9" w:rsidRPr="003D398D" w:rsidRDefault="00F31FF9" w:rsidP="00686F44">
            <w:pPr>
              <w:spacing w:after="0"/>
              <w:rPr>
                <w:b/>
                <w:sz w:val="20"/>
                <w:szCs w:val="20"/>
                <w:lang w:eastAsia="en-US"/>
              </w:rPr>
            </w:pPr>
          </w:p>
          <w:p w:rsidR="00753B38" w:rsidRPr="003D398D" w:rsidRDefault="00753B38" w:rsidP="00686F44">
            <w:pPr>
              <w:spacing w:after="0"/>
              <w:rPr>
                <w:b/>
                <w:sz w:val="20"/>
                <w:szCs w:val="20"/>
                <w:lang w:eastAsia="en-US"/>
              </w:rPr>
            </w:pPr>
            <w:r w:rsidRPr="003D398D">
              <w:rPr>
                <w:b/>
                <w:sz w:val="20"/>
                <w:szCs w:val="20"/>
                <w:lang w:eastAsia="en-US"/>
              </w:rPr>
              <w:t>§ 88</w:t>
            </w:r>
          </w:p>
          <w:p w:rsidR="00753B38" w:rsidRPr="003D398D" w:rsidRDefault="00753B38" w:rsidP="00686F44">
            <w:pPr>
              <w:spacing w:after="0"/>
              <w:rPr>
                <w:b/>
                <w:sz w:val="20"/>
                <w:szCs w:val="20"/>
                <w:lang w:eastAsia="en-US"/>
              </w:rPr>
            </w:pPr>
            <w:r w:rsidRPr="003D398D">
              <w:rPr>
                <w:b/>
                <w:sz w:val="20"/>
                <w:szCs w:val="20"/>
                <w:lang w:eastAsia="en-US"/>
              </w:rPr>
              <w:t>O: 2</w:t>
            </w:r>
          </w:p>
          <w:p w:rsidR="00753B38" w:rsidRPr="003D398D" w:rsidRDefault="00753B38" w:rsidP="00686F44">
            <w:pPr>
              <w:spacing w:after="0"/>
              <w:rPr>
                <w:b/>
                <w:sz w:val="20"/>
                <w:szCs w:val="20"/>
                <w:lang w:eastAsia="en-US"/>
              </w:rPr>
            </w:pPr>
            <w:r w:rsidRPr="003D398D">
              <w:rPr>
                <w:b/>
                <w:sz w:val="20"/>
                <w:szCs w:val="20"/>
                <w:lang w:eastAsia="en-US"/>
              </w:rPr>
              <w:t>P: j</w:t>
            </w:r>
          </w:p>
          <w:p w:rsidR="00AD2C66" w:rsidRPr="003D398D" w:rsidRDefault="00AD2C66" w:rsidP="00686F44">
            <w:pPr>
              <w:spacing w:after="0"/>
              <w:rPr>
                <w:b/>
                <w:sz w:val="20"/>
                <w:szCs w:val="20"/>
                <w:lang w:eastAsia="en-US"/>
              </w:rPr>
            </w:pPr>
          </w:p>
          <w:p w:rsidR="00AD2C66" w:rsidRPr="003D398D" w:rsidRDefault="00AD2C66" w:rsidP="00AD2C66">
            <w:pPr>
              <w:spacing w:after="0"/>
              <w:rPr>
                <w:b/>
                <w:sz w:val="20"/>
                <w:szCs w:val="20"/>
                <w:lang w:eastAsia="en-US"/>
              </w:rPr>
            </w:pPr>
            <w:r w:rsidRPr="003D398D">
              <w:rPr>
                <w:b/>
                <w:sz w:val="20"/>
                <w:szCs w:val="20"/>
                <w:lang w:eastAsia="en-US"/>
              </w:rPr>
              <w:t>§ 16</w:t>
            </w:r>
          </w:p>
          <w:p w:rsidR="00AD2C66" w:rsidRPr="003D398D" w:rsidRDefault="00AD2C66" w:rsidP="00AD2C66">
            <w:pPr>
              <w:spacing w:after="0"/>
              <w:rPr>
                <w:b/>
                <w:sz w:val="20"/>
                <w:szCs w:val="20"/>
                <w:lang w:eastAsia="en-US"/>
              </w:rPr>
            </w:pPr>
            <w:r w:rsidRPr="003D398D">
              <w:rPr>
                <w:b/>
                <w:sz w:val="20"/>
                <w:szCs w:val="20"/>
                <w:lang w:eastAsia="en-US"/>
              </w:rPr>
              <w:t>O:2</w:t>
            </w:r>
          </w:p>
          <w:p w:rsidR="00AD2C66" w:rsidRPr="003D398D" w:rsidRDefault="00AD2C66" w:rsidP="00AD2C66">
            <w:pPr>
              <w:spacing w:after="0"/>
              <w:rPr>
                <w:b/>
                <w:sz w:val="20"/>
                <w:szCs w:val="20"/>
                <w:lang w:eastAsia="en-US"/>
              </w:rPr>
            </w:pPr>
            <w:r w:rsidRPr="003D398D">
              <w:rPr>
                <w:b/>
                <w:sz w:val="20"/>
                <w:szCs w:val="20"/>
                <w:lang w:eastAsia="en-US"/>
              </w:rPr>
              <w:t>P:h</w:t>
            </w:r>
          </w:p>
          <w:p w:rsidR="00C809DA" w:rsidRPr="003D398D" w:rsidRDefault="00C809DA" w:rsidP="00AD2C66">
            <w:pPr>
              <w:spacing w:after="0"/>
              <w:rPr>
                <w:b/>
                <w:sz w:val="20"/>
                <w:szCs w:val="20"/>
                <w:lang w:eastAsia="en-US"/>
              </w:rPr>
            </w:pPr>
          </w:p>
          <w:p w:rsidR="00C809DA" w:rsidRPr="003D398D" w:rsidRDefault="00C809DA" w:rsidP="00C809DA">
            <w:pPr>
              <w:spacing w:after="0"/>
              <w:rPr>
                <w:b/>
                <w:sz w:val="20"/>
                <w:szCs w:val="20"/>
                <w:lang w:eastAsia="en-US"/>
              </w:rPr>
            </w:pPr>
          </w:p>
          <w:p w:rsidR="00C809DA" w:rsidRPr="003D398D" w:rsidRDefault="00C809DA" w:rsidP="00C809DA">
            <w:pPr>
              <w:spacing w:after="0"/>
              <w:rPr>
                <w:b/>
                <w:sz w:val="20"/>
                <w:szCs w:val="20"/>
                <w:lang w:eastAsia="en-US"/>
              </w:rPr>
            </w:pPr>
            <w:r w:rsidRPr="003D398D">
              <w:rPr>
                <w:b/>
                <w:sz w:val="20"/>
                <w:szCs w:val="20"/>
                <w:lang w:eastAsia="en-US"/>
              </w:rPr>
              <w:t xml:space="preserve">§ 21 </w:t>
            </w:r>
          </w:p>
          <w:p w:rsidR="00C809DA" w:rsidRPr="003D398D" w:rsidRDefault="00C809DA" w:rsidP="00C809DA">
            <w:pPr>
              <w:spacing w:after="0"/>
              <w:rPr>
                <w:b/>
                <w:sz w:val="20"/>
                <w:szCs w:val="20"/>
                <w:lang w:eastAsia="en-US"/>
              </w:rPr>
            </w:pPr>
            <w:r w:rsidRPr="003D398D">
              <w:rPr>
                <w:b/>
                <w:sz w:val="20"/>
                <w:szCs w:val="20"/>
                <w:lang w:eastAsia="en-US"/>
              </w:rPr>
              <w:t>O: 3</w:t>
            </w:r>
          </w:p>
          <w:p w:rsidR="00C809DA" w:rsidRPr="003D398D" w:rsidRDefault="00C809DA" w:rsidP="00C809DA">
            <w:pPr>
              <w:spacing w:after="0"/>
              <w:rPr>
                <w:b/>
                <w:sz w:val="20"/>
                <w:szCs w:val="20"/>
                <w:lang w:eastAsia="en-US"/>
              </w:rPr>
            </w:pPr>
            <w:r w:rsidRPr="003D398D">
              <w:rPr>
                <w:b/>
                <w:sz w:val="20"/>
                <w:szCs w:val="20"/>
                <w:lang w:eastAsia="en-US"/>
              </w:rPr>
              <w:t xml:space="preserve">P: </w:t>
            </w:r>
            <w:r w:rsidR="00861236" w:rsidRPr="003D398D">
              <w:rPr>
                <w:b/>
                <w:sz w:val="20"/>
                <w:szCs w:val="20"/>
                <w:lang w:eastAsia="en-US"/>
              </w:rPr>
              <w:t>i</w:t>
            </w:r>
          </w:p>
        </w:tc>
        <w:tc>
          <w:tcPr>
            <w:tcW w:w="4139" w:type="dxa"/>
            <w:gridSpan w:val="2"/>
          </w:tcPr>
          <w:p w:rsidR="006A17EA" w:rsidRPr="003D398D" w:rsidRDefault="00BA3EA5" w:rsidP="00686F44">
            <w:pPr>
              <w:spacing w:after="0"/>
              <w:jc w:val="both"/>
              <w:rPr>
                <w:sz w:val="20"/>
                <w:szCs w:val="20"/>
                <w:lang w:eastAsia="en-US"/>
              </w:rPr>
            </w:pPr>
            <w:r w:rsidRPr="003D398D">
              <w:rPr>
                <w:sz w:val="20"/>
                <w:szCs w:val="20"/>
                <w:lang w:eastAsia="en-US"/>
              </w:rPr>
              <w:lastRenderedPageBreak/>
              <w:t>(1)</w:t>
            </w:r>
            <w:r w:rsidR="000C3D76" w:rsidRPr="003D398D">
              <w:rPr>
                <w:sz w:val="20"/>
                <w:szCs w:val="20"/>
                <w:lang w:eastAsia="en-US"/>
              </w:rPr>
              <w:t xml:space="preserve"> </w:t>
            </w:r>
            <w:r w:rsidRPr="003D398D">
              <w:rPr>
                <w:sz w:val="20"/>
                <w:szCs w:val="20"/>
                <w:lang w:eastAsia="en-US"/>
              </w:rPr>
              <w:t xml:space="preserve">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w:t>
            </w:r>
            <w:r w:rsidRPr="003D398D">
              <w:rPr>
                <w:sz w:val="20"/>
                <w:szCs w:val="20"/>
                <w:lang w:eastAsia="en-US"/>
              </w:rPr>
              <w:lastRenderedPageBreak/>
              <w:t>určitú dobu nebol dohodnutý písomne.</w:t>
            </w:r>
          </w:p>
          <w:p w:rsidR="00BA3EA5" w:rsidRPr="003D398D" w:rsidRDefault="00BA3EA5" w:rsidP="00686F44">
            <w:pPr>
              <w:spacing w:after="0"/>
              <w:jc w:val="both"/>
              <w:rPr>
                <w:sz w:val="20"/>
                <w:szCs w:val="20"/>
                <w:lang w:eastAsia="en-US"/>
              </w:rPr>
            </w:pPr>
          </w:p>
          <w:p w:rsidR="00BA3EA5" w:rsidRPr="003D398D" w:rsidRDefault="00686F44" w:rsidP="00686F44">
            <w:pPr>
              <w:spacing w:after="0"/>
              <w:jc w:val="both"/>
              <w:rPr>
                <w:sz w:val="20"/>
                <w:szCs w:val="20"/>
                <w:lang w:eastAsia="en-US"/>
              </w:rPr>
            </w:pPr>
            <w:r w:rsidRPr="003D398D">
              <w:rPr>
                <w:sz w:val="20"/>
                <w:szCs w:val="20"/>
                <w:lang w:eastAsia="en-US"/>
              </w:rPr>
              <w:t xml:space="preserve">(1) </w:t>
            </w:r>
            <w:r w:rsidR="00BA3EA5" w:rsidRPr="003D398D">
              <w:rPr>
                <w:sz w:val="20"/>
                <w:szCs w:val="20"/>
                <w:lang w:eastAsia="en-US"/>
              </w:rPr>
              <w:t>Právny úkon sa musí urobiť slobodne a vážne, určite a zrozumiteľne; inak je neplatný.</w:t>
            </w:r>
          </w:p>
          <w:p w:rsidR="00686F44" w:rsidRPr="003D398D" w:rsidRDefault="00686F44" w:rsidP="00686F44">
            <w:pPr>
              <w:spacing w:after="0"/>
              <w:jc w:val="both"/>
              <w:rPr>
                <w:sz w:val="20"/>
                <w:szCs w:val="20"/>
                <w:lang w:eastAsia="en-US"/>
              </w:rPr>
            </w:pPr>
          </w:p>
          <w:p w:rsidR="00686F44" w:rsidRPr="003D398D" w:rsidRDefault="00686F44" w:rsidP="00686F44">
            <w:pPr>
              <w:spacing w:after="0"/>
              <w:jc w:val="both"/>
              <w:rPr>
                <w:sz w:val="20"/>
                <w:szCs w:val="20"/>
                <w:lang w:eastAsia="en-US"/>
              </w:rPr>
            </w:pPr>
            <w:r w:rsidRPr="003D398D">
              <w:rPr>
                <w:sz w:val="20"/>
                <w:szCs w:val="20"/>
                <w:lang w:eastAsia="en-US"/>
              </w:rPr>
              <w:t>(3) Personálny rozkaz podľa odseku 1 písm. a) obsahuje</w:t>
            </w:r>
          </w:p>
          <w:p w:rsidR="00686F44" w:rsidRPr="003D398D" w:rsidRDefault="00686F44" w:rsidP="00686F44">
            <w:pPr>
              <w:spacing w:after="0"/>
              <w:jc w:val="both"/>
              <w:rPr>
                <w:sz w:val="20"/>
                <w:szCs w:val="20"/>
                <w:lang w:eastAsia="en-US"/>
              </w:rPr>
            </w:pPr>
            <w:r w:rsidRPr="003D398D">
              <w:rPr>
                <w:sz w:val="20"/>
                <w:szCs w:val="20"/>
                <w:lang w:eastAsia="en-US"/>
              </w:rPr>
              <w:t>g) čas trvania štátnej služby,</w:t>
            </w:r>
          </w:p>
          <w:p w:rsidR="00686F44" w:rsidRPr="003D398D" w:rsidRDefault="00686F44" w:rsidP="00686F44">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k) čas trvania dočasnej štátnej služby, ak ide o dočasnú štátnu službu,</w:t>
            </w:r>
          </w:p>
          <w:p w:rsidR="00F31FF9" w:rsidRPr="003D398D" w:rsidRDefault="00F31FF9" w:rsidP="00686F44">
            <w:pPr>
              <w:spacing w:after="0"/>
              <w:jc w:val="both"/>
              <w:rPr>
                <w:sz w:val="20"/>
                <w:szCs w:val="20"/>
                <w:lang w:eastAsia="en-US"/>
              </w:rPr>
            </w:pPr>
          </w:p>
          <w:p w:rsidR="00030AFE" w:rsidRPr="003D398D" w:rsidRDefault="00753B38" w:rsidP="00F31FF9">
            <w:pPr>
              <w:shd w:val="clear" w:color="auto" w:fill="FFFFFF"/>
              <w:spacing w:after="0"/>
              <w:jc w:val="both"/>
              <w:rPr>
                <w:sz w:val="20"/>
                <w:szCs w:val="20"/>
              </w:rPr>
            </w:pPr>
            <w:r w:rsidRPr="003D398D">
              <w:rPr>
                <w:sz w:val="20"/>
                <w:szCs w:val="20"/>
              </w:rPr>
              <w:t xml:space="preserve"> </w:t>
            </w:r>
            <w:r w:rsidR="00030AFE" w:rsidRPr="003D398D">
              <w:rPr>
                <w:sz w:val="20"/>
                <w:szCs w:val="20"/>
              </w:rPr>
              <w:t>(2) Rozhodnutie nadriadeného musí obsahovať</w:t>
            </w:r>
          </w:p>
          <w:p w:rsidR="00030AFE" w:rsidRPr="003D398D" w:rsidRDefault="00030AFE" w:rsidP="00F31FF9">
            <w:pPr>
              <w:shd w:val="clear" w:color="auto" w:fill="FFFFFF"/>
              <w:spacing w:after="0"/>
              <w:jc w:val="both"/>
              <w:rPr>
                <w:sz w:val="20"/>
                <w:szCs w:val="20"/>
              </w:rPr>
            </w:pPr>
            <w:r w:rsidRPr="003D398D">
              <w:rPr>
                <w:sz w:val="20"/>
                <w:szCs w:val="20"/>
              </w:rPr>
              <w:t>j) dĺžku trvania služobného pomeru, ak je občan prijímaný do dočasnej štátnej služby, a</w:t>
            </w:r>
          </w:p>
          <w:p w:rsidR="00F31FF9" w:rsidRPr="003D398D" w:rsidRDefault="00F31FF9" w:rsidP="00F31FF9">
            <w:pPr>
              <w:shd w:val="clear" w:color="auto" w:fill="FFFFFF"/>
              <w:spacing w:after="0"/>
              <w:jc w:val="both"/>
              <w:rPr>
                <w:sz w:val="20"/>
                <w:szCs w:val="20"/>
              </w:rPr>
            </w:pPr>
          </w:p>
          <w:p w:rsidR="00AD2C66" w:rsidRPr="003D398D" w:rsidRDefault="00AD2C66" w:rsidP="00873D13">
            <w:pPr>
              <w:spacing w:after="0"/>
              <w:rPr>
                <w:sz w:val="20"/>
                <w:szCs w:val="20"/>
              </w:rPr>
            </w:pPr>
            <w:r w:rsidRPr="003D398D">
              <w:rPr>
                <w:sz w:val="20"/>
                <w:szCs w:val="20"/>
              </w:rPr>
              <w:t>(2) Rozhodnutie nadriadeného musí obsahovať</w:t>
            </w:r>
          </w:p>
          <w:p w:rsidR="00AD2C66" w:rsidRPr="003D398D" w:rsidRDefault="00AD2C66" w:rsidP="00C809DA">
            <w:pPr>
              <w:spacing w:after="120"/>
              <w:rPr>
                <w:sz w:val="20"/>
                <w:szCs w:val="20"/>
              </w:rPr>
            </w:pPr>
            <w:r w:rsidRPr="003D398D">
              <w:rPr>
                <w:sz w:val="20"/>
                <w:szCs w:val="20"/>
              </w:rPr>
              <w:t>h) dĺžku trvania služobného pomeru, ak sa občan prijíma do dočasnej štátnej služby,</w:t>
            </w:r>
          </w:p>
          <w:p w:rsidR="00C809DA" w:rsidRPr="003D398D" w:rsidRDefault="00C809DA" w:rsidP="00C809DA">
            <w:pPr>
              <w:spacing w:after="0"/>
              <w:jc w:val="both"/>
              <w:rPr>
                <w:sz w:val="20"/>
                <w:szCs w:val="20"/>
              </w:rPr>
            </w:pPr>
          </w:p>
          <w:p w:rsidR="00C809DA" w:rsidRPr="003D398D" w:rsidRDefault="00C809DA" w:rsidP="00C809DA">
            <w:pPr>
              <w:spacing w:after="0"/>
              <w:jc w:val="both"/>
              <w:rPr>
                <w:sz w:val="20"/>
                <w:szCs w:val="20"/>
              </w:rPr>
            </w:pPr>
            <w:r w:rsidRPr="003D398D">
              <w:rPr>
                <w:sz w:val="20"/>
                <w:szCs w:val="20"/>
              </w:rPr>
              <w:t>(3) Rozhodnutie o vymenovaní príslušníka do štátnej služby musí obsahovať</w:t>
            </w:r>
          </w:p>
          <w:p w:rsidR="00861236" w:rsidRPr="003D398D" w:rsidRDefault="00861236" w:rsidP="00861236">
            <w:pPr>
              <w:spacing w:after="0"/>
              <w:jc w:val="both"/>
              <w:rPr>
                <w:sz w:val="20"/>
                <w:szCs w:val="20"/>
              </w:rPr>
            </w:pPr>
            <w:r w:rsidRPr="003D398D">
              <w:rPr>
                <w:sz w:val="20"/>
                <w:szCs w:val="20"/>
              </w:rPr>
              <w:t>i) dĺžku trvania služobného pomeru, ak sa uchádzač prijíma do dočasnej štátnej služby.</w:t>
            </w:r>
          </w:p>
          <w:p w:rsidR="00C809DA" w:rsidRPr="003D398D" w:rsidRDefault="00C809DA" w:rsidP="00C809DA">
            <w:pPr>
              <w:spacing w:after="0"/>
              <w:rPr>
                <w:sz w:val="20"/>
                <w:szCs w:val="20"/>
              </w:rPr>
            </w:pPr>
          </w:p>
          <w:p w:rsidR="00AD2C66" w:rsidRPr="003D398D" w:rsidRDefault="00AD2C66" w:rsidP="00F31FF9">
            <w:pPr>
              <w:shd w:val="clear" w:color="auto" w:fill="FFFFFF"/>
              <w:spacing w:after="0"/>
              <w:jc w:val="both"/>
              <w:rPr>
                <w:sz w:val="20"/>
                <w:szCs w:val="20"/>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F31FF9">
            <w:pPr>
              <w:spacing w:after="0"/>
              <w:rPr>
                <w:i/>
                <w:sz w:val="20"/>
                <w:szCs w:val="20"/>
                <w:lang w:eastAsia="en-US"/>
              </w:rPr>
            </w:pPr>
            <w:r w:rsidRPr="003D398D">
              <w:rPr>
                <w:i/>
                <w:sz w:val="20"/>
                <w:szCs w:val="20"/>
                <w:lang w:eastAsia="en-US"/>
              </w:rPr>
              <w:t>Podľa § 36 ods. 1 zákona č. 55/2017 Z. z. dočasná štátna služba je štátna služba na určitú dobu.</w:t>
            </w:r>
          </w:p>
          <w:p w:rsidR="00F31FF9" w:rsidRPr="003D398D" w:rsidRDefault="00F31FF9"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f) v prípade dočasných agentúrnych pracovníkov identifikáciu užívateľských podnikov, ak sú mu známe alebo akonáhle sú známe;</w:t>
            </w:r>
          </w:p>
          <w:p w:rsidR="006A17EA" w:rsidRPr="003D398D" w:rsidRDefault="006A17EA" w:rsidP="0041142D">
            <w:pPr>
              <w:spacing w:after="0"/>
              <w:ind w:right="58"/>
              <w:jc w:val="both"/>
              <w:rPr>
                <w:sz w:val="20"/>
                <w:szCs w:val="20"/>
                <w:lang w:eastAsia="en-US"/>
              </w:rPr>
            </w:pP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6A17EA" w:rsidRPr="003D398D" w:rsidRDefault="006A17EA" w:rsidP="0041142D">
            <w:pPr>
              <w:spacing w:after="0"/>
              <w:rPr>
                <w:b/>
                <w:sz w:val="20"/>
                <w:szCs w:val="20"/>
                <w:lang w:eastAsia="en-US"/>
              </w:rPr>
            </w:pPr>
          </w:p>
        </w:tc>
        <w:tc>
          <w:tcPr>
            <w:tcW w:w="778" w:type="dxa"/>
            <w:gridSpan w:val="2"/>
          </w:tcPr>
          <w:p w:rsidR="006A17EA" w:rsidRPr="003D398D" w:rsidRDefault="00BA3EA5" w:rsidP="0041142D">
            <w:pPr>
              <w:spacing w:after="0"/>
              <w:rPr>
                <w:b/>
                <w:sz w:val="20"/>
                <w:szCs w:val="20"/>
                <w:lang w:eastAsia="en-US"/>
              </w:rPr>
            </w:pPr>
            <w:r w:rsidRPr="003D398D">
              <w:rPr>
                <w:b/>
                <w:sz w:val="20"/>
                <w:szCs w:val="20"/>
                <w:lang w:eastAsia="en-US"/>
              </w:rPr>
              <w:t>§ 58</w:t>
            </w:r>
          </w:p>
          <w:p w:rsidR="00BA3EA5" w:rsidRPr="003D398D" w:rsidRDefault="00BD466F" w:rsidP="00BA3EA5">
            <w:pPr>
              <w:spacing w:after="0"/>
              <w:rPr>
                <w:b/>
                <w:sz w:val="20"/>
                <w:szCs w:val="20"/>
                <w:lang w:eastAsia="en-US"/>
              </w:rPr>
            </w:pPr>
            <w:r w:rsidRPr="003D398D">
              <w:rPr>
                <w:b/>
                <w:sz w:val="20"/>
                <w:szCs w:val="20"/>
                <w:lang w:eastAsia="en-US"/>
              </w:rPr>
              <w:t>O:</w:t>
            </w:r>
            <w:r w:rsidR="00BA3EA5" w:rsidRPr="003D398D">
              <w:rPr>
                <w:b/>
                <w:sz w:val="20"/>
                <w:szCs w:val="20"/>
                <w:lang w:eastAsia="en-US"/>
              </w:rPr>
              <w:t>5</w:t>
            </w:r>
          </w:p>
        </w:tc>
        <w:tc>
          <w:tcPr>
            <w:tcW w:w="4139" w:type="dxa"/>
            <w:gridSpan w:val="2"/>
          </w:tcPr>
          <w:p w:rsidR="006A17EA" w:rsidRPr="003D398D" w:rsidRDefault="00BA3EA5" w:rsidP="0041142D">
            <w:pPr>
              <w:spacing w:after="0"/>
              <w:jc w:val="both"/>
              <w:rPr>
                <w:sz w:val="20"/>
                <w:szCs w:val="20"/>
                <w:lang w:eastAsia="en-US"/>
              </w:rPr>
            </w:pPr>
            <w:r w:rsidRPr="003D398D">
              <w:rPr>
                <w:sz w:val="20"/>
                <w:szCs w:val="20"/>
                <w:lang w:eastAsia="en-US"/>
              </w:rPr>
              <w:t xml:space="preserve">(5) 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w:t>
            </w:r>
            <w:r w:rsidRPr="003D398D">
              <w:rPr>
                <w:sz w:val="20"/>
                <w:szCs w:val="20"/>
                <w:lang w:eastAsia="en-US"/>
              </w:rPr>
              <w:lastRenderedPageBreak/>
              <w:t>zamestnávania a zamestnancom, ak sa táto pracovná zmluva uzatvára na určitú dobu. Agentúra dočasného zamestnávania, ktorá uzatvára so zamestnancom pracovný pomer na určitú dobu, určí dobu trvania tohto pracovného pomeru dátumom jeho skončenia; to sa nevzťahuje na dočasné pridelenie z dôvodu uvedeného v </w:t>
            </w:r>
            <w:r w:rsidRPr="003D398D">
              <w:rPr>
                <w:iCs/>
                <w:sz w:val="20"/>
                <w:szCs w:val="20"/>
                <w:lang w:eastAsia="en-US"/>
              </w:rPr>
              <w:t>§ 48 ods. 4 písm. a)</w:t>
            </w:r>
            <w:r w:rsidRPr="003D398D">
              <w:rPr>
                <w:sz w:val="20"/>
                <w:szCs w:val="20"/>
                <w:lang w:eastAsia="en-US"/>
              </w:rPr>
              <w:t>.</w:t>
            </w: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g) trvanie a podmienky skúšobnej doby, ak sa uplatňuje;</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6A17EA" w:rsidRPr="003D398D" w:rsidRDefault="007C476F" w:rsidP="0041142D">
            <w:pPr>
              <w:spacing w:after="0"/>
              <w:rPr>
                <w:b/>
                <w:sz w:val="20"/>
                <w:szCs w:val="20"/>
                <w:lang w:eastAsia="en-US"/>
              </w:rPr>
            </w:pPr>
            <w:r w:rsidRPr="003D398D">
              <w:rPr>
                <w:b/>
                <w:sz w:val="20"/>
                <w:szCs w:val="20"/>
                <w:lang w:eastAsia="en-US"/>
              </w:rPr>
              <w:t>311/2001 Z. z.</w:t>
            </w: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r w:rsidRPr="003D398D">
              <w:rPr>
                <w:b/>
                <w:sz w:val="20"/>
                <w:szCs w:val="20"/>
                <w:lang w:eastAsia="en-US"/>
              </w:rPr>
              <w:t>55/2017 Z. z.</w:t>
            </w:r>
          </w:p>
          <w:p w:rsidR="00753B38" w:rsidRPr="003D398D" w:rsidRDefault="00753B38"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753B38" w:rsidRPr="003D398D" w:rsidRDefault="00753B38" w:rsidP="0041142D">
            <w:pPr>
              <w:spacing w:after="0"/>
              <w:rPr>
                <w:b/>
                <w:sz w:val="20"/>
                <w:szCs w:val="20"/>
                <w:lang w:eastAsia="en-US"/>
              </w:rPr>
            </w:pPr>
            <w:r w:rsidRPr="003D398D">
              <w:rPr>
                <w:b/>
                <w:sz w:val="20"/>
                <w:szCs w:val="20"/>
                <w:lang w:eastAsia="en-US"/>
              </w:rPr>
              <w:t>35/2019 Z. z.</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B66088" w:rsidRPr="003D398D" w:rsidRDefault="00B66088"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C809DA">
            <w:pPr>
              <w:spacing w:after="0"/>
              <w:rPr>
                <w:b/>
                <w:sz w:val="20"/>
                <w:szCs w:val="20"/>
                <w:lang w:eastAsia="en-US"/>
              </w:rPr>
            </w:pPr>
            <w:r w:rsidRPr="003D398D">
              <w:rPr>
                <w:b/>
                <w:sz w:val="20"/>
                <w:szCs w:val="20"/>
                <w:lang w:eastAsia="en-US"/>
              </w:rPr>
              <w:t>315/2001 Z. z.</w:t>
            </w:r>
          </w:p>
          <w:p w:rsidR="00C809DA" w:rsidRPr="003D398D" w:rsidRDefault="00C809DA" w:rsidP="0041142D">
            <w:pPr>
              <w:spacing w:after="0"/>
              <w:rPr>
                <w:b/>
                <w:sz w:val="20"/>
                <w:szCs w:val="20"/>
                <w:lang w:eastAsia="en-US"/>
              </w:rPr>
            </w:pPr>
          </w:p>
        </w:tc>
        <w:tc>
          <w:tcPr>
            <w:tcW w:w="778" w:type="dxa"/>
            <w:gridSpan w:val="2"/>
          </w:tcPr>
          <w:p w:rsidR="006A17EA" w:rsidRPr="003D398D" w:rsidRDefault="00BA3EA5" w:rsidP="0041142D">
            <w:pPr>
              <w:spacing w:after="0"/>
              <w:rPr>
                <w:b/>
                <w:sz w:val="20"/>
                <w:szCs w:val="20"/>
                <w:lang w:eastAsia="en-US"/>
              </w:rPr>
            </w:pPr>
            <w:r w:rsidRPr="003D398D">
              <w:rPr>
                <w:b/>
                <w:sz w:val="20"/>
                <w:szCs w:val="20"/>
                <w:lang w:eastAsia="en-US"/>
              </w:rPr>
              <w:lastRenderedPageBreak/>
              <w:t>§ 45</w:t>
            </w:r>
          </w:p>
          <w:p w:rsidR="00BA3EA5" w:rsidRPr="003D398D" w:rsidRDefault="00BA3EA5" w:rsidP="007C476F">
            <w:pPr>
              <w:spacing w:after="0"/>
              <w:rPr>
                <w:b/>
                <w:sz w:val="20"/>
                <w:szCs w:val="20"/>
                <w:lang w:eastAsia="en-US"/>
              </w:rPr>
            </w:pPr>
            <w:r w:rsidRPr="003D398D">
              <w:rPr>
                <w:b/>
                <w:sz w:val="20"/>
                <w:szCs w:val="20"/>
                <w:lang w:eastAsia="en-US"/>
              </w:rPr>
              <w:t>O:</w:t>
            </w:r>
            <w:r w:rsidR="0098726B" w:rsidRPr="003D398D">
              <w:rPr>
                <w:b/>
                <w:sz w:val="20"/>
                <w:szCs w:val="20"/>
                <w:lang w:eastAsia="en-US"/>
              </w:rPr>
              <w:t>1,</w:t>
            </w:r>
            <w:r w:rsidR="000A5635" w:rsidRPr="003D398D">
              <w:rPr>
                <w:b/>
                <w:sz w:val="20"/>
                <w:szCs w:val="20"/>
                <w:lang w:eastAsia="en-US"/>
              </w:rPr>
              <w:t>4</w:t>
            </w: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98726B" w:rsidRPr="003D398D" w:rsidRDefault="0098726B"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O:2</w:t>
            </w:r>
          </w:p>
          <w:p w:rsidR="00F31FF9" w:rsidRPr="003D398D" w:rsidRDefault="00F31FF9" w:rsidP="00F31FF9">
            <w:pPr>
              <w:spacing w:after="0"/>
              <w:rPr>
                <w:b/>
                <w:sz w:val="20"/>
                <w:szCs w:val="20"/>
                <w:lang w:eastAsia="en-US"/>
              </w:rPr>
            </w:pPr>
            <w:r w:rsidRPr="003D398D">
              <w:rPr>
                <w:b/>
                <w:sz w:val="20"/>
                <w:szCs w:val="20"/>
                <w:lang w:eastAsia="en-US"/>
              </w:rPr>
              <w:t>P:f</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52</w:t>
            </w:r>
          </w:p>
          <w:p w:rsidR="00F31FF9" w:rsidRPr="003D398D" w:rsidRDefault="00F31FF9" w:rsidP="00F31FF9">
            <w:pPr>
              <w:spacing w:after="0"/>
              <w:rPr>
                <w:b/>
                <w:sz w:val="20"/>
                <w:szCs w:val="20"/>
                <w:lang w:eastAsia="en-US"/>
              </w:rPr>
            </w:pPr>
            <w:r w:rsidRPr="003D398D">
              <w:rPr>
                <w:b/>
                <w:sz w:val="20"/>
                <w:szCs w:val="20"/>
                <w:lang w:eastAsia="en-US"/>
              </w:rPr>
              <w:t>O:1,2</w:t>
            </w:r>
          </w:p>
          <w:p w:rsidR="00753B38" w:rsidRPr="003D398D" w:rsidRDefault="00753B38"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753B38" w:rsidRPr="003D398D" w:rsidRDefault="00753B38" w:rsidP="007C476F">
            <w:pPr>
              <w:spacing w:after="0"/>
              <w:rPr>
                <w:b/>
                <w:sz w:val="20"/>
                <w:szCs w:val="20"/>
                <w:lang w:eastAsia="en-US"/>
              </w:rPr>
            </w:pPr>
            <w:r w:rsidRPr="003D398D">
              <w:rPr>
                <w:b/>
                <w:sz w:val="20"/>
                <w:szCs w:val="20"/>
                <w:lang w:eastAsia="en-US"/>
              </w:rPr>
              <w:t>§ 88</w:t>
            </w:r>
          </w:p>
          <w:p w:rsidR="00753B38" w:rsidRPr="003D398D" w:rsidRDefault="00C170F5" w:rsidP="007C476F">
            <w:pPr>
              <w:spacing w:after="0"/>
              <w:rPr>
                <w:b/>
                <w:sz w:val="20"/>
                <w:szCs w:val="20"/>
                <w:lang w:eastAsia="en-US"/>
              </w:rPr>
            </w:pPr>
            <w:r w:rsidRPr="003D398D">
              <w:rPr>
                <w:b/>
                <w:sz w:val="20"/>
                <w:szCs w:val="20"/>
                <w:lang w:eastAsia="en-US"/>
              </w:rPr>
              <w:t>O:</w:t>
            </w:r>
            <w:r w:rsidR="00753B38" w:rsidRPr="003D398D">
              <w:rPr>
                <w:b/>
                <w:sz w:val="20"/>
                <w:szCs w:val="20"/>
                <w:lang w:eastAsia="en-US"/>
              </w:rPr>
              <w:t>2</w:t>
            </w:r>
          </w:p>
          <w:p w:rsidR="00753B38" w:rsidRPr="003D398D" w:rsidRDefault="00753B38" w:rsidP="007C476F">
            <w:pPr>
              <w:spacing w:after="0"/>
              <w:rPr>
                <w:b/>
                <w:sz w:val="20"/>
                <w:szCs w:val="20"/>
                <w:lang w:eastAsia="en-US"/>
              </w:rPr>
            </w:pPr>
            <w:r w:rsidRPr="003D398D">
              <w:rPr>
                <w:b/>
                <w:sz w:val="20"/>
                <w:szCs w:val="20"/>
                <w:lang w:eastAsia="en-US"/>
              </w:rPr>
              <w:t>P: i</w:t>
            </w:r>
          </w:p>
          <w:p w:rsidR="00B66088" w:rsidRPr="003D398D" w:rsidRDefault="00B66088" w:rsidP="007C476F">
            <w:pPr>
              <w:spacing w:after="0"/>
              <w:rPr>
                <w:b/>
                <w:sz w:val="20"/>
                <w:szCs w:val="20"/>
                <w:lang w:eastAsia="en-US"/>
              </w:rPr>
            </w:pPr>
          </w:p>
          <w:p w:rsidR="00B66088" w:rsidRPr="003D398D" w:rsidRDefault="00B66088" w:rsidP="00B66088">
            <w:pPr>
              <w:spacing w:after="0"/>
              <w:rPr>
                <w:b/>
                <w:sz w:val="20"/>
                <w:szCs w:val="20"/>
                <w:lang w:eastAsia="en-US"/>
              </w:rPr>
            </w:pPr>
            <w:r w:rsidRPr="003D398D">
              <w:rPr>
                <w:b/>
                <w:sz w:val="20"/>
                <w:szCs w:val="20"/>
                <w:lang w:eastAsia="en-US"/>
              </w:rPr>
              <w:t>§ 16</w:t>
            </w:r>
          </w:p>
          <w:p w:rsidR="00B66088" w:rsidRPr="003D398D" w:rsidRDefault="00B66088" w:rsidP="00B66088">
            <w:pPr>
              <w:spacing w:after="0"/>
              <w:rPr>
                <w:b/>
                <w:sz w:val="20"/>
                <w:szCs w:val="20"/>
                <w:lang w:eastAsia="en-US"/>
              </w:rPr>
            </w:pPr>
            <w:r w:rsidRPr="003D398D">
              <w:rPr>
                <w:b/>
                <w:sz w:val="20"/>
                <w:szCs w:val="20"/>
                <w:lang w:eastAsia="en-US"/>
              </w:rPr>
              <w:lastRenderedPageBreak/>
              <w:t>O:2</w:t>
            </w:r>
          </w:p>
          <w:p w:rsidR="00B66088" w:rsidRPr="003D398D" w:rsidRDefault="00B66088" w:rsidP="00B66088">
            <w:pPr>
              <w:spacing w:after="0"/>
              <w:rPr>
                <w:b/>
                <w:sz w:val="20"/>
                <w:szCs w:val="20"/>
                <w:lang w:eastAsia="en-US"/>
              </w:rPr>
            </w:pPr>
            <w:r w:rsidRPr="003D398D">
              <w:rPr>
                <w:b/>
                <w:sz w:val="20"/>
                <w:szCs w:val="20"/>
                <w:lang w:eastAsia="en-US"/>
              </w:rPr>
              <w:t>P:g</w:t>
            </w:r>
          </w:p>
          <w:p w:rsidR="00C809DA" w:rsidRPr="003D398D" w:rsidRDefault="00C809DA" w:rsidP="00B66088">
            <w:pPr>
              <w:spacing w:after="0"/>
              <w:rPr>
                <w:b/>
                <w:sz w:val="20"/>
                <w:szCs w:val="20"/>
                <w:lang w:eastAsia="en-US"/>
              </w:rPr>
            </w:pPr>
          </w:p>
          <w:p w:rsidR="00C809DA" w:rsidRPr="003D398D" w:rsidRDefault="00C809DA" w:rsidP="00C809DA">
            <w:pPr>
              <w:spacing w:after="0"/>
              <w:rPr>
                <w:b/>
                <w:sz w:val="20"/>
                <w:szCs w:val="20"/>
                <w:lang w:eastAsia="en-US"/>
              </w:rPr>
            </w:pPr>
            <w:r w:rsidRPr="003D398D">
              <w:rPr>
                <w:b/>
                <w:sz w:val="20"/>
                <w:szCs w:val="20"/>
                <w:lang w:eastAsia="en-US"/>
              </w:rPr>
              <w:t xml:space="preserve">§ 21 </w:t>
            </w:r>
          </w:p>
          <w:p w:rsidR="00C809DA" w:rsidRPr="003D398D" w:rsidRDefault="00C809DA" w:rsidP="00C809DA">
            <w:pPr>
              <w:spacing w:after="0"/>
              <w:rPr>
                <w:b/>
                <w:sz w:val="20"/>
                <w:szCs w:val="20"/>
                <w:lang w:eastAsia="en-US"/>
              </w:rPr>
            </w:pPr>
            <w:r w:rsidRPr="003D398D">
              <w:rPr>
                <w:b/>
                <w:sz w:val="20"/>
                <w:szCs w:val="20"/>
                <w:lang w:eastAsia="en-US"/>
              </w:rPr>
              <w:t>O: 3</w:t>
            </w:r>
          </w:p>
          <w:p w:rsidR="00C809DA" w:rsidRPr="003D398D" w:rsidRDefault="00C809DA" w:rsidP="00C809DA">
            <w:pPr>
              <w:spacing w:after="0"/>
              <w:rPr>
                <w:b/>
                <w:sz w:val="20"/>
                <w:szCs w:val="20"/>
                <w:lang w:eastAsia="en-US"/>
              </w:rPr>
            </w:pPr>
            <w:r w:rsidRPr="003D398D">
              <w:rPr>
                <w:b/>
                <w:sz w:val="20"/>
                <w:szCs w:val="20"/>
                <w:lang w:eastAsia="en-US"/>
              </w:rPr>
              <w:t xml:space="preserve">P: </w:t>
            </w:r>
            <w:r w:rsidR="00861236" w:rsidRPr="003D398D">
              <w:rPr>
                <w:b/>
                <w:sz w:val="20"/>
                <w:szCs w:val="20"/>
                <w:lang w:eastAsia="en-US"/>
              </w:rPr>
              <w:t>h</w:t>
            </w:r>
          </w:p>
          <w:p w:rsidR="00861236" w:rsidRPr="003D398D" w:rsidRDefault="00861236" w:rsidP="00C809DA">
            <w:pPr>
              <w:spacing w:after="0"/>
              <w:rPr>
                <w:b/>
                <w:sz w:val="20"/>
                <w:szCs w:val="20"/>
                <w:lang w:eastAsia="en-US"/>
              </w:rPr>
            </w:pPr>
          </w:p>
          <w:p w:rsidR="00861236" w:rsidRPr="003D398D" w:rsidRDefault="00861236" w:rsidP="00861236">
            <w:pPr>
              <w:spacing w:after="0"/>
              <w:jc w:val="both"/>
              <w:rPr>
                <w:b/>
                <w:sz w:val="20"/>
                <w:szCs w:val="20"/>
              </w:rPr>
            </w:pPr>
            <w:r w:rsidRPr="003D398D">
              <w:rPr>
                <w:b/>
                <w:sz w:val="20"/>
                <w:szCs w:val="20"/>
              </w:rPr>
              <w:t>§ 28</w:t>
            </w:r>
          </w:p>
          <w:p w:rsidR="00861236" w:rsidRPr="003D398D" w:rsidRDefault="00861236" w:rsidP="00861236">
            <w:pPr>
              <w:spacing w:after="0"/>
              <w:jc w:val="both"/>
              <w:rPr>
                <w:b/>
                <w:sz w:val="20"/>
                <w:szCs w:val="20"/>
              </w:rPr>
            </w:pPr>
            <w:r w:rsidRPr="003D398D">
              <w:rPr>
                <w:b/>
                <w:sz w:val="20"/>
                <w:szCs w:val="20"/>
              </w:rPr>
              <w:t>O: 1, 2</w:t>
            </w:r>
          </w:p>
          <w:p w:rsidR="00861236" w:rsidRPr="003D398D" w:rsidRDefault="00861236" w:rsidP="00861236">
            <w:pPr>
              <w:jc w:val="both"/>
              <w:rPr>
                <w:sz w:val="20"/>
                <w:szCs w:val="20"/>
              </w:rPr>
            </w:pPr>
          </w:p>
          <w:p w:rsidR="00861236" w:rsidRPr="003D398D" w:rsidRDefault="00861236" w:rsidP="00C809DA">
            <w:pPr>
              <w:spacing w:after="0"/>
              <w:rPr>
                <w:b/>
                <w:sz w:val="20"/>
                <w:szCs w:val="20"/>
                <w:lang w:eastAsia="en-US"/>
              </w:rPr>
            </w:pPr>
          </w:p>
        </w:tc>
        <w:tc>
          <w:tcPr>
            <w:tcW w:w="4139" w:type="dxa"/>
            <w:gridSpan w:val="2"/>
          </w:tcPr>
          <w:p w:rsidR="000A5635" w:rsidRPr="003D398D" w:rsidRDefault="000A5635" w:rsidP="00686F44">
            <w:pPr>
              <w:spacing w:after="0"/>
              <w:jc w:val="both"/>
              <w:rPr>
                <w:sz w:val="20"/>
                <w:szCs w:val="20"/>
                <w:lang w:eastAsia="en-US"/>
              </w:rPr>
            </w:pPr>
            <w:r w:rsidRPr="003D398D">
              <w:rPr>
                <w:sz w:val="20"/>
                <w:szCs w:val="20"/>
                <w:lang w:eastAsia="en-US"/>
              </w:rPr>
              <w:lastRenderedPageBreak/>
              <w:t>(1) V pracovnej zmluve možno dohodnúť skúšobnú dobu, ktorá je najviac tri mesiace, a u vedúceho zamestnanca v priamej riadiacej pôsobnosti štatutárneho orgánu alebo člena štatutárneho orgánu a vedúceho zamestnanca, ktorý je v priamej riadiacej pôsobnosti tohto vedúceho zamestnanca, je najviac šesť mesiacov. Skúšobnú dobu nemožno predlžovať</w:t>
            </w:r>
          </w:p>
          <w:p w:rsidR="000A5635" w:rsidRPr="003D398D" w:rsidRDefault="000A5635" w:rsidP="00686F44">
            <w:pPr>
              <w:spacing w:after="0"/>
              <w:jc w:val="both"/>
              <w:rPr>
                <w:sz w:val="20"/>
                <w:szCs w:val="20"/>
                <w:lang w:eastAsia="en-US"/>
              </w:rPr>
            </w:pPr>
          </w:p>
          <w:p w:rsidR="006A17EA" w:rsidRPr="003D398D" w:rsidRDefault="00BA3EA5" w:rsidP="00686F44">
            <w:pPr>
              <w:spacing w:after="0"/>
              <w:jc w:val="both"/>
              <w:rPr>
                <w:sz w:val="20"/>
                <w:szCs w:val="20"/>
                <w:lang w:eastAsia="en-US"/>
              </w:rPr>
            </w:pPr>
            <w:r w:rsidRPr="003D398D">
              <w:rPr>
                <w:sz w:val="20"/>
                <w:szCs w:val="20"/>
                <w:lang w:eastAsia="en-US"/>
              </w:rPr>
              <w:t>(</w:t>
            </w:r>
            <w:r w:rsidR="007C476F" w:rsidRPr="003D398D">
              <w:rPr>
                <w:sz w:val="20"/>
                <w:szCs w:val="20"/>
                <w:lang w:eastAsia="en-US"/>
              </w:rPr>
              <w:t>4</w:t>
            </w:r>
            <w:r w:rsidRPr="003D398D">
              <w:rPr>
                <w:sz w:val="20"/>
                <w:szCs w:val="20"/>
                <w:lang w:eastAsia="en-US"/>
              </w:rPr>
              <w:t>) Skúšobná doba sa musí dohodnúť písomne, inak je neplatná.</w:t>
            </w:r>
          </w:p>
          <w:p w:rsidR="00686F44" w:rsidRPr="003D398D" w:rsidRDefault="00686F44" w:rsidP="00686F44">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f) skúšobnú dobu, ak podľa § 52 plynie,</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(1) Skúšobná doba plynie odo dňa vzniku štátnozamestnaneckého pomeru a trvá tri mesiace, ak odsek 2 neustanovuje inak.</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Skúšobná doba neplynie, ak vznik štátnozamestnaneckého pomeru nadväzuje na skončenie predchádzajúceho štátnozamestnaneckého pomeru, počas ktorého skúšobná doba uplynula.</w:t>
            </w:r>
          </w:p>
          <w:p w:rsidR="00F31FF9" w:rsidRPr="003D398D" w:rsidRDefault="00F31FF9" w:rsidP="00686F44">
            <w:pPr>
              <w:spacing w:after="0"/>
              <w:jc w:val="both"/>
              <w:rPr>
                <w:sz w:val="20"/>
                <w:szCs w:val="20"/>
                <w:lang w:eastAsia="en-US"/>
              </w:rPr>
            </w:pPr>
          </w:p>
          <w:p w:rsidR="00030AFE" w:rsidRPr="003D398D" w:rsidRDefault="00753B38" w:rsidP="00F31FF9">
            <w:pPr>
              <w:shd w:val="clear" w:color="auto" w:fill="FFFFFF"/>
              <w:spacing w:after="0"/>
              <w:jc w:val="both"/>
              <w:rPr>
                <w:sz w:val="20"/>
                <w:szCs w:val="20"/>
              </w:rPr>
            </w:pPr>
            <w:r w:rsidRPr="003D398D">
              <w:rPr>
                <w:sz w:val="20"/>
                <w:szCs w:val="20"/>
              </w:rPr>
              <w:t xml:space="preserve"> </w:t>
            </w:r>
            <w:r w:rsidR="00030AFE" w:rsidRPr="003D398D">
              <w:rPr>
                <w:sz w:val="20"/>
                <w:szCs w:val="20"/>
              </w:rPr>
              <w:t>(2) Rozhodnutie nadriadeného musí obsahovať</w:t>
            </w:r>
          </w:p>
          <w:p w:rsidR="00030AFE" w:rsidRPr="003D398D" w:rsidRDefault="00030AFE" w:rsidP="00F31FF9">
            <w:pPr>
              <w:shd w:val="clear" w:color="auto" w:fill="FFFFFF"/>
              <w:spacing w:after="0"/>
              <w:jc w:val="both"/>
              <w:rPr>
                <w:sz w:val="20"/>
                <w:szCs w:val="20"/>
              </w:rPr>
            </w:pPr>
            <w:r w:rsidRPr="003D398D">
              <w:rPr>
                <w:sz w:val="20"/>
                <w:szCs w:val="20"/>
              </w:rPr>
              <w:t>i) dĺžku skúšobnej doby,</w:t>
            </w:r>
          </w:p>
          <w:p w:rsidR="00030AFE" w:rsidRPr="003D398D" w:rsidRDefault="00030AFE" w:rsidP="00030AFE">
            <w:pPr>
              <w:spacing w:after="0"/>
              <w:jc w:val="both"/>
              <w:rPr>
                <w:sz w:val="20"/>
                <w:szCs w:val="20"/>
                <w:lang w:eastAsia="en-US"/>
              </w:rPr>
            </w:pPr>
          </w:p>
          <w:p w:rsidR="00B66088" w:rsidRPr="003D398D" w:rsidRDefault="00B66088" w:rsidP="00030AFE">
            <w:pPr>
              <w:spacing w:after="0"/>
              <w:jc w:val="both"/>
              <w:rPr>
                <w:sz w:val="20"/>
                <w:szCs w:val="20"/>
                <w:lang w:eastAsia="en-US"/>
              </w:rPr>
            </w:pPr>
          </w:p>
          <w:p w:rsidR="00B66088" w:rsidRPr="003D398D" w:rsidRDefault="00B66088" w:rsidP="00873D13">
            <w:pPr>
              <w:spacing w:after="0"/>
              <w:rPr>
                <w:sz w:val="20"/>
                <w:szCs w:val="20"/>
              </w:rPr>
            </w:pPr>
            <w:r w:rsidRPr="003D398D">
              <w:rPr>
                <w:sz w:val="20"/>
                <w:szCs w:val="20"/>
              </w:rPr>
              <w:t>(2) Rozhodnutie nadriadeného musí obsahovať</w:t>
            </w:r>
          </w:p>
          <w:p w:rsidR="00B66088" w:rsidRPr="003D398D" w:rsidRDefault="00B66088" w:rsidP="00861236">
            <w:pPr>
              <w:spacing w:after="0"/>
              <w:rPr>
                <w:sz w:val="20"/>
                <w:szCs w:val="20"/>
              </w:rPr>
            </w:pPr>
            <w:r w:rsidRPr="003D398D">
              <w:rPr>
                <w:sz w:val="20"/>
                <w:szCs w:val="20"/>
              </w:rPr>
              <w:lastRenderedPageBreak/>
              <w:t>g) dĺžku skúšobnej doby,</w:t>
            </w:r>
          </w:p>
          <w:p w:rsidR="00B66088" w:rsidRPr="003D398D" w:rsidRDefault="00B66088" w:rsidP="00030AFE">
            <w:pPr>
              <w:spacing w:after="0"/>
              <w:jc w:val="both"/>
              <w:rPr>
                <w:sz w:val="20"/>
                <w:szCs w:val="20"/>
                <w:lang w:eastAsia="en-US"/>
              </w:rPr>
            </w:pPr>
          </w:p>
          <w:p w:rsidR="00873D13" w:rsidRPr="003D398D" w:rsidRDefault="00873D13" w:rsidP="00030AFE">
            <w:pPr>
              <w:spacing w:after="0"/>
              <w:jc w:val="both"/>
              <w:rPr>
                <w:sz w:val="20"/>
                <w:szCs w:val="20"/>
                <w:lang w:eastAsia="en-US"/>
              </w:rPr>
            </w:pPr>
          </w:p>
          <w:p w:rsidR="00861236" w:rsidRPr="003D398D" w:rsidRDefault="00861236" w:rsidP="00861236">
            <w:pPr>
              <w:spacing w:after="0"/>
              <w:jc w:val="both"/>
              <w:rPr>
                <w:sz w:val="20"/>
                <w:szCs w:val="20"/>
              </w:rPr>
            </w:pPr>
            <w:r w:rsidRPr="003D398D">
              <w:rPr>
                <w:sz w:val="20"/>
                <w:szCs w:val="20"/>
              </w:rPr>
              <w:t>(3) Rozhodnutie o vymenovaní príslušníka do štátnej služby musí obsahovať</w:t>
            </w:r>
          </w:p>
          <w:p w:rsidR="00861236" w:rsidRPr="003D398D" w:rsidRDefault="00861236" w:rsidP="00861236">
            <w:pPr>
              <w:spacing w:after="0"/>
              <w:rPr>
                <w:sz w:val="20"/>
                <w:szCs w:val="20"/>
              </w:rPr>
            </w:pPr>
            <w:r w:rsidRPr="003D398D">
              <w:rPr>
                <w:sz w:val="20"/>
                <w:szCs w:val="20"/>
              </w:rPr>
              <w:t>h) dĺžku skúšobnej lehoty,</w:t>
            </w:r>
          </w:p>
          <w:p w:rsidR="00861236" w:rsidRPr="003D398D" w:rsidRDefault="00861236" w:rsidP="00861236">
            <w:pPr>
              <w:spacing w:after="0"/>
              <w:rPr>
                <w:sz w:val="20"/>
                <w:szCs w:val="20"/>
              </w:rPr>
            </w:pPr>
          </w:p>
          <w:p w:rsidR="00861236" w:rsidRPr="003D398D" w:rsidRDefault="00861236" w:rsidP="00861236">
            <w:pPr>
              <w:spacing w:after="0"/>
              <w:jc w:val="both"/>
              <w:rPr>
                <w:sz w:val="20"/>
                <w:szCs w:val="20"/>
              </w:rPr>
            </w:pPr>
            <w:r w:rsidRPr="003D398D">
              <w:rPr>
                <w:sz w:val="20"/>
                <w:szCs w:val="20"/>
              </w:rPr>
              <w:t xml:space="preserve">(1) Pri prijatí do služobného pomeru v prípravnej štátnej službe alebo v dočasnej štátnej službe sa určí skúšobná lehota, a to najdlhšie na šesť mesiacov. Určená skúšobná lehota je súčasťou prípravnej štátnej služby a dočasnej štátnej služby a nesmie sa dodatočne predlžovať. </w:t>
            </w:r>
          </w:p>
          <w:p w:rsidR="00861236" w:rsidRPr="003D398D" w:rsidRDefault="00861236" w:rsidP="003D398D">
            <w:pPr>
              <w:jc w:val="both"/>
              <w:rPr>
                <w:sz w:val="20"/>
                <w:szCs w:val="20"/>
              </w:rPr>
            </w:pPr>
            <w:r w:rsidRPr="003D398D">
              <w:rPr>
                <w:sz w:val="20"/>
                <w:szCs w:val="20"/>
              </w:rPr>
              <w:t xml:space="preserve">(2) Skúšobná lehota začína plynúť odo dňa prijatia do služobného pomeru. Do skúšobnej lehoty sa nezapočítava čas vykonávania štátnej služby uvedený v </w:t>
            </w:r>
            <w:hyperlink r:id="rId93" w:anchor="paragraf-97.odsek-1" w:tooltip="Odkaz na predpis alebo ustanovenie" w:history="1">
              <w:r w:rsidRPr="003D398D">
                <w:rPr>
                  <w:rStyle w:val="Hypertextovprepojenie"/>
                  <w:rFonts w:eastAsiaTheme="majorEastAsia"/>
                  <w:color w:val="auto"/>
                  <w:sz w:val="20"/>
                  <w:szCs w:val="20"/>
                  <w:u w:val="none"/>
                </w:rPr>
                <w:t>§ 97 ods. 1</w:t>
              </w:r>
            </w:hyperlink>
            <w:r w:rsidRPr="003D398D">
              <w:rPr>
                <w:sz w:val="20"/>
                <w:szCs w:val="20"/>
              </w:rPr>
              <w:t xml:space="preserve"> okrem písmena e). </w:t>
            </w:r>
          </w:p>
          <w:p w:rsidR="00861236" w:rsidRPr="003D398D" w:rsidRDefault="00861236" w:rsidP="00030AFE">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h) nárok na odbornú prípravu poskytovanú zamestnávateľom, ak sa poskytuje;</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4F05A9" w:rsidRPr="003D398D" w:rsidRDefault="004F05A9" w:rsidP="000C3D76">
            <w:pPr>
              <w:spacing w:after="0"/>
              <w:rPr>
                <w:b/>
                <w:sz w:val="20"/>
                <w:szCs w:val="20"/>
                <w:lang w:eastAsia="en-US"/>
              </w:rPr>
            </w:pPr>
          </w:p>
          <w:p w:rsidR="004F05A9" w:rsidRPr="003D398D" w:rsidRDefault="004F05A9" w:rsidP="000C3D76">
            <w:pPr>
              <w:spacing w:after="0"/>
              <w:rPr>
                <w:b/>
                <w:sz w:val="20"/>
                <w:szCs w:val="20"/>
                <w:lang w:eastAsia="en-US"/>
              </w:rPr>
            </w:pPr>
          </w:p>
          <w:p w:rsidR="004F05A9" w:rsidRPr="003D398D" w:rsidRDefault="004F05A9" w:rsidP="000C3D76">
            <w:pPr>
              <w:spacing w:after="0"/>
              <w:rPr>
                <w:b/>
                <w:sz w:val="20"/>
                <w:szCs w:val="20"/>
                <w:lang w:eastAsia="en-US"/>
              </w:rPr>
            </w:pPr>
          </w:p>
          <w:p w:rsidR="004F05A9" w:rsidRPr="003D398D" w:rsidRDefault="004F05A9" w:rsidP="000C3D76">
            <w:pPr>
              <w:spacing w:after="0"/>
              <w:rPr>
                <w:b/>
                <w:sz w:val="20"/>
                <w:szCs w:val="20"/>
                <w:lang w:eastAsia="en-US"/>
              </w:rPr>
            </w:pPr>
          </w:p>
          <w:p w:rsidR="004F05A9" w:rsidRPr="003D398D" w:rsidRDefault="004F05A9" w:rsidP="000C3D76">
            <w:pPr>
              <w:spacing w:after="0"/>
              <w:rPr>
                <w:b/>
                <w:sz w:val="20"/>
                <w:szCs w:val="20"/>
                <w:lang w:eastAsia="en-US"/>
              </w:rPr>
            </w:pPr>
          </w:p>
          <w:p w:rsidR="004F05A9" w:rsidRPr="003D398D" w:rsidRDefault="004F05A9" w:rsidP="000C3D76">
            <w:pPr>
              <w:spacing w:after="0"/>
              <w:rPr>
                <w:b/>
                <w:sz w:val="20"/>
                <w:szCs w:val="20"/>
                <w:lang w:eastAsia="en-US"/>
              </w:rPr>
            </w:pPr>
          </w:p>
          <w:p w:rsidR="00F31FF9" w:rsidRPr="003D398D" w:rsidRDefault="00F31FF9" w:rsidP="000C3D76">
            <w:pPr>
              <w:spacing w:after="0"/>
              <w:rPr>
                <w:b/>
                <w:sz w:val="20"/>
                <w:szCs w:val="20"/>
                <w:lang w:eastAsia="en-US"/>
              </w:rPr>
            </w:pPr>
            <w:r w:rsidRPr="003D398D">
              <w:rPr>
                <w:b/>
                <w:sz w:val="20"/>
                <w:szCs w:val="20"/>
                <w:lang w:eastAsia="en-US"/>
              </w:rPr>
              <w:t>55/2017 Z. z.</w:t>
            </w: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61108A" w:rsidRPr="003D398D" w:rsidRDefault="0061108A" w:rsidP="000C3D76">
            <w:pPr>
              <w:spacing w:after="0"/>
              <w:rPr>
                <w:b/>
                <w:sz w:val="20"/>
                <w:szCs w:val="20"/>
                <w:lang w:eastAsia="en-US"/>
              </w:rPr>
            </w:pPr>
          </w:p>
          <w:p w:rsidR="0061108A" w:rsidRPr="003D398D" w:rsidRDefault="0061108A" w:rsidP="000C3D76">
            <w:pPr>
              <w:spacing w:after="0"/>
              <w:rPr>
                <w:b/>
                <w:sz w:val="20"/>
                <w:szCs w:val="20"/>
                <w:lang w:eastAsia="en-US"/>
              </w:rPr>
            </w:pPr>
          </w:p>
          <w:p w:rsidR="0098726B" w:rsidRPr="003D398D" w:rsidRDefault="0098726B" w:rsidP="000C3D76">
            <w:pPr>
              <w:spacing w:after="0"/>
              <w:rPr>
                <w:b/>
                <w:sz w:val="20"/>
                <w:szCs w:val="20"/>
                <w:lang w:eastAsia="en-US"/>
              </w:rPr>
            </w:pPr>
          </w:p>
          <w:p w:rsidR="00B66088" w:rsidRPr="003D398D" w:rsidRDefault="004F05A9" w:rsidP="000C3D76">
            <w:pPr>
              <w:spacing w:after="0"/>
              <w:rPr>
                <w:b/>
                <w:sz w:val="20"/>
                <w:szCs w:val="20"/>
                <w:lang w:eastAsia="en-US"/>
              </w:rPr>
            </w:pPr>
            <w:r w:rsidRPr="003D398D">
              <w:rPr>
                <w:b/>
                <w:sz w:val="20"/>
                <w:szCs w:val="20"/>
                <w:lang w:eastAsia="en-US"/>
              </w:rPr>
              <w:t>35/2019 Z. z.</w:t>
            </w: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4F05A9" w:rsidRPr="003D398D" w:rsidRDefault="00B66088" w:rsidP="000C3D76">
            <w:pPr>
              <w:spacing w:after="0"/>
              <w:rPr>
                <w:b/>
                <w:sz w:val="20"/>
                <w:szCs w:val="20"/>
                <w:lang w:eastAsia="en-US"/>
              </w:rPr>
            </w:pPr>
            <w:r w:rsidRPr="003D398D">
              <w:rPr>
                <w:b/>
                <w:sz w:val="20"/>
                <w:szCs w:val="20"/>
                <w:lang w:eastAsia="en-US"/>
              </w:rPr>
              <w:t>73/1998 Z. z.</w:t>
            </w:r>
            <w:r w:rsidR="004F05A9" w:rsidRPr="003D398D">
              <w:rPr>
                <w:b/>
                <w:sz w:val="20"/>
                <w:szCs w:val="20"/>
                <w:lang w:eastAsia="en-US"/>
              </w:rPr>
              <w:t xml:space="preserve"> </w:t>
            </w:r>
          </w:p>
          <w:p w:rsidR="006A17EA" w:rsidRPr="003D398D" w:rsidRDefault="006A17EA"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873D13" w:rsidRPr="003D398D" w:rsidRDefault="00873D13" w:rsidP="0041142D">
            <w:pPr>
              <w:spacing w:after="0"/>
              <w:rPr>
                <w:b/>
                <w:sz w:val="20"/>
                <w:szCs w:val="20"/>
                <w:lang w:eastAsia="en-US"/>
              </w:rPr>
            </w:pPr>
          </w:p>
          <w:p w:rsidR="00873D13" w:rsidRPr="003D398D" w:rsidRDefault="00873D13"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F56766" w:rsidP="0041142D">
            <w:pPr>
              <w:spacing w:after="0"/>
              <w:rPr>
                <w:b/>
                <w:sz w:val="20"/>
                <w:szCs w:val="20"/>
                <w:lang w:eastAsia="en-US"/>
              </w:rPr>
            </w:pPr>
            <w:r w:rsidRPr="003D398D">
              <w:rPr>
                <w:b/>
                <w:sz w:val="20"/>
                <w:szCs w:val="20"/>
                <w:lang w:eastAsia="en-US"/>
              </w:rPr>
              <w:lastRenderedPageBreak/>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F56766" w:rsidP="00BD466F">
            <w:pPr>
              <w:spacing w:after="0"/>
              <w:rPr>
                <w:b/>
                <w:sz w:val="20"/>
                <w:szCs w:val="20"/>
                <w:lang w:eastAsia="en-US"/>
              </w:rPr>
            </w:pPr>
            <w:r w:rsidRPr="003D398D">
              <w:rPr>
                <w:b/>
                <w:sz w:val="20"/>
                <w:szCs w:val="20"/>
                <w:lang w:eastAsia="en-US"/>
              </w:rPr>
              <w:t>P:f</w:t>
            </w:r>
          </w:p>
          <w:p w:rsidR="00753B38" w:rsidRPr="003D398D" w:rsidRDefault="00753B38" w:rsidP="00BD466F">
            <w:pPr>
              <w:spacing w:after="0"/>
              <w:rPr>
                <w:b/>
                <w:sz w:val="20"/>
                <w:szCs w:val="20"/>
                <w:lang w:eastAsia="en-US"/>
              </w:rPr>
            </w:pPr>
          </w:p>
          <w:p w:rsidR="00753B38" w:rsidRPr="003D398D" w:rsidRDefault="00753B38" w:rsidP="00BD466F">
            <w:pPr>
              <w:spacing w:after="0"/>
              <w:rPr>
                <w:b/>
                <w:sz w:val="20"/>
                <w:szCs w:val="20"/>
                <w:lang w:eastAsia="en-US"/>
              </w:rPr>
            </w:pPr>
          </w:p>
          <w:p w:rsidR="00753B38" w:rsidRPr="003D398D" w:rsidRDefault="00753B38" w:rsidP="00BD466F">
            <w:pPr>
              <w:spacing w:after="0"/>
              <w:rPr>
                <w:b/>
                <w:sz w:val="20"/>
                <w:szCs w:val="20"/>
                <w:lang w:eastAsia="en-US"/>
              </w:rPr>
            </w:pPr>
          </w:p>
          <w:p w:rsidR="00753B38" w:rsidRPr="003D398D" w:rsidRDefault="00753B38" w:rsidP="00BD466F">
            <w:pPr>
              <w:spacing w:after="0"/>
              <w:rPr>
                <w:b/>
                <w:sz w:val="20"/>
                <w:szCs w:val="20"/>
                <w:lang w:eastAsia="en-US"/>
              </w:rPr>
            </w:pPr>
          </w:p>
          <w:p w:rsidR="00753B38" w:rsidRPr="003D398D" w:rsidRDefault="00753B38" w:rsidP="00BD466F">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110</w:t>
            </w:r>
          </w:p>
          <w:p w:rsidR="00F31FF9" w:rsidRPr="003D398D" w:rsidRDefault="00F31FF9" w:rsidP="00F31FF9">
            <w:pPr>
              <w:spacing w:after="0"/>
              <w:rPr>
                <w:b/>
                <w:sz w:val="20"/>
                <w:szCs w:val="20"/>
                <w:lang w:eastAsia="en-US"/>
              </w:rPr>
            </w:pPr>
            <w:r w:rsidRPr="003D398D">
              <w:rPr>
                <w:b/>
                <w:sz w:val="20"/>
                <w:szCs w:val="20"/>
                <w:lang w:eastAsia="en-US"/>
              </w:rPr>
              <w:t>O:1</w:t>
            </w:r>
          </w:p>
          <w:p w:rsidR="00F31FF9" w:rsidRPr="003D398D" w:rsidRDefault="00F31FF9" w:rsidP="00F31FF9">
            <w:pPr>
              <w:spacing w:after="0"/>
              <w:rPr>
                <w:b/>
                <w:sz w:val="20"/>
                <w:szCs w:val="20"/>
                <w:lang w:eastAsia="en-US"/>
              </w:rPr>
            </w:pPr>
            <w:r w:rsidRPr="003D398D">
              <w:rPr>
                <w:b/>
                <w:sz w:val="20"/>
                <w:szCs w:val="20"/>
                <w:lang w:eastAsia="en-US"/>
              </w:rPr>
              <w:t>P:c</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111</w:t>
            </w:r>
          </w:p>
          <w:p w:rsidR="00F31FF9" w:rsidRPr="003D398D" w:rsidRDefault="00F31FF9" w:rsidP="00F31FF9">
            <w:pPr>
              <w:spacing w:after="0"/>
              <w:rPr>
                <w:b/>
                <w:sz w:val="20"/>
                <w:szCs w:val="20"/>
                <w:lang w:eastAsia="en-US"/>
              </w:rPr>
            </w:pPr>
            <w:r w:rsidRPr="003D398D">
              <w:rPr>
                <w:b/>
                <w:sz w:val="20"/>
                <w:szCs w:val="20"/>
                <w:lang w:eastAsia="en-US"/>
              </w:rPr>
              <w:t>O:1</w:t>
            </w:r>
          </w:p>
          <w:p w:rsidR="00F31FF9" w:rsidRPr="003D398D" w:rsidRDefault="00F31FF9" w:rsidP="00F31FF9">
            <w:pPr>
              <w:spacing w:after="0"/>
              <w:rPr>
                <w:b/>
                <w:sz w:val="20"/>
                <w:szCs w:val="20"/>
                <w:lang w:eastAsia="en-US"/>
              </w:rPr>
            </w:pPr>
            <w:r w:rsidRPr="003D398D">
              <w:rPr>
                <w:b/>
                <w:sz w:val="20"/>
                <w:szCs w:val="20"/>
                <w:lang w:eastAsia="en-US"/>
              </w:rPr>
              <w:t>P:k</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162</w:t>
            </w:r>
          </w:p>
          <w:p w:rsidR="00F31FF9" w:rsidRPr="003D398D" w:rsidRDefault="00F31FF9" w:rsidP="00F31FF9">
            <w:pPr>
              <w:spacing w:after="0"/>
              <w:rPr>
                <w:b/>
                <w:sz w:val="20"/>
                <w:szCs w:val="20"/>
                <w:lang w:eastAsia="en-US"/>
              </w:rPr>
            </w:pPr>
            <w:r w:rsidRPr="003D398D">
              <w:rPr>
                <w:b/>
                <w:sz w:val="20"/>
                <w:szCs w:val="20"/>
                <w:lang w:eastAsia="en-US"/>
              </w:rPr>
              <w:t>O:3,5, 16</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163</w:t>
            </w:r>
          </w:p>
          <w:p w:rsidR="00F31FF9" w:rsidRPr="003D398D" w:rsidRDefault="00F31FF9" w:rsidP="00F31FF9">
            <w:pPr>
              <w:spacing w:after="0"/>
              <w:rPr>
                <w:b/>
                <w:sz w:val="20"/>
                <w:szCs w:val="20"/>
                <w:lang w:eastAsia="en-US"/>
              </w:rPr>
            </w:pPr>
            <w:r w:rsidRPr="003D398D">
              <w:rPr>
                <w:b/>
                <w:sz w:val="20"/>
                <w:szCs w:val="20"/>
                <w:lang w:eastAsia="en-US"/>
              </w:rPr>
              <w:t>O:2</w:t>
            </w:r>
          </w:p>
          <w:p w:rsidR="00F31FF9" w:rsidRPr="003D398D" w:rsidRDefault="00F31FF9" w:rsidP="00F31FF9">
            <w:pPr>
              <w:spacing w:after="0"/>
              <w:rPr>
                <w:b/>
                <w:sz w:val="20"/>
                <w:szCs w:val="20"/>
                <w:lang w:eastAsia="en-US"/>
              </w:rPr>
            </w:pPr>
            <w:r w:rsidRPr="003D398D">
              <w:rPr>
                <w:b/>
                <w:sz w:val="20"/>
                <w:szCs w:val="20"/>
                <w:lang w:eastAsia="en-US"/>
              </w:rPr>
              <w:t>V:1</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O:4, 5,9,10</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61108A" w:rsidRPr="003D398D" w:rsidRDefault="0061108A" w:rsidP="00F31FF9">
            <w:pPr>
              <w:spacing w:after="0"/>
              <w:rPr>
                <w:b/>
                <w:sz w:val="20"/>
                <w:szCs w:val="20"/>
                <w:lang w:eastAsia="en-US"/>
              </w:rPr>
            </w:pPr>
          </w:p>
          <w:p w:rsidR="0061108A" w:rsidRPr="003D398D" w:rsidRDefault="0061108A"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164</w:t>
            </w:r>
          </w:p>
          <w:p w:rsidR="00F31FF9" w:rsidRPr="003D398D" w:rsidRDefault="00F31FF9" w:rsidP="00F31FF9">
            <w:pPr>
              <w:spacing w:after="0"/>
              <w:rPr>
                <w:b/>
                <w:sz w:val="20"/>
                <w:szCs w:val="20"/>
                <w:lang w:eastAsia="en-US"/>
              </w:rPr>
            </w:pPr>
            <w:r w:rsidRPr="003D398D">
              <w:rPr>
                <w:b/>
                <w:sz w:val="20"/>
                <w:szCs w:val="20"/>
                <w:lang w:eastAsia="en-US"/>
              </w:rPr>
              <w:t>O:3,4</w:t>
            </w: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98726B" w:rsidRPr="003D398D" w:rsidRDefault="0098726B" w:rsidP="00BD466F">
            <w:pPr>
              <w:spacing w:after="0"/>
              <w:rPr>
                <w:b/>
                <w:sz w:val="20"/>
                <w:szCs w:val="20"/>
                <w:lang w:eastAsia="en-US"/>
              </w:rPr>
            </w:pPr>
          </w:p>
          <w:p w:rsidR="00753B38" w:rsidRPr="003D398D" w:rsidRDefault="00753B38" w:rsidP="00BD466F">
            <w:pPr>
              <w:spacing w:after="0"/>
              <w:rPr>
                <w:b/>
                <w:sz w:val="20"/>
                <w:szCs w:val="20"/>
                <w:lang w:eastAsia="en-US"/>
              </w:rPr>
            </w:pPr>
            <w:r w:rsidRPr="003D398D">
              <w:rPr>
                <w:b/>
                <w:sz w:val="20"/>
                <w:szCs w:val="20"/>
                <w:lang w:eastAsia="en-US"/>
              </w:rPr>
              <w:t xml:space="preserve">§ 81 </w:t>
            </w:r>
          </w:p>
          <w:p w:rsidR="00753B38" w:rsidRPr="003D398D" w:rsidRDefault="00753B38" w:rsidP="00BD466F">
            <w:pPr>
              <w:spacing w:after="0"/>
              <w:rPr>
                <w:b/>
                <w:sz w:val="20"/>
                <w:szCs w:val="20"/>
                <w:lang w:eastAsia="en-US"/>
              </w:rPr>
            </w:pPr>
            <w:r w:rsidRPr="003D398D">
              <w:rPr>
                <w:b/>
                <w:sz w:val="20"/>
                <w:szCs w:val="20"/>
                <w:lang w:eastAsia="en-US"/>
              </w:rPr>
              <w:t>O:1</w:t>
            </w:r>
          </w:p>
          <w:p w:rsidR="00753B38" w:rsidRDefault="00C170F5" w:rsidP="00BD466F">
            <w:pPr>
              <w:spacing w:after="0"/>
              <w:rPr>
                <w:b/>
                <w:sz w:val="20"/>
                <w:szCs w:val="20"/>
                <w:lang w:eastAsia="en-US"/>
              </w:rPr>
            </w:pPr>
            <w:r w:rsidRPr="003D398D">
              <w:rPr>
                <w:b/>
                <w:sz w:val="20"/>
                <w:szCs w:val="20"/>
                <w:lang w:eastAsia="en-US"/>
              </w:rPr>
              <w:t>P:</w:t>
            </w:r>
            <w:r w:rsidR="002363B8" w:rsidRPr="003D398D">
              <w:rPr>
                <w:b/>
                <w:sz w:val="20"/>
                <w:szCs w:val="20"/>
                <w:lang w:eastAsia="en-US"/>
              </w:rPr>
              <w:t>b</w:t>
            </w:r>
            <w:r w:rsidR="00753B38" w:rsidRPr="003D398D">
              <w:rPr>
                <w:b/>
                <w:sz w:val="20"/>
                <w:szCs w:val="20"/>
                <w:lang w:eastAsia="en-US"/>
              </w:rPr>
              <w:br/>
            </w:r>
          </w:p>
          <w:p w:rsidR="003D398D" w:rsidRPr="003D398D" w:rsidRDefault="003D398D" w:rsidP="00BD466F">
            <w:pPr>
              <w:spacing w:after="0"/>
              <w:rPr>
                <w:b/>
                <w:sz w:val="20"/>
                <w:szCs w:val="20"/>
                <w:lang w:eastAsia="en-US"/>
              </w:rPr>
            </w:pPr>
          </w:p>
          <w:p w:rsidR="00753B38" w:rsidRPr="003D398D" w:rsidRDefault="00753B38" w:rsidP="00BD466F">
            <w:pPr>
              <w:spacing w:after="0"/>
              <w:rPr>
                <w:b/>
                <w:sz w:val="20"/>
                <w:szCs w:val="20"/>
                <w:lang w:eastAsia="en-US"/>
              </w:rPr>
            </w:pPr>
            <w:r w:rsidRPr="003D398D">
              <w:rPr>
                <w:b/>
                <w:sz w:val="20"/>
                <w:szCs w:val="20"/>
                <w:lang w:eastAsia="en-US"/>
              </w:rPr>
              <w:t>§ 83</w:t>
            </w:r>
          </w:p>
          <w:p w:rsidR="004F05A9" w:rsidRPr="003D398D" w:rsidRDefault="00C170F5" w:rsidP="00BD466F">
            <w:pPr>
              <w:spacing w:after="0"/>
              <w:rPr>
                <w:b/>
                <w:sz w:val="20"/>
                <w:szCs w:val="20"/>
                <w:lang w:eastAsia="en-US"/>
              </w:rPr>
            </w:pPr>
            <w:r w:rsidRPr="003D398D">
              <w:rPr>
                <w:b/>
                <w:sz w:val="20"/>
                <w:szCs w:val="20"/>
                <w:lang w:eastAsia="en-US"/>
              </w:rPr>
              <w:t>O:</w:t>
            </w:r>
            <w:r w:rsidR="004F05A9" w:rsidRPr="003D398D">
              <w:rPr>
                <w:b/>
                <w:sz w:val="20"/>
                <w:szCs w:val="20"/>
                <w:lang w:eastAsia="en-US"/>
              </w:rPr>
              <w:t>1</w:t>
            </w:r>
          </w:p>
          <w:p w:rsidR="004F05A9" w:rsidRPr="003D398D" w:rsidRDefault="004F05A9" w:rsidP="00BD466F">
            <w:pPr>
              <w:spacing w:after="0"/>
              <w:rPr>
                <w:b/>
                <w:sz w:val="20"/>
                <w:szCs w:val="20"/>
                <w:lang w:eastAsia="en-US"/>
              </w:rPr>
            </w:pPr>
          </w:p>
          <w:p w:rsidR="004F05A9" w:rsidRPr="003D398D" w:rsidRDefault="004F05A9" w:rsidP="00BD466F">
            <w:pPr>
              <w:spacing w:after="0"/>
              <w:rPr>
                <w:b/>
                <w:sz w:val="20"/>
                <w:szCs w:val="20"/>
                <w:lang w:eastAsia="en-US"/>
              </w:rPr>
            </w:pPr>
          </w:p>
          <w:p w:rsidR="004F05A9" w:rsidRPr="003D398D" w:rsidRDefault="004F05A9" w:rsidP="00BD466F">
            <w:pPr>
              <w:spacing w:after="0"/>
              <w:rPr>
                <w:b/>
                <w:sz w:val="20"/>
                <w:szCs w:val="20"/>
                <w:lang w:eastAsia="en-US"/>
              </w:rPr>
            </w:pPr>
          </w:p>
          <w:p w:rsidR="004F05A9" w:rsidRPr="003D398D" w:rsidRDefault="00C170F5" w:rsidP="00BD466F">
            <w:pPr>
              <w:spacing w:after="0"/>
              <w:rPr>
                <w:b/>
                <w:sz w:val="20"/>
                <w:szCs w:val="20"/>
                <w:lang w:eastAsia="en-US"/>
              </w:rPr>
            </w:pPr>
            <w:r w:rsidRPr="003D398D">
              <w:rPr>
                <w:b/>
                <w:sz w:val="20"/>
                <w:szCs w:val="20"/>
                <w:lang w:eastAsia="en-US"/>
              </w:rPr>
              <w:t>O:</w:t>
            </w:r>
            <w:r w:rsidR="004F05A9" w:rsidRPr="003D398D">
              <w:rPr>
                <w:b/>
                <w:sz w:val="20"/>
                <w:szCs w:val="20"/>
                <w:lang w:eastAsia="en-US"/>
              </w:rPr>
              <w:t>2</w:t>
            </w:r>
          </w:p>
          <w:p w:rsidR="004F05A9" w:rsidRPr="003D398D" w:rsidRDefault="00C170F5" w:rsidP="00BD466F">
            <w:pPr>
              <w:spacing w:after="0"/>
              <w:rPr>
                <w:b/>
                <w:sz w:val="20"/>
                <w:szCs w:val="20"/>
                <w:lang w:eastAsia="en-US"/>
              </w:rPr>
            </w:pPr>
            <w:r w:rsidRPr="003D398D">
              <w:rPr>
                <w:b/>
                <w:sz w:val="20"/>
                <w:szCs w:val="20"/>
                <w:lang w:eastAsia="en-US"/>
              </w:rPr>
              <w:t>P:</w:t>
            </w:r>
            <w:r w:rsidR="004F05A9" w:rsidRPr="003D398D">
              <w:rPr>
                <w:b/>
                <w:sz w:val="20"/>
                <w:szCs w:val="20"/>
                <w:lang w:eastAsia="en-US"/>
              </w:rPr>
              <w:t>a</w:t>
            </w:r>
            <w:r w:rsidR="0098726B" w:rsidRPr="003D398D">
              <w:rPr>
                <w:b/>
                <w:sz w:val="20"/>
                <w:szCs w:val="20"/>
                <w:lang w:eastAsia="en-US"/>
              </w:rPr>
              <w:t>,</w:t>
            </w:r>
            <w:r w:rsidR="00F31FF9" w:rsidRPr="003D398D">
              <w:rPr>
                <w:b/>
                <w:sz w:val="20"/>
                <w:szCs w:val="20"/>
                <w:lang w:eastAsia="en-US"/>
              </w:rPr>
              <w:t>b</w:t>
            </w:r>
          </w:p>
          <w:p w:rsidR="004F05A9" w:rsidRPr="003D398D" w:rsidRDefault="004F05A9" w:rsidP="00BD466F">
            <w:pPr>
              <w:spacing w:after="0"/>
              <w:rPr>
                <w:b/>
                <w:sz w:val="20"/>
                <w:szCs w:val="20"/>
                <w:lang w:eastAsia="en-US"/>
              </w:rPr>
            </w:pPr>
          </w:p>
          <w:p w:rsidR="004F05A9" w:rsidRPr="003D398D" w:rsidRDefault="004F05A9" w:rsidP="00BD466F">
            <w:pPr>
              <w:spacing w:after="0"/>
              <w:rPr>
                <w:b/>
                <w:sz w:val="20"/>
                <w:szCs w:val="20"/>
                <w:lang w:eastAsia="en-US"/>
              </w:rPr>
            </w:pPr>
          </w:p>
          <w:p w:rsidR="00F760AB" w:rsidRPr="003D398D" w:rsidRDefault="00F760AB" w:rsidP="00F760AB">
            <w:pPr>
              <w:spacing w:after="0"/>
              <w:rPr>
                <w:b/>
                <w:sz w:val="20"/>
                <w:szCs w:val="20"/>
              </w:rPr>
            </w:pPr>
            <w:r w:rsidRPr="003D398D">
              <w:rPr>
                <w:b/>
                <w:sz w:val="20"/>
                <w:szCs w:val="20"/>
              </w:rPr>
              <w:t>§ 11</w:t>
            </w:r>
          </w:p>
          <w:p w:rsidR="00F760AB" w:rsidRPr="003D398D" w:rsidRDefault="00F760AB" w:rsidP="00F760AB">
            <w:pPr>
              <w:spacing w:after="0"/>
              <w:rPr>
                <w:b/>
                <w:sz w:val="20"/>
                <w:szCs w:val="20"/>
              </w:rPr>
            </w:pPr>
            <w:r w:rsidRPr="003D398D">
              <w:rPr>
                <w:b/>
                <w:sz w:val="20"/>
                <w:szCs w:val="20"/>
              </w:rPr>
              <w:t>O:1,2</w:t>
            </w: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r w:rsidRPr="003D398D">
              <w:rPr>
                <w:b/>
                <w:sz w:val="20"/>
                <w:szCs w:val="20"/>
              </w:rPr>
              <w:t>§ 13</w:t>
            </w:r>
          </w:p>
          <w:p w:rsidR="00F760AB" w:rsidRPr="003D398D" w:rsidRDefault="00F760AB" w:rsidP="00F760AB">
            <w:pPr>
              <w:spacing w:after="0"/>
              <w:rPr>
                <w:b/>
                <w:sz w:val="20"/>
                <w:szCs w:val="20"/>
              </w:rPr>
            </w:pPr>
            <w:r w:rsidRPr="003D398D">
              <w:rPr>
                <w:b/>
                <w:sz w:val="20"/>
                <w:szCs w:val="20"/>
              </w:rPr>
              <w:t>P:a,b</w:t>
            </w: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r w:rsidRPr="003D398D">
              <w:rPr>
                <w:b/>
                <w:sz w:val="20"/>
                <w:szCs w:val="20"/>
              </w:rPr>
              <w:t>§ 142</w:t>
            </w:r>
          </w:p>
          <w:p w:rsidR="00F760AB" w:rsidRPr="003D398D" w:rsidRDefault="00F760AB" w:rsidP="00F760AB">
            <w:pPr>
              <w:spacing w:after="0"/>
              <w:rPr>
                <w:b/>
                <w:sz w:val="20"/>
                <w:szCs w:val="20"/>
              </w:rPr>
            </w:pPr>
            <w:r w:rsidRPr="003D398D">
              <w:rPr>
                <w:b/>
                <w:sz w:val="20"/>
                <w:szCs w:val="20"/>
              </w:rPr>
              <w:t>O:1,2,3</w:t>
            </w: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873D13" w:rsidRPr="003D398D" w:rsidRDefault="00873D13" w:rsidP="00BD466F">
            <w:pPr>
              <w:spacing w:after="0"/>
              <w:rPr>
                <w:b/>
                <w:sz w:val="20"/>
                <w:szCs w:val="20"/>
                <w:lang w:eastAsia="en-US"/>
              </w:rPr>
            </w:pPr>
          </w:p>
          <w:p w:rsidR="00C54837" w:rsidRPr="003D398D" w:rsidRDefault="00C54837" w:rsidP="00BD466F">
            <w:pPr>
              <w:spacing w:after="0"/>
              <w:rPr>
                <w:b/>
                <w:sz w:val="20"/>
                <w:szCs w:val="20"/>
                <w:lang w:eastAsia="en-US"/>
              </w:rPr>
            </w:pPr>
          </w:p>
          <w:p w:rsidR="00873D13" w:rsidRPr="003D398D" w:rsidRDefault="00873D13"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r w:rsidRPr="003D398D">
              <w:rPr>
                <w:b/>
                <w:sz w:val="20"/>
                <w:szCs w:val="20"/>
                <w:lang w:eastAsia="en-US"/>
              </w:rPr>
              <w:t>§ 18</w:t>
            </w:r>
          </w:p>
          <w:p w:rsidR="00C54837" w:rsidRPr="003D398D" w:rsidRDefault="00C54837" w:rsidP="00BD466F">
            <w:pPr>
              <w:spacing w:after="0"/>
              <w:rPr>
                <w:b/>
                <w:sz w:val="20"/>
                <w:szCs w:val="20"/>
                <w:lang w:eastAsia="en-US"/>
              </w:rPr>
            </w:pPr>
            <w:r w:rsidRPr="003D398D">
              <w:rPr>
                <w:b/>
                <w:sz w:val="20"/>
                <w:szCs w:val="20"/>
                <w:lang w:eastAsia="en-US"/>
              </w:rPr>
              <w:t>O: 1,2</w:t>
            </w: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r w:rsidRPr="003D398D">
              <w:rPr>
                <w:b/>
                <w:sz w:val="20"/>
                <w:szCs w:val="20"/>
                <w:lang w:eastAsia="en-US"/>
              </w:rPr>
              <w:t>§ 19</w:t>
            </w:r>
          </w:p>
          <w:p w:rsidR="00C54837" w:rsidRPr="003D398D" w:rsidRDefault="00C54837" w:rsidP="00BD466F">
            <w:pPr>
              <w:spacing w:after="0"/>
              <w:rPr>
                <w:b/>
                <w:sz w:val="20"/>
                <w:szCs w:val="20"/>
                <w:lang w:eastAsia="en-US"/>
              </w:rPr>
            </w:pPr>
            <w:r w:rsidRPr="003D398D">
              <w:rPr>
                <w:b/>
                <w:sz w:val="20"/>
                <w:szCs w:val="20"/>
                <w:lang w:eastAsia="en-US"/>
              </w:rPr>
              <w:t>O: 1,2</w:t>
            </w: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873D13" w:rsidRPr="003D398D" w:rsidRDefault="00873D13"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r w:rsidRPr="003D398D">
              <w:rPr>
                <w:b/>
                <w:sz w:val="20"/>
                <w:szCs w:val="20"/>
                <w:lang w:eastAsia="en-US"/>
              </w:rPr>
              <w:t>§ 24</w:t>
            </w:r>
          </w:p>
          <w:p w:rsidR="00C54837" w:rsidRPr="003D398D" w:rsidRDefault="00C54837" w:rsidP="00BD466F">
            <w:pPr>
              <w:spacing w:after="0"/>
              <w:rPr>
                <w:b/>
                <w:sz w:val="20"/>
                <w:szCs w:val="20"/>
                <w:lang w:eastAsia="en-US"/>
              </w:rPr>
            </w:pPr>
            <w:r w:rsidRPr="003D398D">
              <w:rPr>
                <w:b/>
                <w:sz w:val="20"/>
                <w:szCs w:val="20"/>
                <w:lang w:eastAsia="en-US"/>
              </w:rPr>
              <w:t>O: 1, 2</w:t>
            </w: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r w:rsidRPr="003D398D">
              <w:rPr>
                <w:b/>
                <w:sz w:val="20"/>
                <w:szCs w:val="20"/>
                <w:lang w:eastAsia="en-US"/>
              </w:rPr>
              <w:t>§ 98</w:t>
            </w:r>
          </w:p>
          <w:p w:rsidR="00F36A23" w:rsidRPr="003D398D" w:rsidRDefault="00F36A23" w:rsidP="00BD466F">
            <w:pPr>
              <w:spacing w:after="0"/>
              <w:rPr>
                <w:b/>
                <w:sz w:val="20"/>
                <w:szCs w:val="20"/>
                <w:lang w:eastAsia="en-US"/>
              </w:rPr>
            </w:pPr>
            <w:r w:rsidRPr="003D398D">
              <w:rPr>
                <w:b/>
                <w:sz w:val="20"/>
                <w:szCs w:val="20"/>
                <w:lang w:eastAsia="en-US"/>
              </w:rPr>
              <w:t>O: 1</w:t>
            </w:r>
          </w:p>
          <w:p w:rsidR="00F36A23" w:rsidRPr="003D398D" w:rsidRDefault="00F36A23" w:rsidP="00BD466F">
            <w:pPr>
              <w:spacing w:after="0"/>
              <w:rPr>
                <w:b/>
                <w:sz w:val="20"/>
                <w:szCs w:val="20"/>
                <w:lang w:eastAsia="en-US"/>
              </w:rPr>
            </w:pPr>
          </w:p>
        </w:tc>
        <w:tc>
          <w:tcPr>
            <w:tcW w:w="4139" w:type="dxa"/>
            <w:gridSpan w:val="2"/>
          </w:tcPr>
          <w:p w:rsidR="00F56766" w:rsidRPr="003D398D" w:rsidRDefault="00F56766" w:rsidP="00F56766">
            <w:pPr>
              <w:spacing w:after="0"/>
              <w:jc w:val="both"/>
              <w:rPr>
                <w:sz w:val="20"/>
                <w:szCs w:val="20"/>
                <w:lang w:eastAsia="en-US"/>
              </w:rPr>
            </w:pPr>
            <w:r w:rsidRPr="003D398D">
              <w:rPr>
                <w:sz w:val="20"/>
                <w:szCs w:val="20"/>
                <w:lang w:eastAsia="en-US"/>
              </w:rPr>
              <w:lastRenderedPageBreak/>
              <w:t>(1) Zamestnávateľ je povinný poskytnúť zamestnancovi písomnú informáciu o jeho pracovných podmienkach a podmienkach zamestnávania najmenej v rozsahu týchto údajov, ak ich neobsahuje pracovná zmluva:</w:t>
            </w:r>
          </w:p>
          <w:p w:rsidR="006A17EA" w:rsidRPr="003D398D" w:rsidRDefault="00F56766" w:rsidP="0041142D">
            <w:pPr>
              <w:spacing w:after="0"/>
              <w:jc w:val="both"/>
              <w:rPr>
                <w:sz w:val="20"/>
                <w:szCs w:val="20"/>
                <w:lang w:eastAsia="en-US"/>
              </w:rPr>
            </w:pPr>
            <w:r w:rsidRPr="003D398D">
              <w:rPr>
                <w:sz w:val="20"/>
                <w:szCs w:val="20"/>
                <w:lang w:eastAsia="en-US"/>
              </w:rPr>
              <w:t>f) právo na odbornú prípravu poskytovanú zamestnávateľom, ak sa poskytuje, a jej rozsah.</w:t>
            </w:r>
          </w:p>
          <w:p w:rsidR="00753B38" w:rsidRPr="003D398D" w:rsidRDefault="00753B38" w:rsidP="0041142D">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(1) Štátny zamestnanec má právo najmä</w:t>
            </w:r>
          </w:p>
          <w:p w:rsidR="00F31FF9" w:rsidRPr="003D398D" w:rsidRDefault="00F31FF9" w:rsidP="00F31FF9">
            <w:pPr>
              <w:spacing w:after="0"/>
              <w:jc w:val="both"/>
              <w:rPr>
                <w:sz w:val="20"/>
                <w:szCs w:val="20"/>
                <w:lang w:eastAsia="en-US"/>
              </w:rPr>
            </w:pPr>
            <w:r w:rsidRPr="003D398D">
              <w:rPr>
                <w:sz w:val="20"/>
                <w:szCs w:val="20"/>
                <w:lang w:eastAsia="en-US"/>
              </w:rPr>
              <w:t>c) na kontinuálne vzdelávanie,</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(1) Štátny zamestnanec je povinný</w:t>
            </w:r>
          </w:p>
          <w:p w:rsidR="00F31FF9" w:rsidRPr="003D398D" w:rsidRDefault="00F31FF9" w:rsidP="00F31FF9">
            <w:pPr>
              <w:spacing w:after="0"/>
              <w:jc w:val="both"/>
              <w:rPr>
                <w:sz w:val="20"/>
                <w:szCs w:val="20"/>
                <w:lang w:eastAsia="en-US"/>
              </w:rPr>
            </w:pPr>
            <w:r w:rsidRPr="003D398D">
              <w:rPr>
                <w:sz w:val="20"/>
                <w:szCs w:val="20"/>
                <w:lang w:eastAsia="en-US"/>
              </w:rPr>
              <w:t>k) vzdelávať sa v systéme kontinuálneho vzdelávania a zhodnotiť absolvovanú vzdelávaciu aktivitu okrem samoštúdia,</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 xml:space="preserve">(3) Plánovanie a hodnotenie kontinuálneho vzdelávania sa uskutočňuje na úrovni štátneho zamestnanca a na úrovni služobného úradu, ak </w:t>
            </w:r>
            <w:r w:rsidRPr="003D398D">
              <w:rPr>
                <w:sz w:val="20"/>
                <w:szCs w:val="20"/>
                <w:lang w:eastAsia="en-US"/>
              </w:rPr>
              <w:lastRenderedPageBreak/>
              <w:t>osobitný predpis neustanovuje inak.</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(5) Služobný úrad vypracuje do 15. marca plán kontinuálneho vzdelávania na kalendárny rok, ktorý schvaľuje generálny tajomník.</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(16) Kontinuálne vzdelávanie sa uskutočňuje</w:t>
            </w:r>
          </w:p>
          <w:p w:rsidR="00F31FF9" w:rsidRPr="003D398D" w:rsidRDefault="00F31FF9" w:rsidP="00F31FF9">
            <w:pPr>
              <w:spacing w:after="0"/>
              <w:jc w:val="both"/>
              <w:rPr>
                <w:sz w:val="20"/>
                <w:szCs w:val="20"/>
                <w:lang w:eastAsia="en-US"/>
              </w:rPr>
            </w:pPr>
            <w:r w:rsidRPr="003D398D">
              <w:rPr>
                <w:sz w:val="20"/>
                <w:szCs w:val="20"/>
                <w:lang w:eastAsia="en-US"/>
              </w:rPr>
              <w:t>a) adaptačným vzdelávaním,</w:t>
            </w:r>
          </w:p>
          <w:p w:rsidR="00F31FF9" w:rsidRPr="003D398D" w:rsidRDefault="00F31FF9" w:rsidP="00F31FF9">
            <w:pPr>
              <w:spacing w:after="0"/>
              <w:jc w:val="both"/>
              <w:rPr>
                <w:sz w:val="20"/>
                <w:szCs w:val="20"/>
                <w:lang w:eastAsia="en-US"/>
              </w:rPr>
            </w:pPr>
            <w:r w:rsidRPr="003D398D">
              <w:rPr>
                <w:sz w:val="20"/>
                <w:szCs w:val="20"/>
                <w:lang w:eastAsia="en-US"/>
              </w:rPr>
              <w:t>b) kompetenčným vzdelávaním.</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Adaptačné vzdelávanie začína dňom vzniku štátnozamestnaneckého pomeru a končí uplynutím skúšobnej doby.</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(4) Konkrétny obsah, rozsah a formy adaptačného vzdelávania určuje služobný úrad v pláne adaptačného vzdelávania štátneho zamestnanca; zohľadní sa zaradenie štátneho zamestnanca do odboru štátnej služby a funkcie, opis štátnozamestnaneckého miesta a predchádzajúce absolvované vzdelávanie, ktoré preukáže štátny zamestnanec certifikátmi, osvedčeniami alebo potvrdeniami vzdelávacích inštitúcií.</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(5) Adaptačné vzdelávanie sa uskutočňuje pod vedením štátneho zamestnanca, ktorý poskytuje podporu, asistenciu a pomoc pri plnení úloh a systematické odovzdávanie vedomostí a skúseností štátnemu zamestnancovi (ďalej len „mentor“), s cieľom podporiť jeho odborný rast a osobnostný rozvoj.</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(9) Plán adaptačného vzdelávania štátneho zamestnanca podľa odseku 4 vypracováva mentor v súčinnosti s vedúcim zamestnancom, ktorý ho schvaľuje.</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 xml:space="preserve">(10) Vedúci zamestnanec oboznámi štátneho </w:t>
            </w:r>
            <w:r w:rsidRPr="003D398D">
              <w:rPr>
                <w:sz w:val="20"/>
                <w:szCs w:val="20"/>
                <w:lang w:eastAsia="en-US"/>
              </w:rPr>
              <w:lastRenderedPageBreak/>
              <w:t>zamestnanca a osobný úrad so schváleným plánom adaptačného vzdelávania do piatich služobných dní od začatia vykonávania štátnej služby.</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(3) Individuálny plán kompetenčného vzdelávania vypracováva vedúci zamestnanec do 15. februára na základe</w:t>
            </w:r>
          </w:p>
          <w:p w:rsidR="00F31FF9" w:rsidRPr="003D398D" w:rsidRDefault="00F31FF9" w:rsidP="00F31FF9">
            <w:pPr>
              <w:spacing w:after="0"/>
              <w:jc w:val="both"/>
              <w:rPr>
                <w:sz w:val="20"/>
                <w:szCs w:val="20"/>
                <w:lang w:eastAsia="en-US"/>
              </w:rPr>
            </w:pPr>
            <w:r w:rsidRPr="003D398D">
              <w:rPr>
                <w:sz w:val="20"/>
                <w:szCs w:val="20"/>
                <w:lang w:eastAsia="en-US"/>
              </w:rPr>
              <w:t>a) požiadaviek na odborné kompetencie štátneho zamestnanca vyplývajúce z opisu štátnozamestnaneckého miesta,</w:t>
            </w:r>
          </w:p>
          <w:p w:rsidR="00F31FF9" w:rsidRPr="003D398D" w:rsidRDefault="00F31FF9" w:rsidP="00F31FF9">
            <w:pPr>
              <w:spacing w:after="0"/>
              <w:jc w:val="both"/>
              <w:rPr>
                <w:sz w:val="20"/>
                <w:szCs w:val="20"/>
                <w:lang w:eastAsia="en-US"/>
              </w:rPr>
            </w:pPr>
            <w:r w:rsidRPr="003D398D">
              <w:rPr>
                <w:sz w:val="20"/>
                <w:szCs w:val="20"/>
                <w:lang w:eastAsia="en-US"/>
              </w:rPr>
              <w:t>b) výsledku služobného hodnotenia za kalendárny rok.</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(4) Vyhodnotenie individuálneho plánu kompetenčného vzdelávania štátneho zamestnanca sa uskutoční do 31. decembra.</w:t>
            </w:r>
          </w:p>
          <w:p w:rsidR="00F31FF9" w:rsidRPr="003D398D" w:rsidRDefault="00F31FF9" w:rsidP="0041142D">
            <w:pPr>
              <w:spacing w:after="0"/>
              <w:jc w:val="both"/>
              <w:rPr>
                <w:sz w:val="20"/>
                <w:szCs w:val="20"/>
                <w:lang w:eastAsia="en-US"/>
              </w:rPr>
            </w:pPr>
          </w:p>
          <w:p w:rsidR="00753B38" w:rsidRPr="003D398D" w:rsidRDefault="00753B38" w:rsidP="00F31FF9">
            <w:pPr>
              <w:shd w:val="clear" w:color="auto" w:fill="FFFFFF"/>
              <w:spacing w:after="0"/>
              <w:jc w:val="both"/>
              <w:rPr>
                <w:sz w:val="20"/>
                <w:szCs w:val="20"/>
              </w:rPr>
            </w:pPr>
            <w:r w:rsidRPr="003D398D">
              <w:rPr>
                <w:sz w:val="20"/>
                <w:szCs w:val="20"/>
              </w:rPr>
              <w:t>(1) Kvalifikačné predpoklady na funkciu sú:</w:t>
            </w:r>
          </w:p>
          <w:p w:rsidR="00753B38" w:rsidRPr="003D398D" w:rsidRDefault="00753B38" w:rsidP="00F31FF9">
            <w:pPr>
              <w:shd w:val="clear" w:color="auto" w:fill="FFFFFF"/>
              <w:spacing w:after="0"/>
              <w:jc w:val="both"/>
              <w:rPr>
                <w:sz w:val="20"/>
                <w:szCs w:val="20"/>
              </w:rPr>
            </w:pPr>
            <w:r w:rsidRPr="003D398D">
              <w:rPr>
                <w:sz w:val="20"/>
                <w:szCs w:val="20"/>
              </w:rPr>
              <w:t>b) kvalifikačný predpoklad profesijného vzdelania.</w:t>
            </w:r>
          </w:p>
          <w:p w:rsidR="00753B38" w:rsidRPr="003D398D" w:rsidRDefault="00753B38"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p>
          <w:p w:rsidR="00753B38" w:rsidRPr="003D398D" w:rsidRDefault="00753B38" w:rsidP="00F31FF9">
            <w:pPr>
              <w:shd w:val="clear" w:color="auto" w:fill="FFFFFF"/>
              <w:spacing w:after="0"/>
              <w:jc w:val="both"/>
              <w:rPr>
                <w:sz w:val="20"/>
                <w:szCs w:val="20"/>
              </w:rPr>
            </w:pPr>
            <w:r w:rsidRPr="003D398D">
              <w:rPr>
                <w:sz w:val="20"/>
                <w:szCs w:val="20"/>
              </w:rPr>
              <w:t>(1) Kvalifikačný predpoklad profesijného vzdelania je určený stupňom profesijného vzdelania ustanoveným v </w:t>
            </w:r>
            <w:r w:rsidRPr="003D398D">
              <w:rPr>
                <w:rFonts w:eastAsiaTheme="majorEastAsia"/>
                <w:iCs/>
                <w:sz w:val="20"/>
                <w:szCs w:val="20"/>
              </w:rPr>
              <w:t>prílohe č. 3</w:t>
            </w:r>
            <w:r w:rsidRPr="003D398D">
              <w:rPr>
                <w:sz w:val="20"/>
                <w:szCs w:val="20"/>
              </w:rPr>
              <w:t> pre platovú triedu, do ktorej je funkcia zaradená.</w:t>
            </w:r>
          </w:p>
          <w:p w:rsidR="00753B38" w:rsidRPr="003D398D" w:rsidRDefault="00753B38" w:rsidP="00F31FF9">
            <w:pPr>
              <w:shd w:val="clear" w:color="auto" w:fill="FFFFFF"/>
              <w:spacing w:after="0"/>
              <w:jc w:val="both"/>
              <w:rPr>
                <w:sz w:val="20"/>
                <w:szCs w:val="20"/>
              </w:rPr>
            </w:pPr>
          </w:p>
          <w:p w:rsidR="00753B38" w:rsidRPr="003D398D" w:rsidRDefault="00753B38" w:rsidP="00F31FF9">
            <w:pPr>
              <w:shd w:val="clear" w:color="auto" w:fill="FFFFFF"/>
              <w:spacing w:after="0"/>
              <w:jc w:val="both"/>
              <w:rPr>
                <w:sz w:val="20"/>
                <w:szCs w:val="20"/>
              </w:rPr>
            </w:pPr>
            <w:r w:rsidRPr="003D398D">
              <w:rPr>
                <w:sz w:val="20"/>
                <w:szCs w:val="20"/>
              </w:rPr>
              <w:t>(2) Stupňami profesijného vzdelania sú:</w:t>
            </w:r>
          </w:p>
          <w:p w:rsidR="00753B38" w:rsidRPr="003D398D" w:rsidRDefault="00753B38" w:rsidP="00F31FF9">
            <w:pPr>
              <w:shd w:val="clear" w:color="auto" w:fill="FFFFFF"/>
              <w:spacing w:after="0"/>
              <w:jc w:val="both"/>
              <w:rPr>
                <w:sz w:val="20"/>
                <w:szCs w:val="20"/>
              </w:rPr>
            </w:pPr>
            <w:r w:rsidRPr="003D398D">
              <w:rPr>
                <w:sz w:val="20"/>
                <w:szCs w:val="20"/>
              </w:rPr>
              <w:t>a) základné profesijné vzdelanie,</w:t>
            </w:r>
          </w:p>
          <w:p w:rsidR="00753B38" w:rsidRPr="003D398D" w:rsidRDefault="00753B38" w:rsidP="00F31FF9">
            <w:pPr>
              <w:shd w:val="clear" w:color="auto" w:fill="FFFFFF"/>
              <w:spacing w:after="0"/>
              <w:jc w:val="both"/>
              <w:rPr>
                <w:sz w:val="20"/>
                <w:szCs w:val="20"/>
              </w:rPr>
            </w:pPr>
            <w:r w:rsidRPr="003D398D">
              <w:rPr>
                <w:sz w:val="20"/>
                <w:szCs w:val="20"/>
              </w:rPr>
              <w:t>b) odborné profesijné vzdelanie.</w:t>
            </w:r>
          </w:p>
          <w:p w:rsidR="00F760AB" w:rsidRPr="003D398D" w:rsidRDefault="00F760AB" w:rsidP="00F760AB">
            <w:pPr>
              <w:spacing w:after="0"/>
              <w:rPr>
                <w:sz w:val="20"/>
                <w:szCs w:val="20"/>
              </w:rPr>
            </w:pPr>
          </w:p>
          <w:p w:rsidR="00F760AB" w:rsidRPr="003D398D" w:rsidRDefault="00F760AB" w:rsidP="00F760AB">
            <w:pPr>
              <w:spacing w:after="0"/>
              <w:rPr>
                <w:sz w:val="20"/>
                <w:szCs w:val="20"/>
              </w:rPr>
            </w:pPr>
            <w:r w:rsidRPr="003D398D">
              <w:rPr>
                <w:sz w:val="20"/>
                <w:szCs w:val="20"/>
              </w:rPr>
              <w:t>(1)</w:t>
            </w:r>
            <w:r w:rsidR="00873D13" w:rsidRPr="003D398D">
              <w:rPr>
                <w:sz w:val="20"/>
                <w:szCs w:val="20"/>
              </w:rPr>
              <w:t xml:space="preserve"> </w:t>
            </w:r>
            <w:r w:rsidRPr="003D398D">
              <w:rPr>
                <w:sz w:val="20"/>
                <w:szCs w:val="20"/>
              </w:rPr>
              <w:t>Kvalifikačné predpoklady na funkciu na účely tohto zákona sú:</w:t>
            </w:r>
          </w:p>
          <w:p w:rsidR="00F760AB" w:rsidRPr="003D398D" w:rsidRDefault="00F760AB" w:rsidP="00F760AB">
            <w:pPr>
              <w:spacing w:after="0"/>
              <w:rPr>
                <w:sz w:val="20"/>
                <w:szCs w:val="20"/>
              </w:rPr>
            </w:pPr>
            <w:r w:rsidRPr="003D398D">
              <w:rPr>
                <w:sz w:val="20"/>
                <w:szCs w:val="20"/>
              </w:rPr>
              <w:t>a)kvalifikačný predpoklad vzdelania a</w:t>
            </w:r>
          </w:p>
          <w:p w:rsidR="00F760AB" w:rsidRPr="003D398D" w:rsidRDefault="00F760AB" w:rsidP="00F760AB">
            <w:pPr>
              <w:spacing w:after="0"/>
              <w:rPr>
                <w:sz w:val="20"/>
                <w:szCs w:val="20"/>
              </w:rPr>
            </w:pPr>
            <w:r w:rsidRPr="003D398D">
              <w:rPr>
                <w:sz w:val="20"/>
                <w:szCs w:val="20"/>
              </w:rPr>
              <w:t>b)kvalifikačná požiadavka policajného vzdelania.</w:t>
            </w:r>
          </w:p>
          <w:p w:rsidR="00F760AB" w:rsidRPr="003D398D" w:rsidRDefault="00F760AB" w:rsidP="00F760AB">
            <w:pPr>
              <w:spacing w:after="0"/>
              <w:rPr>
                <w:sz w:val="20"/>
                <w:szCs w:val="20"/>
              </w:rPr>
            </w:pPr>
          </w:p>
          <w:p w:rsidR="00F760AB" w:rsidRPr="003D398D" w:rsidRDefault="00F760AB" w:rsidP="00BF6182">
            <w:pPr>
              <w:spacing w:after="0"/>
              <w:jc w:val="both"/>
              <w:rPr>
                <w:sz w:val="20"/>
                <w:szCs w:val="20"/>
              </w:rPr>
            </w:pPr>
            <w:r w:rsidRPr="003D398D">
              <w:rPr>
                <w:sz w:val="20"/>
                <w:szCs w:val="20"/>
              </w:rPr>
              <w:t>Policajt spĺňa kvalifikačnú požiadavku policajného vzdelania, ak</w:t>
            </w:r>
          </w:p>
          <w:p w:rsidR="00F760AB" w:rsidRPr="003D398D" w:rsidRDefault="00F760AB" w:rsidP="00F760AB">
            <w:pPr>
              <w:spacing w:after="0"/>
              <w:rPr>
                <w:sz w:val="20"/>
                <w:szCs w:val="20"/>
              </w:rPr>
            </w:pPr>
            <w:r w:rsidRPr="003D398D">
              <w:rPr>
                <w:sz w:val="20"/>
                <w:szCs w:val="20"/>
              </w:rPr>
              <w:lastRenderedPageBreak/>
              <w:t xml:space="preserve">a)získal základné policajné vzdelanie a je ustanovený do funkcie s plánovanou práporčíckou hodnosťou, alebo </w:t>
            </w:r>
          </w:p>
          <w:p w:rsidR="00F760AB" w:rsidRPr="003D398D" w:rsidRDefault="00F760AB" w:rsidP="00F760AB">
            <w:pPr>
              <w:spacing w:after="0"/>
              <w:rPr>
                <w:sz w:val="20"/>
                <w:szCs w:val="20"/>
              </w:rPr>
            </w:pPr>
            <w:r w:rsidRPr="003D398D">
              <w:rPr>
                <w:sz w:val="20"/>
                <w:szCs w:val="20"/>
              </w:rPr>
              <w:t>b)získal špecializované policajné vzdelanie.</w:t>
            </w:r>
          </w:p>
          <w:p w:rsidR="00F760AB" w:rsidRPr="003D398D" w:rsidRDefault="00F760AB" w:rsidP="00F760AB">
            <w:pPr>
              <w:spacing w:after="0"/>
              <w:rPr>
                <w:sz w:val="20"/>
                <w:szCs w:val="20"/>
              </w:rPr>
            </w:pPr>
          </w:p>
          <w:p w:rsidR="00F760AB" w:rsidRPr="003D398D" w:rsidRDefault="00F760AB" w:rsidP="00BF6182">
            <w:pPr>
              <w:spacing w:after="0"/>
              <w:jc w:val="both"/>
              <w:rPr>
                <w:sz w:val="20"/>
                <w:szCs w:val="20"/>
              </w:rPr>
            </w:pPr>
            <w:r w:rsidRPr="003D398D">
              <w:rPr>
                <w:sz w:val="20"/>
                <w:szCs w:val="20"/>
              </w:rPr>
              <w:t>(1)</w:t>
            </w:r>
            <w:r w:rsidR="00873D13" w:rsidRPr="003D398D">
              <w:rPr>
                <w:sz w:val="20"/>
                <w:szCs w:val="20"/>
              </w:rPr>
              <w:t xml:space="preserve"> </w:t>
            </w:r>
            <w:r w:rsidRPr="003D398D">
              <w:rPr>
                <w:sz w:val="20"/>
                <w:szCs w:val="20"/>
              </w:rPr>
              <w:t xml:space="preserve">Služobný úrad v súlade s potrebami Policajného zboru je povinný starať sa o získavanie, zvyšovanie a prehlbovanie kvalifikácie policajtov. Na ten účel najmä </w:t>
            </w:r>
          </w:p>
          <w:p w:rsidR="00F760AB" w:rsidRPr="003D398D" w:rsidRDefault="00F760AB" w:rsidP="00BF6182">
            <w:pPr>
              <w:spacing w:after="0"/>
              <w:jc w:val="both"/>
              <w:rPr>
                <w:sz w:val="20"/>
                <w:szCs w:val="20"/>
              </w:rPr>
            </w:pPr>
            <w:r w:rsidRPr="003D398D">
              <w:rPr>
                <w:sz w:val="20"/>
                <w:szCs w:val="20"/>
              </w:rPr>
              <w:t xml:space="preserve">a)zabezpečuje odborné vzdelávanie policajtov v školách (ďalej len „policajná škola") a ďalších vzdelávacích ustanovizniach ministerstva, </w:t>
            </w:r>
          </w:p>
          <w:p w:rsidR="00F760AB" w:rsidRPr="003D398D" w:rsidRDefault="00F760AB" w:rsidP="00BF6182">
            <w:pPr>
              <w:spacing w:after="0"/>
              <w:jc w:val="both"/>
              <w:rPr>
                <w:sz w:val="20"/>
                <w:szCs w:val="20"/>
              </w:rPr>
            </w:pPr>
            <w:r w:rsidRPr="003D398D">
              <w:rPr>
                <w:sz w:val="20"/>
                <w:szCs w:val="20"/>
              </w:rPr>
              <w:t>b)vysiela policajtov na odborné vzdelávanie do iných škôl alebo ďalších vzdelávacích ustanovizní.</w:t>
            </w:r>
          </w:p>
          <w:p w:rsidR="00873D13" w:rsidRPr="003D398D" w:rsidRDefault="00873D13" w:rsidP="00BF6182">
            <w:pPr>
              <w:spacing w:after="0"/>
              <w:jc w:val="both"/>
              <w:rPr>
                <w:sz w:val="20"/>
                <w:szCs w:val="20"/>
              </w:rPr>
            </w:pPr>
          </w:p>
          <w:p w:rsidR="00F760AB" w:rsidRPr="003D398D" w:rsidRDefault="00F760AB" w:rsidP="00BF6182">
            <w:pPr>
              <w:spacing w:after="0"/>
              <w:jc w:val="both"/>
              <w:rPr>
                <w:sz w:val="20"/>
                <w:szCs w:val="20"/>
              </w:rPr>
            </w:pPr>
            <w:r w:rsidRPr="003D398D">
              <w:rPr>
                <w:sz w:val="20"/>
                <w:szCs w:val="20"/>
              </w:rPr>
              <w:t>(2)</w:t>
            </w:r>
            <w:r w:rsidR="00873D13" w:rsidRPr="003D398D">
              <w:rPr>
                <w:sz w:val="20"/>
                <w:szCs w:val="20"/>
              </w:rPr>
              <w:t xml:space="preserve"> </w:t>
            </w:r>
            <w:r w:rsidRPr="003D398D">
              <w:rPr>
                <w:sz w:val="20"/>
                <w:szCs w:val="20"/>
              </w:rPr>
              <w:t xml:space="preserve">Odborné vzdelávanie umožňuje policajtovi získať, rozširovať, prehlbovať alebo obnovovať si vedomosti a zručnosti, získať spôsobilosť na vykonávanie predpísaných činností alebo získať potrebný stupeň vzdelania na účely splnenia kvalifikačného predpokladu vzdelania na výkon štátnej služby alebo kvalifikačnej požiadavky policajného vzdelania. </w:t>
            </w:r>
          </w:p>
          <w:p w:rsidR="00873D13" w:rsidRPr="003D398D" w:rsidRDefault="00873D13" w:rsidP="00BF6182">
            <w:pPr>
              <w:spacing w:after="0"/>
              <w:jc w:val="both"/>
              <w:rPr>
                <w:sz w:val="20"/>
                <w:szCs w:val="20"/>
              </w:rPr>
            </w:pPr>
          </w:p>
          <w:p w:rsidR="00F760AB" w:rsidRPr="003D398D" w:rsidRDefault="00F760AB" w:rsidP="00BF6182">
            <w:pPr>
              <w:spacing w:after="0"/>
              <w:jc w:val="both"/>
              <w:rPr>
                <w:sz w:val="20"/>
                <w:szCs w:val="20"/>
              </w:rPr>
            </w:pPr>
            <w:r w:rsidRPr="003D398D">
              <w:rPr>
                <w:sz w:val="20"/>
                <w:szCs w:val="20"/>
              </w:rPr>
              <w:t>(3)</w:t>
            </w:r>
            <w:r w:rsidR="00873D13" w:rsidRPr="003D398D">
              <w:rPr>
                <w:sz w:val="20"/>
                <w:szCs w:val="20"/>
              </w:rPr>
              <w:t xml:space="preserve"> </w:t>
            </w:r>
            <w:r w:rsidRPr="003D398D">
              <w:rPr>
                <w:sz w:val="20"/>
                <w:szCs w:val="20"/>
              </w:rPr>
              <w:t xml:space="preserve">Služobný úrad, ktorým je ministerstvo, na vykonávanie odborného vzdelávania policajtov podľa odseku 1 písm. a) môže zriaďovať policajné školy a ďalšie vzdelávacie ustanovizne. </w:t>
            </w:r>
          </w:p>
          <w:p w:rsidR="00F760AB" w:rsidRPr="003D398D" w:rsidRDefault="00F760AB" w:rsidP="00BF6182">
            <w:pPr>
              <w:spacing w:after="0"/>
              <w:jc w:val="both"/>
              <w:rPr>
                <w:sz w:val="20"/>
                <w:szCs w:val="20"/>
              </w:rPr>
            </w:pPr>
          </w:p>
          <w:p w:rsidR="00C54837" w:rsidRPr="003D398D" w:rsidRDefault="00C54837" w:rsidP="00C54837">
            <w:pPr>
              <w:spacing w:after="0"/>
              <w:jc w:val="both"/>
              <w:rPr>
                <w:sz w:val="20"/>
                <w:szCs w:val="20"/>
              </w:rPr>
            </w:pPr>
            <w:r w:rsidRPr="003D398D">
              <w:rPr>
                <w:sz w:val="20"/>
                <w:szCs w:val="20"/>
              </w:rPr>
              <w:t>(1) Kvalifikačné predpoklady na účely tohto zákona sú</w:t>
            </w:r>
          </w:p>
          <w:p w:rsidR="00C54837" w:rsidRPr="003D398D" w:rsidRDefault="00C54837" w:rsidP="00C54837">
            <w:pPr>
              <w:spacing w:after="0"/>
              <w:jc w:val="both"/>
              <w:rPr>
                <w:sz w:val="20"/>
                <w:szCs w:val="20"/>
              </w:rPr>
            </w:pPr>
            <w:r w:rsidRPr="003D398D">
              <w:rPr>
                <w:sz w:val="20"/>
                <w:szCs w:val="20"/>
              </w:rPr>
              <w:t>a) požadované vzdelanie,</w:t>
            </w:r>
          </w:p>
          <w:p w:rsidR="00C54837" w:rsidRPr="003D398D" w:rsidRDefault="00C54837" w:rsidP="00C54837">
            <w:pPr>
              <w:spacing w:after="0"/>
              <w:jc w:val="both"/>
              <w:rPr>
                <w:sz w:val="20"/>
                <w:szCs w:val="20"/>
              </w:rPr>
            </w:pPr>
            <w:r w:rsidRPr="003D398D">
              <w:rPr>
                <w:sz w:val="20"/>
                <w:szCs w:val="20"/>
              </w:rPr>
              <w:t>b) osobitná odborná spôsobilosť u príslušníka Horskej záchrannej služby odborná spôsobilosť podľa osobitného predpisu,</w:t>
            </w:r>
          </w:p>
          <w:p w:rsidR="00C54837" w:rsidRPr="003D398D" w:rsidRDefault="00C54837" w:rsidP="00C54837">
            <w:pPr>
              <w:spacing w:after="0"/>
              <w:jc w:val="both"/>
              <w:rPr>
                <w:sz w:val="20"/>
                <w:szCs w:val="20"/>
              </w:rPr>
            </w:pPr>
            <w:r w:rsidRPr="003D398D">
              <w:rPr>
                <w:sz w:val="20"/>
                <w:szCs w:val="20"/>
              </w:rPr>
              <w:t>c) odborná prax.</w:t>
            </w:r>
          </w:p>
          <w:p w:rsidR="00C54837" w:rsidRPr="003D398D" w:rsidRDefault="00C54837" w:rsidP="00C54837">
            <w:pPr>
              <w:spacing w:after="120"/>
              <w:jc w:val="both"/>
              <w:rPr>
                <w:sz w:val="20"/>
                <w:szCs w:val="20"/>
              </w:rPr>
            </w:pPr>
            <w:r w:rsidRPr="003D398D">
              <w:rPr>
                <w:sz w:val="20"/>
                <w:szCs w:val="20"/>
              </w:rPr>
              <w:t xml:space="preserve">(2) Splnenie kvalifikačných predpokladov podľa odseku 1 nemožno odpustiť, ak tento zákon </w:t>
            </w:r>
            <w:r w:rsidRPr="003D398D">
              <w:rPr>
                <w:sz w:val="20"/>
                <w:szCs w:val="20"/>
              </w:rPr>
              <w:lastRenderedPageBreak/>
              <w:t xml:space="preserve">neustanovuje inak. </w:t>
            </w:r>
          </w:p>
          <w:p w:rsidR="00C54837" w:rsidRPr="003D398D" w:rsidRDefault="00C54837" w:rsidP="00C54837">
            <w:pPr>
              <w:spacing w:after="0"/>
              <w:jc w:val="both"/>
              <w:rPr>
                <w:sz w:val="20"/>
                <w:szCs w:val="20"/>
              </w:rPr>
            </w:pPr>
            <w:r w:rsidRPr="003D398D">
              <w:rPr>
                <w:sz w:val="20"/>
                <w:szCs w:val="20"/>
              </w:rPr>
              <w:t xml:space="preserve">(1) Požadované vzdelanie je vzdelanie v príslušnom stupni vzdelania v príslušnom študijnom </w:t>
            </w:r>
            <w:r w:rsidR="00873D13" w:rsidRPr="003D398D">
              <w:rPr>
                <w:sz w:val="20"/>
                <w:szCs w:val="20"/>
              </w:rPr>
              <w:t>odbore alebo v zameraní štúdia.</w:t>
            </w:r>
          </w:p>
          <w:p w:rsidR="00873D13" w:rsidRPr="003D398D" w:rsidRDefault="00873D13" w:rsidP="00C54837">
            <w:pPr>
              <w:spacing w:after="0"/>
              <w:jc w:val="both"/>
              <w:rPr>
                <w:sz w:val="20"/>
                <w:szCs w:val="20"/>
              </w:rPr>
            </w:pPr>
          </w:p>
          <w:p w:rsidR="00C54837" w:rsidRPr="003D398D" w:rsidRDefault="00C54837" w:rsidP="00C54837">
            <w:pPr>
              <w:spacing w:after="0"/>
              <w:jc w:val="both"/>
              <w:rPr>
                <w:sz w:val="20"/>
                <w:szCs w:val="20"/>
              </w:rPr>
            </w:pPr>
            <w:r w:rsidRPr="003D398D">
              <w:rPr>
                <w:sz w:val="20"/>
                <w:szCs w:val="20"/>
              </w:rPr>
              <w:t>(2) Vzdelanie na účely tohto zákona je</w:t>
            </w:r>
          </w:p>
          <w:p w:rsidR="00C54837" w:rsidRPr="003D398D" w:rsidRDefault="00C54837" w:rsidP="00C54837">
            <w:pPr>
              <w:spacing w:after="0"/>
              <w:jc w:val="both"/>
              <w:rPr>
                <w:sz w:val="20"/>
                <w:szCs w:val="20"/>
              </w:rPr>
            </w:pPr>
            <w:r w:rsidRPr="003D398D">
              <w:rPr>
                <w:sz w:val="20"/>
                <w:szCs w:val="20"/>
              </w:rPr>
              <w:t xml:space="preserve">a) úplné stredné všeobecné vzdelanie alebo úplné stredné odborné vzdelanie (ďalej len „úplné stredné všeobecné vzdelanie“), </w:t>
            </w:r>
          </w:p>
          <w:p w:rsidR="00C54837" w:rsidRPr="003D398D" w:rsidRDefault="00C54837" w:rsidP="00C54837">
            <w:pPr>
              <w:spacing w:after="0"/>
              <w:jc w:val="both"/>
              <w:rPr>
                <w:sz w:val="20"/>
                <w:szCs w:val="20"/>
              </w:rPr>
            </w:pPr>
            <w:r w:rsidRPr="003D398D">
              <w:rPr>
                <w:sz w:val="20"/>
                <w:szCs w:val="20"/>
              </w:rPr>
              <w:t>b) vyššie odborné vzdelanie,</w:t>
            </w:r>
          </w:p>
          <w:p w:rsidR="00C54837" w:rsidRPr="003D398D" w:rsidRDefault="00C54837" w:rsidP="00C54837">
            <w:pPr>
              <w:spacing w:after="0"/>
              <w:jc w:val="both"/>
              <w:rPr>
                <w:sz w:val="20"/>
                <w:szCs w:val="20"/>
              </w:rPr>
            </w:pPr>
            <w:r w:rsidRPr="003D398D">
              <w:rPr>
                <w:sz w:val="20"/>
                <w:szCs w:val="20"/>
              </w:rPr>
              <w:t xml:space="preserve">c) vzdelanie získané absolvovaním vysokoškolského vzdelania prvého stupňa (ďalej len „bakalárske vzdelanie“), </w:t>
            </w:r>
          </w:p>
          <w:p w:rsidR="00C54837" w:rsidRPr="003D398D" w:rsidRDefault="00C54837" w:rsidP="00C54837">
            <w:pPr>
              <w:spacing w:after="0"/>
              <w:jc w:val="both"/>
              <w:rPr>
                <w:sz w:val="20"/>
                <w:szCs w:val="20"/>
              </w:rPr>
            </w:pPr>
            <w:r w:rsidRPr="003D398D">
              <w:rPr>
                <w:sz w:val="20"/>
                <w:szCs w:val="20"/>
              </w:rPr>
              <w:t xml:space="preserve">d) vzdelanie získané absolvovaním vysokoškolského vzdelania druhého stupňa (ďalej len „vysokoškolské vzdelanie“). </w:t>
            </w:r>
          </w:p>
          <w:p w:rsidR="00F760AB" w:rsidRPr="003D398D" w:rsidRDefault="00F760AB" w:rsidP="00F760AB">
            <w:pPr>
              <w:spacing w:after="0"/>
              <w:rPr>
                <w:sz w:val="20"/>
                <w:szCs w:val="20"/>
              </w:rPr>
            </w:pPr>
          </w:p>
          <w:p w:rsidR="00C54837" w:rsidRPr="003D398D" w:rsidRDefault="00C54837" w:rsidP="00F54111">
            <w:pPr>
              <w:spacing w:after="120"/>
              <w:jc w:val="both"/>
              <w:rPr>
                <w:sz w:val="20"/>
                <w:szCs w:val="20"/>
              </w:rPr>
            </w:pPr>
            <w:r w:rsidRPr="003D398D">
              <w:rPr>
                <w:sz w:val="20"/>
                <w:szCs w:val="20"/>
              </w:rPr>
              <w:t xml:space="preserve">(1) Súčasťou prípravnej štátnej služby je odborná príprava čakateľa na získanie osobitnej odbornej spôsobilosti. </w:t>
            </w:r>
          </w:p>
          <w:p w:rsidR="00C54837" w:rsidRPr="003D398D" w:rsidRDefault="00C54837" w:rsidP="00C54837">
            <w:pPr>
              <w:spacing w:after="0"/>
              <w:jc w:val="both"/>
              <w:rPr>
                <w:sz w:val="20"/>
                <w:szCs w:val="20"/>
              </w:rPr>
            </w:pPr>
            <w:r w:rsidRPr="003D398D">
              <w:rPr>
                <w:sz w:val="20"/>
                <w:szCs w:val="20"/>
              </w:rPr>
              <w:t>(2) Odbornú prípravu na získanie osobitnej odbornej spôsobilosti tvorí</w:t>
            </w:r>
          </w:p>
          <w:p w:rsidR="00C54837" w:rsidRPr="003D398D" w:rsidRDefault="00C54837" w:rsidP="00C54837">
            <w:pPr>
              <w:spacing w:after="0"/>
              <w:jc w:val="both"/>
              <w:rPr>
                <w:sz w:val="20"/>
                <w:szCs w:val="20"/>
              </w:rPr>
            </w:pPr>
            <w:r w:rsidRPr="003D398D">
              <w:rPr>
                <w:sz w:val="20"/>
                <w:szCs w:val="20"/>
              </w:rPr>
              <w:t>a) základná príprava,</w:t>
            </w:r>
          </w:p>
          <w:p w:rsidR="00C54837" w:rsidRPr="003D398D" w:rsidRDefault="00C54837" w:rsidP="00C54837">
            <w:pPr>
              <w:spacing w:after="0"/>
              <w:jc w:val="both"/>
              <w:rPr>
                <w:sz w:val="20"/>
                <w:szCs w:val="20"/>
              </w:rPr>
            </w:pPr>
            <w:r w:rsidRPr="003D398D">
              <w:rPr>
                <w:sz w:val="20"/>
                <w:szCs w:val="20"/>
              </w:rPr>
              <w:t>b) špecializovaná príprava.</w:t>
            </w:r>
          </w:p>
          <w:p w:rsidR="00F36A23" w:rsidRPr="003D398D" w:rsidRDefault="00F36A23" w:rsidP="00C54837">
            <w:pPr>
              <w:spacing w:after="0"/>
              <w:jc w:val="both"/>
              <w:rPr>
                <w:sz w:val="20"/>
                <w:szCs w:val="20"/>
              </w:rPr>
            </w:pPr>
          </w:p>
          <w:p w:rsidR="00C54837" w:rsidRPr="003D398D" w:rsidRDefault="00C54837" w:rsidP="00F36A23">
            <w:pPr>
              <w:spacing w:after="0"/>
              <w:jc w:val="both"/>
              <w:rPr>
                <w:sz w:val="20"/>
                <w:szCs w:val="20"/>
              </w:rPr>
            </w:pPr>
            <w:r w:rsidRPr="003D398D">
              <w:rPr>
                <w:sz w:val="20"/>
                <w:szCs w:val="20"/>
              </w:rPr>
              <w:t>(1)</w:t>
            </w:r>
            <w:r w:rsidR="00F36A23" w:rsidRPr="003D398D">
              <w:rPr>
                <w:sz w:val="20"/>
                <w:szCs w:val="20"/>
              </w:rPr>
              <w:t xml:space="preserve"> </w:t>
            </w:r>
            <w:r w:rsidRPr="003D398D">
              <w:rPr>
                <w:sz w:val="20"/>
                <w:szCs w:val="20"/>
              </w:rPr>
              <w:t>Služobný úrad zabezpečuje pravidelné prehlbovanie kvalifikácie príslušníkov.</w:t>
            </w:r>
          </w:p>
          <w:p w:rsidR="00753B38" w:rsidRPr="003D398D" w:rsidRDefault="00753B38" w:rsidP="0041142D">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i) dĺžku platenej dovolenky, na ktorú má pracovník nárok, alebo ak ju v čase poskytovania informácie nemožno stanoviť, postupy na udeľovanie a určovanie takejto dovolenky;</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7D0D74" w:rsidRPr="003D398D" w:rsidRDefault="007D0D74" w:rsidP="007D0D74">
            <w:pPr>
              <w:spacing w:after="0"/>
              <w:rPr>
                <w:b/>
                <w:sz w:val="20"/>
                <w:szCs w:val="20"/>
                <w:lang w:eastAsia="en-US"/>
              </w:rPr>
            </w:pPr>
          </w:p>
          <w:p w:rsidR="006A17EA" w:rsidRPr="003D398D" w:rsidRDefault="006A17E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81175A">
            <w:pPr>
              <w:spacing w:after="0"/>
              <w:rPr>
                <w:b/>
                <w:sz w:val="20"/>
                <w:szCs w:val="20"/>
                <w:lang w:eastAsia="en-US"/>
              </w:rPr>
            </w:pPr>
            <w:r w:rsidRPr="003D398D">
              <w:rPr>
                <w:b/>
                <w:sz w:val="20"/>
                <w:szCs w:val="20"/>
                <w:lang w:eastAsia="en-US"/>
              </w:rPr>
              <w:t>281/2015 Z. z.</w:t>
            </w: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F31FF9" w:rsidP="0081175A">
            <w:pPr>
              <w:spacing w:after="0"/>
              <w:rPr>
                <w:b/>
                <w:sz w:val="20"/>
                <w:szCs w:val="20"/>
                <w:lang w:eastAsia="en-US"/>
              </w:rPr>
            </w:pPr>
            <w:r w:rsidRPr="003D398D">
              <w:rPr>
                <w:b/>
                <w:sz w:val="20"/>
                <w:szCs w:val="20"/>
                <w:lang w:eastAsia="en-US"/>
              </w:rPr>
              <w:t>55/2017 Z. z.</w:t>
            </w: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2363B8" w:rsidRPr="003D398D" w:rsidRDefault="002363B8" w:rsidP="0081175A">
            <w:pPr>
              <w:spacing w:after="0"/>
              <w:rPr>
                <w:b/>
                <w:sz w:val="20"/>
                <w:szCs w:val="20"/>
                <w:lang w:eastAsia="en-US"/>
              </w:rPr>
            </w:pPr>
            <w:r w:rsidRPr="003D398D">
              <w:rPr>
                <w:b/>
                <w:sz w:val="20"/>
                <w:szCs w:val="20"/>
                <w:lang w:eastAsia="en-US"/>
              </w:rPr>
              <w:t xml:space="preserve">35/2019 Z. z. </w:t>
            </w:r>
          </w:p>
          <w:p w:rsidR="00A71983" w:rsidRPr="003D398D" w:rsidRDefault="00A71983" w:rsidP="0081175A">
            <w:pPr>
              <w:spacing w:after="0"/>
              <w:rPr>
                <w:b/>
                <w:sz w:val="20"/>
                <w:szCs w:val="20"/>
                <w:lang w:eastAsia="en-US"/>
              </w:rPr>
            </w:pPr>
          </w:p>
          <w:p w:rsidR="00A71983" w:rsidRPr="003D398D" w:rsidRDefault="00A71983" w:rsidP="0081175A">
            <w:pPr>
              <w:spacing w:after="0"/>
              <w:rPr>
                <w:b/>
                <w:sz w:val="20"/>
                <w:szCs w:val="20"/>
                <w:lang w:eastAsia="en-US"/>
              </w:rPr>
            </w:pPr>
          </w:p>
          <w:p w:rsidR="00A71983" w:rsidRPr="003D398D" w:rsidRDefault="00A71983" w:rsidP="0081175A">
            <w:pPr>
              <w:spacing w:after="0"/>
              <w:rPr>
                <w:b/>
                <w:sz w:val="20"/>
                <w:szCs w:val="20"/>
                <w:lang w:eastAsia="en-US"/>
              </w:rPr>
            </w:pPr>
          </w:p>
          <w:p w:rsidR="00F36A23" w:rsidRPr="003D398D" w:rsidRDefault="00F36A23" w:rsidP="0081175A">
            <w:pPr>
              <w:spacing w:after="0"/>
              <w:rPr>
                <w:b/>
                <w:sz w:val="20"/>
                <w:szCs w:val="20"/>
                <w:lang w:eastAsia="en-US"/>
              </w:rPr>
            </w:pPr>
          </w:p>
          <w:p w:rsidR="00A71983" w:rsidRPr="003D398D" w:rsidRDefault="00A71983" w:rsidP="0081175A">
            <w:pPr>
              <w:spacing w:after="0"/>
              <w:rPr>
                <w:b/>
                <w:sz w:val="20"/>
                <w:szCs w:val="20"/>
                <w:lang w:eastAsia="en-US"/>
              </w:rPr>
            </w:pPr>
            <w:r w:rsidRPr="003D398D">
              <w:rPr>
                <w:b/>
                <w:sz w:val="20"/>
                <w:szCs w:val="20"/>
                <w:lang w:eastAsia="en-US"/>
              </w:rPr>
              <w:t>73/1998 Z. z.</w:t>
            </w:r>
          </w:p>
          <w:p w:rsidR="002363B8" w:rsidRPr="003D398D" w:rsidRDefault="002363B8" w:rsidP="0081175A">
            <w:pPr>
              <w:spacing w:after="0"/>
              <w:rPr>
                <w:b/>
                <w:sz w:val="20"/>
                <w:szCs w:val="20"/>
                <w:lang w:eastAsia="en-US"/>
              </w:rPr>
            </w:pPr>
          </w:p>
          <w:p w:rsidR="0081175A" w:rsidRPr="003D398D" w:rsidRDefault="0081175A"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873D13" w:rsidRPr="003D398D" w:rsidRDefault="00873D13" w:rsidP="0041142D">
            <w:pPr>
              <w:spacing w:after="0"/>
              <w:rPr>
                <w:b/>
                <w:sz w:val="20"/>
                <w:szCs w:val="20"/>
                <w:lang w:eastAsia="en-US"/>
              </w:rPr>
            </w:pPr>
          </w:p>
          <w:p w:rsidR="00873D13" w:rsidRPr="003D398D" w:rsidRDefault="00873D1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F56766" w:rsidP="0041142D">
            <w:pPr>
              <w:spacing w:after="0"/>
              <w:rPr>
                <w:b/>
                <w:sz w:val="20"/>
                <w:szCs w:val="20"/>
                <w:lang w:eastAsia="en-US"/>
              </w:rPr>
            </w:pPr>
            <w:r w:rsidRPr="003D398D">
              <w:rPr>
                <w:b/>
                <w:sz w:val="20"/>
                <w:szCs w:val="20"/>
                <w:lang w:eastAsia="en-US"/>
              </w:rPr>
              <w:lastRenderedPageBreak/>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F56766" w:rsidP="000C3D76">
            <w:pPr>
              <w:spacing w:after="0"/>
              <w:rPr>
                <w:b/>
                <w:sz w:val="20"/>
                <w:szCs w:val="20"/>
                <w:lang w:eastAsia="en-US"/>
              </w:rPr>
            </w:pPr>
            <w:r w:rsidRPr="003D398D">
              <w:rPr>
                <w:b/>
                <w:sz w:val="20"/>
                <w:szCs w:val="20"/>
                <w:lang w:eastAsia="en-US"/>
              </w:rPr>
              <w:t>P</w:t>
            </w:r>
            <w:r w:rsidR="00CD3876" w:rsidRPr="003D398D">
              <w:rPr>
                <w:b/>
                <w:sz w:val="20"/>
                <w:szCs w:val="20"/>
                <w:lang w:eastAsia="en-US"/>
              </w:rPr>
              <w:t>:</w:t>
            </w:r>
            <w:r w:rsidRPr="003D398D">
              <w:rPr>
                <w:b/>
                <w:sz w:val="20"/>
                <w:szCs w:val="20"/>
                <w:lang w:eastAsia="en-US"/>
              </w:rPr>
              <w:t>c</w:t>
            </w: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r w:rsidRPr="003D398D">
              <w:rPr>
                <w:b/>
                <w:sz w:val="20"/>
                <w:szCs w:val="20"/>
                <w:lang w:eastAsia="en-US"/>
              </w:rPr>
              <w:t>§ 39</w:t>
            </w:r>
          </w:p>
          <w:p w:rsidR="0081175A" w:rsidRPr="003D398D" w:rsidRDefault="0081175A" w:rsidP="000C3D76">
            <w:pPr>
              <w:spacing w:after="0"/>
              <w:rPr>
                <w:b/>
                <w:sz w:val="20"/>
                <w:szCs w:val="20"/>
                <w:lang w:eastAsia="en-US"/>
              </w:rPr>
            </w:pPr>
            <w:r w:rsidRPr="003D398D">
              <w:rPr>
                <w:b/>
                <w:sz w:val="20"/>
                <w:szCs w:val="20"/>
                <w:lang w:eastAsia="en-US"/>
              </w:rPr>
              <w:t>O:2</w:t>
            </w:r>
          </w:p>
          <w:p w:rsidR="0081175A" w:rsidRPr="003D398D" w:rsidRDefault="0081175A" w:rsidP="000C3D76">
            <w:pPr>
              <w:spacing w:after="0"/>
              <w:rPr>
                <w:b/>
                <w:sz w:val="20"/>
                <w:szCs w:val="20"/>
                <w:lang w:eastAsia="en-US"/>
              </w:rPr>
            </w:pPr>
            <w:r w:rsidRPr="003D398D">
              <w:rPr>
                <w:b/>
                <w:sz w:val="20"/>
                <w:szCs w:val="20"/>
                <w:lang w:eastAsia="en-US"/>
              </w:rPr>
              <w:t>P:c</w:t>
            </w:r>
          </w:p>
          <w:p w:rsidR="002363B8" w:rsidRPr="003D398D" w:rsidRDefault="002363B8" w:rsidP="000C3D76">
            <w:pPr>
              <w:spacing w:after="0"/>
              <w:rPr>
                <w:b/>
                <w:sz w:val="20"/>
                <w:szCs w:val="20"/>
                <w:lang w:eastAsia="en-US"/>
              </w:rPr>
            </w:pPr>
          </w:p>
          <w:p w:rsidR="002363B8" w:rsidRPr="003D398D" w:rsidRDefault="002363B8" w:rsidP="000C3D76">
            <w:pPr>
              <w:spacing w:after="0"/>
              <w:rPr>
                <w:b/>
                <w:sz w:val="20"/>
                <w:szCs w:val="20"/>
                <w:lang w:eastAsia="en-US"/>
              </w:rPr>
            </w:pPr>
          </w:p>
          <w:p w:rsidR="002363B8" w:rsidRPr="003D398D" w:rsidRDefault="002363B8" w:rsidP="000C3D76">
            <w:pPr>
              <w:spacing w:after="0"/>
              <w:rPr>
                <w:b/>
                <w:sz w:val="20"/>
                <w:szCs w:val="20"/>
                <w:lang w:eastAsia="en-US"/>
              </w:rPr>
            </w:pPr>
          </w:p>
          <w:p w:rsidR="002363B8" w:rsidRPr="003D398D" w:rsidRDefault="002363B8" w:rsidP="000C3D76">
            <w:pPr>
              <w:spacing w:after="0"/>
              <w:rPr>
                <w:b/>
                <w:sz w:val="20"/>
                <w:szCs w:val="20"/>
                <w:lang w:eastAsia="en-US"/>
              </w:rPr>
            </w:pPr>
          </w:p>
          <w:p w:rsidR="002363B8" w:rsidRPr="003D398D" w:rsidRDefault="00F31FF9" w:rsidP="000C3D76">
            <w:pPr>
              <w:spacing w:after="0"/>
              <w:rPr>
                <w:b/>
                <w:sz w:val="20"/>
                <w:szCs w:val="20"/>
                <w:lang w:eastAsia="en-US"/>
              </w:rPr>
            </w:pPr>
            <w:r w:rsidRPr="003D398D">
              <w:rPr>
                <w:b/>
                <w:sz w:val="20"/>
                <w:szCs w:val="20"/>
                <w:lang w:eastAsia="en-US"/>
              </w:rPr>
              <w:t>§ 51</w:t>
            </w:r>
          </w:p>
          <w:p w:rsidR="00F31FF9" w:rsidRPr="003D398D" w:rsidRDefault="00F31FF9" w:rsidP="000C3D76">
            <w:pPr>
              <w:spacing w:after="0"/>
              <w:rPr>
                <w:b/>
                <w:sz w:val="20"/>
                <w:szCs w:val="20"/>
                <w:lang w:eastAsia="en-US"/>
              </w:rPr>
            </w:pPr>
            <w:r w:rsidRPr="003D398D">
              <w:rPr>
                <w:b/>
                <w:sz w:val="20"/>
                <w:szCs w:val="20"/>
                <w:lang w:eastAsia="en-US"/>
              </w:rPr>
              <w:t>O:2</w:t>
            </w:r>
          </w:p>
          <w:p w:rsidR="00F31FF9" w:rsidRPr="003D398D" w:rsidRDefault="00F31FF9" w:rsidP="000C3D76">
            <w:pPr>
              <w:spacing w:after="0"/>
              <w:rPr>
                <w:b/>
                <w:sz w:val="20"/>
                <w:szCs w:val="20"/>
                <w:lang w:eastAsia="en-US"/>
              </w:rPr>
            </w:pPr>
            <w:r w:rsidRPr="003D398D">
              <w:rPr>
                <w:b/>
                <w:sz w:val="20"/>
                <w:szCs w:val="20"/>
                <w:lang w:eastAsia="en-US"/>
              </w:rPr>
              <w:t>P:n</w:t>
            </w:r>
          </w:p>
          <w:p w:rsidR="00F31FF9" w:rsidRPr="003D398D" w:rsidRDefault="00F31FF9" w:rsidP="000C3D76">
            <w:pPr>
              <w:spacing w:after="0"/>
              <w:rPr>
                <w:b/>
                <w:sz w:val="20"/>
                <w:szCs w:val="20"/>
                <w:lang w:eastAsia="en-US"/>
              </w:rPr>
            </w:pPr>
          </w:p>
          <w:p w:rsidR="002363B8" w:rsidRPr="003D398D" w:rsidRDefault="002363B8" w:rsidP="000C3D76">
            <w:pPr>
              <w:spacing w:after="0"/>
              <w:rPr>
                <w:b/>
                <w:sz w:val="20"/>
                <w:szCs w:val="20"/>
                <w:lang w:eastAsia="en-US"/>
              </w:rPr>
            </w:pPr>
            <w:r w:rsidRPr="003D398D">
              <w:rPr>
                <w:b/>
                <w:sz w:val="20"/>
                <w:szCs w:val="20"/>
                <w:lang w:eastAsia="en-US"/>
              </w:rPr>
              <w:t>§ 144</w:t>
            </w: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F36A23" w:rsidRPr="003D398D" w:rsidRDefault="00F36A23" w:rsidP="000C3D76">
            <w:pPr>
              <w:spacing w:after="0"/>
              <w:rPr>
                <w:b/>
                <w:sz w:val="20"/>
                <w:szCs w:val="20"/>
                <w:lang w:eastAsia="en-US"/>
              </w:rPr>
            </w:pPr>
          </w:p>
          <w:p w:rsidR="00C54DDE" w:rsidRPr="003D398D" w:rsidRDefault="00C54DDE" w:rsidP="000C3D76">
            <w:pPr>
              <w:spacing w:after="0"/>
              <w:rPr>
                <w:b/>
                <w:sz w:val="20"/>
                <w:szCs w:val="20"/>
                <w:lang w:eastAsia="en-US"/>
              </w:rPr>
            </w:pPr>
            <w:r w:rsidRPr="003D398D">
              <w:rPr>
                <w:b/>
                <w:sz w:val="20"/>
                <w:szCs w:val="20"/>
                <w:lang w:eastAsia="en-US"/>
              </w:rPr>
              <w:t>§ 70</w:t>
            </w: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r w:rsidRPr="003D398D">
              <w:rPr>
                <w:b/>
                <w:sz w:val="20"/>
                <w:szCs w:val="20"/>
                <w:lang w:eastAsia="en-US"/>
              </w:rPr>
              <w:t>§ 71</w:t>
            </w:r>
          </w:p>
          <w:p w:rsidR="00C54DDE" w:rsidRPr="003D398D" w:rsidRDefault="00C54DDE" w:rsidP="000C3D76">
            <w:pPr>
              <w:spacing w:after="0"/>
              <w:rPr>
                <w:b/>
                <w:sz w:val="20"/>
                <w:szCs w:val="20"/>
                <w:lang w:eastAsia="en-US"/>
              </w:rPr>
            </w:pPr>
            <w:r w:rsidRPr="003D398D">
              <w:rPr>
                <w:b/>
                <w:sz w:val="20"/>
                <w:szCs w:val="20"/>
                <w:lang w:eastAsia="en-US"/>
              </w:rPr>
              <w:t>O:1,2,3</w:t>
            </w:r>
          </w:p>
          <w:p w:rsidR="00C54DDE" w:rsidRPr="003D398D" w:rsidRDefault="00C54DDE"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873D13" w:rsidRPr="003D398D" w:rsidRDefault="00873D13" w:rsidP="000C3D76">
            <w:pPr>
              <w:spacing w:after="0"/>
              <w:rPr>
                <w:b/>
                <w:sz w:val="20"/>
                <w:szCs w:val="20"/>
                <w:lang w:eastAsia="en-US"/>
              </w:rPr>
            </w:pPr>
          </w:p>
          <w:p w:rsidR="00873D13" w:rsidRPr="003D398D" w:rsidRDefault="00873D1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r w:rsidRPr="003D398D">
              <w:rPr>
                <w:b/>
                <w:sz w:val="20"/>
                <w:szCs w:val="20"/>
                <w:lang w:eastAsia="en-US"/>
              </w:rPr>
              <w:t>§ 93</w:t>
            </w:r>
          </w:p>
          <w:p w:rsidR="00F36A23" w:rsidRPr="003D398D" w:rsidRDefault="00F36A23" w:rsidP="000C3D76">
            <w:pPr>
              <w:spacing w:after="0"/>
              <w:rPr>
                <w:b/>
                <w:sz w:val="20"/>
                <w:szCs w:val="20"/>
                <w:lang w:eastAsia="en-US"/>
              </w:rPr>
            </w:pPr>
            <w:r w:rsidRPr="003D398D">
              <w:rPr>
                <w:b/>
                <w:sz w:val="20"/>
                <w:szCs w:val="20"/>
                <w:lang w:eastAsia="en-US"/>
              </w:rPr>
              <w:t>O: 1,2</w:t>
            </w: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873D13" w:rsidRPr="003D398D" w:rsidRDefault="00873D1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r w:rsidRPr="003D398D">
              <w:rPr>
                <w:b/>
                <w:sz w:val="20"/>
                <w:szCs w:val="20"/>
                <w:lang w:eastAsia="en-US"/>
              </w:rPr>
              <w:t>§ 193</w:t>
            </w:r>
          </w:p>
        </w:tc>
        <w:tc>
          <w:tcPr>
            <w:tcW w:w="4139" w:type="dxa"/>
            <w:gridSpan w:val="2"/>
          </w:tcPr>
          <w:p w:rsidR="00F56766" w:rsidRPr="003D398D" w:rsidRDefault="00F56766" w:rsidP="00F56766">
            <w:pPr>
              <w:spacing w:after="0"/>
              <w:jc w:val="both"/>
              <w:rPr>
                <w:sz w:val="20"/>
                <w:szCs w:val="20"/>
                <w:lang w:eastAsia="en-US"/>
              </w:rPr>
            </w:pPr>
            <w:r w:rsidRPr="003D398D">
              <w:rPr>
                <w:sz w:val="20"/>
                <w:szCs w:val="20"/>
                <w:lang w:eastAsia="en-US"/>
              </w:rPr>
              <w:lastRenderedPageBreak/>
              <w:t>(1) Zamestnávateľ je povinný poskytnúť zamestnancovi písomnú informáciu o jeho pracovných podmienkach a podmienkach zamestnávania najmenej v rozsahu týchto údajov, ak ich neobsahuje pracovná zmluva:</w:t>
            </w:r>
          </w:p>
          <w:p w:rsidR="006A17EA" w:rsidRPr="003D398D" w:rsidRDefault="00F56766" w:rsidP="00F56766">
            <w:pPr>
              <w:spacing w:after="0"/>
              <w:jc w:val="both"/>
              <w:rPr>
                <w:sz w:val="20"/>
                <w:szCs w:val="20"/>
                <w:lang w:eastAsia="en-US"/>
              </w:rPr>
            </w:pPr>
            <w:r w:rsidRPr="003D398D">
              <w:rPr>
                <w:sz w:val="20"/>
                <w:szCs w:val="20"/>
                <w:lang w:eastAsia="en-US"/>
              </w:rPr>
              <w:t>c)</w:t>
            </w:r>
            <w:r w:rsidR="00D14DAE" w:rsidRPr="003D398D">
              <w:rPr>
                <w:sz w:val="20"/>
                <w:szCs w:val="20"/>
                <w:lang w:eastAsia="en-US"/>
              </w:rPr>
              <w:t xml:space="preserve"> </w:t>
            </w:r>
            <w:r w:rsidRPr="003D398D">
              <w:rPr>
                <w:sz w:val="20"/>
                <w:szCs w:val="20"/>
                <w:lang w:eastAsia="en-US"/>
              </w:rPr>
              <w:t>výmera dovolenky alebo spôsob jej určenia,</w:t>
            </w:r>
          </w:p>
          <w:p w:rsidR="0081175A" w:rsidRPr="003D398D" w:rsidRDefault="0081175A" w:rsidP="00F56766">
            <w:pPr>
              <w:spacing w:after="0"/>
              <w:jc w:val="both"/>
              <w:rPr>
                <w:sz w:val="20"/>
                <w:szCs w:val="20"/>
                <w:lang w:eastAsia="en-US"/>
              </w:rPr>
            </w:pPr>
          </w:p>
          <w:p w:rsidR="0081175A" w:rsidRPr="003D398D" w:rsidRDefault="0081175A" w:rsidP="00F56766">
            <w:pPr>
              <w:spacing w:after="0"/>
              <w:jc w:val="both"/>
              <w:rPr>
                <w:sz w:val="20"/>
                <w:szCs w:val="20"/>
                <w:lang w:eastAsia="en-US"/>
              </w:rPr>
            </w:pPr>
            <w:r w:rsidRPr="003D398D">
              <w:rPr>
                <w:sz w:val="20"/>
                <w:szCs w:val="20"/>
                <w:lang w:eastAsia="en-US"/>
              </w:rPr>
              <w:t xml:space="preserve">(2) Služobný úrad odovzdá v deň nástupu do štátnej služby profesionálnemu vojakovi personálny rozkaz o prijatí do štátnej služby, opis </w:t>
            </w:r>
            <w:r w:rsidRPr="003D398D">
              <w:rPr>
                <w:sz w:val="20"/>
                <w:szCs w:val="20"/>
                <w:lang w:eastAsia="en-US"/>
              </w:rPr>
              <w:lastRenderedPageBreak/>
              <w:t>činností vyplývajúcich z funkcie, do ktorej je ustanovený, a písomné oznámenie o</w:t>
            </w:r>
          </w:p>
          <w:p w:rsidR="0081175A" w:rsidRPr="003D398D" w:rsidRDefault="0081175A" w:rsidP="00F56766">
            <w:pPr>
              <w:spacing w:after="0"/>
              <w:jc w:val="both"/>
              <w:rPr>
                <w:sz w:val="20"/>
                <w:szCs w:val="20"/>
                <w:lang w:eastAsia="en-US"/>
              </w:rPr>
            </w:pPr>
            <w:r w:rsidRPr="003D398D">
              <w:rPr>
                <w:sz w:val="20"/>
                <w:szCs w:val="20"/>
                <w:lang w:eastAsia="en-US"/>
              </w:rPr>
              <w:t>c) dĺžke dovolenky,</w:t>
            </w:r>
          </w:p>
          <w:p w:rsidR="002363B8" w:rsidRPr="003D398D" w:rsidRDefault="002363B8" w:rsidP="00F56766">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n) údaj o výmere dovolenky odkazom na príslušné ustanovenie zákona alebo kolektívnej zmluvy,</w:t>
            </w:r>
          </w:p>
          <w:p w:rsidR="00F31FF9" w:rsidRPr="003D398D" w:rsidRDefault="00F31FF9" w:rsidP="00F56766">
            <w:pPr>
              <w:spacing w:after="0"/>
              <w:jc w:val="both"/>
              <w:rPr>
                <w:sz w:val="20"/>
                <w:szCs w:val="20"/>
                <w:lang w:eastAsia="en-US"/>
              </w:rPr>
            </w:pPr>
          </w:p>
          <w:p w:rsidR="002363B8" w:rsidRPr="003D398D" w:rsidRDefault="002363B8" w:rsidP="002363B8">
            <w:pPr>
              <w:spacing w:after="0"/>
              <w:jc w:val="both"/>
              <w:rPr>
                <w:sz w:val="20"/>
                <w:szCs w:val="20"/>
                <w:lang w:eastAsia="en-US"/>
              </w:rPr>
            </w:pPr>
            <w:r w:rsidRPr="003D398D">
              <w:rPr>
                <w:rFonts w:ascii="Open Sans" w:hAnsi="Open Sans" w:cs="Open Sans"/>
                <w:sz w:val="21"/>
                <w:szCs w:val="21"/>
                <w:shd w:val="clear" w:color="auto" w:fill="FFFFFF"/>
              </w:rPr>
              <w:t>Základná výmera dovolenky príslušníka finančnej správy je šesť týždňov v kalendárnom roku.</w:t>
            </w:r>
          </w:p>
          <w:p w:rsidR="0081175A" w:rsidRPr="003D398D" w:rsidRDefault="0081175A" w:rsidP="00F56766">
            <w:pPr>
              <w:spacing w:after="0"/>
              <w:jc w:val="both"/>
              <w:rPr>
                <w:sz w:val="20"/>
                <w:szCs w:val="20"/>
                <w:lang w:eastAsia="en-US"/>
              </w:rPr>
            </w:pPr>
          </w:p>
          <w:p w:rsidR="00C54DDE" w:rsidRPr="003D398D" w:rsidRDefault="00C54DDE" w:rsidP="00C54DDE">
            <w:pPr>
              <w:rPr>
                <w:sz w:val="20"/>
                <w:szCs w:val="20"/>
              </w:rPr>
            </w:pPr>
            <w:r w:rsidRPr="003D398D">
              <w:rPr>
                <w:sz w:val="20"/>
                <w:szCs w:val="20"/>
              </w:rPr>
              <w:t>Základná výmera dovolenky je šesť týždňov v kalendárnom roku.</w:t>
            </w:r>
          </w:p>
          <w:p w:rsidR="00C54DDE" w:rsidRPr="003D398D" w:rsidRDefault="00873D13" w:rsidP="00873D13">
            <w:pPr>
              <w:spacing w:after="0"/>
              <w:rPr>
                <w:sz w:val="20"/>
                <w:szCs w:val="20"/>
              </w:rPr>
            </w:pPr>
            <w:r w:rsidRPr="003D398D">
              <w:rPr>
                <w:sz w:val="20"/>
                <w:szCs w:val="20"/>
              </w:rPr>
              <w:t xml:space="preserve">(1) </w:t>
            </w:r>
            <w:r w:rsidR="00C54DDE" w:rsidRPr="003D398D">
              <w:rPr>
                <w:sz w:val="20"/>
                <w:szCs w:val="20"/>
              </w:rPr>
              <w:t>Policajt má nárok na dovolenku za kalendárny rok, ak počas celého kalendárneh</w:t>
            </w:r>
            <w:r w:rsidRPr="003D398D">
              <w:rPr>
                <w:sz w:val="20"/>
                <w:szCs w:val="20"/>
              </w:rPr>
              <w:t>o roka vykonával štátnu službu.</w:t>
            </w:r>
          </w:p>
          <w:p w:rsidR="00873D13" w:rsidRPr="003D398D" w:rsidRDefault="00873D13" w:rsidP="00C54DDE">
            <w:pPr>
              <w:spacing w:after="0"/>
              <w:rPr>
                <w:sz w:val="20"/>
                <w:szCs w:val="20"/>
              </w:rPr>
            </w:pPr>
          </w:p>
          <w:p w:rsidR="00C54DDE" w:rsidRPr="003D398D" w:rsidRDefault="00C54DDE" w:rsidP="00C54DDE">
            <w:pPr>
              <w:spacing w:after="0"/>
              <w:rPr>
                <w:sz w:val="20"/>
                <w:szCs w:val="20"/>
              </w:rPr>
            </w:pPr>
            <w:r w:rsidRPr="003D398D">
              <w:rPr>
                <w:sz w:val="20"/>
                <w:szCs w:val="20"/>
              </w:rPr>
              <w:t>(2)</w:t>
            </w:r>
            <w:r w:rsidR="00873D13" w:rsidRPr="003D398D">
              <w:rPr>
                <w:sz w:val="20"/>
                <w:szCs w:val="20"/>
              </w:rPr>
              <w:t xml:space="preserve"> </w:t>
            </w:r>
            <w:r w:rsidRPr="003D398D">
              <w:rPr>
                <w:sz w:val="20"/>
                <w:szCs w:val="20"/>
              </w:rPr>
              <w:t xml:space="preserve">Ak policajt nevykonával štátnu službu počas celého kalendárneho roka, patrí mu pomerná časť dovolenky. </w:t>
            </w:r>
          </w:p>
          <w:p w:rsidR="00873D13" w:rsidRPr="003D398D" w:rsidRDefault="00873D13" w:rsidP="00C54DDE">
            <w:pPr>
              <w:spacing w:after="0"/>
              <w:rPr>
                <w:sz w:val="20"/>
                <w:szCs w:val="20"/>
              </w:rPr>
            </w:pPr>
          </w:p>
          <w:p w:rsidR="00C54DDE" w:rsidRPr="003D398D" w:rsidRDefault="00C54DDE" w:rsidP="00C54DDE">
            <w:pPr>
              <w:spacing w:after="0"/>
              <w:rPr>
                <w:sz w:val="20"/>
                <w:szCs w:val="20"/>
              </w:rPr>
            </w:pPr>
            <w:r w:rsidRPr="003D398D">
              <w:rPr>
                <w:sz w:val="20"/>
                <w:szCs w:val="20"/>
              </w:rPr>
              <w:t>(3)</w:t>
            </w:r>
            <w:r w:rsidR="00873D13" w:rsidRPr="003D398D">
              <w:rPr>
                <w:sz w:val="20"/>
                <w:szCs w:val="20"/>
              </w:rPr>
              <w:t xml:space="preserve"> </w:t>
            </w:r>
            <w:r w:rsidRPr="003D398D">
              <w:rPr>
                <w:sz w:val="20"/>
                <w:szCs w:val="20"/>
              </w:rPr>
              <w:t xml:space="preserve">Pomerná časť dovolenky sa určí tak, že za každý kalendárny mesiac výkonu štátnej služby v kalendárnom roku patrí jedna dvanástina dovolenky. Podmienkou je, že policajt vykonával štátnu službu celý kalendárny mesiac. </w:t>
            </w:r>
          </w:p>
          <w:p w:rsidR="00C54DDE" w:rsidRPr="003D398D" w:rsidRDefault="00C54DDE" w:rsidP="00F56766">
            <w:pPr>
              <w:spacing w:after="0"/>
              <w:jc w:val="both"/>
              <w:rPr>
                <w:sz w:val="20"/>
                <w:szCs w:val="20"/>
                <w:lang w:eastAsia="en-US"/>
              </w:rPr>
            </w:pPr>
          </w:p>
          <w:p w:rsidR="00F36A23" w:rsidRPr="003D398D" w:rsidRDefault="00F36A23" w:rsidP="00F36A23">
            <w:pPr>
              <w:spacing w:after="0"/>
              <w:jc w:val="both"/>
              <w:rPr>
                <w:sz w:val="20"/>
                <w:szCs w:val="20"/>
              </w:rPr>
            </w:pPr>
            <w:r w:rsidRPr="003D398D">
              <w:rPr>
                <w:sz w:val="20"/>
                <w:szCs w:val="20"/>
              </w:rPr>
              <w:t xml:space="preserve">(1) Základná výmera dovolenky príslušníka je najmenej štyri týždne v kalendárnom roku. Dovolenka vo výmere najmenej piatich týždňov patrí príslušníkovi, ktorý do konca kalendárneho roka dovŕši 33 rokov veku. Základnú výmeru dovolenky možno predĺžiť v kolektívnej zmluve vyššieho stupňa. </w:t>
            </w:r>
          </w:p>
          <w:p w:rsidR="00873D13" w:rsidRPr="003D398D" w:rsidRDefault="00873D13" w:rsidP="00873D13">
            <w:pPr>
              <w:spacing w:after="0"/>
              <w:jc w:val="both"/>
              <w:rPr>
                <w:sz w:val="20"/>
                <w:szCs w:val="20"/>
              </w:rPr>
            </w:pPr>
          </w:p>
          <w:p w:rsidR="00F36A23" w:rsidRPr="003D398D" w:rsidRDefault="00F36A23" w:rsidP="00F36A23">
            <w:pPr>
              <w:jc w:val="both"/>
              <w:rPr>
                <w:sz w:val="20"/>
                <w:szCs w:val="20"/>
              </w:rPr>
            </w:pPr>
            <w:r w:rsidRPr="003D398D">
              <w:rPr>
                <w:sz w:val="20"/>
                <w:szCs w:val="20"/>
              </w:rPr>
              <w:t xml:space="preserve">(2) Príslušník, ktorý má rozvrhnutý služobný čas </w:t>
            </w:r>
            <w:r w:rsidRPr="003D398D">
              <w:rPr>
                <w:sz w:val="20"/>
                <w:szCs w:val="20"/>
              </w:rPr>
              <w:lastRenderedPageBreak/>
              <w:t xml:space="preserve">podľa </w:t>
            </w:r>
            <w:hyperlink r:id="rId94" w:anchor="paragraf-86" w:tooltip="Odkaz na predpis alebo ustanovenie" w:history="1">
              <w:r w:rsidRPr="003D398D">
                <w:rPr>
                  <w:rStyle w:val="Hypertextovprepojenie"/>
                  <w:rFonts w:eastAsiaTheme="majorEastAsia"/>
                  <w:color w:val="auto"/>
                  <w:sz w:val="20"/>
                  <w:szCs w:val="20"/>
                  <w:u w:val="none"/>
                </w:rPr>
                <w:t>§ 86</w:t>
              </w:r>
            </w:hyperlink>
            <w:r w:rsidRPr="003D398D">
              <w:rPr>
                <w:sz w:val="20"/>
                <w:szCs w:val="20"/>
              </w:rPr>
              <w:t xml:space="preserve">, má nárok aj na dodatkovú dovolenku v dĺžke jedného týždňa. Ak príslušník mal takto rozvrhnutý služobný čas len časť roka, patrí mu pomerná časť dodatkovej dovolenky. Pomerná časť dodatkovej dovolenky je jedna dvanástina dodatkovej dovolenky za každých 21 dní, počas ktorých mal príslušník takto rozvrhnutý služobný čas. </w:t>
            </w:r>
          </w:p>
          <w:p w:rsidR="00F36A23" w:rsidRPr="003D398D" w:rsidRDefault="00F36A23" w:rsidP="00F56766">
            <w:pPr>
              <w:spacing w:after="0"/>
              <w:jc w:val="both"/>
              <w:rPr>
                <w:sz w:val="20"/>
                <w:szCs w:val="20"/>
                <w:lang w:eastAsia="en-US"/>
              </w:rPr>
            </w:pPr>
            <w:r w:rsidRPr="003D398D">
              <w:rPr>
                <w:sz w:val="20"/>
                <w:szCs w:val="20"/>
              </w:rPr>
              <w:t>Na služobný pomer príslušníkov sa použijú primerane ustanovenia...§ 105, § 109 až 117...Zákonníka práce.</w:t>
            </w: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j) postup, ktoré zamestnávateľ a pracovník musia dodržiavať, vrátane formálnych požiadaviek a výpovedných dôb, v prípade skončenia zmluvy alebo pracovnoprávneho vzťahu, alebo ak v čase poskytovania informácie dĺžku týchto výpovedných dôb nemožno určiť, spôsob určovania týchto výpovedných dôb;</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7D0D74" w:rsidRPr="003D398D" w:rsidRDefault="007D0D74" w:rsidP="007D0D74">
            <w:pPr>
              <w:spacing w:after="0"/>
              <w:rPr>
                <w:b/>
                <w:sz w:val="20"/>
                <w:szCs w:val="20"/>
                <w:lang w:eastAsia="en-US"/>
              </w:rPr>
            </w:pPr>
          </w:p>
          <w:p w:rsidR="006A17EA" w:rsidRPr="003D398D" w:rsidRDefault="006A17E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C170F5" w:rsidRPr="003D398D" w:rsidRDefault="00C170F5"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r w:rsidRPr="003D398D">
              <w:rPr>
                <w:b/>
                <w:sz w:val="20"/>
                <w:szCs w:val="20"/>
                <w:lang w:eastAsia="en-US"/>
              </w:rPr>
              <w:t>281/2015 Z. z.</w:t>
            </w: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55/2017 Z. z.</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Návrh zákona (čl. VII)</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873D13" w:rsidRPr="003D398D" w:rsidRDefault="00873D13" w:rsidP="0041142D">
            <w:pPr>
              <w:spacing w:after="0"/>
              <w:rPr>
                <w:b/>
                <w:sz w:val="20"/>
                <w:szCs w:val="20"/>
                <w:lang w:eastAsia="en-US"/>
              </w:rPr>
            </w:pPr>
          </w:p>
          <w:p w:rsidR="00A71983" w:rsidRPr="003D398D" w:rsidRDefault="00A71983" w:rsidP="0041142D">
            <w:pPr>
              <w:spacing w:after="0"/>
              <w:rPr>
                <w:b/>
                <w:sz w:val="20"/>
                <w:szCs w:val="20"/>
                <w:lang w:eastAsia="en-US"/>
              </w:rPr>
            </w:pPr>
          </w:p>
          <w:p w:rsidR="00FB3941" w:rsidRPr="003D398D" w:rsidRDefault="00FB3941"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F56766" w:rsidP="0041142D">
            <w:pPr>
              <w:spacing w:after="0"/>
              <w:rPr>
                <w:b/>
                <w:sz w:val="20"/>
                <w:szCs w:val="20"/>
                <w:lang w:eastAsia="en-US"/>
              </w:rPr>
            </w:pPr>
            <w:r w:rsidRPr="003D398D">
              <w:rPr>
                <w:b/>
                <w:sz w:val="20"/>
                <w:szCs w:val="20"/>
                <w:lang w:eastAsia="en-US"/>
              </w:rPr>
              <w:lastRenderedPageBreak/>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F56766" w:rsidP="000C3D76">
            <w:pPr>
              <w:spacing w:after="0"/>
              <w:rPr>
                <w:b/>
                <w:sz w:val="20"/>
                <w:szCs w:val="20"/>
                <w:lang w:eastAsia="en-US"/>
              </w:rPr>
            </w:pPr>
            <w:r w:rsidRPr="003D398D">
              <w:rPr>
                <w:b/>
                <w:sz w:val="20"/>
                <w:szCs w:val="20"/>
                <w:lang w:eastAsia="en-US"/>
              </w:rPr>
              <w:t>P:e</w:t>
            </w: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C170F5" w:rsidRPr="003D398D" w:rsidRDefault="00C170F5" w:rsidP="000C3D76">
            <w:pPr>
              <w:spacing w:after="0"/>
              <w:rPr>
                <w:b/>
                <w:sz w:val="20"/>
                <w:szCs w:val="20"/>
                <w:lang w:eastAsia="en-US"/>
              </w:rPr>
            </w:pPr>
          </w:p>
          <w:p w:rsidR="0081175A" w:rsidRPr="003D398D" w:rsidRDefault="0081175A" w:rsidP="0081175A">
            <w:pPr>
              <w:spacing w:after="0"/>
              <w:rPr>
                <w:b/>
                <w:sz w:val="20"/>
                <w:szCs w:val="20"/>
                <w:lang w:eastAsia="en-US"/>
              </w:rPr>
            </w:pPr>
            <w:r w:rsidRPr="003D398D">
              <w:rPr>
                <w:b/>
                <w:sz w:val="20"/>
                <w:szCs w:val="20"/>
                <w:lang w:eastAsia="en-US"/>
              </w:rPr>
              <w:t>§ 39</w:t>
            </w:r>
          </w:p>
          <w:p w:rsidR="0081175A" w:rsidRPr="003D398D" w:rsidRDefault="0081175A" w:rsidP="0081175A">
            <w:pPr>
              <w:spacing w:after="0"/>
              <w:rPr>
                <w:b/>
                <w:sz w:val="20"/>
                <w:szCs w:val="20"/>
                <w:lang w:eastAsia="en-US"/>
              </w:rPr>
            </w:pPr>
            <w:r w:rsidRPr="003D398D">
              <w:rPr>
                <w:b/>
                <w:sz w:val="20"/>
                <w:szCs w:val="20"/>
                <w:lang w:eastAsia="en-US"/>
              </w:rPr>
              <w:t>O:2</w:t>
            </w:r>
          </w:p>
          <w:p w:rsidR="0081175A" w:rsidRPr="003D398D" w:rsidRDefault="0081175A" w:rsidP="0081175A">
            <w:pPr>
              <w:spacing w:after="0"/>
              <w:rPr>
                <w:b/>
                <w:sz w:val="20"/>
                <w:szCs w:val="20"/>
                <w:lang w:eastAsia="en-US"/>
              </w:rPr>
            </w:pPr>
            <w:r w:rsidRPr="003D398D">
              <w:rPr>
                <w:b/>
                <w:sz w:val="20"/>
                <w:szCs w:val="20"/>
                <w:lang w:eastAsia="en-US"/>
              </w:rPr>
              <w:t>P:f</w:t>
            </w: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O:2</w:t>
            </w:r>
          </w:p>
          <w:p w:rsidR="00F31FF9" w:rsidRPr="003D398D" w:rsidRDefault="00F31FF9" w:rsidP="00F31FF9">
            <w:pPr>
              <w:spacing w:after="0"/>
              <w:rPr>
                <w:b/>
                <w:sz w:val="20"/>
                <w:szCs w:val="20"/>
                <w:lang w:eastAsia="en-US"/>
              </w:rPr>
            </w:pPr>
            <w:r w:rsidRPr="003D398D">
              <w:rPr>
                <w:b/>
                <w:sz w:val="20"/>
                <w:szCs w:val="20"/>
                <w:lang w:eastAsia="en-US"/>
              </w:rPr>
              <w:t>P:p</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O:5</w:t>
            </w:r>
          </w:p>
          <w:p w:rsidR="00F31FF9" w:rsidRPr="003D398D" w:rsidRDefault="00F31FF9" w:rsidP="00F31FF9">
            <w:pPr>
              <w:spacing w:after="0"/>
              <w:rPr>
                <w:b/>
                <w:sz w:val="20"/>
                <w:szCs w:val="20"/>
                <w:lang w:eastAsia="en-US"/>
              </w:rPr>
            </w:pPr>
            <w:r w:rsidRPr="003D398D">
              <w:rPr>
                <w:b/>
                <w:sz w:val="20"/>
                <w:szCs w:val="20"/>
                <w:lang w:eastAsia="en-US"/>
              </w:rPr>
              <w:t>P:d</w:t>
            </w: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2363B8" w:rsidRPr="003D398D" w:rsidRDefault="002363B8" w:rsidP="0081175A">
            <w:pPr>
              <w:spacing w:after="0"/>
              <w:rPr>
                <w:b/>
                <w:sz w:val="20"/>
                <w:szCs w:val="20"/>
                <w:lang w:eastAsia="en-US"/>
              </w:rPr>
            </w:pPr>
            <w:r w:rsidRPr="003D398D">
              <w:rPr>
                <w:b/>
                <w:sz w:val="20"/>
                <w:szCs w:val="20"/>
                <w:lang w:eastAsia="en-US"/>
              </w:rPr>
              <w:t>§ 257</w:t>
            </w:r>
          </w:p>
          <w:p w:rsidR="002363B8" w:rsidRPr="003D398D" w:rsidRDefault="002363B8" w:rsidP="0081175A">
            <w:pPr>
              <w:spacing w:after="0"/>
              <w:rPr>
                <w:b/>
                <w:sz w:val="20"/>
                <w:szCs w:val="20"/>
                <w:lang w:eastAsia="en-US"/>
              </w:rPr>
            </w:pPr>
            <w:r w:rsidRPr="003D398D">
              <w:rPr>
                <w:b/>
                <w:sz w:val="20"/>
                <w:szCs w:val="20"/>
                <w:lang w:eastAsia="en-US"/>
              </w:rPr>
              <w:t>O: 7</w:t>
            </w: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873D13" w:rsidRPr="003D398D" w:rsidRDefault="00873D13" w:rsidP="0081175A">
            <w:pPr>
              <w:spacing w:after="0"/>
              <w:rPr>
                <w:b/>
                <w:sz w:val="20"/>
                <w:szCs w:val="20"/>
                <w:lang w:eastAsia="en-US"/>
              </w:rPr>
            </w:pPr>
          </w:p>
          <w:p w:rsidR="00C54DDE" w:rsidRPr="003D398D" w:rsidRDefault="00C54DDE" w:rsidP="0081175A">
            <w:pPr>
              <w:spacing w:after="0"/>
              <w:rPr>
                <w:b/>
                <w:sz w:val="20"/>
                <w:szCs w:val="20"/>
                <w:lang w:eastAsia="en-US"/>
              </w:rPr>
            </w:pPr>
          </w:p>
          <w:p w:rsidR="00FB3941" w:rsidRPr="003D398D" w:rsidRDefault="00FB3941" w:rsidP="0081175A">
            <w:pPr>
              <w:spacing w:after="0"/>
              <w:rPr>
                <w:b/>
                <w:sz w:val="20"/>
                <w:szCs w:val="20"/>
                <w:lang w:eastAsia="en-US"/>
              </w:rPr>
            </w:pPr>
          </w:p>
          <w:p w:rsidR="00C54DDE" w:rsidRPr="003D398D" w:rsidRDefault="00C54DDE" w:rsidP="0081175A">
            <w:pPr>
              <w:spacing w:after="0"/>
              <w:rPr>
                <w:b/>
                <w:sz w:val="20"/>
                <w:szCs w:val="20"/>
                <w:lang w:eastAsia="en-US"/>
              </w:rPr>
            </w:pPr>
            <w:r w:rsidRPr="003D398D">
              <w:rPr>
                <w:b/>
                <w:sz w:val="20"/>
                <w:szCs w:val="20"/>
                <w:lang w:eastAsia="en-US"/>
              </w:rPr>
              <w:t>§ 191</w:t>
            </w:r>
          </w:p>
          <w:p w:rsidR="00C54DDE" w:rsidRPr="003D398D" w:rsidRDefault="00C54DDE" w:rsidP="0081175A">
            <w:pPr>
              <w:spacing w:after="0"/>
              <w:rPr>
                <w:b/>
                <w:sz w:val="20"/>
                <w:szCs w:val="20"/>
                <w:lang w:eastAsia="en-US"/>
              </w:rPr>
            </w:pPr>
            <w:r w:rsidRPr="003D398D">
              <w:rPr>
                <w:b/>
                <w:sz w:val="20"/>
                <w:szCs w:val="20"/>
                <w:lang w:eastAsia="en-US"/>
              </w:rPr>
              <w:t>O:7</w:t>
            </w: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873D13" w:rsidRPr="003D398D" w:rsidRDefault="00873D13" w:rsidP="0081175A">
            <w:pPr>
              <w:spacing w:after="0"/>
              <w:rPr>
                <w:b/>
                <w:sz w:val="20"/>
                <w:szCs w:val="20"/>
                <w:lang w:eastAsia="en-US"/>
              </w:rPr>
            </w:pP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9E110D" w:rsidRPr="003D398D" w:rsidRDefault="009E110D" w:rsidP="009E110D">
            <w:pPr>
              <w:spacing w:after="0"/>
              <w:rPr>
                <w:b/>
                <w:sz w:val="20"/>
                <w:szCs w:val="20"/>
                <w:lang w:eastAsia="en-US"/>
              </w:rPr>
            </w:pPr>
            <w:r w:rsidRPr="003D398D">
              <w:rPr>
                <w:b/>
                <w:sz w:val="20"/>
                <w:szCs w:val="20"/>
                <w:lang w:eastAsia="en-US"/>
              </w:rPr>
              <w:t>§ 194</w:t>
            </w:r>
          </w:p>
          <w:p w:rsidR="009E110D" w:rsidRPr="003D398D" w:rsidRDefault="009E110D" w:rsidP="009E110D">
            <w:pPr>
              <w:spacing w:after="0"/>
              <w:rPr>
                <w:b/>
                <w:sz w:val="20"/>
                <w:szCs w:val="20"/>
                <w:lang w:eastAsia="en-US"/>
              </w:rPr>
            </w:pPr>
            <w:r w:rsidRPr="003D398D">
              <w:rPr>
                <w:b/>
                <w:sz w:val="20"/>
                <w:szCs w:val="20"/>
                <w:lang w:eastAsia="en-US"/>
              </w:rPr>
              <w:t>O:2,3</w:t>
            </w:r>
          </w:p>
          <w:p w:rsidR="009E110D" w:rsidRPr="003D398D" w:rsidRDefault="009E110D"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r w:rsidRPr="003D398D">
              <w:rPr>
                <w:b/>
                <w:sz w:val="20"/>
                <w:szCs w:val="20"/>
                <w:lang w:eastAsia="en-US"/>
              </w:rPr>
              <w:t>§ 59</w:t>
            </w:r>
          </w:p>
          <w:p w:rsidR="00FB3941" w:rsidRPr="003D398D" w:rsidRDefault="00FB3941" w:rsidP="0081175A">
            <w:pPr>
              <w:spacing w:after="0"/>
              <w:rPr>
                <w:b/>
                <w:sz w:val="20"/>
                <w:szCs w:val="20"/>
                <w:lang w:eastAsia="en-US"/>
              </w:rPr>
            </w:pPr>
            <w:r w:rsidRPr="003D398D">
              <w:rPr>
                <w:b/>
                <w:sz w:val="20"/>
                <w:szCs w:val="20"/>
                <w:lang w:eastAsia="en-US"/>
              </w:rPr>
              <w:t>O: 1,2,3</w:t>
            </w: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873D13" w:rsidRPr="003D398D" w:rsidRDefault="00873D13" w:rsidP="0081175A">
            <w:pPr>
              <w:spacing w:after="0"/>
              <w:rPr>
                <w:b/>
                <w:sz w:val="20"/>
                <w:szCs w:val="20"/>
                <w:lang w:eastAsia="en-US"/>
              </w:rPr>
            </w:pPr>
          </w:p>
          <w:p w:rsidR="00873D13" w:rsidRPr="003D398D" w:rsidRDefault="00873D13"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901674" w:rsidP="0081175A">
            <w:pPr>
              <w:spacing w:after="0"/>
              <w:rPr>
                <w:b/>
                <w:sz w:val="20"/>
                <w:szCs w:val="20"/>
                <w:lang w:eastAsia="en-US"/>
              </w:rPr>
            </w:pPr>
            <w:r w:rsidRPr="003D398D">
              <w:rPr>
                <w:b/>
                <w:sz w:val="20"/>
                <w:szCs w:val="20"/>
                <w:lang w:eastAsia="en-US"/>
              </w:rPr>
              <w:t>§ 60</w:t>
            </w:r>
          </w:p>
          <w:p w:rsidR="00901674" w:rsidRPr="003D398D" w:rsidRDefault="00901674" w:rsidP="0081175A">
            <w:pPr>
              <w:spacing w:after="0"/>
              <w:rPr>
                <w:b/>
                <w:sz w:val="20"/>
                <w:szCs w:val="20"/>
                <w:lang w:eastAsia="en-US"/>
              </w:rPr>
            </w:pPr>
            <w:r w:rsidRPr="003D398D">
              <w:rPr>
                <w:b/>
                <w:sz w:val="20"/>
                <w:szCs w:val="20"/>
                <w:lang w:eastAsia="en-US"/>
              </w:rPr>
              <w:t>O: 4</w:t>
            </w: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r w:rsidRPr="003D398D">
              <w:rPr>
                <w:b/>
                <w:sz w:val="20"/>
                <w:szCs w:val="20"/>
                <w:lang w:eastAsia="en-US"/>
              </w:rPr>
              <w:t>§ 61</w:t>
            </w:r>
          </w:p>
          <w:p w:rsidR="00901674" w:rsidRPr="003D398D" w:rsidRDefault="00901674" w:rsidP="0081175A">
            <w:pPr>
              <w:spacing w:after="0"/>
              <w:rPr>
                <w:b/>
                <w:sz w:val="20"/>
                <w:szCs w:val="20"/>
                <w:lang w:eastAsia="en-US"/>
              </w:rPr>
            </w:pPr>
            <w:r w:rsidRPr="003D398D">
              <w:rPr>
                <w:b/>
                <w:sz w:val="20"/>
                <w:szCs w:val="20"/>
                <w:lang w:eastAsia="en-US"/>
              </w:rPr>
              <w:t>O: 1,2,3</w:t>
            </w: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901674">
            <w:pPr>
              <w:spacing w:after="120"/>
              <w:rPr>
                <w:b/>
                <w:sz w:val="20"/>
                <w:szCs w:val="20"/>
                <w:lang w:eastAsia="en-US"/>
              </w:rPr>
            </w:pPr>
          </w:p>
        </w:tc>
        <w:tc>
          <w:tcPr>
            <w:tcW w:w="4139" w:type="dxa"/>
            <w:gridSpan w:val="2"/>
          </w:tcPr>
          <w:p w:rsidR="00F56766" w:rsidRPr="003D398D" w:rsidRDefault="00F56766" w:rsidP="00F56766">
            <w:pPr>
              <w:spacing w:after="0"/>
              <w:jc w:val="both"/>
              <w:rPr>
                <w:sz w:val="20"/>
                <w:szCs w:val="20"/>
                <w:lang w:eastAsia="en-US"/>
              </w:rPr>
            </w:pPr>
            <w:r w:rsidRPr="003D398D">
              <w:rPr>
                <w:sz w:val="20"/>
                <w:szCs w:val="20"/>
                <w:lang w:eastAsia="en-US"/>
              </w:rPr>
              <w:lastRenderedPageBreak/>
              <w:t>(1) Zamestnávateľ je povinný poskytnúť zamestnancovi písomnú informáciu o jeho pracovných podmienkach a podmienkach zamestnávania najmenej v rozsahu týchto údajov, ak ich neobsahuje pracovná zmluva:</w:t>
            </w:r>
          </w:p>
          <w:p w:rsidR="006A17EA" w:rsidRPr="003D398D" w:rsidRDefault="00C170F5" w:rsidP="00F56766">
            <w:pPr>
              <w:spacing w:after="0"/>
              <w:jc w:val="both"/>
              <w:rPr>
                <w:sz w:val="20"/>
                <w:szCs w:val="20"/>
                <w:lang w:eastAsia="en-US"/>
              </w:rPr>
            </w:pPr>
            <w:r w:rsidRPr="003D398D">
              <w:rPr>
                <w:sz w:val="20"/>
                <w:szCs w:val="20"/>
                <w:lang w:eastAsia="en-US"/>
              </w:rPr>
              <w:t xml:space="preserve">e) </w:t>
            </w:r>
            <w:r w:rsidR="0098726B" w:rsidRPr="003D398D">
              <w:rPr>
                <w:sz w:val="20"/>
                <w:szCs w:val="20"/>
                <w:lang w:eastAsia="en-US"/>
              </w:rPr>
              <w:t>pravidlá skončenia pracovného pomeru, dĺžka výpovednej doby alebo spôsob jej určenia, ak v čase poskytnutia informácie nie je známa, lehota na podanie žaloby o určenie neplatnosti skončenia pracovného pomeru</w:t>
            </w:r>
            <w:r w:rsidR="00F56766" w:rsidRPr="003D398D">
              <w:rPr>
                <w:sz w:val="20"/>
                <w:szCs w:val="20"/>
                <w:lang w:eastAsia="en-US"/>
              </w:rPr>
              <w:t>,</w:t>
            </w:r>
          </w:p>
          <w:p w:rsidR="0081175A" w:rsidRPr="003D398D" w:rsidRDefault="0081175A" w:rsidP="00F56766">
            <w:pPr>
              <w:spacing w:after="0"/>
              <w:jc w:val="both"/>
              <w:rPr>
                <w:sz w:val="20"/>
                <w:szCs w:val="20"/>
                <w:lang w:eastAsia="en-US"/>
              </w:rPr>
            </w:pPr>
          </w:p>
          <w:p w:rsidR="0081175A" w:rsidRPr="003D398D" w:rsidRDefault="0081175A" w:rsidP="0081175A">
            <w:pPr>
              <w:spacing w:after="0"/>
              <w:jc w:val="both"/>
              <w:rPr>
                <w:sz w:val="20"/>
                <w:szCs w:val="20"/>
                <w:lang w:eastAsia="en-US"/>
              </w:rPr>
            </w:pPr>
            <w:r w:rsidRPr="003D398D">
              <w:rPr>
                <w:sz w:val="20"/>
                <w:szCs w:val="20"/>
                <w:lang w:eastAsia="en-US"/>
              </w:rPr>
              <w:t>(2) Služobný úrad odovzdá v deň nástupu do štátnej služby profesionálnemu vojakovi personálny rozkaz o prijatí do štátnej služby, opis činností vyplývajúcich z funkcie, do ktorej je ustanovený, a písomné oznámenie o</w:t>
            </w:r>
          </w:p>
          <w:p w:rsidR="0081175A" w:rsidRPr="003D398D" w:rsidRDefault="0081175A" w:rsidP="0081175A">
            <w:pPr>
              <w:spacing w:after="0"/>
              <w:jc w:val="both"/>
              <w:rPr>
                <w:sz w:val="20"/>
                <w:szCs w:val="20"/>
                <w:lang w:eastAsia="en-US"/>
              </w:rPr>
            </w:pPr>
            <w:r w:rsidRPr="003D398D">
              <w:rPr>
                <w:sz w:val="20"/>
                <w:szCs w:val="20"/>
                <w:lang w:eastAsia="en-US"/>
              </w:rPr>
              <w:t>e) lehotách na skončenie služobného pomeru.</w:t>
            </w:r>
          </w:p>
          <w:p w:rsidR="0081175A" w:rsidRPr="003D398D" w:rsidRDefault="0081175A" w:rsidP="00F56766">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p) údaj o dĺžke výpovednej doby odkazom na príslušné ustanovenie zákona,</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(5) Služobný úrad poskytne štátnemu zamestnancovi do siedmich dní odo dňa vzniku štátnozamestnaneckého pomeru písomnú informáciu o</w:t>
            </w:r>
          </w:p>
          <w:p w:rsidR="00F31FF9" w:rsidRPr="003D398D" w:rsidRDefault="00F31FF9" w:rsidP="00F31FF9">
            <w:pPr>
              <w:spacing w:after="0"/>
              <w:jc w:val="both"/>
              <w:rPr>
                <w:sz w:val="20"/>
                <w:szCs w:val="20"/>
                <w:lang w:eastAsia="en-US"/>
              </w:rPr>
            </w:pPr>
            <w:r w:rsidRPr="003D398D">
              <w:rPr>
                <w:sz w:val="20"/>
                <w:szCs w:val="20"/>
                <w:lang w:eastAsia="en-US"/>
              </w:rPr>
              <w:t xml:space="preserve">d) pravidlách skončenia štátnozamestnaneckého </w:t>
            </w:r>
            <w:r w:rsidRPr="003D398D">
              <w:rPr>
                <w:sz w:val="20"/>
                <w:szCs w:val="20"/>
                <w:lang w:eastAsia="en-US"/>
              </w:rPr>
              <w:lastRenderedPageBreak/>
              <w:t>pomeru,</w:t>
            </w:r>
          </w:p>
          <w:p w:rsidR="00F31FF9" w:rsidRPr="003D398D" w:rsidRDefault="00F31FF9" w:rsidP="00F56766">
            <w:pPr>
              <w:spacing w:after="0"/>
              <w:jc w:val="both"/>
              <w:rPr>
                <w:sz w:val="20"/>
                <w:szCs w:val="20"/>
                <w:lang w:eastAsia="en-US"/>
              </w:rPr>
            </w:pPr>
          </w:p>
          <w:p w:rsidR="002363B8" w:rsidRPr="003D398D" w:rsidRDefault="00F31FF9" w:rsidP="00F56766">
            <w:pPr>
              <w:spacing w:after="0"/>
              <w:jc w:val="both"/>
              <w:rPr>
                <w:rFonts w:ascii="Open Sans" w:hAnsi="Open Sans" w:cs="Open Sans"/>
                <w:sz w:val="21"/>
                <w:szCs w:val="21"/>
                <w:shd w:val="clear" w:color="auto" w:fill="FFFFFF"/>
              </w:rPr>
            </w:pPr>
            <w:r w:rsidRPr="003D398D">
              <w:rPr>
                <w:rFonts w:ascii="Open Sans" w:hAnsi="Open Sans" w:cs="Open Sans"/>
                <w:sz w:val="21"/>
                <w:szCs w:val="21"/>
                <w:shd w:val="clear" w:color="auto" w:fill="FFFFFF"/>
              </w:rPr>
              <w:t xml:space="preserve">(7) </w:t>
            </w:r>
            <w:r w:rsidR="002363B8" w:rsidRPr="003D398D">
              <w:rPr>
                <w:rFonts w:ascii="Open Sans" w:hAnsi="Open Sans" w:cs="Open Sans"/>
                <w:sz w:val="21"/>
                <w:szCs w:val="21"/>
                <w:shd w:val="clear" w:color="auto" w:fill="FFFFFF"/>
              </w:rPr>
              <w:t>Služobný pomer podľa odseku 1 sa skončí uplynutím dvoch kalendárnych mesiacov, ak sa príslušník finančnej správy a nadriadený nedohodnú inak. Lehota na skončenie služobného pomeru začína plynúť prvým dňom kalendárneho mesiaca nasledujúceho po doručení žiadosti o uvoľnenie zo služobného pomeru.</w:t>
            </w:r>
          </w:p>
          <w:p w:rsidR="00C54DDE" w:rsidRPr="003D398D" w:rsidRDefault="00C54DDE" w:rsidP="00F56766">
            <w:pPr>
              <w:spacing w:after="0"/>
              <w:jc w:val="both"/>
              <w:rPr>
                <w:rFonts w:ascii="Open Sans" w:hAnsi="Open Sans" w:cs="Open Sans"/>
                <w:sz w:val="21"/>
                <w:szCs w:val="21"/>
                <w:shd w:val="clear" w:color="auto" w:fill="FFFFFF"/>
              </w:rPr>
            </w:pPr>
          </w:p>
          <w:p w:rsidR="00C54DDE" w:rsidRPr="003D398D" w:rsidRDefault="00873D13" w:rsidP="00873D13">
            <w:pPr>
              <w:spacing w:after="0"/>
              <w:jc w:val="both"/>
              <w:rPr>
                <w:sz w:val="20"/>
                <w:szCs w:val="20"/>
              </w:rPr>
            </w:pPr>
            <w:r w:rsidRPr="003D398D">
              <w:rPr>
                <w:sz w:val="20"/>
                <w:szCs w:val="20"/>
              </w:rPr>
              <w:t xml:space="preserve">(7) </w:t>
            </w:r>
            <w:r w:rsidR="00C54DDE" w:rsidRPr="003D398D">
              <w:rPr>
                <w:sz w:val="20"/>
                <w:szCs w:val="20"/>
              </w:rPr>
              <w:t xml:space="preserve">Služobný pomer podľa odseku 1 sa skončí uplynutím dvoch kalendárnych mesiacov, ak sa policajt a nadriadený nedohodnú inak. Lehota pre skončenie služobného pomeru začína plynúť prvým dňom kalendárneho mesiaca nasledujúceho po doručení žiadosti o uvoľnenie zo služobného pomeru nadriadenému. </w:t>
            </w:r>
          </w:p>
          <w:p w:rsidR="00873D13" w:rsidRPr="003D398D" w:rsidRDefault="00873D13" w:rsidP="00873D13">
            <w:pPr>
              <w:spacing w:after="0"/>
              <w:jc w:val="both"/>
              <w:rPr>
                <w:sz w:val="20"/>
                <w:szCs w:val="20"/>
              </w:rPr>
            </w:pPr>
          </w:p>
          <w:p w:rsidR="009E110D" w:rsidRPr="003D398D" w:rsidRDefault="009E110D" w:rsidP="00873D13">
            <w:pPr>
              <w:spacing w:after="0"/>
              <w:jc w:val="both"/>
              <w:rPr>
                <w:sz w:val="20"/>
                <w:szCs w:val="20"/>
              </w:rPr>
            </w:pPr>
            <w:r w:rsidRPr="003D398D">
              <w:rPr>
                <w:sz w:val="20"/>
                <w:szCs w:val="20"/>
              </w:rPr>
              <w:t>(2)</w:t>
            </w:r>
            <w:r w:rsidR="00873D13" w:rsidRPr="003D398D">
              <w:rPr>
                <w:sz w:val="20"/>
                <w:szCs w:val="20"/>
              </w:rPr>
              <w:t xml:space="preserve"> </w:t>
            </w:r>
            <w:r w:rsidRPr="003D398D">
              <w:rPr>
                <w:sz w:val="20"/>
                <w:szCs w:val="20"/>
              </w:rPr>
              <w:t xml:space="preserve">Pri prepustení sa skončí služobný pomer uplynutím dvoch kalendárnych mesiacov, ak sa nadriadený a policajt nedohodnú inak. Lehota pre skončenie služobného pomeru začína plynúť prvým dňom kalendárneho mesiaca nasledujúceho po dni doručenia rozhodnutia o prepustení. </w:t>
            </w:r>
          </w:p>
          <w:p w:rsidR="00873D13" w:rsidRPr="003D398D" w:rsidRDefault="00873D13" w:rsidP="00873D13">
            <w:pPr>
              <w:spacing w:after="0"/>
              <w:jc w:val="both"/>
              <w:rPr>
                <w:sz w:val="20"/>
                <w:szCs w:val="20"/>
              </w:rPr>
            </w:pPr>
          </w:p>
          <w:p w:rsidR="009E110D" w:rsidRPr="003D398D" w:rsidRDefault="009E110D" w:rsidP="00873D13">
            <w:pPr>
              <w:spacing w:after="0"/>
              <w:jc w:val="both"/>
              <w:rPr>
                <w:sz w:val="20"/>
                <w:szCs w:val="20"/>
              </w:rPr>
            </w:pPr>
            <w:r w:rsidRPr="003D398D">
              <w:rPr>
                <w:sz w:val="20"/>
                <w:szCs w:val="20"/>
              </w:rPr>
              <w:t>(3)</w:t>
            </w:r>
            <w:r w:rsidR="00873D13" w:rsidRPr="003D398D">
              <w:rPr>
                <w:sz w:val="20"/>
                <w:szCs w:val="20"/>
              </w:rPr>
              <w:t xml:space="preserve"> </w:t>
            </w:r>
            <w:r w:rsidRPr="003D398D">
              <w:rPr>
                <w:sz w:val="20"/>
                <w:szCs w:val="20"/>
              </w:rPr>
              <w:t xml:space="preserve">Ak bol policajt prepustený z dôvodov uvedených v </w:t>
            </w:r>
            <w:hyperlink r:id="rId95" w:anchor="paragraf-192.odsek-1.pismeno-c" w:tooltip="Odkaz na predpis alebo ustanovenie" w:history="1">
              <w:r w:rsidRPr="003D398D">
                <w:rPr>
                  <w:sz w:val="20"/>
                  <w:szCs w:val="20"/>
                </w:rPr>
                <w:t>§ 192 ods. 1 písm. c) až g)</w:t>
              </w:r>
            </w:hyperlink>
            <w:r w:rsidRPr="003D398D">
              <w:rPr>
                <w:sz w:val="20"/>
                <w:szCs w:val="20"/>
              </w:rPr>
              <w:t xml:space="preserve">, možno skončiť služobný pomer dňom doručenia rozhodnutia o prepustení. </w:t>
            </w:r>
          </w:p>
          <w:p w:rsidR="00FB3941" w:rsidRPr="003D398D" w:rsidRDefault="00FB3941" w:rsidP="00F56766">
            <w:pPr>
              <w:spacing w:after="0"/>
              <w:jc w:val="both"/>
              <w:rPr>
                <w:sz w:val="20"/>
                <w:szCs w:val="20"/>
                <w:lang w:eastAsia="en-US"/>
              </w:rPr>
            </w:pPr>
          </w:p>
          <w:p w:rsidR="00FB3941" w:rsidRPr="003D398D" w:rsidRDefault="00FB3941" w:rsidP="00FB3941">
            <w:pPr>
              <w:spacing w:after="0"/>
              <w:jc w:val="both"/>
              <w:rPr>
                <w:sz w:val="20"/>
                <w:szCs w:val="20"/>
              </w:rPr>
            </w:pPr>
            <w:r w:rsidRPr="003D398D">
              <w:rPr>
                <w:sz w:val="20"/>
                <w:szCs w:val="20"/>
              </w:rPr>
              <w:t>(1) Služobný pomer príslušníka, ak tento zákon neustanovuje inak, sa skončí</w:t>
            </w:r>
          </w:p>
          <w:p w:rsidR="00FB3941" w:rsidRPr="003D398D" w:rsidRDefault="00FB3941" w:rsidP="00FB3941">
            <w:pPr>
              <w:spacing w:after="0"/>
              <w:jc w:val="both"/>
              <w:rPr>
                <w:sz w:val="20"/>
                <w:szCs w:val="20"/>
              </w:rPr>
            </w:pPr>
            <w:r w:rsidRPr="003D398D">
              <w:rPr>
                <w:sz w:val="20"/>
                <w:szCs w:val="20"/>
              </w:rPr>
              <w:t xml:space="preserve">a) odvolaním z funkcie z dôvodov uvedených v </w:t>
            </w:r>
            <w:hyperlink r:id="rId96" w:anchor="paragraf-60.odsek-1" w:tooltip="Odkaz na predpis alebo ustanovenie" w:history="1">
              <w:r w:rsidRPr="003D398D">
                <w:rPr>
                  <w:rStyle w:val="Hypertextovprepojenie"/>
                  <w:rFonts w:eastAsiaTheme="majorEastAsia"/>
                  <w:color w:val="auto"/>
                  <w:sz w:val="20"/>
                  <w:szCs w:val="20"/>
                  <w:u w:val="none"/>
                </w:rPr>
                <w:t>§ 60 ods. 1 až 3</w:t>
              </w:r>
            </w:hyperlink>
            <w:r w:rsidRPr="003D398D">
              <w:rPr>
                <w:sz w:val="20"/>
                <w:szCs w:val="20"/>
              </w:rPr>
              <w:t xml:space="preserve">, </w:t>
            </w:r>
          </w:p>
          <w:p w:rsidR="00FB3941" w:rsidRPr="003D398D" w:rsidRDefault="00FB3941" w:rsidP="00FB3941">
            <w:pPr>
              <w:spacing w:after="0"/>
              <w:jc w:val="both"/>
              <w:rPr>
                <w:sz w:val="20"/>
                <w:szCs w:val="20"/>
              </w:rPr>
            </w:pPr>
            <w:r w:rsidRPr="003D398D">
              <w:rPr>
                <w:sz w:val="20"/>
                <w:szCs w:val="20"/>
              </w:rPr>
              <w:t xml:space="preserve">b) na základe písomnej žiadosti príslušníka podľa </w:t>
            </w:r>
            <w:hyperlink r:id="rId97" w:anchor="paragraf-61" w:tooltip="Odkaz na predpis alebo ustanovenie" w:history="1">
              <w:r w:rsidRPr="003D398D">
                <w:rPr>
                  <w:rStyle w:val="Hypertextovprepojenie"/>
                  <w:rFonts w:eastAsiaTheme="majorEastAsia"/>
                  <w:color w:val="auto"/>
                  <w:sz w:val="20"/>
                  <w:szCs w:val="20"/>
                  <w:u w:val="none"/>
                </w:rPr>
                <w:t>§ 61</w:t>
              </w:r>
            </w:hyperlink>
            <w:r w:rsidRPr="003D398D">
              <w:rPr>
                <w:sz w:val="20"/>
                <w:szCs w:val="20"/>
              </w:rPr>
              <w:t xml:space="preserve">, </w:t>
            </w:r>
          </w:p>
          <w:p w:rsidR="00FB3941" w:rsidRPr="003D398D" w:rsidRDefault="00FB3941" w:rsidP="00FB3941">
            <w:pPr>
              <w:spacing w:after="0"/>
              <w:jc w:val="both"/>
              <w:rPr>
                <w:sz w:val="20"/>
                <w:szCs w:val="20"/>
              </w:rPr>
            </w:pPr>
            <w:r w:rsidRPr="003D398D">
              <w:rPr>
                <w:sz w:val="20"/>
                <w:szCs w:val="20"/>
              </w:rPr>
              <w:lastRenderedPageBreak/>
              <w:t xml:space="preserve">c) v skúšobnej lehote podľa </w:t>
            </w:r>
            <w:hyperlink r:id="rId98" w:anchor="paragraf-62" w:tooltip="Odkaz na predpis alebo ustanovenie" w:history="1">
              <w:r w:rsidRPr="003D398D">
                <w:rPr>
                  <w:rStyle w:val="Hypertextovprepojenie"/>
                  <w:rFonts w:eastAsiaTheme="majorEastAsia"/>
                  <w:color w:val="auto"/>
                  <w:sz w:val="20"/>
                  <w:szCs w:val="20"/>
                  <w:u w:val="none"/>
                </w:rPr>
                <w:t>§ 62</w:t>
              </w:r>
            </w:hyperlink>
            <w:r w:rsidRPr="003D398D">
              <w:rPr>
                <w:sz w:val="20"/>
                <w:szCs w:val="20"/>
              </w:rPr>
              <w:t xml:space="preserve"> alebo </w:t>
            </w:r>
          </w:p>
          <w:p w:rsidR="00FB3941" w:rsidRPr="003D398D" w:rsidRDefault="00FB3941" w:rsidP="00FB3941">
            <w:pPr>
              <w:spacing w:after="0"/>
              <w:jc w:val="both"/>
              <w:rPr>
                <w:sz w:val="20"/>
                <w:szCs w:val="20"/>
              </w:rPr>
            </w:pPr>
            <w:r w:rsidRPr="003D398D">
              <w:rPr>
                <w:sz w:val="20"/>
                <w:szCs w:val="20"/>
              </w:rPr>
              <w:t xml:space="preserve">d) na základe zákona podľa </w:t>
            </w:r>
            <w:hyperlink r:id="rId99" w:anchor="paragraf-63" w:tooltip="Odkaz na predpis alebo ustanovenie" w:history="1">
              <w:r w:rsidRPr="003D398D">
                <w:rPr>
                  <w:rStyle w:val="Hypertextovprepojenie"/>
                  <w:rFonts w:eastAsiaTheme="majorEastAsia"/>
                  <w:color w:val="auto"/>
                  <w:sz w:val="20"/>
                  <w:szCs w:val="20"/>
                  <w:u w:val="none"/>
                </w:rPr>
                <w:t>§ 63</w:t>
              </w:r>
            </w:hyperlink>
            <w:r w:rsidRPr="003D398D">
              <w:rPr>
                <w:sz w:val="20"/>
                <w:szCs w:val="20"/>
              </w:rPr>
              <w:t xml:space="preserve">. </w:t>
            </w:r>
          </w:p>
          <w:p w:rsidR="00873D13" w:rsidRPr="003D398D" w:rsidRDefault="00873D13" w:rsidP="00FB3941">
            <w:pPr>
              <w:spacing w:after="0"/>
              <w:jc w:val="both"/>
              <w:rPr>
                <w:sz w:val="20"/>
                <w:szCs w:val="20"/>
              </w:rPr>
            </w:pPr>
          </w:p>
          <w:p w:rsidR="00FB3941" w:rsidRPr="003D398D" w:rsidRDefault="00FB3941" w:rsidP="00FB3941">
            <w:pPr>
              <w:spacing w:after="0"/>
              <w:jc w:val="both"/>
              <w:rPr>
                <w:sz w:val="20"/>
                <w:szCs w:val="20"/>
              </w:rPr>
            </w:pPr>
            <w:r w:rsidRPr="003D398D">
              <w:rPr>
                <w:sz w:val="20"/>
                <w:szCs w:val="20"/>
              </w:rPr>
              <w:t>(2) Služobný pomer zaniká smrťou príslušníka alebo vyhlásením príslušníka za mŕtveho.</w:t>
            </w:r>
          </w:p>
          <w:p w:rsidR="00873D13" w:rsidRPr="003D398D" w:rsidRDefault="00873D13" w:rsidP="00FB3941">
            <w:pPr>
              <w:spacing w:after="0"/>
              <w:jc w:val="both"/>
              <w:rPr>
                <w:sz w:val="20"/>
                <w:szCs w:val="20"/>
              </w:rPr>
            </w:pPr>
          </w:p>
          <w:p w:rsidR="00FB3941" w:rsidRPr="003D398D" w:rsidRDefault="00FB3941" w:rsidP="00FB3941">
            <w:pPr>
              <w:spacing w:after="0"/>
              <w:jc w:val="both"/>
              <w:rPr>
                <w:sz w:val="20"/>
                <w:szCs w:val="20"/>
              </w:rPr>
            </w:pPr>
            <w:r w:rsidRPr="003D398D">
              <w:rPr>
                <w:sz w:val="20"/>
                <w:szCs w:val="20"/>
              </w:rPr>
              <w:t xml:space="preserve">(3) Písomné rozhodnutie podľa odseku 1 písm. a) a b), písomné oznámenie o skončení služobného pomeru príslušníka v skúšobnej lehote podľa odseku 1 písm. c) a písomné potvrdenie o skončení služobného pomeru príslušníka podľa odseku 1 písm. d) vydá vedúci služobného úradu. </w:t>
            </w:r>
          </w:p>
          <w:p w:rsidR="00F36A23" w:rsidRPr="003D398D" w:rsidRDefault="00F36A23" w:rsidP="00F56766">
            <w:pPr>
              <w:spacing w:after="0"/>
              <w:jc w:val="both"/>
              <w:rPr>
                <w:sz w:val="20"/>
                <w:szCs w:val="20"/>
                <w:lang w:eastAsia="en-US"/>
              </w:rPr>
            </w:pPr>
          </w:p>
          <w:p w:rsidR="00FB3941" w:rsidRPr="003D398D" w:rsidRDefault="00FB3941" w:rsidP="00901674">
            <w:pPr>
              <w:spacing w:after="0"/>
              <w:jc w:val="both"/>
              <w:rPr>
                <w:sz w:val="20"/>
                <w:szCs w:val="20"/>
              </w:rPr>
            </w:pPr>
            <w:r w:rsidRPr="003D398D">
              <w:rPr>
                <w:sz w:val="20"/>
                <w:szCs w:val="20"/>
              </w:rPr>
              <w:t>(4)</w:t>
            </w:r>
            <w:r w:rsidR="00901674" w:rsidRPr="003D398D">
              <w:rPr>
                <w:sz w:val="20"/>
                <w:szCs w:val="20"/>
              </w:rPr>
              <w:t xml:space="preserve"> </w:t>
            </w:r>
            <w:r w:rsidRPr="003D398D">
              <w:rPr>
                <w:sz w:val="20"/>
                <w:szCs w:val="20"/>
              </w:rPr>
              <w:t xml:space="preserve">Služobný pomer podľa odsekov 1 až 3 sa skončí dňom doručenia rozhodnutia o odvolaní z funkcie; podanie odvolania nemá odkladný účinok, ak služobný úrad skončí služobný pomer z dôvodov podľa odsekov 1 a 3. </w:t>
            </w:r>
          </w:p>
          <w:p w:rsidR="00FB3941" w:rsidRPr="003D398D" w:rsidRDefault="00FB3941" w:rsidP="00FB3941">
            <w:pPr>
              <w:spacing w:after="0"/>
              <w:jc w:val="both"/>
              <w:rPr>
                <w:sz w:val="20"/>
                <w:szCs w:val="20"/>
              </w:rPr>
            </w:pPr>
          </w:p>
          <w:p w:rsidR="00FB3941" w:rsidRPr="003D398D" w:rsidRDefault="00FB3941" w:rsidP="00FB3941">
            <w:pPr>
              <w:spacing w:after="0"/>
              <w:jc w:val="both"/>
              <w:rPr>
                <w:sz w:val="20"/>
                <w:szCs w:val="20"/>
              </w:rPr>
            </w:pPr>
            <w:r w:rsidRPr="003D398D">
              <w:rPr>
                <w:sz w:val="20"/>
                <w:szCs w:val="20"/>
              </w:rPr>
              <w:t>(1)</w:t>
            </w:r>
            <w:r w:rsidR="00901674" w:rsidRPr="003D398D">
              <w:rPr>
                <w:sz w:val="20"/>
                <w:szCs w:val="20"/>
              </w:rPr>
              <w:t xml:space="preserve"> </w:t>
            </w:r>
            <w:r w:rsidRPr="003D398D">
              <w:rPr>
                <w:sz w:val="20"/>
                <w:szCs w:val="20"/>
              </w:rPr>
              <w:t xml:space="preserve">Na základe písomnej žiadosti príslušníka sa služobný pomer skončí rozhodnutím služobného úradu, ktoré musí služobný úrad vydať do 30 dní od doručenia žiadosti. </w:t>
            </w:r>
          </w:p>
          <w:p w:rsidR="00FB3941" w:rsidRPr="003D398D" w:rsidRDefault="00FB3941" w:rsidP="00FB3941">
            <w:pPr>
              <w:spacing w:after="0"/>
              <w:jc w:val="both"/>
              <w:rPr>
                <w:sz w:val="20"/>
                <w:szCs w:val="20"/>
              </w:rPr>
            </w:pPr>
            <w:r w:rsidRPr="003D398D">
              <w:rPr>
                <w:sz w:val="20"/>
                <w:szCs w:val="20"/>
              </w:rPr>
              <w:t>(2)</w:t>
            </w:r>
            <w:r w:rsidR="00901674" w:rsidRPr="003D398D">
              <w:rPr>
                <w:sz w:val="20"/>
                <w:szCs w:val="20"/>
              </w:rPr>
              <w:t xml:space="preserve"> </w:t>
            </w:r>
            <w:r w:rsidRPr="003D398D">
              <w:rPr>
                <w:sz w:val="20"/>
                <w:szCs w:val="20"/>
              </w:rPr>
              <w:t xml:space="preserve">Služobný pomer sa skončí dňom určeným v rozhodnutí. Obdobie od vydania rozhodnutia nesmie byť kratšie ako 30 dní a dlhšie ako 60 dní, ak sa nedohodli inak. </w:t>
            </w:r>
          </w:p>
          <w:p w:rsidR="00901674" w:rsidRPr="003D398D" w:rsidRDefault="00FB3941" w:rsidP="00901674">
            <w:pPr>
              <w:spacing w:after="0"/>
              <w:jc w:val="both"/>
              <w:rPr>
                <w:sz w:val="20"/>
                <w:szCs w:val="20"/>
              </w:rPr>
            </w:pPr>
            <w:r w:rsidRPr="003D398D">
              <w:rPr>
                <w:sz w:val="20"/>
                <w:szCs w:val="20"/>
              </w:rPr>
              <w:t>(3)</w:t>
            </w:r>
            <w:r w:rsidR="00901674" w:rsidRPr="003D398D">
              <w:rPr>
                <w:sz w:val="20"/>
                <w:szCs w:val="20"/>
              </w:rPr>
              <w:t xml:space="preserve"> </w:t>
            </w:r>
            <w:r w:rsidRPr="003D398D">
              <w:rPr>
                <w:sz w:val="20"/>
                <w:szCs w:val="20"/>
              </w:rPr>
              <w:t xml:space="preserve">Ak služobný úrad nevydá rozhodnutie v lehote ustanovenej v odseku 1, služobný pomer sa skončí šesťdesiatym dňom od doručenia žiadosti príslušníka. </w:t>
            </w:r>
          </w:p>
          <w:p w:rsidR="00FB3941" w:rsidRPr="003D398D" w:rsidRDefault="00FB3941" w:rsidP="00BE35F4">
            <w:pPr>
              <w:spacing w:after="0"/>
              <w:jc w:val="both"/>
              <w:rPr>
                <w:sz w:val="20"/>
                <w:szCs w:val="20"/>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k) odmenu vrátane začiatočnej základnej zložky, akékoľvek ďalšie prípadne uplatniteľné zložky, uvedené samostatne, a splatnosť a spôsob vyplácania odmeny za prácu, na ktorú má pracovník nárok;</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6A17EA" w:rsidRPr="003D398D" w:rsidRDefault="006A17E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98726B" w:rsidRPr="003D398D" w:rsidRDefault="0098726B" w:rsidP="0041142D">
            <w:pPr>
              <w:spacing w:after="0"/>
              <w:rPr>
                <w:b/>
                <w:sz w:val="20"/>
                <w:szCs w:val="20"/>
                <w:lang w:eastAsia="en-US"/>
              </w:rPr>
            </w:pPr>
          </w:p>
          <w:p w:rsidR="00C170F5" w:rsidRPr="003D398D" w:rsidRDefault="00C170F5" w:rsidP="0041142D">
            <w:pPr>
              <w:spacing w:after="0"/>
              <w:rPr>
                <w:b/>
                <w:sz w:val="20"/>
                <w:szCs w:val="20"/>
                <w:lang w:eastAsia="en-US"/>
              </w:rPr>
            </w:pPr>
          </w:p>
          <w:p w:rsidR="0098726B" w:rsidRPr="003D398D" w:rsidRDefault="0098726B"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r w:rsidRPr="003D398D">
              <w:rPr>
                <w:b/>
                <w:sz w:val="20"/>
                <w:szCs w:val="20"/>
                <w:lang w:eastAsia="en-US"/>
              </w:rPr>
              <w:t>281/2015 Z. z.</w:t>
            </w: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55/2017 Z. z.</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98726B" w:rsidRPr="003D398D" w:rsidRDefault="0098726B"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Návrh zákona (čl. VII)</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2363B8" w:rsidRPr="003D398D" w:rsidRDefault="002363B8"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BE35F4" w:rsidRPr="003D398D" w:rsidRDefault="00BE35F4"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BE35F4" w:rsidRPr="003D398D" w:rsidRDefault="00BE35F4" w:rsidP="0041142D">
            <w:pPr>
              <w:spacing w:after="0"/>
              <w:rPr>
                <w:b/>
                <w:sz w:val="20"/>
                <w:szCs w:val="20"/>
                <w:lang w:eastAsia="en-US"/>
              </w:rPr>
            </w:pPr>
          </w:p>
          <w:p w:rsidR="00BE35F4" w:rsidRPr="003D398D" w:rsidRDefault="00BE35F4" w:rsidP="0041142D">
            <w:pPr>
              <w:spacing w:after="0"/>
              <w:rPr>
                <w:b/>
                <w:sz w:val="20"/>
                <w:szCs w:val="20"/>
                <w:lang w:eastAsia="en-US"/>
              </w:rPr>
            </w:pPr>
          </w:p>
          <w:p w:rsidR="00BE35F4" w:rsidRPr="003D398D" w:rsidRDefault="00BE35F4" w:rsidP="0041142D">
            <w:pPr>
              <w:spacing w:after="0"/>
              <w:rPr>
                <w:b/>
                <w:sz w:val="20"/>
                <w:szCs w:val="20"/>
                <w:lang w:eastAsia="en-US"/>
              </w:rPr>
            </w:pPr>
          </w:p>
          <w:p w:rsidR="00BE35F4" w:rsidRPr="003D398D" w:rsidRDefault="00BE35F4"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7D0D74" w:rsidP="0041142D">
            <w:pPr>
              <w:spacing w:after="0"/>
              <w:rPr>
                <w:b/>
                <w:sz w:val="20"/>
                <w:szCs w:val="20"/>
                <w:lang w:eastAsia="en-US"/>
              </w:rPr>
            </w:pPr>
            <w:r w:rsidRPr="003D398D">
              <w:rPr>
                <w:b/>
                <w:sz w:val="20"/>
                <w:szCs w:val="20"/>
                <w:lang w:eastAsia="en-US"/>
              </w:rPr>
              <w:lastRenderedPageBreak/>
              <w:t xml:space="preserve">§ 43 </w:t>
            </w:r>
          </w:p>
          <w:p w:rsidR="007D0D74" w:rsidRPr="003D398D" w:rsidRDefault="007D0D74" w:rsidP="0041142D">
            <w:pPr>
              <w:spacing w:after="0"/>
              <w:rPr>
                <w:b/>
                <w:sz w:val="20"/>
                <w:szCs w:val="20"/>
                <w:lang w:eastAsia="en-US"/>
              </w:rPr>
            </w:pPr>
            <w:r w:rsidRPr="003D398D">
              <w:rPr>
                <w:b/>
                <w:sz w:val="20"/>
                <w:szCs w:val="20"/>
                <w:lang w:eastAsia="en-US"/>
              </w:rPr>
              <w:t>O:1</w:t>
            </w:r>
          </w:p>
          <w:p w:rsidR="0098726B" w:rsidRPr="003D398D" w:rsidRDefault="0098726B" w:rsidP="0041142D">
            <w:pPr>
              <w:spacing w:after="0"/>
              <w:rPr>
                <w:b/>
                <w:sz w:val="20"/>
                <w:szCs w:val="20"/>
                <w:lang w:eastAsia="en-US"/>
              </w:rPr>
            </w:pPr>
            <w:r w:rsidRPr="003D398D">
              <w:rPr>
                <w:b/>
                <w:sz w:val="20"/>
                <w:szCs w:val="20"/>
                <w:lang w:eastAsia="en-US"/>
              </w:rPr>
              <w:t>V:2</w:t>
            </w:r>
          </w:p>
          <w:p w:rsidR="007D0D74" w:rsidRPr="003D398D" w:rsidRDefault="007D0D74" w:rsidP="0041142D">
            <w:pPr>
              <w:spacing w:after="0"/>
              <w:rPr>
                <w:b/>
                <w:sz w:val="20"/>
                <w:szCs w:val="20"/>
                <w:lang w:eastAsia="en-US"/>
              </w:rPr>
            </w:pPr>
            <w:r w:rsidRPr="003D398D">
              <w:rPr>
                <w:b/>
                <w:sz w:val="20"/>
                <w:szCs w:val="20"/>
                <w:lang w:eastAsia="en-US"/>
              </w:rPr>
              <w:t>P:d</w:t>
            </w:r>
          </w:p>
          <w:p w:rsidR="00F56766" w:rsidRPr="003D398D" w:rsidRDefault="00F56766" w:rsidP="0041142D">
            <w:pPr>
              <w:spacing w:after="0"/>
              <w:rPr>
                <w:b/>
                <w:sz w:val="20"/>
                <w:szCs w:val="20"/>
                <w:lang w:eastAsia="en-US"/>
              </w:rPr>
            </w:pPr>
          </w:p>
          <w:p w:rsidR="00F56766" w:rsidRPr="003D398D" w:rsidRDefault="00F56766" w:rsidP="0041142D">
            <w:pPr>
              <w:spacing w:after="0"/>
              <w:rPr>
                <w:b/>
                <w:sz w:val="20"/>
                <w:szCs w:val="20"/>
                <w:lang w:eastAsia="en-US"/>
              </w:rPr>
            </w:pPr>
            <w:r w:rsidRPr="003D398D">
              <w:rPr>
                <w:b/>
                <w:sz w:val="20"/>
                <w:szCs w:val="20"/>
                <w:lang w:eastAsia="en-US"/>
              </w:rPr>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lastRenderedPageBreak/>
              <w:t>O:1</w:t>
            </w:r>
          </w:p>
          <w:p w:rsidR="00F56766" w:rsidRPr="003D398D" w:rsidRDefault="00F56766" w:rsidP="0041142D">
            <w:pPr>
              <w:spacing w:after="0"/>
              <w:rPr>
                <w:b/>
                <w:sz w:val="20"/>
                <w:szCs w:val="20"/>
                <w:lang w:eastAsia="en-US"/>
              </w:rPr>
            </w:pPr>
            <w:r w:rsidRPr="003D398D">
              <w:rPr>
                <w:b/>
                <w:sz w:val="20"/>
                <w:szCs w:val="20"/>
                <w:lang w:eastAsia="en-US"/>
              </w:rPr>
              <w:t>P:d</w:t>
            </w: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81175A">
            <w:pPr>
              <w:spacing w:after="0"/>
              <w:rPr>
                <w:b/>
                <w:sz w:val="20"/>
                <w:szCs w:val="20"/>
                <w:lang w:eastAsia="en-US"/>
              </w:rPr>
            </w:pPr>
            <w:r w:rsidRPr="003D398D">
              <w:rPr>
                <w:b/>
                <w:sz w:val="20"/>
                <w:szCs w:val="20"/>
                <w:lang w:eastAsia="en-US"/>
              </w:rPr>
              <w:t>§ 39</w:t>
            </w:r>
          </w:p>
          <w:p w:rsidR="0081175A" w:rsidRPr="003D398D" w:rsidRDefault="0081175A" w:rsidP="0081175A">
            <w:pPr>
              <w:spacing w:after="0"/>
              <w:rPr>
                <w:b/>
                <w:sz w:val="20"/>
                <w:szCs w:val="20"/>
                <w:lang w:eastAsia="en-US"/>
              </w:rPr>
            </w:pPr>
            <w:r w:rsidRPr="003D398D">
              <w:rPr>
                <w:b/>
                <w:sz w:val="20"/>
                <w:szCs w:val="20"/>
                <w:lang w:eastAsia="en-US"/>
              </w:rPr>
              <w:t>O:2</w:t>
            </w:r>
          </w:p>
          <w:p w:rsidR="0081175A" w:rsidRPr="003D398D" w:rsidRDefault="0081175A" w:rsidP="0081175A">
            <w:pPr>
              <w:spacing w:after="0"/>
              <w:rPr>
                <w:b/>
                <w:sz w:val="20"/>
                <w:szCs w:val="20"/>
                <w:lang w:eastAsia="en-US"/>
              </w:rPr>
            </w:pPr>
            <w:r w:rsidRPr="003D398D">
              <w:rPr>
                <w:b/>
                <w:sz w:val="20"/>
                <w:szCs w:val="20"/>
                <w:lang w:eastAsia="en-US"/>
              </w:rPr>
              <w:t>P:a</w:t>
            </w: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F31FF9" w:rsidRPr="003D398D" w:rsidRDefault="00F31FF9" w:rsidP="0081175A">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O:4</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O:5</w:t>
            </w:r>
          </w:p>
          <w:p w:rsidR="00F31FF9" w:rsidRPr="003D398D" w:rsidRDefault="00F31FF9" w:rsidP="00F31FF9">
            <w:pPr>
              <w:spacing w:after="0"/>
              <w:rPr>
                <w:b/>
                <w:sz w:val="20"/>
                <w:szCs w:val="20"/>
                <w:lang w:eastAsia="en-US"/>
              </w:rPr>
            </w:pPr>
            <w:r w:rsidRPr="003D398D">
              <w:rPr>
                <w:b/>
                <w:sz w:val="20"/>
                <w:szCs w:val="20"/>
                <w:lang w:eastAsia="en-US"/>
              </w:rPr>
              <w:t>P:c</w:t>
            </w:r>
          </w:p>
          <w:p w:rsidR="002363B8" w:rsidRPr="003D398D" w:rsidRDefault="002363B8" w:rsidP="0081175A">
            <w:pPr>
              <w:spacing w:after="0"/>
              <w:rPr>
                <w:b/>
                <w:sz w:val="20"/>
                <w:szCs w:val="20"/>
                <w:lang w:eastAsia="en-US"/>
              </w:rPr>
            </w:pP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2363B8" w:rsidRPr="003D398D" w:rsidRDefault="00AF6756" w:rsidP="0081175A">
            <w:pPr>
              <w:spacing w:after="0"/>
              <w:rPr>
                <w:b/>
                <w:sz w:val="20"/>
                <w:szCs w:val="20"/>
                <w:lang w:eastAsia="en-US"/>
              </w:rPr>
            </w:pPr>
            <w:r w:rsidRPr="003D398D">
              <w:rPr>
                <w:b/>
                <w:sz w:val="20"/>
                <w:szCs w:val="20"/>
                <w:lang w:eastAsia="en-US"/>
              </w:rPr>
              <w:t>§ 88</w:t>
            </w:r>
          </w:p>
          <w:p w:rsidR="00AF6756" w:rsidRPr="003D398D" w:rsidRDefault="00C170F5" w:rsidP="0081175A">
            <w:pPr>
              <w:spacing w:after="0"/>
              <w:rPr>
                <w:b/>
                <w:sz w:val="20"/>
                <w:szCs w:val="20"/>
                <w:lang w:eastAsia="en-US"/>
              </w:rPr>
            </w:pPr>
            <w:r w:rsidRPr="003D398D">
              <w:rPr>
                <w:b/>
                <w:sz w:val="20"/>
                <w:szCs w:val="20"/>
                <w:lang w:eastAsia="en-US"/>
              </w:rPr>
              <w:t>O:</w:t>
            </w:r>
            <w:r w:rsidR="00AF6756" w:rsidRPr="003D398D">
              <w:rPr>
                <w:b/>
                <w:sz w:val="20"/>
                <w:szCs w:val="20"/>
                <w:lang w:eastAsia="en-US"/>
              </w:rPr>
              <w:t>2</w:t>
            </w:r>
          </w:p>
          <w:p w:rsidR="00AF6756" w:rsidRPr="003D398D" w:rsidRDefault="00AF6756" w:rsidP="0081175A">
            <w:pPr>
              <w:spacing w:after="0"/>
              <w:rPr>
                <w:b/>
                <w:sz w:val="20"/>
                <w:szCs w:val="20"/>
                <w:lang w:eastAsia="en-US"/>
              </w:rPr>
            </w:pPr>
            <w:r w:rsidRPr="003D398D">
              <w:rPr>
                <w:b/>
                <w:sz w:val="20"/>
                <w:szCs w:val="20"/>
                <w:lang w:eastAsia="en-US"/>
              </w:rPr>
              <w:t>P:h</w:t>
            </w:r>
          </w:p>
          <w:p w:rsidR="00AF6756" w:rsidRPr="003D398D" w:rsidRDefault="00AF6756" w:rsidP="0081175A">
            <w:pPr>
              <w:spacing w:after="0"/>
              <w:rPr>
                <w:b/>
                <w:sz w:val="20"/>
                <w:szCs w:val="20"/>
                <w:lang w:eastAsia="en-US"/>
              </w:rPr>
            </w:pPr>
          </w:p>
          <w:p w:rsidR="002363B8" w:rsidRPr="003D398D" w:rsidRDefault="002363B8" w:rsidP="0081175A">
            <w:pPr>
              <w:spacing w:after="0"/>
              <w:rPr>
                <w:b/>
                <w:sz w:val="20"/>
                <w:szCs w:val="20"/>
                <w:lang w:eastAsia="en-US"/>
              </w:rPr>
            </w:pPr>
            <w:r w:rsidRPr="003D398D">
              <w:rPr>
                <w:b/>
                <w:sz w:val="20"/>
                <w:szCs w:val="20"/>
                <w:lang w:eastAsia="en-US"/>
              </w:rPr>
              <w:t>§ 158</w:t>
            </w:r>
          </w:p>
          <w:p w:rsidR="002363B8" w:rsidRPr="003D398D" w:rsidRDefault="00C170F5" w:rsidP="0081175A">
            <w:pPr>
              <w:spacing w:after="0"/>
              <w:rPr>
                <w:b/>
                <w:sz w:val="20"/>
                <w:szCs w:val="20"/>
                <w:lang w:eastAsia="en-US"/>
              </w:rPr>
            </w:pPr>
            <w:r w:rsidRPr="003D398D">
              <w:rPr>
                <w:b/>
                <w:sz w:val="20"/>
                <w:szCs w:val="20"/>
                <w:lang w:eastAsia="en-US"/>
              </w:rPr>
              <w:t>O:</w:t>
            </w:r>
            <w:r w:rsidR="002363B8" w:rsidRPr="003D398D">
              <w:rPr>
                <w:b/>
                <w:sz w:val="20"/>
                <w:szCs w:val="20"/>
                <w:lang w:eastAsia="en-US"/>
              </w:rPr>
              <w:t>1</w:t>
            </w:r>
            <w:r w:rsidR="00F31FF9" w:rsidRPr="003D398D">
              <w:rPr>
                <w:b/>
                <w:sz w:val="20"/>
                <w:szCs w:val="20"/>
                <w:lang w:eastAsia="en-US"/>
              </w:rPr>
              <w:t>,2</w:t>
            </w:r>
          </w:p>
          <w:p w:rsidR="002363B8" w:rsidRPr="003D398D" w:rsidRDefault="002363B8" w:rsidP="0081175A">
            <w:pPr>
              <w:spacing w:after="0"/>
              <w:rPr>
                <w:b/>
                <w:sz w:val="20"/>
                <w:szCs w:val="20"/>
                <w:lang w:eastAsia="en-US"/>
              </w:rPr>
            </w:pPr>
          </w:p>
          <w:p w:rsidR="00AF6756" w:rsidRPr="003D398D" w:rsidRDefault="00AF6756"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BE35F4" w:rsidRPr="003D398D" w:rsidRDefault="00BE35F4" w:rsidP="009E110D">
            <w:pPr>
              <w:spacing w:after="0"/>
              <w:rPr>
                <w:b/>
                <w:sz w:val="20"/>
                <w:szCs w:val="20"/>
                <w:lang w:eastAsia="en-US"/>
              </w:rPr>
            </w:pPr>
          </w:p>
          <w:p w:rsidR="009E110D" w:rsidRPr="003D398D" w:rsidRDefault="009E110D" w:rsidP="009E110D">
            <w:pPr>
              <w:spacing w:after="0"/>
              <w:rPr>
                <w:b/>
                <w:sz w:val="20"/>
                <w:szCs w:val="20"/>
                <w:lang w:eastAsia="en-US"/>
              </w:rPr>
            </w:pPr>
            <w:r w:rsidRPr="003D398D">
              <w:rPr>
                <w:b/>
                <w:sz w:val="20"/>
                <w:szCs w:val="20"/>
                <w:lang w:eastAsia="en-US"/>
              </w:rPr>
              <w:t>§ 16</w:t>
            </w:r>
          </w:p>
          <w:p w:rsidR="009E110D" w:rsidRPr="003D398D" w:rsidRDefault="009E110D" w:rsidP="009E110D">
            <w:pPr>
              <w:spacing w:after="0"/>
              <w:rPr>
                <w:b/>
                <w:sz w:val="20"/>
                <w:szCs w:val="20"/>
                <w:lang w:eastAsia="en-US"/>
              </w:rPr>
            </w:pPr>
            <w:r w:rsidRPr="003D398D">
              <w:rPr>
                <w:b/>
                <w:sz w:val="20"/>
                <w:szCs w:val="20"/>
                <w:lang w:eastAsia="en-US"/>
              </w:rPr>
              <w:t>O:2</w:t>
            </w:r>
          </w:p>
          <w:p w:rsidR="009E110D" w:rsidRPr="003D398D" w:rsidRDefault="009E110D" w:rsidP="009E110D">
            <w:pPr>
              <w:spacing w:after="0"/>
              <w:rPr>
                <w:b/>
                <w:sz w:val="20"/>
                <w:szCs w:val="20"/>
                <w:lang w:eastAsia="en-US"/>
              </w:rPr>
            </w:pPr>
            <w:r w:rsidRPr="003D398D">
              <w:rPr>
                <w:b/>
                <w:sz w:val="20"/>
                <w:szCs w:val="20"/>
                <w:lang w:eastAsia="en-US"/>
              </w:rPr>
              <w:t>P:f</w:t>
            </w:r>
          </w:p>
          <w:p w:rsidR="00BE35F4" w:rsidRPr="003D398D" w:rsidRDefault="00BE35F4" w:rsidP="009E110D">
            <w:pPr>
              <w:spacing w:after="0"/>
              <w:rPr>
                <w:b/>
                <w:sz w:val="20"/>
                <w:szCs w:val="20"/>
                <w:lang w:eastAsia="en-US"/>
              </w:rPr>
            </w:pPr>
          </w:p>
          <w:p w:rsidR="00BE35F4" w:rsidRPr="003D398D" w:rsidRDefault="00BE35F4" w:rsidP="009E110D">
            <w:pPr>
              <w:spacing w:after="0"/>
              <w:rPr>
                <w:b/>
                <w:sz w:val="20"/>
                <w:szCs w:val="20"/>
                <w:lang w:eastAsia="en-US"/>
              </w:rPr>
            </w:pPr>
            <w:r w:rsidRPr="003D398D">
              <w:rPr>
                <w:b/>
                <w:sz w:val="20"/>
                <w:szCs w:val="20"/>
                <w:lang w:eastAsia="en-US"/>
              </w:rPr>
              <w:t>§ 21</w:t>
            </w:r>
          </w:p>
          <w:p w:rsidR="00BE35F4" w:rsidRPr="003D398D" w:rsidRDefault="00BE35F4" w:rsidP="009E110D">
            <w:pPr>
              <w:spacing w:after="0"/>
              <w:rPr>
                <w:b/>
                <w:sz w:val="20"/>
                <w:szCs w:val="20"/>
                <w:lang w:eastAsia="en-US"/>
              </w:rPr>
            </w:pPr>
            <w:r w:rsidRPr="003D398D">
              <w:rPr>
                <w:b/>
                <w:sz w:val="20"/>
                <w:szCs w:val="20"/>
                <w:lang w:eastAsia="en-US"/>
              </w:rPr>
              <w:t>O:1</w:t>
            </w:r>
          </w:p>
          <w:p w:rsidR="00BE35F4" w:rsidRPr="003D398D" w:rsidRDefault="00BE35F4" w:rsidP="009E110D">
            <w:pPr>
              <w:spacing w:after="0"/>
              <w:rPr>
                <w:b/>
                <w:sz w:val="20"/>
                <w:szCs w:val="20"/>
                <w:lang w:eastAsia="en-US"/>
              </w:rPr>
            </w:pPr>
            <w:r w:rsidRPr="003D398D">
              <w:rPr>
                <w:b/>
                <w:sz w:val="20"/>
                <w:szCs w:val="20"/>
                <w:lang w:eastAsia="en-US"/>
              </w:rPr>
              <w:t>V:2</w:t>
            </w:r>
          </w:p>
        </w:tc>
        <w:tc>
          <w:tcPr>
            <w:tcW w:w="4139" w:type="dxa"/>
            <w:gridSpan w:val="2"/>
          </w:tcPr>
          <w:p w:rsidR="007D0D74" w:rsidRPr="003D398D" w:rsidRDefault="0098726B" w:rsidP="007D0D74">
            <w:pPr>
              <w:spacing w:after="0"/>
              <w:jc w:val="both"/>
              <w:rPr>
                <w:sz w:val="20"/>
                <w:szCs w:val="20"/>
                <w:lang w:eastAsia="en-US"/>
              </w:rPr>
            </w:pPr>
            <w:r w:rsidRPr="003D398D">
              <w:rPr>
                <w:sz w:val="20"/>
                <w:szCs w:val="20"/>
                <w:lang w:eastAsia="en-US"/>
              </w:rPr>
              <w:lastRenderedPageBreak/>
              <w:t>(1) ..</w:t>
            </w:r>
            <w:r w:rsidR="007D0D74" w:rsidRPr="003D398D">
              <w:rPr>
                <w:sz w:val="20"/>
                <w:szCs w:val="20"/>
                <w:lang w:eastAsia="en-US"/>
              </w:rPr>
              <w:t>. V pracovnej zmluve je zamestnávateľ povinný so zamestnancom dohodnúť podstatné náležitosti, ktorými sú</w:t>
            </w:r>
          </w:p>
          <w:p w:rsidR="007D0D74" w:rsidRPr="003D398D" w:rsidRDefault="007D0D74" w:rsidP="007D0D74">
            <w:pPr>
              <w:spacing w:after="0"/>
              <w:jc w:val="both"/>
              <w:rPr>
                <w:i/>
                <w:iCs/>
                <w:sz w:val="20"/>
                <w:szCs w:val="20"/>
                <w:lang w:eastAsia="en-US"/>
              </w:rPr>
            </w:pPr>
            <w:r w:rsidRPr="003D398D">
              <w:rPr>
                <w:sz w:val="20"/>
                <w:szCs w:val="20"/>
                <w:lang w:eastAsia="en-US"/>
              </w:rPr>
              <w:t>d) mzdové podmienky</w:t>
            </w:r>
            <w:r w:rsidRPr="003D398D">
              <w:rPr>
                <w:i/>
                <w:iCs/>
                <w:sz w:val="20"/>
                <w:szCs w:val="20"/>
                <w:lang w:eastAsia="en-US"/>
              </w:rPr>
              <w:t>.</w:t>
            </w:r>
          </w:p>
          <w:p w:rsidR="00F56766" w:rsidRPr="003D398D" w:rsidRDefault="00F56766" w:rsidP="007D0D74">
            <w:pPr>
              <w:spacing w:after="0"/>
              <w:jc w:val="both"/>
              <w:rPr>
                <w:iCs/>
                <w:sz w:val="20"/>
                <w:szCs w:val="20"/>
                <w:lang w:eastAsia="en-US"/>
              </w:rPr>
            </w:pPr>
          </w:p>
          <w:p w:rsidR="00F56766" w:rsidRPr="003D398D" w:rsidRDefault="00F56766" w:rsidP="00F56766">
            <w:pPr>
              <w:spacing w:after="0"/>
              <w:jc w:val="both"/>
              <w:rPr>
                <w:iCs/>
                <w:sz w:val="20"/>
                <w:szCs w:val="20"/>
                <w:lang w:eastAsia="en-US"/>
              </w:rPr>
            </w:pPr>
            <w:r w:rsidRPr="003D398D">
              <w:rPr>
                <w:iCs/>
                <w:sz w:val="20"/>
                <w:szCs w:val="20"/>
                <w:lang w:eastAsia="en-US"/>
              </w:rPr>
              <w:t xml:space="preserve">(1) Zamestnávateľ je povinný poskytnúť </w:t>
            </w:r>
            <w:r w:rsidRPr="003D398D">
              <w:rPr>
                <w:iCs/>
                <w:sz w:val="20"/>
                <w:szCs w:val="20"/>
                <w:lang w:eastAsia="en-US"/>
              </w:rPr>
              <w:lastRenderedPageBreak/>
              <w:t>zamestnancovi písomnú informáciu o jeho pracovných podmienkach a podmienkach zamestnávania najmenej v rozsahu týchto údajov, ak ich neobsahuje pracovná zmluva:</w:t>
            </w:r>
          </w:p>
          <w:p w:rsidR="006A17EA" w:rsidRPr="003D398D" w:rsidRDefault="00F56766" w:rsidP="0041142D">
            <w:pPr>
              <w:spacing w:after="0"/>
              <w:jc w:val="both"/>
              <w:rPr>
                <w:iCs/>
                <w:sz w:val="20"/>
                <w:szCs w:val="20"/>
                <w:lang w:eastAsia="en-US"/>
              </w:rPr>
            </w:pPr>
            <w:r w:rsidRPr="003D398D">
              <w:rPr>
                <w:iCs/>
                <w:sz w:val="20"/>
                <w:szCs w:val="20"/>
                <w:lang w:eastAsia="en-US"/>
              </w:rPr>
              <w:t>d)splatnosť mzdy a výplata mzdy vrátane výplatn</w:t>
            </w:r>
            <w:r w:rsidR="0098726B" w:rsidRPr="003D398D">
              <w:rPr>
                <w:iCs/>
                <w:sz w:val="20"/>
                <w:szCs w:val="20"/>
                <w:lang w:eastAsia="en-US"/>
              </w:rPr>
              <w:t>ých</w:t>
            </w:r>
            <w:r w:rsidRPr="003D398D">
              <w:rPr>
                <w:iCs/>
                <w:sz w:val="20"/>
                <w:szCs w:val="20"/>
                <w:lang w:eastAsia="en-US"/>
              </w:rPr>
              <w:t xml:space="preserve"> termín</w:t>
            </w:r>
            <w:r w:rsidR="0098726B" w:rsidRPr="003D398D">
              <w:rPr>
                <w:iCs/>
                <w:sz w:val="20"/>
                <w:szCs w:val="20"/>
                <w:lang w:eastAsia="en-US"/>
              </w:rPr>
              <w:t>ov</w:t>
            </w:r>
            <w:r w:rsidRPr="003D398D">
              <w:rPr>
                <w:iCs/>
                <w:sz w:val="20"/>
                <w:szCs w:val="20"/>
                <w:lang w:eastAsia="en-US"/>
              </w:rPr>
              <w:t>,</w:t>
            </w:r>
          </w:p>
          <w:p w:rsidR="0081175A" w:rsidRPr="003D398D" w:rsidRDefault="0081175A" w:rsidP="0041142D">
            <w:pPr>
              <w:spacing w:after="0"/>
              <w:jc w:val="both"/>
              <w:rPr>
                <w:iCs/>
                <w:sz w:val="20"/>
                <w:szCs w:val="20"/>
                <w:lang w:eastAsia="en-US"/>
              </w:rPr>
            </w:pPr>
          </w:p>
          <w:p w:rsidR="0081175A" w:rsidRPr="003D398D" w:rsidRDefault="0081175A" w:rsidP="0081175A">
            <w:pPr>
              <w:spacing w:after="0"/>
              <w:jc w:val="both"/>
              <w:rPr>
                <w:sz w:val="20"/>
                <w:szCs w:val="20"/>
                <w:lang w:eastAsia="en-US"/>
              </w:rPr>
            </w:pPr>
            <w:r w:rsidRPr="003D398D">
              <w:rPr>
                <w:iCs/>
                <w:sz w:val="20"/>
                <w:szCs w:val="20"/>
                <w:lang w:eastAsia="en-US"/>
              </w:rPr>
              <w:t xml:space="preserve">(2) </w:t>
            </w:r>
            <w:r w:rsidRPr="003D398D">
              <w:rPr>
                <w:sz w:val="20"/>
                <w:szCs w:val="20"/>
                <w:lang w:eastAsia="en-US"/>
              </w:rPr>
              <w:t>Služobný úrad odovzdá v deň nástupu do štátnej služby profesionálnemu vojakovi personálny rozkaz o prijatí do štátnej služby, opis činností vyplývajúcich z funkcie, do ktorej je ustanovený, a písomné oznámenie o</w:t>
            </w:r>
          </w:p>
          <w:p w:rsidR="0081175A" w:rsidRPr="003D398D" w:rsidRDefault="0081175A" w:rsidP="0081175A">
            <w:pPr>
              <w:spacing w:after="0"/>
              <w:jc w:val="both"/>
              <w:rPr>
                <w:sz w:val="20"/>
                <w:szCs w:val="20"/>
                <w:lang w:eastAsia="en-US"/>
              </w:rPr>
            </w:pPr>
            <w:r w:rsidRPr="003D398D">
              <w:rPr>
                <w:sz w:val="20"/>
                <w:szCs w:val="20"/>
                <w:lang w:eastAsia="en-US"/>
              </w:rPr>
              <w:t>a) výške a zložení platu,</w:t>
            </w:r>
          </w:p>
          <w:p w:rsidR="002363B8" w:rsidRPr="003D398D" w:rsidRDefault="002363B8" w:rsidP="0081175A">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(4) Služobný úrad odovzdá štátnemu zamestnancovi spolu so služobnou zmluvou aj opis štátnozamestnaneckého miesta a oznámenie o výške a zložení funkčného platu.</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(5) Služobný úrad poskytne štátnemu zamestnancovi do siedmich dní odo dňa vzniku štátnozamestnaneckého pomeru písomnú informáciu o</w:t>
            </w:r>
          </w:p>
          <w:p w:rsidR="00F31FF9" w:rsidRPr="003D398D" w:rsidRDefault="00F31FF9" w:rsidP="00F31FF9">
            <w:pPr>
              <w:spacing w:after="0"/>
              <w:jc w:val="both"/>
              <w:rPr>
                <w:sz w:val="20"/>
                <w:szCs w:val="20"/>
                <w:lang w:eastAsia="en-US"/>
              </w:rPr>
            </w:pPr>
            <w:r w:rsidRPr="003D398D">
              <w:rPr>
                <w:sz w:val="20"/>
                <w:szCs w:val="20"/>
                <w:lang w:eastAsia="en-US"/>
              </w:rPr>
              <w:t>c) splatnosti a výplatnom termíne platu,</w:t>
            </w:r>
          </w:p>
          <w:p w:rsidR="00F31FF9" w:rsidRPr="003D398D" w:rsidRDefault="00F31FF9" w:rsidP="0081175A">
            <w:pPr>
              <w:spacing w:after="0"/>
              <w:jc w:val="both"/>
              <w:rPr>
                <w:sz w:val="20"/>
                <w:szCs w:val="20"/>
                <w:lang w:eastAsia="en-US"/>
              </w:rPr>
            </w:pPr>
          </w:p>
          <w:p w:rsidR="00AF6756" w:rsidRPr="003D398D" w:rsidRDefault="00AF6756" w:rsidP="00AF6756">
            <w:pPr>
              <w:spacing w:after="0"/>
              <w:jc w:val="both"/>
              <w:rPr>
                <w:sz w:val="20"/>
                <w:szCs w:val="20"/>
              </w:rPr>
            </w:pPr>
            <w:r w:rsidRPr="003D398D">
              <w:rPr>
                <w:sz w:val="20"/>
                <w:szCs w:val="20"/>
              </w:rPr>
              <w:t>(2) Rozhodnutie nadriadeného musí obsahovať</w:t>
            </w:r>
          </w:p>
          <w:p w:rsidR="00AF6756" w:rsidRPr="003D398D" w:rsidRDefault="00AF6756" w:rsidP="00AF6756">
            <w:pPr>
              <w:spacing w:after="0"/>
              <w:jc w:val="both"/>
              <w:rPr>
                <w:sz w:val="20"/>
                <w:szCs w:val="20"/>
              </w:rPr>
            </w:pPr>
            <w:r w:rsidRPr="003D398D">
              <w:rPr>
                <w:sz w:val="20"/>
                <w:szCs w:val="20"/>
              </w:rPr>
              <w:t>h) údaje rozhodujúce pre platové a iné náležitosti,</w:t>
            </w:r>
          </w:p>
          <w:p w:rsidR="00AF6756" w:rsidRPr="003D398D" w:rsidRDefault="00AF6756" w:rsidP="00AF6756">
            <w:pPr>
              <w:spacing w:after="0"/>
              <w:jc w:val="both"/>
              <w:rPr>
                <w:sz w:val="20"/>
                <w:szCs w:val="20"/>
              </w:rPr>
            </w:pPr>
            <w:r w:rsidRPr="003D398D">
              <w:rPr>
                <w:sz w:val="20"/>
                <w:szCs w:val="20"/>
              </w:rPr>
              <w:t xml:space="preserve"> </w:t>
            </w:r>
          </w:p>
          <w:p w:rsidR="00F31FF9" w:rsidRPr="003D398D" w:rsidRDefault="00F31FF9" w:rsidP="00AF6756">
            <w:pPr>
              <w:spacing w:after="0"/>
              <w:jc w:val="both"/>
              <w:rPr>
                <w:sz w:val="20"/>
                <w:szCs w:val="20"/>
              </w:rPr>
            </w:pP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 xml:space="preserve"> (1) Príslušníkovi finančnej správy, za podmienok ustanovených týmto zákonom, patrí služobný príjem, ktorý tvoria tieto zložky:</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a) služobný plat,</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b) príplatok za výkon štátnej služby nad základný čas služby v týždni,</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c) príplatok za štátnu službu v noci,</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d) príplatok za štátnu službu v sobotu a v nedeľu,</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e) príplatok za štátnu službu vo sviatok,</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f) odmena.</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lastRenderedPageBreak/>
              <w:t xml:space="preserve"> </w:t>
            </w:r>
          </w:p>
          <w:p w:rsidR="0081175A" w:rsidRPr="003D398D" w:rsidRDefault="00AF6756" w:rsidP="0041142D">
            <w:pPr>
              <w:spacing w:after="0"/>
              <w:jc w:val="both"/>
              <w:rPr>
                <w:sz w:val="20"/>
                <w:szCs w:val="20"/>
                <w:shd w:val="clear" w:color="auto" w:fill="FFFFFF"/>
              </w:rPr>
            </w:pPr>
            <w:r w:rsidRPr="003D398D">
              <w:rPr>
                <w:sz w:val="20"/>
                <w:szCs w:val="20"/>
                <w:shd w:val="clear" w:color="auto" w:fill="FFFFFF"/>
              </w:rPr>
              <w:t>(2) Príslušníkovi finančnej správy za podmienok a v rozsahu ustanovených týmto zákonom okrem služobného príjmu patrí náhrada za služobnú pohotovosť.</w:t>
            </w:r>
          </w:p>
          <w:p w:rsidR="009E110D" w:rsidRPr="003D398D" w:rsidRDefault="009E110D" w:rsidP="00873D13">
            <w:pPr>
              <w:spacing w:after="0"/>
              <w:rPr>
                <w:sz w:val="20"/>
                <w:szCs w:val="20"/>
                <w:shd w:val="clear" w:color="auto" w:fill="FFFFFF"/>
              </w:rPr>
            </w:pPr>
          </w:p>
          <w:p w:rsidR="009E110D" w:rsidRPr="003D398D" w:rsidRDefault="009E110D" w:rsidP="00873D13">
            <w:pPr>
              <w:spacing w:after="0"/>
              <w:rPr>
                <w:sz w:val="20"/>
                <w:szCs w:val="20"/>
              </w:rPr>
            </w:pPr>
            <w:r w:rsidRPr="003D398D">
              <w:rPr>
                <w:sz w:val="20"/>
                <w:szCs w:val="20"/>
              </w:rPr>
              <w:t>(2) Rozhodnutie nadriadeného musí obsahovať</w:t>
            </w:r>
          </w:p>
          <w:p w:rsidR="009E110D" w:rsidRPr="003D398D" w:rsidRDefault="009E110D" w:rsidP="00873D13">
            <w:pPr>
              <w:spacing w:after="0"/>
              <w:rPr>
                <w:sz w:val="20"/>
                <w:szCs w:val="20"/>
              </w:rPr>
            </w:pPr>
            <w:r w:rsidRPr="003D398D">
              <w:rPr>
                <w:sz w:val="20"/>
                <w:szCs w:val="20"/>
              </w:rPr>
              <w:t>f) údaje rozhodujúce pre platové a iné náležitosti,</w:t>
            </w:r>
          </w:p>
          <w:p w:rsidR="009E110D" w:rsidRPr="003D398D" w:rsidRDefault="009E110D" w:rsidP="009E110D">
            <w:pPr>
              <w:rPr>
                <w:sz w:val="20"/>
                <w:szCs w:val="20"/>
              </w:rPr>
            </w:pPr>
          </w:p>
          <w:p w:rsidR="00BE35F4" w:rsidRPr="003D398D" w:rsidRDefault="00BE35F4" w:rsidP="00BE35F4">
            <w:pPr>
              <w:spacing w:after="0"/>
              <w:jc w:val="both"/>
              <w:rPr>
                <w:b/>
              </w:rPr>
            </w:pPr>
            <w:r w:rsidRPr="003D398D">
              <w:rPr>
                <w:sz w:val="20"/>
                <w:szCs w:val="20"/>
              </w:rPr>
              <w:t xml:space="preserve">(1) Služobný pomer vzniká vymenovaním do funkcie dňom určeným v písomnom rozhodnutí o vymenovaní a zložením služobnej prísahy. </w:t>
            </w:r>
            <w:r w:rsidRPr="003D398D">
              <w:rPr>
                <w:b/>
                <w:sz w:val="20"/>
                <w:szCs w:val="20"/>
              </w:rPr>
              <w:t xml:space="preserve">Súčasne s rozhodnutím o vymenovaní sa príslušníkovi odovzdá písomné oznámenie o dĺžke odbornej praxe a započítanej praxe, o sume a zložení služobného platu, o týždennom služobnom čase a o dĺžke dovolenky. </w:t>
            </w:r>
          </w:p>
          <w:p w:rsidR="009E110D" w:rsidRPr="003D398D" w:rsidRDefault="009E110D" w:rsidP="0041142D">
            <w:pPr>
              <w:spacing w:after="0"/>
              <w:jc w:val="both"/>
              <w:rPr>
                <w:iCs/>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l) ak je pracovný režim úplne alebo prevažne predvídateľný, dĺžku štandardného pracovného dňa alebo týždňa pracovníka a akékoľvek pravidlá práce nadčas a odmeny za ňu, a pravidlá týkajúce sa zmeny nástupu na pracovnú zmenu, tam kde sa uplatňujú;</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6A17EA" w:rsidRPr="003D398D" w:rsidRDefault="006A17E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256B4" w:rsidP="0041142D">
            <w:pPr>
              <w:spacing w:after="0"/>
              <w:rPr>
                <w:b/>
                <w:sz w:val="20"/>
                <w:szCs w:val="20"/>
                <w:lang w:eastAsia="en-US"/>
              </w:rPr>
            </w:pPr>
            <w:r w:rsidRPr="003D398D">
              <w:rPr>
                <w:b/>
                <w:sz w:val="20"/>
                <w:szCs w:val="20"/>
                <w:lang w:eastAsia="en-US"/>
              </w:rPr>
              <w:t xml:space="preserve">Návrh zákona </w:t>
            </w:r>
          </w:p>
          <w:p w:rsidR="008256B4" w:rsidRPr="003D398D" w:rsidRDefault="008256B4" w:rsidP="0041142D">
            <w:pPr>
              <w:spacing w:after="0"/>
              <w:rPr>
                <w:b/>
                <w:sz w:val="20"/>
                <w:szCs w:val="20"/>
                <w:lang w:eastAsia="en-US"/>
              </w:rPr>
            </w:pPr>
            <w:r w:rsidRPr="003D398D">
              <w:rPr>
                <w:b/>
                <w:sz w:val="20"/>
                <w:szCs w:val="20"/>
                <w:lang w:eastAsia="en-US"/>
              </w:rPr>
              <w:t>(čl. VI)</w:t>
            </w:r>
          </w:p>
          <w:p w:rsidR="00BA5297" w:rsidRPr="003D398D" w:rsidRDefault="00BA5297" w:rsidP="0041142D">
            <w:pPr>
              <w:spacing w:after="0"/>
              <w:rPr>
                <w:b/>
                <w:sz w:val="20"/>
                <w:szCs w:val="20"/>
                <w:lang w:eastAsia="en-US"/>
              </w:rPr>
            </w:pPr>
          </w:p>
          <w:p w:rsidR="00BA5297" w:rsidRPr="003D398D" w:rsidRDefault="00BA5297" w:rsidP="0041142D">
            <w:pPr>
              <w:spacing w:after="0"/>
              <w:rPr>
                <w:b/>
                <w:sz w:val="20"/>
                <w:szCs w:val="20"/>
                <w:lang w:eastAsia="en-US"/>
              </w:rPr>
            </w:pPr>
          </w:p>
          <w:p w:rsidR="00BA5297" w:rsidRPr="003D398D" w:rsidRDefault="00BA5297" w:rsidP="0041142D">
            <w:pPr>
              <w:spacing w:after="0"/>
              <w:rPr>
                <w:b/>
                <w:sz w:val="20"/>
                <w:szCs w:val="20"/>
                <w:lang w:eastAsia="en-US"/>
              </w:rPr>
            </w:pPr>
          </w:p>
          <w:p w:rsidR="00BA5297" w:rsidRPr="003D398D" w:rsidRDefault="00BA5297" w:rsidP="0041142D">
            <w:pPr>
              <w:spacing w:after="0"/>
              <w:rPr>
                <w:b/>
                <w:sz w:val="20"/>
                <w:szCs w:val="20"/>
                <w:lang w:eastAsia="en-US"/>
              </w:rPr>
            </w:pPr>
          </w:p>
          <w:p w:rsidR="00BA5297" w:rsidRPr="003D398D" w:rsidRDefault="00BA5297" w:rsidP="0041142D">
            <w:pPr>
              <w:spacing w:after="0"/>
              <w:rPr>
                <w:b/>
                <w:sz w:val="20"/>
                <w:szCs w:val="20"/>
                <w:lang w:eastAsia="en-US"/>
              </w:rPr>
            </w:pPr>
          </w:p>
          <w:p w:rsidR="00BA5297" w:rsidRPr="003D398D" w:rsidRDefault="00BA5297"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55/2017 Z. z.</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Návrh zákona</w:t>
            </w:r>
          </w:p>
          <w:p w:rsidR="00F31FF9" w:rsidRPr="003D398D" w:rsidRDefault="00F31FF9" w:rsidP="00F31FF9">
            <w:pPr>
              <w:spacing w:after="0"/>
              <w:rPr>
                <w:b/>
                <w:sz w:val="20"/>
                <w:szCs w:val="20"/>
                <w:lang w:eastAsia="en-US"/>
              </w:rPr>
            </w:pPr>
            <w:r w:rsidRPr="003D398D">
              <w:rPr>
                <w:b/>
                <w:sz w:val="20"/>
                <w:szCs w:val="20"/>
                <w:lang w:eastAsia="en-US"/>
              </w:rPr>
              <w:t>(čl. VII)</w:t>
            </w: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A71983" w:rsidRPr="003D398D" w:rsidRDefault="00BA5297" w:rsidP="0041142D">
            <w:pPr>
              <w:spacing w:after="0"/>
              <w:rPr>
                <w:b/>
                <w:sz w:val="20"/>
                <w:szCs w:val="20"/>
                <w:lang w:eastAsia="en-US"/>
              </w:rPr>
            </w:pPr>
            <w:r w:rsidRPr="003D398D">
              <w:rPr>
                <w:b/>
                <w:sz w:val="20"/>
                <w:szCs w:val="20"/>
                <w:lang w:eastAsia="en-US"/>
              </w:rPr>
              <w:t>35/2019 Z. z.</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BA5297" w:rsidRPr="003D398D" w:rsidRDefault="00A71983" w:rsidP="0041142D">
            <w:pPr>
              <w:spacing w:after="0"/>
              <w:rPr>
                <w:b/>
                <w:sz w:val="20"/>
                <w:szCs w:val="20"/>
                <w:lang w:eastAsia="en-US"/>
              </w:rPr>
            </w:pPr>
            <w:r w:rsidRPr="003D398D">
              <w:rPr>
                <w:b/>
                <w:sz w:val="20"/>
                <w:szCs w:val="20"/>
                <w:lang w:eastAsia="en-US"/>
              </w:rPr>
              <w:t>73/1998 Z. z.</w:t>
            </w:r>
            <w:r w:rsidR="00BA5297" w:rsidRPr="003D398D">
              <w:rPr>
                <w:b/>
                <w:sz w:val="20"/>
                <w:szCs w:val="20"/>
                <w:lang w:eastAsia="en-US"/>
              </w:rPr>
              <w:t xml:space="preserve"> </w:t>
            </w:r>
          </w:p>
          <w:p w:rsidR="0081175A" w:rsidRPr="003D398D" w:rsidRDefault="0081175A"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F56766" w:rsidP="0041142D">
            <w:pPr>
              <w:spacing w:after="0"/>
              <w:rPr>
                <w:b/>
                <w:sz w:val="20"/>
                <w:szCs w:val="20"/>
                <w:lang w:eastAsia="en-US"/>
              </w:rPr>
            </w:pPr>
            <w:r w:rsidRPr="003D398D">
              <w:rPr>
                <w:b/>
                <w:sz w:val="20"/>
                <w:szCs w:val="20"/>
                <w:lang w:eastAsia="en-US"/>
              </w:rPr>
              <w:lastRenderedPageBreak/>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C170F5" w:rsidP="0041142D">
            <w:pPr>
              <w:spacing w:after="0"/>
              <w:rPr>
                <w:b/>
                <w:sz w:val="20"/>
                <w:szCs w:val="20"/>
                <w:lang w:eastAsia="en-US"/>
              </w:rPr>
            </w:pPr>
            <w:r w:rsidRPr="003D398D">
              <w:rPr>
                <w:b/>
                <w:sz w:val="20"/>
                <w:szCs w:val="20"/>
                <w:lang w:eastAsia="en-US"/>
              </w:rPr>
              <w:t>P:</w:t>
            </w:r>
            <w:r w:rsidR="00F56766" w:rsidRPr="003D398D">
              <w:rPr>
                <w:b/>
                <w:sz w:val="20"/>
                <w:szCs w:val="20"/>
                <w:lang w:eastAsia="en-US"/>
              </w:rPr>
              <w:t>b</w:t>
            </w: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8256B4">
            <w:pPr>
              <w:spacing w:after="0"/>
              <w:rPr>
                <w:b/>
                <w:sz w:val="20"/>
                <w:szCs w:val="20"/>
                <w:lang w:eastAsia="en-US"/>
              </w:rPr>
            </w:pPr>
            <w:r w:rsidRPr="003D398D">
              <w:rPr>
                <w:b/>
                <w:sz w:val="20"/>
                <w:szCs w:val="20"/>
                <w:lang w:eastAsia="en-US"/>
              </w:rPr>
              <w:t>§ 39</w:t>
            </w:r>
          </w:p>
          <w:p w:rsidR="008256B4" w:rsidRPr="003D398D" w:rsidRDefault="008256B4" w:rsidP="008256B4">
            <w:pPr>
              <w:spacing w:after="0"/>
              <w:rPr>
                <w:b/>
                <w:sz w:val="20"/>
                <w:szCs w:val="20"/>
                <w:lang w:eastAsia="en-US"/>
              </w:rPr>
            </w:pPr>
            <w:r w:rsidRPr="003D398D">
              <w:rPr>
                <w:b/>
                <w:sz w:val="20"/>
                <w:szCs w:val="20"/>
                <w:lang w:eastAsia="en-US"/>
              </w:rPr>
              <w:t>O:2</w:t>
            </w:r>
          </w:p>
          <w:p w:rsidR="008256B4" w:rsidRPr="003D398D" w:rsidRDefault="008256B4" w:rsidP="008256B4">
            <w:pPr>
              <w:spacing w:after="0"/>
              <w:rPr>
                <w:b/>
                <w:sz w:val="20"/>
                <w:szCs w:val="20"/>
                <w:lang w:eastAsia="en-US"/>
              </w:rPr>
            </w:pPr>
            <w:r w:rsidRPr="003D398D">
              <w:rPr>
                <w:b/>
                <w:sz w:val="20"/>
                <w:szCs w:val="20"/>
                <w:lang w:eastAsia="en-US"/>
              </w:rPr>
              <w:t>P:b</w:t>
            </w:r>
          </w:p>
          <w:p w:rsidR="00BA5297" w:rsidRPr="003D398D" w:rsidRDefault="00BA5297" w:rsidP="008256B4">
            <w:pPr>
              <w:spacing w:after="0"/>
              <w:rPr>
                <w:b/>
                <w:sz w:val="20"/>
                <w:szCs w:val="20"/>
                <w:lang w:eastAsia="en-US"/>
              </w:rPr>
            </w:pPr>
          </w:p>
          <w:p w:rsidR="00BA5297" w:rsidRPr="003D398D" w:rsidRDefault="00BA5297" w:rsidP="008256B4">
            <w:pPr>
              <w:spacing w:after="0"/>
              <w:rPr>
                <w:b/>
                <w:sz w:val="20"/>
                <w:szCs w:val="20"/>
                <w:lang w:eastAsia="en-US"/>
              </w:rPr>
            </w:pPr>
          </w:p>
          <w:p w:rsidR="00BA5297" w:rsidRPr="003D398D" w:rsidRDefault="00BA5297" w:rsidP="008256B4">
            <w:pPr>
              <w:spacing w:after="0"/>
              <w:rPr>
                <w:b/>
                <w:sz w:val="20"/>
                <w:szCs w:val="20"/>
                <w:lang w:eastAsia="en-US"/>
              </w:rPr>
            </w:pPr>
          </w:p>
          <w:p w:rsidR="00BA5297" w:rsidRPr="003D398D" w:rsidRDefault="00BA5297" w:rsidP="008256B4">
            <w:pPr>
              <w:spacing w:after="0"/>
              <w:rPr>
                <w:b/>
                <w:sz w:val="20"/>
                <w:szCs w:val="20"/>
                <w:lang w:eastAsia="en-US"/>
              </w:rPr>
            </w:pPr>
          </w:p>
          <w:p w:rsidR="00BA5297" w:rsidRPr="003D398D" w:rsidRDefault="00BA5297" w:rsidP="008256B4">
            <w:pPr>
              <w:spacing w:after="0"/>
              <w:rPr>
                <w:b/>
                <w:sz w:val="20"/>
                <w:szCs w:val="20"/>
                <w:lang w:eastAsia="en-US"/>
              </w:rPr>
            </w:pPr>
          </w:p>
          <w:p w:rsidR="00F31FF9" w:rsidRPr="003D398D" w:rsidRDefault="00F31FF9" w:rsidP="008256B4">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O:2</w:t>
            </w:r>
          </w:p>
          <w:p w:rsidR="00F31FF9" w:rsidRPr="003D398D" w:rsidRDefault="00F31FF9" w:rsidP="00F31FF9">
            <w:pPr>
              <w:spacing w:after="0"/>
              <w:rPr>
                <w:b/>
                <w:sz w:val="20"/>
                <w:szCs w:val="20"/>
                <w:lang w:eastAsia="en-US"/>
              </w:rPr>
            </w:pPr>
            <w:r w:rsidRPr="003D398D">
              <w:rPr>
                <w:b/>
                <w:sz w:val="20"/>
                <w:szCs w:val="20"/>
                <w:lang w:eastAsia="en-US"/>
              </w:rPr>
              <w:t>P:j</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O:5</w:t>
            </w:r>
          </w:p>
          <w:p w:rsidR="00F31FF9" w:rsidRPr="003D398D" w:rsidRDefault="00F31FF9" w:rsidP="00F31FF9">
            <w:pPr>
              <w:spacing w:after="0"/>
              <w:rPr>
                <w:b/>
                <w:sz w:val="20"/>
                <w:szCs w:val="20"/>
                <w:lang w:eastAsia="en-US"/>
              </w:rPr>
            </w:pPr>
            <w:r w:rsidRPr="003D398D">
              <w:rPr>
                <w:b/>
                <w:sz w:val="20"/>
                <w:szCs w:val="20"/>
                <w:lang w:eastAsia="en-US"/>
              </w:rPr>
              <w:t>P:b</w:t>
            </w:r>
          </w:p>
          <w:p w:rsidR="00F31FF9" w:rsidRPr="003D398D" w:rsidRDefault="00F31FF9" w:rsidP="008256B4">
            <w:pPr>
              <w:spacing w:after="0"/>
              <w:rPr>
                <w:b/>
                <w:sz w:val="20"/>
                <w:szCs w:val="20"/>
                <w:lang w:eastAsia="en-US"/>
              </w:rPr>
            </w:pPr>
          </w:p>
          <w:p w:rsidR="00BA5297" w:rsidRPr="003D398D" w:rsidRDefault="00BA5297" w:rsidP="008256B4">
            <w:pPr>
              <w:spacing w:after="0"/>
              <w:rPr>
                <w:b/>
                <w:sz w:val="20"/>
                <w:szCs w:val="20"/>
                <w:lang w:eastAsia="en-US"/>
              </w:rPr>
            </w:pPr>
          </w:p>
          <w:p w:rsidR="00F31FF9" w:rsidRPr="003D398D" w:rsidRDefault="00F31FF9" w:rsidP="008256B4">
            <w:pPr>
              <w:spacing w:after="0"/>
              <w:rPr>
                <w:b/>
                <w:sz w:val="20"/>
                <w:szCs w:val="20"/>
                <w:lang w:eastAsia="en-US"/>
              </w:rPr>
            </w:pPr>
          </w:p>
          <w:p w:rsidR="00F9164C" w:rsidRPr="003D398D" w:rsidRDefault="00F9164C" w:rsidP="008256B4">
            <w:pPr>
              <w:spacing w:after="0"/>
              <w:rPr>
                <w:b/>
                <w:sz w:val="20"/>
                <w:szCs w:val="20"/>
                <w:lang w:eastAsia="en-US"/>
              </w:rPr>
            </w:pPr>
            <w:r w:rsidRPr="003D398D">
              <w:rPr>
                <w:b/>
                <w:sz w:val="20"/>
                <w:szCs w:val="20"/>
                <w:lang w:eastAsia="en-US"/>
              </w:rPr>
              <w:t>§ 88</w:t>
            </w:r>
          </w:p>
          <w:p w:rsidR="00F9164C" w:rsidRPr="003D398D" w:rsidRDefault="00F9164C" w:rsidP="008256B4">
            <w:pPr>
              <w:spacing w:after="0"/>
              <w:rPr>
                <w:b/>
                <w:sz w:val="20"/>
                <w:szCs w:val="20"/>
                <w:lang w:eastAsia="en-US"/>
              </w:rPr>
            </w:pPr>
            <w:r w:rsidRPr="003D398D">
              <w:rPr>
                <w:b/>
                <w:sz w:val="20"/>
                <w:szCs w:val="20"/>
                <w:lang w:eastAsia="en-US"/>
              </w:rPr>
              <w:t>O:2</w:t>
            </w:r>
          </w:p>
          <w:p w:rsidR="00F9164C" w:rsidRPr="003D398D" w:rsidRDefault="00F9164C" w:rsidP="008256B4">
            <w:pPr>
              <w:spacing w:after="0"/>
              <w:rPr>
                <w:b/>
                <w:sz w:val="20"/>
                <w:szCs w:val="20"/>
                <w:lang w:eastAsia="en-US"/>
              </w:rPr>
            </w:pPr>
            <w:r w:rsidRPr="003D398D">
              <w:rPr>
                <w:b/>
                <w:sz w:val="20"/>
                <w:szCs w:val="20"/>
                <w:lang w:eastAsia="en-US"/>
              </w:rPr>
              <w:t>P:k</w:t>
            </w:r>
          </w:p>
          <w:p w:rsidR="00F9164C" w:rsidRPr="003D398D" w:rsidRDefault="00F9164C" w:rsidP="008256B4">
            <w:pPr>
              <w:spacing w:after="0"/>
              <w:rPr>
                <w:b/>
                <w:sz w:val="20"/>
                <w:szCs w:val="20"/>
                <w:lang w:eastAsia="en-US"/>
              </w:rPr>
            </w:pPr>
          </w:p>
          <w:p w:rsidR="00F9164C" w:rsidRPr="003D398D" w:rsidRDefault="00F9164C" w:rsidP="008256B4">
            <w:pPr>
              <w:spacing w:after="0"/>
              <w:rPr>
                <w:b/>
                <w:sz w:val="20"/>
                <w:szCs w:val="20"/>
                <w:lang w:eastAsia="en-US"/>
              </w:rPr>
            </w:pPr>
          </w:p>
          <w:p w:rsidR="00BA5297" w:rsidRPr="003D398D" w:rsidRDefault="00BA5297" w:rsidP="008256B4">
            <w:pPr>
              <w:spacing w:after="0"/>
              <w:rPr>
                <w:b/>
                <w:sz w:val="20"/>
                <w:szCs w:val="20"/>
                <w:lang w:eastAsia="en-US"/>
              </w:rPr>
            </w:pPr>
            <w:r w:rsidRPr="003D398D">
              <w:rPr>
                <w:b/>
                <w:sz w:val="20"/>
                <w:szCs w:val="20"/>
                <w:lang w:eastAsia="en-US"/>
              </w:rPr>
              <w:t>§ 139</w:t>
            </w:r>
          </w:p>
          <w:p w:rsidR="00BA5297" w:rsidRPr="003D398D" w:rsidRDefault="00BA5297" w:rsidP="008256B4">
            <w:pPr>
              <w:spacing w:after="0"/>
              <w:rPr>
                <w:b/>
                <w:sz w:val="20"/>
                <w:szCs w:val="20"/>
                <w:lang w:eastAsia="en-US"/>
              </w:rPr>
            </w:pPr>
            <w:r w:rsidRPr="003D398D">
              <w:rPr>
                <w:b/>
                <w:sz w:val="20"/>
                <w:szCs w:val="20"/>
                <w:lang w:eastAsia="en-US"/>
              </w:rPr>
              <w:t>O:1</w:t>
            </w:r>
          </w:p>
          <w:p w:rsidR="008256B4" w:rsidRPr="003D398D" w:rsidRDefault="008256B4"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9E110D">
            <w:pPr>
              <w:spacing w:after="0"/>
              <w:rPr>
                <w:b/>
                <w:sz w:val="20"/>
                <w:szCs w:val="20"/>
                <w:lang w:eastAsia="en-US"/>
              </w:rPr>
            </w:pPr>
            <w:r w:rsidRPr="003D398D">
              <w:rPr>
                <w:b/>
                <w:sz w:val="20"/>
                <w:szCs w:val="20"/>
                <w:lang w:eastAsia="en-US"/>
              </w:rPr>
              <w:t>§ 16</w:t>
            </w:r>
          </w:p>
          <w:p w:rsidR="009E110D" w:rsidRPr="003D398D" w:rsidRDefault="009E110D" w:rsidP="009E110D">
            <w:pPr>
              <w:spacing w:after="0"/>
              <w:rPr>
                <w:b/>
                <w:sz w:val="20"/>
                <w:szCs w:val="20"/>
                <w:lang w:eastAsia="en-US"/>
              </w:rPr>
            </w:pPr>
            <w:r w:rsidRPr="003D398D">
              <w:rPr>
                <w:b/>
                <w:sz w:val="20"/>
                <w:szCs w:val="20"/>
                <w:lang w:eastAsia="en-US"/>
              </w:rPr>
              <w:t>O:2</w:t>
            </w:r>
          </w:p>
          <w:p w:rsidR="009E110D" w:rsidRPr="003D398D" w:rsidRDefault="009E110D" w:rsidP="009E110D">
            <w:pPr>
              <w:spacing w:after="0"/>
              <w:rPr>
                <w:b/>
                <w:sz w:val="20"/>
                <w:szCs w:val="20"/>
                <w:lang w:eastAsia="en-US"/>
              </w:rPr>
            </w:pPr>
            <w:r w:rsidRPr="003D398D">
              <w:rPr>
                <w:b/>
                <w:sz w:val="20"/>
                <w:szCs w:val="20"/>
                <w:lang w:eastAsia="en-US"/>
              </w:rPr>
              <w:t>P: i</w:t>
            </w:r>
          </w:p>
          <w:p w:rsidR="006A7A87" w:rsidRPr="003D398D" w:rsidRDefault="006A7A87" w:rsidP="009E110D">
            <w:pPr>
              <w:spacing w:after="0"/>
              <w:rPr>
                <w:b/>
                <w:sz w:val="20"/>
                <w:szCs w:val="20"/>
                <w:lang w:eastAsia="en-US"/>
              </w:rPr>
            </w:pPr>
          </w:p>
          <w:p w:rsidR="006A7A87" w:rsidRPr="003D398D" w:rsidRDefault="006A7A87" w:rsidP="006A7A87">
            <w:pPr>
              <w:spacing w:after="0"/>
              <w:rPr>
                <w:b/>
                <w:sz w:val="20"/>
                <w:szCs w:val="20"/>
                <w:lang w:eastAsia="en-US"/>
              </w:rPr>
            </w:pPr>
            <w:r w:rsidRPr="003D398D">
              <w:rPr>
                <w:b/>
                <w:sz w:val="20"/>
                <w:szCs w:val="20"/>
                <w:lang w:eastAsia="en-US"/>
              </w:rPr>
              <w:t>§ 21</w:t>
            </w:r>
          </w:p>
          <w:p w:rsidR="006A7A87" w:rsidRPr="003D398D" w:rsidRDefault="006A7A87" w:rsidP="006A7A87">
            <w:pPr>
              <w:spacing w:after="0"/>
              <w:rPr>
                <w:b/>
                <w:sz w:val="20"/>
                <w:szCs w:val="20"/>
                <w:lang w:eastAsia="en-US"/>
              </w:rPr>
            </w:pPr>
            <w:r w:rsidRPr="003D398D">
              <w:rPr>
                <w:b/>
                <w:sz w:val="20"/>
                <w:szCs w:val="20"/>
                <w:lang w:eastAsia="en-US"/>
              </w:rPr>
              <w:t>O:1</w:t>
            </w:r>
          </w:p>
          <w:p w:rsidR="006A7A87" w:rsidRPr="003D398D" w:rsidRDefault="006A7A87" w:rsidP="006A7A87">
            <w:pPr>
              <w:spacing w:after="0"/>
              <w:rPr>
                <w:b/>
                <w:sz w:val="20"/>
                <w:szCs w:val="20"/>
                <w:lang w:eastAsia="en-US"/>
              </w:rPr>
            </w:pPr>
            <w:r w:rsidRPr="003D398D">
              <w:rPr>
                <w:b/>
                <w:sz w:val="20"/>
                <w:szCs w:val="20"/>
                <w:lang w:eastAsia="en-US"/>
              </w:rPr>
              <w:t>V:2</w:t>
            </w:r>
          </w:p>
        </w:tc>
        <w:tc>
          <w:tcPr>
            <w:tcW w:w="4139" w:type="dxa"/>
            <w:gridSpan w:val="2"/>
          </w:tcPr>
          <w:p w:rsidR="00F56766" w:rsidRPr="003D398D" w:rsidRDefault="00F56766" w:rsidP="00F56766">
            <w:pPr>
              <w:spacing w:after="0"/>
              <w:jc w:val="both"/>
              <w:rPr>
                <w:sz w:val="20"/>
                <w:szCs w:val="20"/>
                <w:lang w:eastAsia="en-US"/>
              </w:rPr>
            </w:pPr>
            <w:r w:rsidRPr="003D398D">
              <w:rPr>
                <w:sz w:val="20"/>
                <w:szCs w:val="20"/>
                <w:lang w:eastAsia="en-US"/>
              </w:rPr>
              <w:lastRenderedPageBreak/>
              <w:t>(1) Zamestnávateľ je povinný poskytnúť zamestnancovi písomnú informáciu o jeho pracovných podmienkach a podmienkach zamestnávania najmenej v rozsahu týchto údajov, ak ich neobsahuje pracovná zmluva:</w:t>
            </w:r>
          </w:p>
          <w:p w:rsidR="00F56766" w:rsidRPr="003D398D" w:rsidRDefault="00F56766" w:rsidP="00F56766">
            <w:pPr>
              <w:spacing w:after="0"/>
              <w:jc w:val="both"/>
              <w:rPr>
                <w:sz w:val="20"/>
                <w:szCs w:val="20"/>
                <w:lang w:eastAsia="en-US"/>
              </w:rPr>
            </w:pPr>
            <w:r w:rsidRPr="003D398D">
              <w:rPr>
                <w:sz w:val="20"/>
                <w:szCs w:val="20"/>
                <w:lang w:eastAsia="en-US"/>
              </w:rPr>
              <w:t xml:space="preserve">b) </w:t>
            </w:r>
            <w:r w:rsidR="0098726B" w:rsidRPr="003D398D">
              <w:rPr>
                <w:sz w:val="20"/>
                <w:szCs w:val="20"/>
                <w:lang w:eastAsia="en-US"/>
              </w:rPr>
              <w:t>ustanovený týždenný pracovný čas, údaj o spôsobe a pravidlách rozvrhnutia pracovného času vrátane predpokladaných pracovných dní a vyrovnávacieho obdobia podľa § 86, § 87 a 87a, rozsah a čas poskytnutia prestávky v práci, nepretržitého denného odpočinku a nepretržitého odpočinku v týždni, pravidlá práce nadčas vrátane mzdového zvýhodnenia za prácu nadčas</w:t>
            </w:r>
            <w:r w:rsidRPr="003D398D">
              <w:rPr>
                <w:sz w:val="20"/>
                <w:szCs w:val="20"/>
                <w:lang w:eastAsia="en-US"/>
              </w:rPr>
              <w:t>,</w:t>
            </w:r>
          </w:p>
          <w:p w:rsidR="0081175A" w:rsidRPr="003D398D" w:rsidRDefault="0081175A" w:rsidP="00F56766">
            <w:pPr>
              <w:spacing w:after="0"/>
              <w:jc w:val="both"/>
              <w:rPr>
                <w:sz w:val="20"/>
                <w:szCs w:val="20"/>
                <w:lang w:eastAsia="en-US"/>
              </w:rPr>
            </w:pPr>
          </w:p>
          <w:p w:rsidR="008256B4" w:rsidRPr="003D398D" w:rsidRDefault="008256B4" w:rsidP="008256B4">
            <w:pPr>
              <w:spacing w:after="0"/>
              <w:jc w:val="both"/>
              <w:rPr>
                <w:sz w:val="20"/>
                <w:szCs w:val="20"/>
                <w:lang w:eastAsia="en-US"/>
              </w:rPr>
            </w:pPr>
            <w:r w:rsidRPr="003D398D">
              <w:rPr>
                <w:iCs/>
                <w:sz w:val="20"/>
                <w:szCs w:val="20"/>
                <w:lang w:eastAsia="en-US"/>
              </w:rPr>
              <w:t xml:space="preserve">(2) </w:t>
            </w:r>
            <w:r w:rsidRPr="003D398D">
              <w:rPr>
                <w:sz w:val="20"/>
                <w:szCs w:val="20"/>
                <w:lang w:eastAsia="en-US"/>
              </w:rPr>
              <w:t>Služobný úrad odovzdá v deň nástupu do štátnej služby profesionálnemu vojakovi personálny rozkaz o prijatí do štátnej služby, opis činností vyplývajúcich z funkcie, do ktorej je ustanovený, a písomné oznámenie o</w:t>
            </w:r>
          </w:p>
          <w:p w:rsidR="0081175A" w:rsidRPr="003D398D" w:rsidRDefault="008256B4" w:rsidP="00F56766">
            <w:pPr>
              <w:spacing w:after="0"/>
              <w:jc w:val="both"/>
              <w:rPr>
                <w:sz w:val="20"/>
                <w:szCs w:val="20"/>
                <w:lang w:eastAsia="en-US"/>
              </w:rPr>
            </w:pPr>
            <w:r w:rsidRPr="003D398D">
              <w:rPr>
                <w:sz w:val="20"/>
                <w:szCs w:val="20"/>
                <w:lang w:eastAsia="en-US"/>
              </w:rPr>
              <w:t xml:space="preserve">b) týždennom služobnom čase </w:t>
            </w:r>
            <w:r w:rsidRPr="003D398D">
              <w:rPr>
                <w:b/>
                <w:sz w:val="20"/>
                <w:szCs w:val="20"/>
                <w:lang w:eastAsia="en-US"/>
              </w:rPr>
              <w:t xml:space="preserve">a jeho </w:t>
            </w:r>
            <w:r w:rsidR="000B16F8" w:rsidRPr="003D398D">
              <w:rPr>
                <w:b/>
                <w:sz w:val="20"/>
                <w:szCs w:val="20"/>
                <w:lang w:eastAsia="en-US"/>
              </w:rPr>
              <w:lastRenderedPageBreak/>
              <w:t xml:space="preserve">rovnomernom alebo nerovnomernom </w:t>
            </w:r>
            <w:r w:rsidRPr="003D398D">
              <w:rPr>
                <w:b/>
                <w:sz w:val="20"/>
                <w:szCs w:val="20"/>
                <w:lang w:eastAsia="en-US"/>
              </w:rPr>
              <w:t>rozvrhnutí</w:t>
            </w:r>
            <w:r w:rsidRPr="003D398D">
              <w:rPr>
                <w:sz w:val="20"/>
                <w:szCs w:val="20"/>
                <w:lang w:eastAsia="en-US"/>
              </w:rPr>
              <w:t>,</w:t>
            </w:r>
          </w:p>
          <w:p w:rsidR="0081175A" w:rsidRPr="003D398D" w:rsidRDefault="0081175A" w:rsidP="00F56766">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j) dĺžku určeného služobného času alebo dĺžku kratšieho služobného času, ak bol dohodnutý,</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(5) Služobný úrad</w:t>
            </w:r>
            <w:r w:rsidRPr="003D398D">
              <w:t xml:space="preserve"> </w:t>
            </w:r>
            <w:r w:rsidRPr="003D398D">
              <w:rPr>
                <w:sz w:val="20"/>
                <w:szCs w:val="20"/>
                <w:lang w:eastAsia="en-US"/>
              </w:rPr>
              <w:t>poskytne štátnemu zamestnancovi do siedmich dní odo dňa vzniku štátnozamestnaneckého pomeru písomnú informáciu o</w:t>
            </w:r>
          </w:p>
          <w:p w:rsidR="00F31FF9" w:rsidRPr="003D398D" w:rsidRDefault="00F31FF9" w:rsidP="00F31FF9">
            <w:pPr>
              <w:spacing w:after="0"/>
              <w:jc w:val="both"/>
              <w:rPr>
                <w:sz w:val="20"/>
                <w:szCs w:val="20"/>
                <w:lang w:eastAsia="en-US"/>
              </w:rPr>
            </w:pPr>
            <w:r w:rsidRPr="003D398D">
              <w:rPr>
                <w:sz w:val="20"/>
                <w:szCs w:val="20"/>
                <w:lang w:eastAsia="en-US"/>
              </w:rPr>
              <w:t xml:space="preserve">b) spôsobe </w:t>
            </w:r>
            <w:r w:rsidR="0014367D" w:rsidRPr="003D398D">
              <w:rPr>
                <w:sz w:val="20"/>
                <w:szCs w:val="20"/>
                <w:lang w:eastAsia="en-US"/>
              </w:rPr>
              <w:t>rozvrhnutia</w:t>
            </w:r>
            <w:r w:rsidRPr="003D398D">
              <w:rPr>
                <w:sz w:val="20"/>
                <w:szCs w:val="20"/>
                <w:lang w:eastAsia="en-US"/>
              </w:rPr>
              <w:t xml:space="preserve"> pracovného času,</w:t>
            </w:r>
          </w:p>
          <w:p w:rsidR="00F31FF9" w:rsidRPr="003D398D" w:rsidRDefault="00F31FF9" w:rsidP="00F56766">
            <w:pPr>
              <w:spacing w:after="0"/>
              <w:jc w:val="both"/>
              <w:rPr>
                <w:sz w:val="20"/>
                <w:szCs w:val="20"/>
                <w:lang w:eastAsia="en-US"/>
              </w:rPr>
            </w:pPr>
          </w:p>
          <w:p w:rsidR="00F9164C" w:rsidRPr="003D398D" w:rsidRDefault="00F9164C" w:rsidP="00F9164C">
            <w:pPr>
              <w:shd w:val="clear" w:color="auto" w:fill="FFFFFF"/>
              <w:spacing w:after="0"/>
              <w:jc w:val="both"/>
              <w:rPr>
                <w:sz w:val="20"/>
                <w:szCs w:val="20"/>
                <w:lang w:eastAsia="en-US"/>
              </w:rPr>
            </w:pPr>
            <w:r w:rsidRPr="003D398D">
              <w:rPr>
                <w:sz w:val="20"/>
                <w:szCs w:val="20"/>
                <w:lang w:eastAsia="en-US"/>
              </w:rPr>
              <w:t>(2) Rozhodnutie nadriadeného musí obsahovať</w:t>
            </w:r>
          </w:p>
          <w:p w:rsidR="00F9164C" w:rsidRPr="003D398D" w:rsidRDefault="00F9164C" w:rsidP="00F9164C">
            <w:pPr>
              <w:shd w:val="clear" w:color="auto" w:fill="FFFFFF"/>
              <w:spacing w:after="0"/>
              <w:jc w:val="both"/>
              <w:rPr>
                <w:sz w:val="20"/>
                <w:szCs w:val="20"/>
                <w:lang w:eastAsia="en-US"/>
              </w:rPr>
            </w:pPr>
          </w:p>
          <w:p w:rsidR="00F9164C" w:rsidRPr="003D398D" w:rsidRDefault="00F9164C" w:rsidP="00F9164C">
            <w:pPr>
              <w:shd w:val="clear" w:color="auto" w:fill="FFFFFF"/>
              <w:spacing w:after="0"/>
              <w:jc w:val="both"/>
              <w:rPr>
                <w:sz w:val="20"/>
                <w:szCs w:val="20"/>
                <w:lang w:eastAsia="en-US"/>
              </w:rPr>
            </w:pPr>
            <w:r w:rsidRPr="003D398D">
              <w:rPr>
                <w:sz w:val="20"/>
                <w:szCs w:val="20"/>
                <w:lang w:eastAsia="en-US"/>
              </w:rPr>
              <w:t>k) dĺžku základného času služby v týždni podľa § 137.</w:t>
            </w:r>
          </w:p>
          <w:p w:rsidR="00F9164C" w:rsidRPr="003D398D" w:rsidRDefault="00F9164C" w:rsidP="00F9164C">
            <w:pPr>
              <w:shd w:val="clear" w:color="auto" w:fill="FFFFFF"/>
              <w:spacing w:after="0"/>
              <w:jc w:val="both"/>
              <w:rPr>
                <w:sz w:val="20"/>
                <w:szCs w:val="20"/>
                <w:lang w:eastAsia="en-US"/>
              </w:rPr>
            </w:pPr>
          </w:p>
          <w:p w:rsidR="002363B8" w:rsidRPr="003D398D" w:rsidRDefault="002363B8" w:rsidP="00BA5297">
            <w:pPr>
              <w:shd w:val="clear" w:color="auto" w:fill="FFFFFF"/>
              <w:spacing w:after="0"/>
              <w:jc w:val="both"/>
              <w:rPr>
                <w:sz w:val="20"/>
                <w:szCs w:val="20"/>
                <w:lang w:eastAsia="en-US"/>
              </w:rPr>
            </w:pPr>
            <w:r w:rsidRPr="003D398D">
              <w:rPr>
                <w:sz w:val="20"/>
                <w:szCs w:val="20"/>
              </w:rPr>
              <w:t>(1) 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r w:rsidRPr="003D398D">
              <w:rPr>
                <w:sz w:val="20"/>
                <w:szCs w:val="20"/>
                <w:lang w:eastAsia="en-US"/>
              </w:rPr>
              <w:t xml:space="preserve"> </w:t>
            </w:r>
          </w:p>
          <w:p w:rsidR="00872538" w:rsidRPr="003D398D" w:rsidRDefault="00872538" w:rsidP="00F9164C">
            <w:pPr>
              <w:shd w:val="clear" w:color="auto" w:fill="FFFFFF"/>
              <w:spacing w:after="0"/>
              <w:jc w:val="both"/>
              <w:rPr>
                <w:sz w:val="20"/>
                <w:szCs w:val="20"/>
                <w:lang w:eastAsia="en-US"/>
              </w:rPr>
            </w:pPr>
          </w:p>
          <w:p w:rsidR="009E110D" w:rsidRPr="003D398D" w:rsidRDefault="009E110D" w:rsidP="00873D13">
            <w:pPr>
              <w:spacing w:after="0"/>
              <w:rPr>
                <w:sz w:val="20"/>
                <w:szCs w:val="20"/>
              </w:rPr>
            </w:pPr>
            <w:r w:rsidRPr="003D398D">
              <w:rPr>
                <w:sz w:val="20"/>
                <w:szCs w:val="20"/>
              </w:rPr>
              <w:t>(2) Rozhodnutie nadriadeného musí obsahovať</w:t>
            </w:r>
          </w:p>
          <w:p w:rsidR="009E110D" w:rsidRPr="003D398D" w:rsidRDefault="009E110D" w:rsidP="00873D13">
            <w:pPr>
              <w:spacing w:after="0"/>
              <w:rPr>
                <w:sz w:val="20"/>
                <w:szCs w:val="20"/>
              </w:rPr>
            </w:pPr>
            <w:r w:rsidRPr="003D398D">
              <w:rPr>
                <w:sz w:val="20"/>
                <w:szCs w:val="20"/>
              </w:rPr>
              <w:t>i) dĺžku základného času služby v týždni.</w:t>
            </w:r>
          </w:p>
          <w:p w:rsidR="00BE35F4" w:rsidRPr="003D398D" w:rsidRDefault="00BE35F4" w:rsidP="009E110D">
            <w:pPr>
              <w:spacing w:after="0"/>
              <w:rPr>
                <w:sz w:val="20"/>
                <w:szCs w:val="20"/>
              </w:rPr>
            </w:pPr>
          </w:p>
          <w:p w:rsidR="00873D13" w:rsidRPr="003D398D" w:rsidRDefault="00873D13" w:rsidP="009E110D">
            <w:pPr>
              <w:spacing w:after="0"/>
              <w:rPr>
                <w:sz w:val="20"/>
                <w:szCs w:val="20"/>
              </w:rPr>
            </w:pPr>
          </w:p>
          <w:p w:rsidR="006A7A87" w:rsidRPr="003D398D" w:rsidRDefault="006A7A87" w:rsidP="006A7A87">
            <w:pPr>
              <w:spacing w:after="0"/>
              <w:jc w:val="both"/>
              <w:rPr>
                <w:b/>
              </w:rPr>
            </w:pPr>
            <w:r w:rsidRPr="003D398D">
              <w:rPr>
                <w:sz w:val="20"/>
                <w:szCs w:val="20"/>
              </w:rPr>
              <w:t xml:space="preserve">(1) Služobný pomer vzniká vymenovaním do funkcie dňom určeným v písomnom rozhodnutí o vymenovaní a zložením služobnej prísahy. </w:t>
            </w:r>
            <w:r w:rsidRPr="003D398D">
              <w:rPr>
                <w:b/>
                <w:sz w:val="20"/>
                <w:szCs w:val="20"/>
              </w:rPr>
              <w:t xml:space="preserve">Súčasne s rozhodnutím o vymenovaní sa príslušníkovi odovzdá písomné oznámenie o dĺžke odbornej praxe a započítanej praxe, o sume a zložení služobného platu, o týždennom služobnom čase a o dĺžke dovolenky. </w:t>
            </w:r>
          </w:p>
          <w:p w:rsidR="009E110D" w:rsidRPr="003D398D" w:rsidRDefault="006A7A87" w:rsidP="00873D13">
            <w:pPr>
              <w:spacing w:after="0"/>
              <w:rPr>
                <w:sz w:val="20"/>
                <w:szCs w:val="20"/>
              </w:rPr>
            </w:pPr>
            <w:r w:rsidRPr="003D398D">
              <w:rPr>
                <w:sz w:val="20"/>
                <w:szCs w:val="20"/>
              </w:rPr>
              <w:t xml:space="preserve"> </w:t>
            </w: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 xml:space="preserve">m) ak je pracovný režim úplne alebo prevažne </w:t>
            </w:r>
            <w:r w:rsidRPr="003D398D">
              <w:rPr>
                <w:sz w:val="20"/>
                <w:szCs w:val="20"/>
                <w:lang w:eastAsia="en-US"/>
              </w:rPr>
              <w:lastRenderedPageBreak/>
              <w:t>nepredvídateľný, zamestnávateľ pracovníkovi oznámi:</w:t>
            </w:r>
          </w:p>
          <w:p w:rsidR="006A17EA" w:rsidRPr="003D398D" w:rsidRDefault="006A17EA" w:rsidP="0041142D">
            <w:pPr>
              <w:spacing w:after="0"/>
              <w:ind w:left="448" w:right="58" w:hanging="142"/>
              <w:jc w:val="both"/>
              <w:rPr>
                <w:sz w:val="20"/>
                <w:szCs w:val="20"/>
                <w:lang w:eastAsia="en-US"/>
              </w:rPr>
            </w:pPr>
            <w:r w:rsidRPr="003D398D">
              <w:rPr>
                <w:sz w:val="20"/>
                <w:szCs w:val="20"/>
                <w:lang w:eastAsia="en-US"/>
              </w:rPr>
              <w:t>i) skutočnosť, že rozvrh pracovného času je premenlivý, počet zaručených platených hodín a odmenu za prácu vykonanú nad rámec týchto zaručených platených hodín;</w:t>
            </w:r>
          </w:p>
          <w:p w:rsidR="006A17EA" w:rsidRPr="003D398D" w:rsidRDefault="006A17EA" w:rsidP="0041142D">
            <w:pPr>
              <w:spacing w:after="0"/>
              <w:ind w:left="448" w:right="58" w:hanging="142"/>
              <w:jc w:val="both"/>
              <w:rPr>
                <w:sz w:val="20"/>
                <w:szCs w:val="20"/>
                <w:lang w:eastAsia="en-US"/>
              </w:rPr>
            </w:pPr>
            <w:r w:rsidRPr="003D398D">
              <w:rPr>
                <w:sz w:val="20"/>
                <w:szCs w:val="20"/>
                <w:lang w:eastAsia="en-US"/>
              </w:rPr>
              <w:t>ii) referenčné hodiny a dni, v rámci ktorých sa od pracovníka môže vyžadovať, aby pracoval;</w:t>
            </w:r>
          </w:p>
          <w:p w:rsidR="006A17EA" w:rsidRPr="003D398D" w:rsidRDefault="006A17EA" w:rsidP="007C476F">
            <w:pPr>
              <w:spacing w:after="0"/>
              <w:ind w:left="448" w:right="58" w:hanging="142"/>
              <w:jc w:val="both"/>
              <w:rPr>
                <w:sz w:val="20"/>
                <w:szCs w:val="20"/>
                <w:lang w:eastAsia="en-US"/>
              </w:rPr>
            </w:pPr>
            <w:r w:rsidRPr="003D398D">
              <w:rPr>
                <w:sz w:val="20"/>
                <w:szCs w:val="20"/>
                <w:lang w:eastAsia="en-US"/>
              </w:rPr>
              <w:t>iii) minimálnu lehotu, v ktorej má pracovník nárok byť vopred informovaný o pracovnej úlohe pred jej začiatkom, a lehotu, v ktorej môže zamestnávateľ úlohu zrušiť podľa článku 10 ods. 3, ak sa dá uplatniť;</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lastRenderedPageBreak/>
              <w:t>N</w:t>
            </w:r>
          </w:p>
        </w:tc>
        <w:tc>
          <w:tcPr>
            <w:tcW w:w="1348" w:type="dxa"/>
            <w:gridSpan w:val="2"/>
          </w:tcPr>
          <w:p w:rsidR="006A17EA" w:rsidRPr="003D398D" w:rsidRDefault="00A01032" w:rsidP="0041142D">
            <w:pPr>
              <w:spacing w:after="0"/>
              <w:rPr>
                <w:b/>
                <w:sz w:val="20"/>
                <w:szCs w:val="20"/>
                <w:lang w:eastAsia="en-US"/>
              </w:rPr>
            </w:pPr>
            <w:r w:rsidRPr="003D398D">
              <w:rPr>
                <w:b/>
                <w:sz w:val="20"/>
                <w:szCs w:val="20"/>
                <w:lang w:eastAsia="en-US"/>
              </w:rPr>
              <w:t>Návrh zákona</w:t>
            </w:r>
          </w:p>
          <w:p w:rsidR="00A01032" w:rsidRPr="003D398D" w:rsidRDefault="00A01032" w:rsidP="0041142D">
            <w:pPr>
              <w:spacing w:after="0"/>
              <w:rPr>
                <w:b/>
                <w:sz w:val="20"/>
                <w:szCs w:val="20"/>
                <w:lang w:eastAsia="en-US"/>
              </w:rPr>
            </w:pPr>
            <w:r w:rsidRPr="003D398D">
              <w:rPr>
                <w:b/>
                <w:sz w:val="20"/>
                <w:szCs w:val="20"/>
                <w:lang w:eastAsia="en-US"/>
              </w:rPr>
              <w:lastRenderedPageBreak/>
              <w:t>(čl. I)</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61108A" w:rsidRPr="003D398D" w:rsidRDefault="0061108A" w:rsidP="0041142D">
            <w:pPr>
              <w:spacing w:after="0"/>
              <w:rPr>
                <w:b/>
                <w:sz w:val="20"/>
                <w:szCs w:val="20"/>
                <w:lang w:eastAsia="en-US"/>
              </w:rPr>
            </w:pPr>
          </w:p>
          <w:p w:rsidR="0061108A" w:rsidRPr="003D398D" w:rsidRDefault="0061108A"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873D13" w:rsidRPr="003D398D" w:rsidRDefault="00873D13"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r w:rsidRPr="003D398D">
              <w:rPr>
                <w:b/>
                <w:sz w:val="20"/>
                <w:szCs w:val="20"/>
                <w:lang w:eastAsia="en-US"/>
              </w:rPr>
              <w:t>315/2001 Z. z.</w:t>
            </w: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tc>
        <w:tc>
          <w:tcPr>
            <w:tcW w:w="778" w:type="dxa"/>
            <w:gridSpan w:val="2"/>
          </w:tcPr>
          <w:p w:rsidR="006A17EA" w:rsidRPr="003D398D" w:rsidRDefault="00A01032" w:rsidP="0041142D">
            <w:pPr>
              <w:spacing w:after="0"/>
              <w:rPr>
                <w:b/>
                <w:sz w:val="20"/>
                <w:szCs w:val="20"/>
                <w:lang w:eastAsia="en-US"/>
              </w:rPr>
            </w:pPr>
            <w:r w:rsidRPr="003D398D">
              <w:rPr>
                <w:b/>
                <w:sz w:val="20"/>
                <w:szCs w:val="20"/>
                <w:lang w:eastAsia="en-US"/>
              </w:rPr>
              <w:lastRenderedPageBreak/>
              <w:t>§ 223</w:t>
            </w:r>
            <w:r w:rsidR="00665ABC" w:rsidRPr="003D398D">
              <w:rPr>
                <w:b/>
                <w:sz w:val="20"/>
                <w:szCs w:val="20"/>
                <w:lang w:eastAsia="en-US"/>
              </w:rPr>
              <w:t>a</w:t>
            </w:r>
          </w:p>
          <w:p w:rsidR="00A01032" w:rsidRPr="003D398D" w:rsidRDefault="00A01032" w:rsidP="0041142D">
            <w:pPr>
              <w:spacing w:after="0"/>
              <w:rPr>
                <w:b/>
                <w:sz w:val="20"/>
                <w:szCs w:val="20"/>
                <w:lang w:eastAsia="en-US"/>
              </w:rPr>
            </w:pPr>
            <w:r w:rsidRPr="003D398D">
              <w:rPr>
                <w:b/>
                <w:sz w:val="20"/>
                <w:szCs w:val="20"/>
                <w:lang w:eastAsia="en-US"/>
              </w:rPr>
              <w:lastRenderedPageBreak/>
              <w:t>O:1</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61108A" w:rsidRPr="003D398D" w:rsidRDefault="0061108A" w:rsidP="0041142D">
            <w:pPr>
              <w:spacing w:after="0"/>
              <w:rPr>
                <w:b/>
                <w:sz w:val="20"/>
                <w:szCs w:val="20"/>
                <w:lang w:eastAsia="en-US"/>
              </w:rPr>
            </w:pPr>
          </w:p>
          <w:p w:rsidR="0061108A" w:rsidRPr="003D398D" w:rsidRDefault="0061108A" w:rsidP="0041142D">
            <w:pPr>
              <w:spacing w:after="0"/>
              <w:rPr>
                <w:b/>
                <w:sz w:val="20"/>
                <w:szCs w:val="20"/>
                <w:lang w:eastAsia="en-US"/>
              </w:rPr>
            </w:pPr>
          </w:p>
          <w:p w:rsidR="00872538" w:rsidRPr="003D398D" w:rsidRDefault="00872538" w:rsidP="0041142D">
            <w:pPr>
              <w:spacing w:after="0"/>
              <w:rPr>
                <w:b/>
                <w:sz w:val="20"/>
                <w:szCs w:val="20"/>
                <w:lang w:eastAsia="en-US"/>
              </w:rPr>
            </w:pPr>
            <w:r w:rsidRPr="003D398D">
              <w:rPr>
                <w:b/>
                <w:sz w:val="20"/>
                <w:szCs w:val="20"/>
                <w:lang w:eastAsia="en-US"/>
              </w:rPr>
              <w:t>§ 137</w:t>
            </w:r>
          </w:p>
          <w:p w:rsidR="00872538" w:rsidRPr="003D398D" w:rsidRDefault="00872538" w:rsidP="0041142D">
            <w:pPr>
              <w:spacing w:after="0"/>
              <w:rPr>
                <w:b/>
                <w:sz w:val="20"/>
                <w:szCs w:val="20"/>
                <w:lang w:eastAsia="en-US"/>
              </w:rPr>
            </w:pPr>
            <w:r w:rsidRPr="003D398D">
              <w:rPr>
                <w:b/>
                <w:sz w:val="20"/>
                <w:szCs w:val="20"/>
                <w:lang w:eastAsia="en-US"/>
              </w:rPr>
              <w:t>O:1</w:t>
            </w:r>
            <w:r w:rsidR="00FF367A" w:rsidRPr="003D398D">
              <w:rPr>
                <w:b/>
                <w:sz w:val="20"/>
                <w:szCs w:val="20"/>
                <w:lang w:eastAsia="en-US"/>
              </w:rPr>
              <w:t>,2</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r w:rsidRPr="003D398D">
              <w:rPr>
                <w:b/>
                <w:sz w:val="20"/>
                <w:szCs w:val="20"/>
                <w:lang w:eastAsia="en-US"/>
              </w:rPr>
              <w:t>§ 138</w:t>
            </w:r>
          </w:p>
          <w:p w:rsidR="00872538" w:rsidRPr="003D398D" w:rsidRDefault="00C170F5" w:rsidP="0041142D">
            <w:pPr>
              <w:spacing w:after="0"/>
              <w:rPr>
                <w:b/>
                <w:sz w:val="20"/>
                <w:szCs w:val="20"/>
                <w:lang w:eastAsia="en-US"/>
              </w:rPr>
            </w:pPr>
            <w:r w:rsidRPr="003D398D">
              <w:rPr>
                <w:b/>
                <w:sz w:val="20"/>
                <w:szCs w:val="20"/>
                <w:lang w:eastAsia="en-US"/>
              </w:rPr>
              <w:t>O:</w:t>
            </w:r>
            <w:r w:rsidR="00872538" w:rsidRPr="003D398D">
              <w:rPr>
                <w:b/>
                <w:sz w:val="20"/>
                <w:szCs w:val="20"/>
                <w:lang w:eastAsia="en-US"/>
              </w:rPr>
              <w:t>4</w:t>
            </w:r>
            <w:r w:rsidR="00FF367A" w:rsidRPr="003D398D">
              <w:rPr>
                <w:b/>
                <w:sz w:val="20"/>
                <w:szCs w:val="20"/>
                <w:lang w:eastAsia="en-US"/>
              </w:rPr>
              <w:t>,7</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9E110D">
            <w:pPr>
              <w:spacing w:after="0"/>
              <w:rPr>
                <w:b/>
                <w:sz w:val="20"/>
                <w:szCs w:val="20"/>
                <w:lang w:eastAsia="en-US"/>
              </w:rPr>
            </w:pPr>
            <w:r w:rsidRPr="003D398D">
              <w:rPr>
                <w:b/>
                <w:sz w:val="20"/>
                <w:szCs w:val="20"/>
                <w:lang w:eastAsia="en-US"/>
              </w:rPr>
              <w:t xml:space="preserve">§ 64 </w:t>
            </w:r>
          </w:p>
          <w:p w:rsidR="009E110D" w:rsidRPr="003D398D" w:rsidRDefault="009E110D" w:rsidP="009E110D">
            <w:pPr>
              <w:spacing w:after="0"/>
              <w:rPr>
                <w:b/>
                <w:sz w:val="20"/>
                <w:szCs w:val="20"/>
                <w:lang w:eastAsia="en-US"/>
              </w:rPr>
            </w:pPr>
            <w:r w:rsidRPr="003D398D">
              <w:rPr>
                <w:b/>
                <w:sz w:val="20"/>
                <w:szCs w:val="20"/>
                <w:lang w:eastAsia="en-US"/>
              </w:rPr>
              <w:t>O: 1,2</w:t>
            </w:r>
          </w:p>
          <w:p w:rsidR="009E110D" w:rsidRPr="003D398D" w:rsidRDefault="009E110D"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873D13" w:rsidRPr="003D398D" w:rsidRDefault="00873D13"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7E2F89">
            <w:pPr>
              <w:spacing w:after="0"/>
              <w:rPr>
                <w:b/>
                <w:sz w:val="20"/>
                <w:szCs w:val="20"/>
                <w:lang w:eastAsia="en-US"/>
              </w:rPr>
            </w:pPr>
            <w:r w:rsidRPr="003D398D">
              <w:rPr>
                <w:b/>
                <w:sz w:val="20"/>
                <w:szCs w:val="20"/>
                <w:lang w:eastAsia="en-US"/>
              </w:rPr>
              <w:t xml:space="preserve">§ 65 </w:t>
            </w:r>
          </w:p>
          <w:p w:rsidR="007E2F89" w:rsidRPr="003D398D" w:rsidRDefault="007E2F89" w:rsidP="007E2F89">
            <w:pPr>
              <w:spacing w:after="0"/>
              <w:rPr>
                <w:b/>
                <w:sz w:val="20"/>
                <w:szCs w:val="20"/>
                <w:lang w:eastAsia="en-US"/>
              </w:rPr>
            </w:pPr>
            <w:r w:rsidRPr="003D398D">
              <w:rPr>
                <w:b/>
                <w:sz w:val="20"/>
                <w:szCs w:val="20"/>
                <w:lang w:eastAsia="en-US"/>
              </w:rPr>
              <w:t>O: 1,2,5</w:t>
            </w:r>
          </w:p>
          <w:p w:rsidR="007E2F89" w:rsidRPr="003D398D" w:rsidRDefault="007E2F89"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6A7A87">
            <w:pPr>
              <w:spacing w:after="0"/>
              <w:rPr>
                <w:b/>
                <w:sz w:val="20"/>
                <w:szCs w:val="20"/>
                <w:lang w:eastAsia="en-US"/>
              </w:rPr>
            </w:pPr>
            <w:r w:rsidRPr="003D398D">
              <w:rPr>
                <w:b/>
                <w:sz w:val="20"/>
                <w:szCs w:val="20"/>
                <w:lang w:eastAsia="en-US"/>
              </w:rPr>
              <w:t>§ 85</w:t>
            </w:r>
          </w:p>
          <w:p w:rsidR="006A7A87" w:rsidRPr="003D398D" w:rsidRDefault="006A7A87" w:rsidP="006A7A87">
            <w:pPr>
              <w:spacing w:after="0"/>
              <w:rPr>
                <w:b/>
                <w:sz w:val="20"/>
                <w:szCs w:val="20"/>
                <w:lang w:eastAsia="en-US"/>
              </w:rPr>
            </w:pPr>
            <w:r w:rsidRPr="003D398D">
              <w:rPr>
                <w:b/>
                <w:sz w:val="20"/>
                <w:szCs w:val="20"/>
                <w:lang w:eastAsia="en-US"/>
              </w:rPr>
              <w:t>O: 1, 2</w:t>
            </w: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r w:rsidRPr="003D398D">
              <w:rPr>
                <w:b/>
                <w:sz w:val="20"/>
                <w:szCs w:val="20"/>
                <w:lang w:eastAsia="en-US"/>
              </w:rPr>
              <w:t>§ 86</w:t>
            </w:r>
          </w:p>
          <w:p w:rsidR="006A7A87" w:rsidRPr="003D398D" w:rsidRDefault="006A7A87" w:rsidP="006A7A87">
            <w:pPr>
              <w:spacing w:after="0"/>
              <w:rPr>
                <w:b/>
                <w:sz w:val="20"/>
                <w:szCs w:val="20"/>
                <w:lang w:eastAsia="en-US"/>
              </w:rPr>
            </w:pPr>
            <w:r w:rsidRPr="003D398D">
              <w:rPr>
                <w:b/>
                <w:sz w:val="20"/>
                <w:szCs w:val="20"/>
                <w:lang w:eastAsia="en-US"/>
              </w:rPr>
              <w:t>O: 1,2,3,4</w:t>
            </w:r>
          </w:p>
        </w:tc>
        <w:tc>
          <w:tcPr>
            <w:tcW w:w="4139" w:type="dxa"/>
            <w:gridSpan w:val="2"/>
          </w:tcPr>
          <w:p w:rsidR="0098726B" w:rsidRPr="003D398D" w:rsidRDefault="00A01032" w:rsidP="0098726B">
            <w:pPr>
              <w:spacing w:after="0"/>
              <w:jc w:val="both"/>
              <w:rPr>
                <w:sz w:val="20"/>
                <w:szCs w:val="20"/>
                <w:lang w:eastAsia="en-US"/>
              </w:rPr>
            </w:pPr>
            <w:r w:rsidRPr="003D398D">
              <w:rPr>
                <w:sz w:val="20"/>
                <w:szCs w:val="20"/>
                <w:lang w:eastAsia="en-US"/>
              </w:rPr>
              <w:lastRenderedPageBreak/>
              <w:t xml:space="preserve">(1) </w:t>
            </w:r>
            <w:r w:rsidR="0098726B" w:rsidRPr="003D398D">
              <w:rPr>
                <w:sz w:val="20"/>
                <w:szCs w:val="20"/>
                <w:lang w:eastAsia="en-US"/>
              </w:rPr>
              <w:t xml:space="preserve">Zamestnávateľ je povinný zamestnancovi </w:t>
            </w:r>
            <w:r w:rsidR="0098726B" w:rsidRPr="003D398D">
              <w:rPr>
                <w:sz w:val="20"/>
                <w:szCs w:val="20"/>
                <w:lang w:eastAsia="en-US"/>
              </w:rPr>
              <w:lastRenderedPageBreak/>
              <w:t>poskytnúť pri uzatvorení dohody o vykonaní práce, dohody o brigádnickej práci študentov alebo dohody o pracovnej činnosti písomnú informáciu o</w:t>
            </w:r>
          </w:p>
          <w:p w:rsidR="0098726B" w:rsidRPr="003D398D" w:rsidRDefault="0098726B" w:rsidP="0098726B">
            <w:pPr>
              <w:numPr>
                <w:ilvl w:val="0"/>
                <w:numId w:val="2"/>
              </w:numPr>
              <w:spacing w:after="0"/>
              <w:jc w:val="both"/>
              <w:rPr>
                <w:sz w:val="20"/>
                <w:szCs w:val="20"/>
                <w:lang w:eastAsia="en-US"/>
              </w:rPr>
            </w:pPr>
            <w:r w:rsidRPr="003D398D">
              <w:rPr>
                <w:sz w:val="20"/>
                <w:szCs w:val="20"/>
                <w:lang w:eastAsia="en-US"/>
              </w:rPr>
              <w:t>dňoch a časových úsekoch, v ktorých môže od zamestnanca vyžadovať vykonávanie práce,</w:t>
            </w:r>
          </w:p>
          <w:p w:rsidR="00A01032" w:rsidRPr="003D398D" w:rsidRDefault="0098726B" w:rsidP="0098726B">
            <w:pPr>
              <w:numPr>
                <w:ilvl w:val="0"/>
                <w:numId w:val="2"/>
              </w:numPr>
              <w:spacing w:after="0"/>
              <w:jc w:val="both"/>
              <w:rPr>
                <w:sz w:val="20"/>
                <w:szCs w:val="20"/>
                <w:lang w:eastAsia="en-US"/>
              </w:rPr>
            </w:pPr>
            <w:r w:rsidRPr="003D398D">
              <w:rPr>
                <w:sz w:val="20"/>
                <w:szCs w:val="20"/>
                <w:lang w:eastAsia="en-US"/>
              </w:rPr>
              <w:t>lehote, v ktorej má byť zamestnanec informovaný o výkone práce pred jej začiatkom, ktorá nesmie byť kratšia ako 24 hodín.</w:t>
            </w:r>
          </w:p>
          <w:p w:rsidR="00BA5297" w:rsidRPr="003D398D" w:rsidRDefault="00BA5297" w:rsidP="00BA5297">
            <w:pPr>
              <w:autoSpaceDE w:val="0"/>
              <w:autoSpaceDN w:val="0"/>
              <w:adjustRightInd w:val="0"/>
              <w:spacing w:after="0"/>
              <w:jc w:val="both"/>
              <w:rPr>
                <w:sz w:val="20"/>
                <w:szCs w:val="20"/>
                <w:lang w:eastAsia="en-US"/>
              </w:rPr>
            </w:pPr>
          </w:p>
          <w:p w:rsidR="00BA5297" w:rsidRPr="003D398D" w:rsidRDefault="00BA5297" w:rsidP="00BA5297">
            <w:pPr>
              <w:shd w:val="clear" w:color="auto" w:fill="FFFFFF"/>
              <w:spacing w:after="0"/>
              <w:jc w:val="both"/>
              <w:rPr>
                <w:sz w:val="20"/>
                <w:szCs w:val="20"/>
              </w:rPr>
            </w:pPr>
            <w:r w:rsidRPr="003D398D">
              <w:rPr>
                <w:rFonts w:ascii="Open Sans" w:hAnsi="Open Sans" w:cs="Open Sans"/>
                <w:sz w:val="21"/>
                <w:szCs w:val="21"/>
              </w:rPr>
              <w:t xml:space="preserve">(1) </w:t>
            </w:r>
            <w:r w:rsidRPr="003D398D">
              <w:rPr>
                <w:sz w:val="20"/>
                <w:szCs w:val="20"/>
              </w:rPr>
              <w:t>Dĺžka základného času služby v týždni je 40 hodín, ak v odseku 2 nie je ustanovené inak.</w:t>
            </w:r>
          </w:p>
          <w:p w:rsidR="00BA5297" w:rsidRPr="003D398D" w:rsidRDefault="00BA5297" w:rsidP="00BA5297">
            <w:pPr>
              <w:shd w:val="clear" w:color="auto" w:fill="FFFFFF"/>
              <w:spacing w:after="0"/>
              <w:jc w:val="both"/>
              <w:rPr>
                <w:sz w:val="20"/>
                <w:szCs w:val="20"/>
              </w:rPr>
            </w:pPr>
          </w:p>
          <w:p w:rsidR="00BA5297" w:rsidRPr="003D398D" w:rsidRDefault="00BA5297" w:rsidP="00BA5297">
            <w:pPr>
              <w:shd w:val="clear" w:color="auto" w:fill="FFFFFF"/>
              <w:spacing w:after="0"/>
              <w:jc w:val="both"/>
              <w:rPr>
                <w:sz w:val="20"/>
                <w:szCs w:val="20"/>
              </w:rPr>
            </w:pPr>
            <w:r w:rsidRPr="003D398D">
              <w:rPr>
                <w:sz w:val="20"/>
                <w:szCs w:val="20"/>
              </w:rPr>
              <w:t>(2) Dĺžka základného času služby v týždni, ktorý je počas celého kalendárneho mesiaca rozvrhnutý nerovnomerne, je 38 hodín.</w:t>
            </w:r>
          </w:p>
          <w:p w:rsidR="00872538" w:rsidRPr="003D398D" w:rsidRDefault="00872538" w:rsidP="00BA5297">
            <w:pPr>
              <w:shd w:val="clear" w:color="auto" w:fill="FFFFFF"/>
              <w:spacing w:after="0"/>
              <w:jc w:val="both"/>
              <w:rPr>
                <w:sz w:val="20"/>
                <w:szCs w:val="20"/>
              </w:rPr>
            </w:pPr>
          </w:p>
          <w:p w:rsidR="00872538" w:rsidRPr="003D398D" w:rsidRDefault="00872538" w:rsidP="00872538">
            <w:pPr>
              <w:autoSpaceDE w:val="0"/>
              <w:autoSpaceDN w:val="0"/>
              <w:adjustRightInd w:val="0"/>
              <w:spacing w:after="0"/>
              <w:jc w:val="both"/>
              <w:rPr>
                <w:sz w:val="20"/>
                <w:szCs w:val="20"/>
                <w:shd w:val="clear" w:color="auto" w:fill="FFFFFF"/>
              </w:rPr>
            </w:pPr>
            <w:r w:rsidRPr="003D398D">
              <w:rPr>
                <w:sz w:val="20"/>
                <w:szCs w:val="20"/>
                <w:shd w:val="clear" w:color="auto" w:fill="FFFFFF"/>
              </w:rPr>
              <w:t>(4)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rsidR="00872538" w:rsidRPr="003D398D" w:rsidRDefault="00872538" w:rsidP="00872538">
            <w:pPr>
              <w:autoSpaceDE w:val="0"/>
              <w:autoSpaceDN w:val="0"/>
              <w:adjustRightInd w:val="0"/>
              <w:spacing w:after="0"/>
              <w:jc w:val="both"/>
              <w:rPr>
                <w:sz w:val="20"/>
                <w:szCs w:val="20"/>
                <w:shd w:val="clear" w:color="auto" w:fill="FFFFFF"/>
              </w:rPr>
            </w:pPr>
          </w:p>
          <w:p w:rsidR="00872538" w:rsidRPr="003D398D" w:rsidRDefault="00872538" w:rsidP="00872538">
            <w:pPr>
              <w:shd w:val="clear" w:color="auto" w:fill="FFFFFF"/>
              <w:spacing w:after="0"/>
              <w:jc w:val="both"/>
              <w:rPr>
                <w:sz w:val="20"/>
                <w:szCs w:val="20"/>
              </w:rPr>
            </w:pPr>
            <w:r w:rsidRPr="003D398D">
              <w:rPr>
                <w:sz w:val="20"/>
                <w:szCs w:val="20"/>
                <w:shd w:val="clear" w:color="auto" w:fill="FFFFFF"/>
              </w:rPr>
              <w:t xml:space="preserve">(7) Základný čas služby v týždni sa rozvrhuje na jednotlivé zmeny spravidla na obdobie 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aj v čase kratšom ako tri kalendárne dni pred nástupom </w:t>
            </w:r>
            <w:r w:rsidRPr="003D398D">
              <w:rPr>
                <w:sz w:val="20"/>
                <w:szCs w:val="20"/>
                <w:shd w:val="clear" w:color="auto" w:fill="FFFFFF"/>
              </w:rPr>
              <w:lastRenderedPageBreak/>
              <w:t>zmeny.</w:t>
            </w:r>
          </w:p>
          <w:p w:rsidR="006A17EA" w:rsidRPr="003D398D" w:rsidRDefault="006A17EA" w:rsidP="0041142D">
            <w:pPr>
              <w:spacing w:after="0"/>
              <w:jc w:val="both"/>
              <w:rPr>
                <w:sz w:val="20"/>
                <w:szCs w:val="20"/>
                <w:lang w:eastAsia="en-US"/>
              </w:rPr>
            </w:pPr>
          </w:p>
          <w:p w:rsidR="009E110D" w:rsidRPr="003D398D" w:rsidRDefault="009E110D" w:rsidP="00873D13">
            <w:pPr>
              <w:spacing w:after="0"/>
              <w:rPr>
                <w:sz w:val="20"/>
                <w:szCs w:val="20"/>
              </w:rPr>
            </w:pPr>
            <w:r w:rsidRPr="003D398D">
              <w:rPr>
                <w:sz w:val="20"/>
                <w:szCs w:val="20"/>
              </w:rPr>
              <w:t>(1) Dĺžka základného času služby v týždni je 40 hodín, ak ďalej nie je ustanovené inak.</w:t>
            </w:r>
          </w:p>
          <w:p w:rsidR="00873D13" w:rsidRPr="003D398D" w:rsidRDefault="00873D13" w:rsidP="00873D13">
            <w:pPr>
              <w:spacing w:after="0"/>
              <w:jc w:val="both"/>
              <w:rPr>
                <w:sz w:val="20"/>
                <w:szCs w:val="20"/>
              </w:rPr>
            </w:pPr>
          </w:p>
          <w:p w:rsidR="009E110D" w:rsidRPr="003D398D" w:rsidRDefault="009E110D" w:rsidP="00873D13">
            <w:pPr>
              <w:spacing w:after="0"/>
              <w:jc w:val="both"/>
              <w:rPr>
                <w:sz w:val="20"/>
                <w:szCs w:val="20"/>
              </w:rPr>
            </w:pPr>
            <w:r w:rsidRPr="003D398D">
              <w:rPr>
                <w:sz w:val="20"/>
                <w:szCs w:val="20"/>
              </w:rPr>
              <w:t xml:space="preserve">(2) Dĺžka základného času služby v týždni, ktorý je počas celého kalendárneho mesiaca rozvrhnutý nerovnomerne, sa ustanovuje na 38 hodín </w:t>
            </w:r>
          </w:p>
          <w:p w:rsidR="00873D13" w:rsidRPr="003D398D" w:rsidRDefault="00873D13" w:rsidP="00873D13">
            <w:pPr>
              <w:spacing w:after="0"/>
              <w:jc w:val="both"/>
              <w:rPr>
                <w:sz w:val="20"/>
                <w:szCs w:val="20"/>
              </w:rPr>
            </w:pPr>
          </w:p>
          <w:p w:rsidR="007E2F89" w:rsidRPr="003D398D" w:rsidRDefault="007E2F89" w:rsidP="00873D13">
            <w:pPr>
              <w:spacing w:after="0"/>
              <w:jc w:val="both"/>
              <w:rPr>
                <w:sz w:val="20"/>
                <w:szCs w:val="20"/>
              </w:rPr>
            </w:pPr>
            <w:r w:rsidRPr="003D398D">
              <w:rPr>
                <w:sz w:val="20"/>
                <w:szCs w:val="20"/>
              </w:rPr>
              <w:t xml:space="preserve">(1) 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 </w:t>
            </w:r>
          </w:p>
          <w:p w:rsidR="00873D13" w:rsidRPr="003D398D" w:rsidRDefault="00873D13" w:rsidP="00873D13">
            <w:pPr>
              <w:spacing w:after="0"/>
              <w:jc w:val="both"/>
              <w:rPr>
                <w:sz w:val="20"/>
                <w:szCs w:val="20"/>
              </w:rPr>
            </w:pPr>
          </w:p>
          <w:p w:rsidR="007E2F89" w:rsidRPr="003D398D" w:rsidRDefault="007E2F89" w:rsidP="00873D13">
            <w:pPr>
              <w:spacing w:after="0"/>
              <w:jc w:val="both"/>
              <w:rPr>
                <w:sz w:val="20"/>
                <w:szCs w:val="20"/>
              </w:rPr>
            </w:pPr>
            <w:r w:rsidRPr="003D398D">
              <w:rPr>
                <w:sz w:val="20"/>
                <w:szCs w:val="20"/>
              </w:rPr>
              <w:t xml:space="preserve">(2)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 </w:t>
            </w:r>
          </w:p>
          <w:p w:rsidR="00873D13" w:rsidRPr="003D398D" w:rsidRDefault="00873D13" w:rsidP="00873D13">
            <w:pPr>
              <w:spacing w:after="0"/>
              <w:jc w:val="both"/>
              <w:rPr>
                <w:sz w:val="20"/>
                <w:szCs w:val="20"/>
              </w:rPr>
            </w:pPr>
          </w:p>
          <w:p w:rsidR="007E2F89" w:rsidRPr="003D398D" w:rsidRDefault="00873D13" w:rsidP="00873D13">
            <w:pPr>
              <w:spacing w:after="0"/>
              <w:jc w:val="both"/>
              <w:rPr>
                <w:sz w:val="20"/>
                <w:szCs w:val="20"/>
              </w:rPr>
            </w:pPr>
            <w:r w:rsidRPr="003D398D">
              <w:rPr>
                <w:sz w:val="20"/>
                <w:szCs w:val="20"/>
              </w:rPr>
              <w:t>(</w:t>
            </w:r>
            <w:r w:rsidR="007E2F89" w:rsidRPr="003D398D">
              <w:rPr>
                <w:sz w:val="20"/>
                <w:szCs w:val="20"/>
              </w:rPr>
              <w:t xml:space="preserve">5) Základný čas služby v týždni sa rozvrhuje na jednotlivé zmeny spravidla na obdobie jedného mesiaca. So zmenou rozvrhnutia základného času služby v týždni musí byť policajt oboznámený najneskôr tri dni pred nástupom do služby. Ak to povaha štátnej služby vyžaduje, môže nadriadený výnimočne určiť nástup takej služby aj v čase </w:t>
            </w:r>
            <w:r w:rsidR="007E2F89" w:rsidRPr="003D398D">
              <w:rPr>
                <w:sz w:val="20"/>
                <w:szCs w:val="20"/>
              </w:rPr>
              <w:lastRenderedPageBreak/>
              <w:t xml:space="preserve">kratšom ako tri dni pred nástupom zmeny. </w:t>
            </w:r>
          </w:p>
          <w:p w:rsidR="006A7A87" w:rsidRPr="003D398D" w:rsidRDefault="006A7A87" w:rsidP="00873D13">
            <w:pPr>
              <w:spacing w:after="0"/>
              <w:rPr>
                <w:sz w:val="20"/>
                <w:szCs w:val="20"/>
              </w:rPr>
            </w:pPr>
          </w:p>
          <w:p w:rsidR="006A7A87" w:rsidRPr="003D398D" w:rsidRDefault="006A7A87" w:rsidP="00873D13">
            <w:pPr>
              <w:spacing w:after="0"/>
              <w:jc w:val="both"/>
              <w:rPr>
                <w:sz w:val="20"/>
                <w:szCs w:val="20"/>
              </w:rPr>
            </w:pPr>
            <w:r w:rsidRPr="003D398D">
              <w:rPr>
                <w:sz w:val="20"/>
                <w:szCs w:val="20"/>
              </w:rPr>
              <w:t xml:space="preserve">(1) Služobný čas príslušníka je časový úsek, v ktorom príslušník vykonáva štátnu službu a je k dispozícii služobnému úradu. </w:t>
            </w:r>
          </w:p>
          <w:p w:rsidR="006A7A87" w:rsidRPr="003D398D" w:rsidRDefault="006A7A87" w:rsidP="00873D13">
            <w:pPr>
              <w:spacing w:after="0"/>
              <w:jc w:val="both"/>
              <w:rPr>
                <w:sz w:val="20"/>
                <w:szCs w:val="20"/>
              </w:rPr>
            </w:pPr>
            <w:r w:rsidRPr="003D398D">
              <w:rPr>
                <w:sz w:val="20"/>
                <w:szCs w:val="20"/>
              </w:rPr>
              <w:t xml:space="preserve">(2) Služobný čas príslušníka je 40 hodín týždenne. Skrátenie týždenného služobného času príslušníka možno dohodnúť v kolektívnej zmluve vyššieho stupňa. </w:t>
            </w:r>
          </w:p>
          <w:p w:rsidR="006A7A87" w:rsidRPr="003D398D" w:rsidRDefault="006A7A87" w:rsidP="00873D13">
            <w:pPr>
              <w:spacing w:after="0"/>
              <w:jc w:val="both"/>
              <w:rPr>
                <w:sz w:val="20"/>
                <w:szCs w:val="20"/>
              </w:rPr>
            </w:pPr>
          </w:p>
          <w:p w:rsidR="006A7A87" w:rsidRPr="003D398D" w:rsidRDefault="006A7A87" w:rsidP="00873D13">
            <w:pPr>
              <w:spacing w:after="0"/>
              <w:jc w:val="both"/>
              <w:rPr>
                <w:sz w:val="20"/>
                <w:szCs w:val="20"/>
              </w:rPr>
            </w:pPr>
            <w:r w:rsidRPr="003D398D">
              <w:rPr>
                <w:sz w:val="20"/>
                <w:szCs w:val="20"/>
              </w:rPr>
              <w:t xml:space="preserve">(1) Služobný čas príslušníkov môže byť rozvrhnutý nerovnomerne. Nerovnomerne rozvrhnutý služobný čas príslušníkov je rozvrhnutý na obdobie šiestich mesiacov. </w:t>
            </w:r>
          </w:p>
          <w:p w:rsidR="00873D13" w:rsidRPr="003D398D" w:rsidRDefault="00873D13" w:rsidP="006A7A87">
            <w:pPr>
              <w:spacing w:after="0"/>
              <w:jc w:val="both"/>
              <w:rPr>
                <w:sz w:val="20"/>
                <w:szCs w:val="20"/>
              </w:rPr>
            </w:pPr>
          </w:p>
          <w:p w:rsidR="006A7A87" w:rsidRPr="003D398D" w:rsidRDefault="006A7A87" w:rsidP="006A7A87">
            <w:pPr>
              <w:spacing w:after="0"/>
              <w:jc w:val="both"/>
              <w:rPr>
                <w:sz w:val="20"/>
                <w:szCs w:val="20"/>
              </w:rPr>
            </w:pPr>
            <w:r w:rsidRPr="003D398D">
              <w:rPr>
                <w:sz w:val="20"/>
                <w:szCs w:val="20"/>
              </w:rPr>
              <w:t xml:space="preserve">(2) Pri nerovnomernom rozvrhnutí nesmie byť dĺžka služobného času v jednotlivých služobných dňoch vyššia ako 18 hodín. Celková dĺžka vykonávania štátnej služby a na ňu bezprostredne nadväzujúcej určenej služobnej pohotovosti v mieste vykonávania štátnej služby je najviac 24 hodín v služobnom dni. </w:t>
            </w:r>
          </w:p>
          <w:p w:rsidR="00873D13" w:rsidRPr="003D398D" w:rsidRDefault="00873D13" w:rsidP="006A7A87">
            <w:pPr>
              <w:spacing w:after="0"/>
              <w:jc w:val="both"/>
              <w:rPr>
                <w:sz w:val="20"/>
                <w:szCs w:val="20"/>
              </w:rPr>
            </w:pPr>
          </w:p>
          <w:p w:rsidR="006A7A87" w:rsidRPr="003D398D" w:rsidRDefault="006A7A87" w:rsidP="006A7A87">
            <w:pPr>
              <w:spacing w:after="0"/>
              <w:jc w:val="both"/>
              <w:rPr>
                <w:sz w:val="20"/>
                <w:szCs w:val="20"/>
              </w:rPr>
            </w:pPr>
            <w:r w:rsidRPr="003D398D">
              <w:rPr>
                <w:sz w:val="20"/>
                <w:szCs w:val="20"/>
              </w:rPr>
              <w:t xml:space="preserve">(3) Za služobný deň podľa odseku 2 sa považuje deň, v ktorom príslušník podľa rozvrhu služobného času vykonáva štátnu službu. </w:t>
            </w:r>
          </w:p>
          <w:p w:rsidR="00873D13" w:rsidRPr="003D398D" w:rsidRDefault="00873D13" w:rsidP="006A7A87">
            <w:pPr>
              <w:spacing w:after="0"/>
              <w:jc w:val="both"/>
              <w:rPr>
                <w:sz w:val="20"/>
                <w:szCs w:val="20"/>
              </w:rPr>
            </w:pPr>
          </w:p>
          <w:p w:rsidR="006A7A87" w:rsidRPr="003D398D" w:rsidRDefault="006A7A87" w:rsidP="006A7A87">
            <w:pPr>
              <w:spacing w:after="0"/>
              <w:jc w:val="both"/>
            </w:pPr>
            <w:r w:rsidRPr="003D398D">
              <w:rPr>
                <w:sz w:val="20"/>
                <w:szCs w:val="20"/>
              </w:rPr>
              <w:t>(4) 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w:t>
            </w:r>
            <w:r w:rsidRPr="003D398D">
              <w:t xml:space="preserve">. </w:t>
            </w:r>
          </w:p>
          <w:p w:rsidR="009E110D" w:rsidRPr="003D398D" w:rsidRDefault="009E110D" w:rsidP="0041142D">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n) všetky kolektívne zmluvy, v ktorých sú upravené pracovné podmienky, alebo v prípade kolektívnych zmlúv uzavretých mimo podniku osobitnými spoločnými orgánmi alebo inštitúciami, názov takýchto orgánov alebo inštitúcií, v rámci ktorých boli zmluvy uzavreté;</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6A17EA" w:rsidRPr="003D398D" w:rsidRDefault="00A01032" w:rsidP="0041142D">
            <w:pPr>
              <w:spacing w:after="0"/>
              <w:rPr>
                <w:b/>
                <w:sz w:val="20"/>
                <w:szCs w:val="20"/>
                <w:lang w:eastAsia="en-US"/>
              </w:rPr>
            </w:pPr>
            <w:r w:rsidRPr="003D398D">
              <w:rPr>
                <w:b/>
                <w:sz w:val="20"/>
                <w:szCs w:val="20"/>
                <w:lang w:eastAsia="en-US"/>
              </w:rPr>
              <w:t>311/2001 Z. z.</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98726B" w:rsidRPr="003D398D" w:rsidRDefault="0098726B" w:rsidP="0041142D">
            <w:pPr>
              <w:spacing w:after="0"/>
              <w:rPr>
                <w:b/>
                <w:sz w:val="20"/>
                <w:szCs w:val="20"/>
                <w:lang w:eastAsia="en-US"/>
              </w:rPr>
            </w:pPr>
          </w:p>
          <w:p w:rsidR="00872538" w:rsidRPr="003D398D" w:rsidRDefault="00872538" w:rsidP="0041142D">
            <w:pPr>
              <w:spacing w:after="0"/>
              <w:rPr>
                <w:b/>
                <w:sz w:val="20"/>
                <w:szCs w:val="20"/>
                <w:lang w:eastAsia="en-US"/>
              </w:rPr>
            </w:pPr>
          </w:p>
          <w:p w:rsidR="0061108A" w:rsidRPr="003D398D" w:rsidRDefault="0061108A"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r w:rsidRPr="003D398D">
              <w:rPr>
                <w:b/>
                <w:sz w:val="20"/>
                <w:szCs w:val="20"/>
                <w:lang w:eastAsia="en-US"/>
              </w:rPr>
              <w:t>35/2019 Z. z.</w:t>
            </w: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r w:rsidRPr="003D398D">
              <w:rPr>
                <w:b/>
                <w:sz w:val="20"/>
                <w:szCs w:val="20"/>
                <w:lang w:eastAsia="en-US"/>
              </w:rPr>
              <w:t>73/1998 Z. z.</w:t>
            </w: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r w:rsidRPr="003D398D">
              <w:rPr>
                <w:b/>
                <w:sz w:val="20"/>
                <w:szCs w:val="20"/>
                <w:lang w:eastAsia="en-US"/>
              </w:rPr>
              <w:t xml:space="preserve">315/2001 Z. z. </w:t>
            </w:r>
          </w:p>
        </w:tc>
        <w:tc>
          <w:tcPr>
            <w:tcW w:w="778" w:type="dxa"/>
            <w:gridSpan w:val="2"/>
          </w:tcPr>
          <w:p w:rsidR="006A17EA" w:rsidRPr="003D398D" w:rsidRDefault="00A01032" w:rsidP="0041142D">
            <w:pPr>
              <w:spacing w:after="0"/>
              <w:rPr>
                <w:b/>
                <w:sz w:val="20"/>
                <w:szCs w:val="20"/>
                <w:lang w:eastAsia="en-US"/>
              </w:rPr>
            </w:pPr>
            <w:r w:rsidRPr="003D398D">
              <w:rPr>
                <w:b/>
                <w:sz w:val="20"/>
                <w:szCs w:val="20"/>
                <w:lang w:eastAsia="en-US"/>
              </w:rPr>
              <w:t>§ 47</w:t>
            </w:r>
          </w:p>
          <w:p w:rsidR="00A01032" w:rsidRPr="003D398D" w:rsidRDefault="00A01032" w:rsidP="0041142D">
            <w:pPr>
              <w:spacing w:after="0"/>
              <w:rPr>
                <w:b/>
                <w:sz w:val="20"/>
                <w:szCs w:val="20"/>
                <w:lang w:eastAsia="en-US"/>
              </w:rPr>
            </w:pPr>
            <w:r w:rsidRPr="003D398D">
              <w:rPr>
                <w:b/>
                <w:sz w:val="20"/>
                <w:szCs w:val="20"/>
                <w:lang w:eastAsia="en-US"/>
              </w:rPr>
              <w:t>O:2</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98726B" w:rsidRPr="003D398D" w:rsidRDefault="0098726B" w:rsidP="0041142D">
            <w:pPr>
              <w:spacing w:after="0"/>
              <w:rPr>
                <w:b/>
                <w:sz w:val="20"/>
                <w:szCs w:val="20"/>
                <w:lang w:eastAsia="en-US"/>
              </w:rPr>
            </w:pPr>
          </w:p>
          <w:p w:rsidR="0061108A" w:rsidRPr="003D398D" w:rsidRDefault="0061108A"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r w:rsidRPr="003D398D">
              <w:rPr>
                <w:b/>
                <w:sz w:val="20"/>
                <w:szCs w:val="20"/>
                <w:lang w:eastAsia="en-US"/>
              </w:rPr>
              <w:t>§ 277</w:t>
            </w:r>
          </w:p>
          <w:p w:rsidR="00872538" w:rsidRPr="003D398D" w:rsidRDefault="00872538" w:rsidP="0098726B">
            <w:pPr>
              <w:spacing w:after="0"/>
              <w:rPr>
                <w:b/>
                <w:sz w:val="20"/>
                <w:szCs w:val="20"/>
                <w:lang w:eastAsia="en-US"/>
              </w:rPr>
            </w:pPr>
            <w:r w:rsidRPr="003D398D">
              <w:rPr>
                <w:b/>
                <w:sz w:val="20"/>
                <w:szCs w:val="20"/>
                <w:lang w:eastAsia="en-US"/>
              </w:rPr>
              <w:t>O:1</w:t>
            </w: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r w:rsidRPr="003D398D">
              <w:rPr>
                <w:b/>
                <w:sz w:val="20"/>
                <w:szCs w:val="20"/>
                <w:lang w:eastAsia="en-US"/>
              </w:rPr>
              <w:t>§ 229</w:t>
            </w:r>
          </w:p>
          <w:p w:rsidR="007E2F89" w:rsidRPr="003D398D" w:rsidRDefault="007E2F89" w:rsidP="0098726B">
            <w:pPr>
              <w:spacing w:after="0"/>
              <w:rPr>
                <w:b/>
                <w:sz w:val="20"/>
                <w:szCs w:val="20"/>
                <w:lang w:eastAsia="en-US"/>
              </w:rPr>
            </w:pPr>
            <w:r w:rsidRPr="003D398D">
              <w:rPr>
                <w:b/>
                <w:sz w:val="20"/>
                <w:szCs w:val="20"/>
                <w:lang w:eastAsia="en-US"/>
              </w:rPr>
              <w:t>O:1</w:t>
            </w: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r w:rsidRPr="003D398D">
              <w:rPr>
                <w:b/>
                <w:sz w:val="20"/>
                <w:szCs w:val="20"/>
                <w:lang w:eastAsia="en-US"/>
              </w:rPr>
              <w:t>§ 159</w:t>
            </w:r>
          </w:p>
          <w:p w:rsidR="00ED3CC1" w:rsidRPr="003D398D" w:rsidRDefault="00ED3CC1" w:rsidP="00873D13">
            <w:pPr>
              <w:spacing w:after="0"/>
              <w:rPr>
                <w:b/>
                <w:sz w:val="20"/>
                <w:szCs w:val="20"/>
                <w:lang w:eastAsia="en-US"/>
              </w:rPr>
            </w:pPr>
            <w:r w:rsidRPr="003D398D">
              <w:rPr>
                <w:b/>
                <w:sz w:val="20"/>
                <w:szCs w:val="20"/>
                <w:lang w:eastAsia="en-US"/>
              </w:rPr>
              <w:lastRenderedPageBreak/>
              <w:t>O:1,3</w:t>
            </w:r>
          </w:p>
        </w:tc>
        <w:tc>
          <w:tcPr>
            <w:tcW w:w="4139" w:type="dxa"/>
            <w:gridSpan w:val="2"/>
          </w:tcPr>
          <w:p w:rsidR="006A17EA" w:rsidRPr="003D398D" w:rsidRDefault="00A01032" w:rsidP="0041142D">
            <w:pPr>
              <w:spacing w:after="0"/>
              <w:jc w:val="both"/>
              <w:rPr>
                <w:sz w:val="20"/>
                <w:szCs w:val="20"/>
                <w:lang w:eastAsia="en-US"/>
              </w:rPr>
            </w:pPr>
            <w:r w:rsidRPr="003D398D">
              <w:rPr>
                <w:sz w:val="20"/>
                <w:szCs w:val="20"/>
                <w:lang w:eastAsia="en-US"/>
              </w:rPr>
              <w:lastRenderedPageBreak/>
              <w:t>(2) 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 Zamestnávateľ je tiež povinný pri nástupe do zamestnania oboznámiť mladistvého zamestnanca, a v prípade fyzickej osoby vykonávajúcej ľahké práce uvedené v § 11 ods. 4 aj jej zákonného zástupcu, o možných rizikách vykonávanej práce a o prijatých opatreniach týkajúcich sa bezpečnosti a ochrany zdravia pri práci.</w:t>
            </w:r>
          </w:p>
          <w:p w:rsidR="00BA5297" w:rsidRPr="003D398D" w:rsidRDefault="00BA5297" w:rsidP="0041142D">
            <w:pPr>
              <w:spacing w:after="0"/>
              <w:jc w:val="both"/>
              <w:rPr>
                <w:sz w:val="20"/>
                <w:szCs w:val="20"/>
                <w:lang w:eastAsia="en-US"/>
              </w:rPr>
            </w:pPr>
          </w:p>
          <w:p w:rsidR="00872538" w:rsidRPr="003D398D" w:rsidRDefault="00872538" w:rsidP="00872538">
            <w:pPr>
              <w:shd w:val="clear" w:color="auto" w:fill="FFFFFF"/>
              <w:spacing w:after="0"/>
              <w:jc w:val="both"/>
              <w:rPr>
                <w:rFonts w:ascii="Open Sans" w:hAnsi="Open Sans" w:cs="Open Sans"/>
                <w:sz w:val="21"/>
                <w:szCs w:val="21"/>
              </w:rPr>
            </w:pPr>
            <w:r w:rsidRPr="003D398D">
              <w:rPr>
                <w:rFonts w:ascii="Open Sans" w:hAnsi="Open Sans" w:cs="Open Sans"/>
                <w:sz w:val="21"/>
                <w:szCs w:val="21"/>
              </w:rPr>
              <w:t>(1)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872538" w:rsidRPr="003D398D" w:rsidRDefault="00872538" w:rsidP="0041142D">
            <w:pPr>
              <w:spacing w:after="0"/>
              <w:jc w:val="both"/>
              <w:rPr>
                <w:sz w:val="20"/>
                <w:szCs w:val="20"/>
                <w:lang w:eastAsia="en-US"/>
              </w:rPr>
            </w:pPr>
          </w:p>
          <w:p w:rsidR="00BA5297" w:rsidRPr="003D398D" w:rsidRDefault="00873D13" w:rsidP="00873D13">
            <w:pPr>
              <w:spacing w:after="0"/>
              <w:jc w:val="both"/>
              <w:rPr>
                <w:sz w:val="20"/>
                <w:szCs w:val="20"/>
              </w:rPr>
            </w:pPr>
            <w:r w:rsidRPr="003D398D">
              <w:rPr>
                <w:sz w:val="20"/>
                <w:szCs w:val="20"/>
              </w:rPr>
              <w:t xml:space="preserve">(1) </w:t>
            </w:r>
            <w:r w:rsidR="007E2F89" w:rsidRPr="003D398D">
              <w:rPr>
                <w:sz w:val="20"/>
                <w:szCs w:val="20"/>
              </w:rPr>
              <w:t>Na zabezpečenie oprávnených záujmov a potrieb policajtov, na zlepšenie podmienok výkonu štátnej služby, zdravotných, sociálnych a kultúrnych podmienok vrátane podmienok na využívanie voľného času sa uzatvárajú kolektívna zmluva vyššieho stupňa a podnikové kolektívne zmluvy.</w:t>
            </w:r>
          </w:p>
          <w:p w:rsidR="00ED3CC1" w:rsidRPr="003D398D" w:rsidRDefault="00ED3CC1" w:rsidP="00873D13">
            <w:pPr>
              <w:spacing w:after="0"/>
              <w:jc w:val="both"/>
              <w:rPr>
                <w:sz w:val="20"/>
                <w:szCs w:val="20"/>
              </w:rPr>
            </w:pPr>
          </w:p>
          <w:p w:rsidR="00ED3CC1" w:rsidRPr="003D398D" w:rsidRDefault="00ED3CC1" w:rsidP="00873D13">
            <w:pPr>
              <w:spacing w:after="0"/>
              <w:jc w:val="both"/>
              <w:rPr>
                <w:sz w:val="20"/>
                <w:szCs w:val="20"/>
              </w:rPr>
            </w:pPr>
            <w:r w:rsidRPr="003D398D">
              <w:rPr>
                <w:sz w:val="20"/>
                <w:szCs w:val="20"/>
              </w:rPr>
              <w:t xml:space="preserve">(1) Služobný úrad je povinný vopred prerokovať </w:t>
            </w:r>
            <w:r w:rsidRPr="003D398D">
              <w:rPr>
                <w:sz w:val="20"/>
                <w:szCs w:val="20"/>
              </w:rPr>
              <w:lastRenderedPageBreak/>
              <w:t>s príslušným odborovým orgánom návrhy</w:t>
            </w:r>
          </w:p>
          <w:p w:rsidR="00ED3CC1" w:rsidRPr="003D398D" w:rsidRDefault="00ED3CC1" w:rsidP="00ED3CC1">
            <w:pPr>
              <w:spacing w:after="0"/>
              <w:jc w:val="both"/>
              <w:rPr>
                <w:sz w:val="20"/>
                <w:szCs w:val="20"/>
              </w:rPr>
            </w:pPr>
            <w:r w:rsidRPr="003D398D">
              <w:rPr>
                <w:sz w:val="20"/>
                <w:szCs w:val="20"/>
              </w:rPr>
              <w:t>a) služobných predpisov týkajúcich sa služobného pomeru,</w:t>
            </w:r>
          </w:p>
          <w:p w:rsidR="00ED3CC1" w:rsidRPr="003D398D" w:rsidRDefault="00ED3CC1" w:rsidP="00ED3CC1">
            <w:pPr>
              <w:spacing w:after="0"/>
              <w:jc w:val="both"/>
              <w:rPr>
                <w:sz w:val="20"/>
                <w:szCs w:val="20"/>
              </w:rPr>
            </w:pPr>
            <w:r w:rsidRPr="003D398D">
              <w:rPr>
                <w:sz w:val="20"/>
                <w:szCs w:val="20"/>
              </w:rPr>
              <w:t>b) opatrení na vytvorenie podmienok na riadne vykonávanie štátnej služby,</w:t>
            </w:r>
          </w:p>
          <w:p w:rsidR="00ED3CC1" w:rsidRPr="003D398D" w:rsidRDefault="00ED3CC1" w:rsidP="00ED3CC1">
            <w:pPr>
              <w:spacing w:after="0"/>
              <w:jc w:val="both"/>
              <w:rPr>
                <w:sz w:val="20"/>
                <w:szCs w:val="20"/>
              </w:rPr>
            </w:pPr>
            <w:r w:rsidRPr="003D398D">
              <w:rPr>
                <w:sz w:val="20"/>
                <w:szCs w:val="20"/>
              </w:rPr>
              <w:t>c) opatrení, ktoré sa týkajú väčšieho počtu príslušníkov,</w:t>
            </w:r>
          </w:p>
          <w:p w:rsidR="00ED3CC1" w:rsidRPr="003D398D" w:rsidRDefault="00ED3CC1" w:rsidP="00ED3CC1">
            <w:pPr>
              <w:spacing w:after="0"/>
              <w:jc w:val="both"/>
              <w:rPr>
                <w:sz w:val="20"/>
                <w:szCs w:val="20"/>
              </w:rPr>
            </w:pPr>
            <w:r w:rsidRPr="003D398D">
              <w:rPr>
                <w:sz w:val="20"/>
                <w:szCs w:val="20"/>
              </w:rPr>
              <w:t>d) podkladov potrebných na zostavenie systemizácie na príslušný kalendárny rok.</w:t>
            </w:r>
          </w:p>
          <w:p w:rsidR="00ED3CC1" w:rsidRPr="003D398D" w:rsidRDefault="00ED3CC1" w:rsidP="00ED3CC1">
            <w:pPr>
              <w:spacing w:after="0"/>
              <w:jc w:val="both"/>
              <w:rPr>
                <w:sz w:val="20"/>
                <w:szCs w:val="20"/>
              </w:rPr>
            </w:pPr>
            <w:r w:rsidRPr="003D398D">
              <w:rPr>
                <w:sz w:val="20"/>
                <w:szCs w:val="20"/>
              </w:rPr>
              <w:t xml:space="preserve"> </w:t>
            </w:r>
          </w:p>
          <w:p w:rsidR="00ED3CC1" w:rsidRPr="003D398D" w:rsidRDefault="00ED3CC1" w:rsidP="00ED3CC1">
            <w:pPr>
              <w:spacing w:after="0"/>
              <w:jc w:val="both"/>
              <w:rPr>
                <w:sz w:val="20"/>
                <w:szCs w:val="20"/>
              </w:rPr>
            </w:pPr>
            <w:r w:rsidRPr="003D398D">
              <w:rPr>
                <w:sz w:val="20"/>
                <w:szCs w:val="20"/>
              </w:rPr>
              <w:t xml:space="preserve">(3) Príslušný odborový orgán vykonáva kontrolu podmienok na vykonávanie štátnej služby v služobnom úrade. Pritom je oprávnený najmä </w:t>
            </w:r>
          </w:p>
          <w:p w:rsidR="00ED3CC1" w:rsidRPr="003D398D" w:rsidRDefault="00ED3CC1" w:rsidP="00ED3CC1">
            <w:pPr>
              <w:spacing w:after="0"/>
              <w:jc w:val="both"/>
              <w:rPr>
                <w:sz w:val="20"/>
                <w:szCs w:val="20"/>
              </w:rPr>
            </w:pPr>
            <w:r w:rsidRPr="003D398D">
              <w:rPr>
                <w:sz w:val="20"/>
                <w:szCs w:val="20"/>
              </w:rPr>
              <w:t xml:space="preserve">a) delegovať svojich členov do poradných orgánov zriadených na prerokúvanie návrhov niektorých personálnych opatrení a zásadných opatrení v oblasti sociálneho zabezpečenia, rekreačnej a inej starostlivosti a hmotného zabezpečenia príslušníkov, </w:t>
            </w:r>
          </w:p>
          <w:p w:rsidR="00ED3CC1" w:rsidRPr="003D398D" w:rsidRDefault="00ED3CC1" w:rsidP="00ED3CC1">
            <w:pPr>
              <w:spacing w:after="0"/>
              <w:jc w:val="both"/>
              <w:rPr>
                <w:sz w:val="20"/>
                <w:szCs w:val="20"/>
              </w:rPr>
            </w:pPr>
            <w:r w:rsidRPr="003D398D">
              <w:rPr>
                <w:sz w:val="20"/>
                <w:szCs w:val="20"/>
              </w:rPr>
              <w:t>b) vstupovať na miesta, kde sa vykonáva štátna služba,</w:t>
            </w:r>
          </w:p>
          <w:p w:rsidR="00ED3CC1" w:rsidRPr="003D398D" w:rsidRDefault="00ED3CC1" w:rsidP="00ED3CC1">
            <w:pPr>
              <w:spacing w:after="0"/>
              <w:jc w:val="both"/>
              <w:rPr>
                <w:sz w:val="20"/>
                <w:szCs w:val="20"/>
              </w:rPr>
            </w:pPr>
            <w:r w:rsidRPr="003D398D">
              <w:rPr>
                <w:sz w:val="20"/>
                <w:szCs w:val="20"/>
              </w:rPr>
              <w:t>c) vyžadovať od nadriadených potrebné informácie a podklady,</w:t>
            </w:r>
          </w:p>
          <w:p w:rsidR="00ED3CC1" w:rsidRPr="003D398D" w:rsidRDefault="00ED3CC1" w:rsidP="00ED3CC1">
            <w:pPr>
              <w:spacing w:after="0"/>
              <w:jc w:val="both"/>
              <w:rPr>
                <w:sz w:val="20"/>
                <w:szCs w:val="20"/>
              </w:rPr>
            </w:pPr>
            <w:r w:rsidRPr="003D398D">
              <w:rPr>
                <w:sz w:val="20"/>
                <w:szCs w:val="20"/>
              </w:rPr>
              <w:t>d) podávať návrhy na zlepšenie podmienok na riadne vykonávanie štátnej služby,</w:t>
            </w:r>
          </w:p>
          <w:p w:rsidR="00ED3CC1" w:rsidRPr="003D398D" w:rsidRDefault="00ED3CC1" w:rsidP="00ED3CC1">
            <w:pPr>
              <w:spacing w:after="0"/>
              <w:jc w:val="both"/>
              <w:rPr>
                <w:sz w:val="20"/>
                <w:szCs w:val="20"/>
              </w:rPr>
            </w:pPr>
            <w:r w:rsidRPr="003D398D">
              <w:rPr>
                <w:sz w:val="20"/>
                <w:szCs w:val="20"/>
              </w:rPr>
              <w:t>e) vyžadovať od služobného úradu odstránenie zistených nedostatkov,</w:t>
            </w:r>
          </w:p>
          <w:p w:rsidR="00ED3CC1" w:rsidRPr="003D398D" w:rsidRDefault="00ED3CC1" w:rsidP="00ED3CC1">
            <w:pPr>
              <w:spacing w:after="0"/>
              <w:jc w:val="both"/>
              <w:rPr>
                <w:sz w:val="20"/>
                <w:szCs w:val="20"/>
              </w:rPr>
            </w:pPr>
            <w:r w:rsidRPr="003D398D">
              <w:rPr>
                <w:sz w:val="20"/>
                <w:szCs w:val="20"/>
              </w:rPr>
              <w:t xml:space="preserve">f) vyžadovať od služobného úradu správu o tom, aké opatrenia boli vykonané na odstránenie nedostatkov zistených pri vykonávaní kontroly alebo na uskutočnenie návrhov, ktoré podal príslušný odborový orgán vykonávajúci túto kontrolu. </w:t>
            </w:r>
          </w:p>
          <w:p w:rsidR="00ED3CC1" w:rsidRPr="003D398D" w:rsidRDefault="00ED3CC1" w:rsidP="0041142D">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 xml:space="preserve">o) ak je to zodpovednosťou zamestnávateľa, identifikáciu inštitúcií sociálneho zabezpečenia, ktorým sa odvádzajú sociálne príspevky spojené s pracovnoprávnym vzťahom, a prípadnú ochranu v oblasti sociálneho zabezpečenia, ktorú </w:t>
            </w:r>
            <w:r w:rsidRPr="003D398D">
              <w:rPr>
                <w:sz w:val="20"/>
                <w:szCs w:val="20"/>
                <w:lang w:eastAsia="en-US"/>
              </w:rPr>
              <w:lastRenderedPageBreak/>
              <w:t>poskytuje zamestnávateľ.</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lastRenderedPageBreak/>
              <w:t>N</w:t>
            </w:r>
          </w:p>
        </w:tc>
        <w:tc>
          <w:tcPr>
            <w:tcW w:w="1348" w:type="dxa"/>
            <w:gridSpan w:val="2"/>
          </w:tcPr>
          <w:p w:rsidR="006A17EA" w:rsidRPr="003D398D" w:rsidRDefault="008256B4" w:rsidP="008256B4">
            <w:pPr>
              <w:spacing w:after="0"/>
              <w:rPr>
                <w:b/>
                <w:sz w:val="20"/>
                <w:szCs w:val="20"/>
                <w:lang w:eastAsia="en-US"/>
              </w:rPr>
            </w:pPr>
            <w:r w:rsidRPr="003D398D">
              <w:rPr>
                <w:b/>
                <w:sz w:val="20"/>
                <w:szCs w:val="20"/>
                <w:lang w:eastAsia="en-US"/>
              </w:rPr>
              <w:t>Návrh zákona</w:t>
            </w:r>
          </w:p>
          <w:p w:rsidR="008256B4" w:rsidRPr="003D398D" w:rsidRDefault="008256B4" w:rsidP="008256B4">
            <w:pPr>
              <w:spacing w:after="0"/>
              <w:rPr>
                <w:b/>
                <w:sz w:val="20"/>
                <w:szCs w:val="20"/>
                <w:lang w:eastAsia="en-US"/>
              </w:rPr>
            </w:pPr>
            <w:r w:rsidRPr="003D398D">
              <w:rPr>
                <w:b/>
                <w:sz w:val="20"/>
                <w:szCs w:val="20"/>
                <w:lang w:eastAsia="en-US"/>
              </w:rPr>
              <w:t>(čl. VI)</w:t>
            </w:r>
          </w:p>
        </w:tc>
        <w:tc>
          <w:tcPr>
            <w:tcW w:w="778" w:type="dxa"/>
            <w:gridSpan w:val="2"/>
          </w:tcPr>
          <w:p w:rsidR="006A17EA" w:rsidRPr="003D398D" w:rsidRDefault="008256B4" w:rsidP="0041142D">
            <w:pPr>
              <w:spacing w:after="0"/>
              <w:rPr>
                <w:b/>
                <w:sz w:val="20"/>
                <w:szCs w:val="20"/>
                <w:lang w:eastAsia="en-US"/>
              </w:rPr>
            </w:pPr>
            <w:r w:rsidRPr="003D398D">
              <w:rPr>
                <w:b/>
                <w:sz w:val="20"/>
                <w:szCs w:val="20"/>
                <w:lang w:eastAsia="en-US"/>
              </w:rPr>
              <w:t>§ 39</w:t>
            </w:r>
          </w:p>
          <w:p w:rsidR="008256B4" w:rsidRPr="003D398D" w:rsidRDefault="008256B4" w:rsidP="0041142D">
            <w:pPr>
              <w:spacing w:after="0"/>
              <w:rPr>
                <w:b/>
                <w:sz w:val="20"/>
                <w:szCs w:val="20"/>
                <w:lang w:eastAsia="en-US"/>
              </w:rPr>
            </w:pPr>
            <w:r w:rsidRPr="003D398D">
              <w:rPr>
                <w:b/>
                <w:sz w:val="20"/>
                <w:szCs w:val="20"/>
                <w:lang w:eastAsia="en-US"/>
              </w:rPr>
              <w:t>O:2</w:t>
            </w:r>
          </w:p>
          <w:p w:rsidR="008256B4" w:rsidRPr="003D398D" w:rsidRDefault="008256B4" w:rsidP="0041142D">
            <w:pPr>
              <w:spacing w:after="0"/>
              <w:rPr>
                <w:b/>
                <w:sz w:val="20"/>
                <w:szCs w:val="20"/>
                <w:lang w:eastAsia="en-US"/>
              </w:rPr>
            </w:pPr>
            <w:r w:rsidRPr="003D398D">
              <w:rPr>
                <w:b/>
                <w:sz w:val="20"/>
                <w:szCs w:val="20"/>
                <w:lang w:eastAsia="en-US"/>
              </w:rPr>
              <w:t>P:e</w:t>
            </w:r>
          </w:p>
        </w:tc>
        <w:tc>
          <w:tcPr>
            <w:tcW w:w="4139" w:type="dxa"/>
            <w:gridSpan w:val="2"/>
          </w:tcPr>
          <w:p w:rsidR="006A17EA" w:rsidRPr="003D398D" w:rsidRDefault="008256B4" w:rsidP="0041142D">
            <w:pPr>
              <w:spacing w:after="0"/>
              <w:jc w:val="both"/>
              <w:rPr>
                <w:sz w:val="20"/>
                <w:szCs w:val="20"/>
                <w:lang w:eastAsia="en-US"/>
              </w:rPr>
            </w:pPr>
            <w:r w:rsidRPr="003D398D">
              <w:rPr>
                <w:sz w:val="20"/>
                <w:szCs w:val="20"/>
                <w:lang w:eastAsia="en-US"/>
              </w:rPr>
              <w:t>(2) Služobný úrad odovzdá v deň nástupu do štátnej služby profesionálnemu vojakovi personálny rozkaz o prijatí do štátnej služby, opis činností vyplývajúcich z funkcie, do ktorej je ustanovený, a písomné oznámenie o</w:t>
            </w:r>
          </w:p>
          <w:p w:rsidR="008256B4" w:rsidRPr="003D398D" w:rsidRDefault="008256B4" w:rsidP="0041142D">
            <w:pPr>
              <w:spacing w:after="0"/>
              <w:jc w:val="both"/>
              <w:rPr>
                <w:sz w:val="20"/>
                <w:szCs w:val="20"/>
                <w:lang w:eastAsia="en-US"/>
              </w:rPr>
            </w:pPr>
            <w:r w:rsidRPr="003D398D">
              <w:rPr>
                <w:sz w:val="20"/>
                <w:szCs w:val="20"/>
                <w:lang w:eastAsia="en-US"/>
              </w:rPr>
              <w:lastRenderedPageBreak/>
              <w:t>e) inštitúcii sociálneho zabezpečenia, ktorej sa odvádza poistné na sociálne zabezpečenie,</w:t>
            </w:r>
          </w:p>
        </w:tc>
        <w:tc>
          <w:tcPr>
            <w:tcW w:w="466" w:type="dxa"/>
          </w:tcPr>
          <w:p w:rsidR="006A17EA" w:rsidRPr="003D398D" w:rsidRDefault="00464448"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sz w:val="20"/>
                <w:szCs w:val="20"/>
                <w:lang w:eastAsia="en-US"/>
              </w:rPr>
            </w:pPr>
          </w:p>
          <w:p w:rsidR="008256B4" w:rsidRPr="003D398D" w:rsidRDefault="008256B4"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3.   V náležitých prípadoch možno informácie podľa odseku 2 písm. g) až l) a o) poskytnúť formou odkazu na zákony, iné právne predpisy a správne opatrenia alebo ustanovenia štatútov či kolektívne zmluvy upravujúce uvedené oblasti.</w:t>
            </w:r>
          </w:p>
          <w:p w:rsidR="006A17EA" w:rsidRPr="003D398D" w:rsidRDefault="006A17EA" w:rsidP="0041142D">
            <w:pPr>
              <w:spacing w:after="0"/>
              <w:ind w:right="58"/>
              <w:jc w:val="both"/>
              <w:rPr>
                <w:sz w:val="20"/>
                <w:szCs w:val="20"/>
                <w:lang w:eastAsia="en-US"/>
              </w:rPr>
            </w:pP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6A17EA" w:rsidRPr="003D398D" w:rsidRDefault="00A01032" w:rsidP="00A01032">
            <w:pPr>
              <w:spacing w:after="0"/>
              <w:rPr>
                <w:b/>
                <w:sz w:val="20"/>
                <w:szCs w:val="20"/>
                <w:lang w:eastAsia="en-US"/>
              </w:rPr>
            </w:pPr>
            <w:r w:rsidRPr="003D398D">
              <w:rPr>
                <w:b/>
                <w:sz w:val="20"/>
                <w:szCs w:val="20"/>
                <w:lang w:eastAsia="en-US"/>
              </w:rPr>
              <w:t xml:space="preserve">(čl. I) </w:t>
            </w: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1108A" w:rsidRPr="003D398D" w:rsidRDefault="0061108A" w:rsidP="00A01032">
            <w:pPr>
              <w:spacing w:after="0"/>
              <w:rPr>
                <w:b/>
                <w:sz w:val="20"/>
                <w:szCs w:val="20"/>
                <w:lang w:eastAsia="en-US"/>
              </w:rPr>
            </w:pPr>
          </w:p>
          <w:p w:rsidR="0061108A" w:rsidRPr="003D398D" w:rsidRDefault="0061108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r w:rsidRPr="003D398D">
              <w:rPr>
                <w:b/>
                <w:sz w:val="20"/>
                <w:szCs w:val="20"/>
                <w:lang w:eastAsia="en-US"/>
              </w:rPr>
              <w:t>Návrh zákona (čl. VII)</w:t>
            </w: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6B43D6" w:rsidRPr="003D398D" w:rsidRDefault="006B43D6"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61108A" w:rsidRPr="003D398D" w:rsidRDefault="0061108A" w:rsidP="00A01032">
            <w:pPr>
              <w:spacing w:after="0"/>
              <w:rPr>
                <w:b/>
                <w:sz w:val="20"/>
                <w:szCs w:val="20"/>
                <w:lang w:eastAsia="en-US"/>
              </w:rPr>
            </w:pPr>
          </w:p>
          <w:p w:rsidR="00873D13" w:rsidRPr="003D398D" w:rsidRDefault="00873D13" w:rsidP="00A01032">
            <w:pPr>
              <w:spacing w:after="0"/>
              <w:rPr>
                <w:b/>
                <w:sz w:val="20"/>
                <w:szCs w:val="20"/>
                <w:lang w:eastAsia="en-US"/>
              </w:rPr>
            </w:pPr>
          </w:p>
          <w:p w:rsidR="0061108A" w:rsidRPr="003D398D" w:rsidRDefault="0061108A" w:rsidP="00A01032">
            <w:pPr>
              <w:spacing w:after="0"/>
              <w:rPr>
                <w:b/>
                <w:sz w:val="20"/>
                <w:szCs w:val="20"/>
                <w:lang w:eastAsia="en-US"/>
              </w:rPr>
            </w:pPr>
          </w:p>
          <w:p w:rsidR="006B43D6" w:rsidRPr="003D398D" w:rsidRDefault="006B43D6" w:rsidP="00A01032">
            <w:pPr>
              <w:spacing w:after="0"/>
              <w:rPr>
                <w:b/>
                <w:sz w:val="20"/>
                <w:szCs w:val="20"/>
                <w:lang w:eastAsia="en-US"/>
              </w:rPr>
            </w:pPr>
            <w:r w:rsidRPr="003D398D">
              <w:rPr>
                <w:b/>
                <w:sz w:val="20"/>
                <w:szCs w:val="20"/>
                <w:lang w:eastAsia="en-US"/>
              </w:rPr>
              <w:t xml:space="preserve">35/2019 Z. z. </w:t>
            </w:r>
          </w:p>
          <w:p w:rsidR="006B43D6" w:rsidRPr="003D398D" w:rsidRDefault="006B43D6" w:rsidP="00A01032">
            <w:pPr>
              <w:spacing w:after="0"/>
              <w:rPr>
                <w:b/>
                <w:sz w:val="20"/>
                <w:szCs w:val="20"/>
                <w:lang w:eastAsia="en-US"/>
              </w:rPr>
            </w:pPr>
          </w:p>
        </w:tc>
        <w:tc>
          <w:tcPr>
            <w:tcW w:w="778" w:type="dxa"/>
            <w:gridSpan w:val="2"/>
          </w:tcPr>
          <w:p w:rsidR="00BA3EA5" w:rsidRPr="003D398D" w:rsidRDefault="00BA3EA5" w:rsidP="0041142D">
            <w:pPr>
              <w:spacing w:after="0"/>
              <w:rPr>
                <w:b/>
                <w:sz w:val="20"/>
                <w:szCs w:val="20"/>
                <w:lang w:eastAsia="en-US"/>
              </w:rPr>
            </w:pPr>
            <w:r w:rsidRPr="003D398D">
              <w:rPr>
                <w:b/>
                <w:sz w:val="20"/>
                <w:szCs w:val="20"/>
                <w:lang w:eastAsia="en-US"/>
              </w:rPr>
              <w:lastRenderedPageBreak/>
              <w:t>§ 43</w:t>
            </w:r>
          </w:p>
          <w:p w:rsidR="00BA3EA5" w:rsidRPr="003D398D" w:rsidRDefault="00BA3EA5" w:rsidP="0041142D">
            <w:pPr>
              <w:spacing w:after="0"/>
              <w:rPr>
                <w:b/>
                <w:sz w:val="20"/>
                <w:szCs w:val="20"/>
                <w:lang w:eastAsia="en-US"/>
              </w:rPr>
            </w:pPr>
            <w:r w:rsidRPr="003D398D">
              <w:rPr>
                <w:b/>
                <w:sz w:val="20"/>
                <w:szCs w:val="20"/>
                <w:lang w:eastAsia="en-US"/>
              </w:rPr>
              <w:t>O:2</w:t>
            </w: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F56766" w:rsidRPr="003D398D" w:rsidRDefault="00F56766" w:rsidP="0041142D">
            <w:pPr>
              <w:spacing w:after="0"/>
              <w:rPr>
                <w:b/>
                <w:sz w:val="20"/>
                <w:szCs w:val="20"/>
                <w:lang w:eastAsia="en-US"/>
              </w:rPr>
            </w:pPr>
          </w:p>
          <w:p w:rsidR="0061108A" w:rsidRPr="003D398D" w:rsidRDefault="0061108A" w:rsidP="0041142D">
            <w:pPr>
              <w:spacing w:after="0"/>
              <w:rPr>
                <w:b/>
                <w:sz w:val="20"/>
                <w:szCs w:val="20"/>
                <w:lang w:eastAsia="en-US"/>
              </w:rPr>
            </w:pPr>
          </w:p>
          <w:p w:rsidR="0061108A" w:rsidRPr="003D398D" w:rsidRDefault="0061108A" w:rsidP="0041142D">
            <w:pPr>
              <w:spacing w:after="0"/>
              <w:rPr>
                <w:b/>
                <w:sz w:val="20"/>
                <w:szCs w:val="20"/>
                <w:lang w:eastAsia="en-US"/>
              </w:rPr>
            </w:pPr>
          </w:p>
          <w:p w:rsidR="00BA3EA5" w:rsidRPr="003D398D" w:rsidRDefault="00BA3EA5" w:rsidP="0041142D">
            <w:pPr>
              <w:spacing w:after="0"/>
              <w:rPr>
                <w:b/>
                <w:sz w:val="20"/>
                <w:szCs w:val="20"/>
                <w:lang w:eastAsia="en-US"/>
              </w:rPr>
            </w:pPr>
            <w:r w:rsidRPr="003D398D">
              <w:rPr>
                <w:b/>
                <w:sz w:val="20"/>
                <w:szCs w:val="20"/>
                <w:lang w:eastAsia="en-US"/>
              </w:rPr>
              <w:t>§ 47a</w:t>
            </w:r>
          </w:p>
          <w:p w:rsidR="00BA3EA5" w:rsidRPr="003D398D" w:rsidRDefault="00BA3EA5" w:rsidP="0041142D">
            <w:pPr>
              <w:spacing w:after="0"/>
              <w:rPr>
                <w:b/>
                <w:sz w:val="20"/>
                <w:szCs w:val="20"/>
                <w:lang w:eastAsia="en-US"/>
              </w:rPr>
            </w:pPr>
            <w:r w:rsidRPr="003D398D">
              <w:rPr>
                <w:b/>
                <w:sz w:val="20"/>
                <w:szCs w:val="20"/>
                <w:lang w:eastAsia="en-US"/>
              </w:rPr>
              <w:t>O:4</w:t>
            </w: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2DA2" w:rsidRPr="003D398D" w:rsidRDefault="00BA2DA2" w:rsidP="0041142D">
            <w:pPr>
              <w:spacing w:after="0"/>
              <w:rPr>
                <w:b/>
                <w:sz w:val="20"/>
                <w:szCs w:val="20"/>
                <w:lang w:eastAsia="en-US"/>
              </w:rPr>
            </w:pPr>
            <w:r w:rsidRPr="003D398D">
              <w:rPr>
                <w:b/>
                <w:sz w:val="20"/>
                <w:szCs w:val="20"/>
                <w:lang w:eastAsia="en-US"/>
              </w:rPr>
              <w:t>§ 54b</w:t>
            </w:r>
          </w:p>
          <w:p w:rsidR="00BA2DA2" w:rsidRPr="003D398D" w:rsidRDefault="00BA2DA2" w:rsidP="0041142D">
            <w:pPr>
              <w:spacing w:after="0"/>
              <w:rPr>
                <w:b/>
                <w:sz w:val="20"/>
                <w:szCs w:val="20"/>
                <w:lang w:eastAsia="en-US"/>
              </w:rPr>
            </w:pPr>
            <w:r w:rsidRPr="003D398D">
              <w:rPr>
                <w:b/>
                <w:sz w:val="20"/>
                <w:szCs w:val="20"/>
                <w:lang w:eastAsia="en-US"/>
              </w:rPr>
              <w:t>O:4</w:t>
            </w: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FF367A" w:rsidRPr="003D398D" w:rsidRDefault="00FF367A" w:rsidP="0041142D">
            <w:pPr>
              <w:spacing w:after="0"/>
              <w:rPr>
                <w:b/>
                <w:sz w:val="20"/>
                <w:szCs w:val="20"/>
                <w:lang w:eastAsia="en-US"/>
              </w:rPr>
            </w:pPr>
            <w:r w:rsidRPr="003D398D">
              <w:rPr>
                <w:b/>
                <w:sz w:val="20"/>
                <w:szCs w:val="20"/>
                <w:lang w:eastAsia="en-US"/>
              </w:rPr>
              <w:t>§ 51</w:t>
            </w:r>
          </w:p>
          <w:p w:rsidR="00FF367A" w:rsidRPr="003D398D" w:rsidRDefault="00FF367A" w:rsidP="0041142D">
            <w:pPr>
              <w:spacing w:after="0"/>
              <w:rPr>
                <w:b/>
                <w:sz w:val="20"/>
                <w:szCs w:val="20"/>
                <w:lang w:eastAsia="en-US"/>
              </w:rPr>
            </w:pPr>
            <w:r w:rsidRPr="003D398D">
              <w:rPr>
                <w:b/>
                <w:sz w:val="20"/>
                <w:szCs w:val="20"/>
                <w:lang w:eastAsia="en-US"/>
              </w:rPr>
              <w:t>O:5</w:t>
            </w: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61108A" w:rsidRPr="003D398D" w:rsidRDefault="0061108A" w:rsidP="0041142D">
            <w:pPr>
              <w:spacing w:after="0"/>
              <w:rPr>
                <w:b/>
                <w:sz w:val="20"/>
                <w:szCs w:val="20"/>
                <w:lang w:eastAsia="en-US"/>
              </w:rPr>
            </w:pPr>
          </w:p>
          <w:p w:rsidR="00873D13" w:rsidRPr="003D398D" w:rsidRDefault="00873D13" w:rsidP="0041142D">
            <w:pPr>
              <w:spacing w:after="0"/>
              <w:rPr>
                <w:b/>
                <w:sz w:val="20"/>
                <w:szCs w:val="20"/>
                <w:lang w:eastAsia="en-US"/>
              </w:rPr>
            </w:pPr>
          </w:p>
          <w:p w:rsidR="0061108A" w:rsidRPr="003D398D" w:rsidRDefault="0061108A" w:rsidP="0041142D">
            <w:pPr>
              <w:spacing w:after="0"/>
              <w:rPr>
                <w:b/>
                <w:sz w:val="20"/>
                <w:szCs w:val="20"/>
                <w:lang w:eastAsia="en-US"/>
              </w:rPr>
            </w:pPr>
          </w:p>
          <w:p w:rsidR="00FF367A" w:rsidRPr="003D398D" w:rsidRDefault="00FF367A" w:rsidP="0041142D">
            <w:pPr>
              <w:spacing w:after="0"/>
              <w:rPr>
                <w:b/>
                <w:sz w:val="20"/>
                <w:szCs w:val="20"/>
                <w:lang w:eastAsia="en-US"/>
              </w:rPr>
            </w:pPr>
          </w:p>
          <w:p w:rsidR="006B43D6" w:rsidRPr="003D398D" w:rsidRDefault="006B43D6" w:rsidP="0041142D">
            <w:pPr>
              <w:spacing w:after="0"/>
              <w:rPr>
                <w:b/>
                <w:sz w:val="20"/>
                <w:szCs w:val="20"/>
                <w:lang w:eastAsia="en-US"/>
              </w:rPr>
            </w:pPr>
            <w:r w:rsidRPr="003D398D">
              <w:rPr>
                <w:b/>
                <w:sz w:val="20"/>
                <w:szCs w:val="20"/>
                <w:lang w:eastAsia="en-US"/>
              </w:rPr>
              <w:t>§ 88</w:t>
            </w:r>
          </w:p>
          <w:p w:rsidR="006B43D6" w:rsidRPr="003D398D" w:rsidRDefault="00C170F5" w:rsidP="0041142D">
            <w:pPr>
              <w:spacing w:after="0"/>
              <w:rPr>
                <w:b/>
                <w:sz w:val="20"/>
                <w:szCs w:val="20"/>
                <w:lang w:eastAsia="en-US"/>
              </w:rPr>
            </w:pPr>
            <w:r w:rsidRPr="003D398D">
              <w:rPr>
                <w:b/>
                <w:sz w:val="20"/>
                <w:szCs w:val="20"/>
                <w:lang w:eastAsia="en-US"/>
              </w:rPr>
              <w:t>O:</w:t>
            </w:r>
            <w:r w:rsidR="006B43D6" w:rsidRPr="003D398D">
              <w:rPr>
                <w:b/>
                <w:sz w:val="20"/>
                <w:szCs w:val="20"/>
                <w:lang w:eastAsia="en-US"/>
              </w:rPr>
              <w:t>1</w:t>
            </w:r>
            <w:r w:rsidR="00FF367A" w:rsidRPr="003D398D">
              <w:rPr>
                <w:b/>
                <w:sz w:val="20"/>
                <w:szCs w:val="20"/>
                <w:lang w:eastAsia="en-US"/>
              </w:rPr>
              <w:t>,2</w:t>
            </w: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FF367A">
            <w:pPr>
              <w:spacing w:after="0"/>
              <w:rPr>
                <w:b/>
                <w:sz w:val="20"/>
                <w:szCs w:val="20"/>
                <w:lang w:eastAsia="en-US"/>
              </w:rPr>
            </w:pPr>
          </w:p>
        </w:tc>
        <w:tc>
          <w:tcPr>
            <w:tcW w:w="4139" w:type="dxa"/>
            <w:gridSpan w:val="2"/>
          </w:tcPr>
          <w:p w:rsidR="00BA3EA5" w:rsidRPr="003D398D" w:rsidRDefault="00BA3EA5" w:rsidP="00BA3EA5">
            <w:pPr>
              <w:spacing w:after="0"/>
              <w:jc w:val="both"/>
              <w:rPr>
                <w:sz w:val="20"/>
                <w:szCs w:val="20"/>
                <w:lang w:eastAsia="en-US"/>
              </w:rPr>
            </w:pPr>
            <w:r w:rsidRPr="003D398D">
              <w:rPr>
                <w:sz w:val="20"/>
                <w:szCs w:val="20"/>
                <w:lang w:eastAsia="en-US"/>
              </w:rPr>
              <w:lastRenderedPageBreak/>
              <w:t xml:space="preserve">(2) </w:t>
            </w:r>
            <w:r w:rsidR="0098726B" w:rsidRPr="003D398D">
              <w:rPr>
                <w:sz w:val="20"/>
                <w:szCs w:val="20"/>
                <w:lang w:eastAsia="en-US"/>
              </w:rPr>
              <w:t>Ak sú mzdové podmienky podľa odseku 1 písm. d) dohodnuté v kolektívnej zmluve, v pracovnej zmluve stačí uviesť odkaz na príslušné ustanovenia kolektívnej zmluvy, inak stačí uviesť odkaz na príslušné ustanovenia tohto zákona alebo osobitného predpisu</w:t>
            </w:r>
            <w:r w:rsidRPr="003D398D">
              <w:rPr>
                <w:sz w:val="20"/>
                <w:szCs w:val="20"/>
                <w:lang w:eastAsia="en-US"/>
              </w:rPr>
              <w:t>.</w:t>
            </w:r>
          </w:p>
          <w:p w:rsidR="00BA3EA5" w:rsidRPr="003D398D" w:rsidRDefault="00BA3EA5" w:rsidP="0041142D">
            <w:pPr>
              <w:spacing w:after="0"/>
              <w:jc w:val="both"/>
              <w:rPr>
                <w:sz w:val="20"/>
                <w:szCs w:val="20"/>
                <w:lang w:eastAsia="en-US"/>
              </w:rPr>
            </w:pPr>
          </w:p>
          <w:p w:rsidR="0098726B" w:rsidRPr="003D398D" w:rsidRDefault="0098726B" w:rsidP="0098726B">
            <w:pPr>
              <w:spacing w:after="0"/>
              <w:jc w:val="both"/>
              <w:rPr>
                <w:sz w:val="20"/>
                <w:szCs w:val="20"/>
                <w:lang w:eastAsia="en-US"/>
              </w:rPr>
            </w:pPr>
            <w:r w:rsidRPr="003D398D">
              <w:rPr>
                <w:sz w:val="20"/>
                <w:szCs w:val="20"/>
                <w:lang w:eastAsia="en-US"/>
              </w:rPr>
              <w:t xml:space="preserve">(4) Zamestnávateľ môže údaje podľa odseku 1 poskytnúť vo forme odkazu na príslušné ustanovenie tohto zákona alebo osobitného predpisu alebo na príslušné ustanovenie kolektívnej zmluvy. </w:t>
            </w:r>
          </w:p>
          <w:p w:rsidR="00BA3EA5" w:rsidRPr="003D398D" w:rsidRDefault="00BA3EA5" w:rsidP="0041142D">
            <w:pPr>
              <w:spacing w:after="0"/>
              <w:jc w:val="both"/>
              <w:rPr>
                <w:sz w:val="20"/>
                <w:szCs w:val="20"/>
                <w:lang w:eastAsia="en-US"/>
              </w:rPr>
            </w:pPr>
          </w:p>
          <w:p w:rsidR="0098726B" w:rsidRPr="003D398D" w:rsidRDefault="0098726B" w:rsidP="0098726B">
            <w:pPr>
              <w:spacing w:after="0"/>
              <w:jc w:val="both"/>
              <w:rPr>
                <w:sz w:val="20"/>
                <w:szCs w:val="20"/>
                <w:lang w:eastAsia="en-US"/>
              </w:rPr>
            </w:pPr>
            <w:r w:rsidRPr="003D398D">
              <w:rPr>
                <w:sz w:val="20"/>
                <w:szCs w:val="20"/>
                <w:lang w:eastAsia="en-US"/>
              </w:rPr>
              <w:t>(4) Domáci zamestnávateľ môže údaje podľa odseku 2 písm. a) poskytnúť vo forme odkazu na príslušné ustanovenie zákona alebo na príslušné ustanovenie kolektívnej zmluvy za predpokladu, že sú v jazyku, ktorému zamestnanec rozumie. Informácia podľa odseku 2 nemusí obsahovať údaje podľa odseku 2 písm. a), ak vyslaním na výkon prác pri poskytovaní služieb nedochádza k zmene pracovných podmienok a podmienok zamestnávania.</w:t>
            </w:r>
          </w:p>
          <w:p w:rsidR="006B43D6" w:rsidRPr="003D398D" w:rsidRDefault="006B43D6" w:rsidP="0041142D">
            <w:pPr>
              <w:spacing w:after="0"/>
              <w:jc w:val="both"/>
              <w:rPr>
                <w:sz w:val="20"/>
                <w:szCs w:val="20"/>
                <w:lang w:eastAsia="en-US"/>
              </w:rPr>
            </w:pPr>
          </w:p>
          <w:p w:rsidR="00FF367A" w:rsidRPr="003D398D" w:rsidRDefault="00FF367A" w:rsidP="00FF367A">
            <w:pPr>
              <w:spacing w:after="0"/>
              <w:jc w:val="both"/>
              <w:rPr>
                <w:sz w:val="20"/>
                <w:szCs w:val="20"/>
                <w:lang w:eastAsia="en-US"/>
              </w:rPr>
            </w:pPr>
            <w:r w:rsidRPr="003D398D">
              <w:rPr>
                <w:sz w:val="20"/>
                <w:szCs w:val="20"/>
                <w:lang w:eastAsia="en-US"/>
              </w:rPr>
              <w:t>(5) Služobný úrad poskytne štátnemu zamestnancovi do siedmich dní odo dňa vzniku štátnozamestnaneckého pomeru písomnú informáciu o</w:t>
            </w:r>
          </w:p>
          <w:p w:rsidR="00FF367A" w:rsidRPr="003D398D" w:rsidRDefault="00FF367A" w:rsidP="00FF367A">
            <w:pPr>
              <w:spacing w:after="0"/>
              <w:jc w:val="both"/>
              <w:rPr>
                <w:sz w:val="20"/>
                <w:szCs w:val="20"/>
                <w:lang w:eastAsia="en-US"/>
              </w:rPr>
            </w:pPr>
            <w:r w:rsidRPr="003D398D">
              <w:rPr>
                <w:sz w:val="20"/>
                <w:szCs w:val="20"/>
                <w:lang w:eastAsia="en-US"/>
              </w:rPr>
              <w:t>a) spôsobe rozvrhnutia služobného času,</w:t>
            </w:r>
          </w:p>
          <w:p w:rsidR="00FF367A" w:rsidRPr="003D398D" w:rsidRDefault="00FF367A" w:rsidP="00FF367A">
            <w:pPr>
              <w:spacing w:after="0"/>
              <w:jc w:val="both"/>
              <w:rPr>
                <w:sz w:val="20"/>
                <w:szCs w:val="20"/>
                <w:lang w:eastAsia="en-US"/>
              </w:rPr>
            </w:pPr>
            <w:r w:rsidRPr="003D398D">
              <w:rPr>
                <w:sz w:val="20"/>
                <w:szCs w:val="20"/>
                <w:lang w:eastAsia="en-US"/>
              </w:rPr>
              <w:t>b) prestávkach v práci, dennom odpočinku a nepretržitom odpočinku v týždni,</w:t>
            </w:r>
          </w:p>
          <w:p w:rsidR="00FF367A" w:rsidRPr="003D398D" w:rsidRDefault="00FF367A" w:rsidP="00FF367A">
            <w:pPr>
              <w:spacing w:after="0"/>
              <w:jc w:val="both"/>
              <w:rPr>
                <w:sz w:val="20"/>
                <w:szCs w:val="20"/>
                <w:lang w:eastAsia="en-US"/>
              </w:rPr>
            </w:pPr>
            <w:r w:rsidRPr="003D398D">
              <w:rPr>
                <w:sz w:val="20"/>
                <w:szCs w:val="20"/>
                <w:lang w:eastAsia="en-US"/>
              </w:rPr>
              <w:t>c) splatnosti a výplatnom termíne platu a</w:t>
            </w:r>
          </w:p>
          <w:p w:rsidR="00FF367A" w:rsidRPr="003D398D" w:rsidRDefault="00FF367A" w:rsidP="00FF367A">
            <w:pPr>
              <w:spacing w:after="0"/>
              <w:jc w:val="both"/>
              <w:rPr>
                <w:sz w:val="20"/>
                <w:szCs w:val="20"/>
                <w:lang w:eastAsia="en-US"/>
              </w:rPr>
            </w:pPr>
            <w:r w:rsidRPr="003D398D">
              <w:rPr>
                <w:sz w:val="20"/>
                <w:szCs w:val="20"/>
                <w:lang w:eastAsia="en-US"/>
              </w:rPr>
              <w:t>d) pravidlách skončenia štátnozamestnaneckého pomeru.</w:t>
            </w:r>
          </w:p>
          <w:p w:rsidR="00FF367A" w:rsidRPr="003D398D" w:rsidRDefault="00FF367A" w:rsidP="00FF367A">
            <w:pPr>
              <w:spacing w:after="0"/>
              <w:jc w:val="both"/>
              <w:rPr>
                <w:sz w:val="20"/>
                <w:szCs w:val="20"/>
                <w:lang w:eastAsia="en-US"/>
              </w:rPr>
            </w:pPr>
          </w:p>
          <w:p w:rsidR="00FF367A" w:rsidRPr="003D398D" w:rsidRDefault="00FF367A" w:rsidP="00FF367A">
            <w:pPr>
              <w:spacing w:after="0"/>
              <w:jc w:val="both"/>
              <w:rPr>
                <w:sz w:val="20"/>
                <w:szCs w:val="20"/>
                <w:lang w:eastAsia="en-US"/>
              </w:rPr>
            </w:pPr>
            <w:r w:rsidRPr="003D398D">
              <w:rPr>
                <w:sz w:val="20"/>
                <w:szCs w:val="20"/>
                <w:lang w:eastAsia="en-US"/>
              </w:rPr>
              <w:t xml:space="preserve">(6) Informáciu podľa odseku 5 možno poskytnúť aj formou odkazu na príslušné ustanovenie </w:t>
            </w:r>
            <w:r w:rsidRPr="003D398D">
              <w:rPr>
                <w:sz w:val="20"/>
                <w:szCs w:val="20"/>
                <w:lang w:eastAsia="en-US"/>
              </w:rPr>
              <w:lastRenderedPageBreak/>
              <w:t>zákona, kolektívnej zmluvy, služobného poriadku alebo služobného predpisu.</w:t>
            </w:r>
          </w:p>
          <w:p w:rsidR="00FF367A" w:rsidRPr="003D398D" w:rsidRDefault="00FF367A" w:rsidP="0041142D">
            <w:pPr>
              <w:spacing w:after="0"/>
              <w:jc w:val="both"/>
              <w:rPr>
                <w:sz w:val="20"/>
                <w:szCs w:val="20"/>
                <w:lang w:eastAsia="en-US"/>
              </w:rPr>
            </w:pPr>
          </w:p>
          <w:p w:rsidR="006B43D6" w:rsidRPr="003D398D" w:rsidRDefault="006B43D6" w:rsidP="00F61713">
            <w:pPr>
              <w:shd w:val="clear" w:color="auto" w:fill="FFFFFF"/>
              <w:spacing w:after="0"/>
              <w:jc w:val="both"/>
              <w:rPr>
                <w:sz w:val="20"/>
                <w:szCs w:val="20"/>
              </w:rPr>
            </w:pPr>
            <w:r w:rsidRPr="003D398D">
              <w:rPr>
                <w:rFonts w:ascii="Open Sans" w:hAnsi="Open Sans" w:cs="Open Sans"/>
                <w:sz w:val="21"/>
                <w:szCs w:val="21"/>
              </w:rPr>
              <w:t>(</w:t>
            </w:r>
            <w:r w:rsidRPr="003D398D">
              <w:rPr>
                <w:sz w:val="20"/>
                <w:szCs w:val="20"/>
              </w:rPr>
              <w:t>1)</w:t>
            </w:r>
            <w:r w:rsidR="005F751F" w:rsidRPr="003D398D">
              <w:rPr>
                <w:sz w:val="20"/>
                <w:szCs w:val="20"/>
              </w:rPr>
              <w:t xml:space="preserve"> </w:t>
            </w:r>
            <w:r w:rsidRPr="003D398D">
              <w:rPr>
                <w:sz w:val="20"/>
                <w:szCs w:val="20"/>
              </w:rPr>
              <w:t>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w:t>
            </w:r>
            <w:r w:rsidRPr="003D398D">
              <w:rPr>
                <w:rFonts w:eastAsiaTheme="majorEastAsia"/>
                <w:i/>
                <w:iCs/>
                <w:sz w:val="20"/>
                <w:szCs w:val="20"/>
              </w:rPr>
              <w:t xml:space="preserve">§ </w:t>
            </w:r>
            <w:r w:rsidRPr="003D398D">
              <w:rPr>
                <w:rFonts w:eastAsiaTheme="majorEastAsia"/>
                <w:iCs/>
                <w:sz w:val="20"/>
                <w:szCs w:val="20"/>
              </w:rPr>
              <w:t>105 ods. 4</w:t>
            </w:r>
            <w:r w:rsidRPr="003D398D">
              <w:rPr>
                <w:sz w:val="20"/>
                <w:szCs w:val="20"/>
              </w:rPr>
              <w:t>, vzniká dňom určeným v rozhodnutí ministra o ustanovení do tejto funkcie, ak nastúpi na výkon štátnej služby a zloží služobnú prísahu v tento deň.</w:t>
            </w:r>
          </w:p>
          <w:p w:rsidR="006B43D6" w:rsidRPr="003D398D" w:rsidRDefault="006B43D6" w:rsidP="00F61713">
            <w:pPr>
              <w:shd w:val="clear" w:color="auto" w:fill="FFFFFF"/>
              <w:spacing w:after="0"/>
              <w:jc w:val="both"/>
              <w:rPr>
                <w:sz w:val="20"/>
                <w:szCs w:val="20"/>
              </w:rPr>
            </w:pPr>
          </w:p>
          <w:p w:rsidR="006B43D6" w:rsidRPr="003D398D" w:rsidRDefault="006B43D6" w:rsidP="00FF367A">
            <w:pPr>
              <w:shd w:val="clear" w:color="auto" w:fill="FFFFFF"/>
              <w:spacing w:after="0"/>
              <w:jc w:val="both"/>
              <w:rPr>
                <w:sz w:val="20"/>
                <w:szCs w:val="20"/>
              </w:rPr>
            </w:pPr>
            <w:r w:rsidRPr="003D398D">
              <w:rPr>
                <w:sz w:val="20"/>
                <w:szCs w:val="20"/>
              </w:rPr>
              <w:t>(2) Rozhodnutie nadriadeného musí obsahovať</w:t>
            </w:r>
          </w:p>
          <w:p w:rsidR="006B43D6" w:rsidRPr="003D398D" w:rsidRDefault="006B43D6" w:rsidP="00FF367A">
            <w:pPr>
              <w:shd w:val="clear" w:color="auto" w:fill="FFFFFF"/>
              <w:spacing w:after="0"/>
              <w:jc w:val="both"/>
              <w:rPr>
                <w:sz w:val="20"/>
                <w:szCs w:val="20"/>
              </w:rPr>
            </w:pPr>
            <w:r w:rsidRPr="003D398D">
              <w:rPr>
                <w:sz w:val="20"/>
                <w:szCs w:val="20"/>
              </w:rPr>
              <w:t>a) meno, priezvisko, titul, dátum narodenia a rodné číslo,</w:t>
            </w:r>
          </w:p>
          <w:p w:rsidR="006B43D6" w:rsidRPr="003D398D" w:rsidRDefault="006B43D6" w:rsidP="00FF367A">
            <w:pPr>
              <w:shd w:val="clear" w:color="auto" w:fill="FFFFFF"/>
              <w:spacing w:after="0"/>
              <w:jc w:val="both"/>
              <w:rPr>
                <w:sz w:val="20"/>
                <w:szCs w:val="20"/>
              </w:rPr>
            </w:pPr>
            <w:r w:rsidRPr="003D398D">
              <w:rPr>
                <w:sz w:val="20"/>
                <w:szCs w:val="20"/>
              </w:rPr>
              <w:t>b) deň vzniku služobného pomeru,</w:t>
            </w:r>
          </w:p>
          <w:p w:rsidR="006B43D6" w:rsidRPr="003D398D" w:rsidRDefault="006B43D6" w:rsidP="00FF367A">
            <w:pPr>
              <w:shd w:val="clear" w:color="auto" w:fill="FFFFFF"/>
              <w:spacing w:after="0"/>
              <w:jc w:val="both"/>
              <w:rPr>
                <w:sz w:val="20"/>
                <w:szCs w:val="20"/>
              </w:rPr>
            </w:pPr>
            <w:r w:rsidRPr="003D398D">
              <w:rPr>
                <w:sz w:val="20"/>
                <w:szCs w:val="20"/>
              </w:rPr>
              <w:t>c) druh štátnej služby,</w:t>
            </w:r>
          </w:p>
          <w:p w:rsidR="006B43D6" w:rsidRPr="003D398D" w:rsidRDefault="006B43D6" w:rsidP="00FF367A">
            <w:pPr>
              <w:shd w:val="clear" w:color="auto" w:fill="FFFFFF"/>
              <w:spacing w:after="0"/>
              <w:jc w:val="both"/>
              <w:rPr>
                <w:sz w:val="20"/>
                <w:szCs w:val="20"/>
              </w:rPr>
            </w:pPr>
            <w:r w:rsidRPr="003D398D">
              <w:rPr>
                <w:sz w:val="20"/>
                <w:szCs w:val="20"/>
              </w:rPr>
              <w:t>d) funkciu, do ktorej je ustanovený, s uvedením platovej triedy, údaja, či ide o funkciu so zbraňou, a orgánu finančnej správy, na ktorom je zaradený; ak je príslušník finančnej správy ustanovený do riadiacej funkcie, uvedie sa aj tento údaj,</w:t>
            </w:r>
          </w:p>
          <w:p w:rsidR="006B43D6" w:rsidRPr="003D398D" w:rsidRDefault="006B43D6" w:rsidP="00FF367A">
            <w:pPr>
              <w:shd w:val="clear" w:color="auto" w:fill="FFFFFF"/>
              <w:spacing w:after="0"/>
              <w:jc w:val="both"/>
              <w:rPr>
                <w:sz w:val="20"/>
                <w:szCs w:val="20"/>
              </w:rPr>
            </w:pPr>
            <w:r w:rsidRPr="003D398D">
              <w:rPr>
                <w:sz w:val="20"/>
                <w:szCs w:val="20"/>
              </w:rPr>
              <w:t>e) miesto výkonu štátnej služby,</w:t>
            </w:r>
          </w:p>
          <w:p w:rsidR="006B43D6" w:rsidRPr="003D398D" w:rsidRDefault="006B43D6" w:rsidP="00FF367A">
            <w:pPr>
              <w:shd w:val="clear" w:color="auto" w:fill="FFFFFF"/>
              <w:spacing w:after="0"/>
              <w:jc w:val="both"/>
              <w:rPr>
                <w:sz w:val="20"/>
                <w:szCs w:val="20"/>
              </w:rPr>
            </w:pPr>
            <w:r w:rsidRPr="003D398D">
              <w:rPr>
                <w:sz w:val="20"/>
                <w:szCs w:val="20"/>
              </w:rPr>
              <w:t>f) hodnosť, do ktorej je vymenovaný, ak je funkcia, do ktorej je príslušník finančnej správy zaradený, funkciou so zbraňou,</w:t>
            </w:r>
          </w:p>
          <w:p w:rsidR="006B43D6" w:rsidRPr="003D398D" w:rsidRDefault="006B43D6" w:rsidP="00FF367A">
            <w:pPr>
              <w:shd w:val="clear" w:color="auto" w:fill="FFFFFF"/>
              <w:spacing w:after="0"/>
              <w:jc w:val="both"/>
              <w:rPr>
                <w:sz w:val="20"/>
                <w:szCs w:val="20"/>
              </w:rPr>
            </w:pPr>
            <w:r w:rsidRPr="003D398D">
              <w:rPr>
                <w:sz w:val="20"/>
                <w:szCs w:val="20"/>
              </w:rPr>
              <w:t>g) pridelené osobné číslo,</w:t>
            </w:r>
          </w:p>
          <w:p w:rsidR="006B43D6" w:rsidRPr="003D398D" w:rsidRDefault="006B43D6" w:rsidP="00FF367A">
            <w:pPr>
              <w:shd w:val="clear" w:color="auto" w:fill="FFFFFF"/>
              <w:spacing w:after="0"/>
              <w:jc w:val="both"/>
              <w:rPr>
                <w:sz w:val="20"/>
                <w:szCs w:val="20"/>
              </w:rPr>
            </w:pPr>
            <w:r w:rsidRPr="003D398D">
              <w:rPr>
                <w:sz w:val="20"/>
                <w:szCs w:val="20"/>
              </w:rPr>
              <w:t>h) údaje rozhodujúce pre platové a iné náležitosti,</w:t>
            </w:r>
          </w:p>
          <w:p w:rsidR="006B43D6" w:rsidRPr="003D398D" w:rsidRDefault="006B43D6" w:rsidP="00FF367A">
            <w:pPr>
              <w:shd w:val="clear" w:color="auto" w:fill="FFFFFF"/>
              <w:spacing w:after="0"/>
              <w:jc w:val="both"/>
              <w:rPr>
                <w:sz w:val="20"/>
                <w:szCs w:val="20"/>
              </w:rPr>
            </w:pPr>
            <w:r w:rsidRPr="003D398D">
              <w:rPr>
                <w:sz w:val="20"/>
                <w:szCs w:val="20"/>
              </w:rPr>
              <w:t>i) dĺžku skúšobnej doby,</w:t>
            </w:r>
          </w:p>
          <w:p w:rsidR="006B43D6" w:rsidRPr="003D398D" w:rsidRDefault="006B43D6" w:rsidP="00FF367A">
            <w:pPr>
              <w:shd w:val="clear" w:color="auto" w:fill="FFFFFF"/>
              <w:spacing w:after="0"/>
              <w:jc w:val="both"/>
              <w:rPr>
                <w:sz w:val="20"/>
                <w:szCs w:val="20"/>
              </w:rPr>
            </w:pPr>
            <w:r w:rsidRPr="003D398D">
              <w:rPr>
                <w:sz w:val="20"/>
                <w:szCs w:val="20"/>
              </w:rPr>
              <w:t>j) dĺžku trvania služobného pomeru, ak je občan prijímaný do dočasnej štátnej služby, a</w:t>
            </w:r>
          </w:p>
          <w:p w:rsidR="006B43D6" w:rsidRPr="003D398D" w:rsidRDefault="006B43D6" w:rsidP="00FF367A">
            <w:pPr>
              <w:shd w:val="clear" w:color="auto" w:fill="FFFFFF"/>
              <w:spacing w:after="0"/>
              <w:jc w:val="both"/>
              <w:rPr>
                <w:sz w:val="20"/>
                <w:szCs w:val="20"/>
              </w:rPr>
            </w:pPr>
            <w:r w:rsidRPr="003D398D">
              <w:rPr>
                <w:sz w:val="20"/>
                <w:szCs w:val="20"/>
              </w:rPr>
              <w:t>k) dĺžku základného času služby v týždni podľa </w:t>
            </w:r>
            <w:r w:rsidRPr="003D398D">
              <w:rPr>
                <w:rFonts w:eastAsiaTheme="majorEastAsia"/>
                <w:iCs/>
                <w:sz w:val="20"/>
                <w:szCs w:val="20"/>
              </w:rPr>
              <w:t>§ 137</w:t>
            </w:r>
            <w:r w:rsidRPr="003D398D">
              <w:rPr>
                <w:sz w:val="20"/>
                <w:szCs w:val="20"/>
              </w:rPr>
              <w:t>.</w:t>
            </w:r>
          </w:p>
          <w:p w:rsidR="006B43D6" w:rsidRPr="003D398D" w:rsidRDefault="006B43D6" w:rsidP="0041142D">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0675A5" w:rsidRPr="003D398D" w:rsidRDefault="000675A5" w:rsidP="0041142D">
            <w:pPr>
              <w:spacing w:after="0"/>
              <w:rPr>
                <w:b/>
                <w:sz w:val="20"/>
                <w:szCs w:val="20"/>
                <w:lang w:eastAsia="en-US"/>
              </w:rPr>
            </w:pPr>
            <w:r w:rsidRPr="003D398D">
              <w:rPr>
                <w:b/>
                <w:sz w:val="20"/>
                <w:szCs w:val="20"/>
                <w:lang w:eastAsia="en-US"/>
              </w:rPr>
              <w:t>Č: 5</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Čas a forma poskytovania informácií</w:t>
            </w:r>
          </w:p>
          <w:p w:rsidR="000675A5" w:rsidRPr="003D398D" w:rsidRDefault="000675A5" w:rsidP="0041142D">
            <w:pPr>
              <w:spacing w:after="0"/>
              <w:ind w:right="58"/>
              <w:jc w:val="both"/>
              <w:rPr>
                <w:sz w:val="20"/>
                <w:szCs w:val="20"/>
                <w:lang w:eastAsia="en-US"/>
              </w:rPr>
            </w:pPr>
            <w:r w:rsidRPr="003D398D">
              <w:rPr>
                <w:sz w:val="20"/>
                <w:szCs w:val="20"/>
                <w:lang w:eastAsia="en-US"/>
              </w:rPr>
              <w:t xml:space="preserve">1.   Ak informácie uvedené v článku 4 ods. 2 </w:t>
            </w:r>
            <w:r w:rsidRPr="003D398D">
              <w:rPr>
                <w:sz w:val="20"/>
                <w:szCs w:val="20"/>
                <w:lang w:eastAsia="en-US"/>
              </w:rPr>
              <w:lastRenderedPageBreak/>
              <w:t>písm. a) až e), g), k), l) a m) ešte neboli poskytnuté, poskytujú sa pracovníkovi individuálne vo forme jedného alebo viacerých dokumentov počas obdobia začínajúceho dňom nástupu do práce a končiacim najneskôr siedmym kalendárnym dňom. Ostatné informácie podľa článku 4 ods. 2 sa poskytujú pracovníkovi individuálne vo forme dokumentu do jedného mesiaca odo dňa nástupu do práce.</w:t>
            </w:r>
          </w:p>
          <w:p w:rsidR="000675A5" w:rsidRPr="003D398D" w:rsidRDefault="000675A5" w:rsidP="0041142D">
            <w:pPr>
              <w:spacing w:after="0"/>
              <w:ind w:right="58"/>
              <w:jc w:val="both"/>
              <w:rPr>
                <w:sz w:val="20"/>
                <w:szCs w:val="20"/>
                <w:lang w:eastAsia="en-US"/>
              </w:rPr>
            </w:pPr>
          </w:p>
        </w:tc>
        <w:tc>
          <w:tcPr>
            <w:tcW w:w="722" w:type="dxa"/>
            <w:gridSpan w:val="2"/>
          </w:tcPr>
          <w:p w:rsidR="000675A5" w:rsidRPr="003D398D" w:rsidRDefault="005D545D" w:rsidP="0041142D">
            <w:pPr>
              <w:spacing w:after="0"/>
              <w:jc w:val="center"/>
              <w:rPr>
                <w:b/>
                <w:sz w:val="20"/>
                <w:szCs w:val="20"/>
                <w:lang w:eastAsia="en-US"/>
              </w:rPr>
            </w:pPr>
            <w:r w:rsidRPr="003D398D">
              <w:rPr>
                <w:b/>
                <w:sz w:val="20"/>
                <w:szCs w:val="20"/>
                <w:lang w:eastAsia="en-US"/>
              </w:rPr>
              <w:lastRenderedPageBreak/>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0675A5" w:rsidRPr="003D398D" w:rsidRDefault="00A01032" w:rsidP="00A01032">
            <w:pPr>
              <w:spacing w:after="0"/>
              <w:rPr>
                <w:b/>
                <w:sz w:val="20"/>
                <w:szCs w:val="20"/>
                <w:lang w:eastAsia="en-US"/>
              </w:rPr>
            </w:pPr>
            <w:r w:rsidRPr="003D398D">
              <w:rPr>
                <w:b/>
                <w:sz w:val="20"/>
                <w:szCs w:val="20"/>
                <w:lang w:eastAsia="en-US"/>
              </w:rPr>
              <w:t xml:space="preserve">(čl. I) </w:t>
            </w: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ED3CC1" w:rsidRPr="003D398D" w:rsidRDefault="00ED3CC1" w:rsidP="00A01032">
            <w:pPr>
              <w:spacing w:after="0"/>
              <w:rPr>
                <w:b/>
                <w:sz w:val="20"/>
                <w:szCs w:val="20"/>
                <w:lang w:eastAsia="en-US"/>
              </w:rPr>
            </w:pPr>
          </w:p>
          <w:p w:rsidR="008256B4" w:rsidRPr="003D398D" w:rsidRDefault="008256B4" w:rsidP="00A01032">
            <w:pPr>
              <w:spacing w:after="0"/>
              <w:rPr>
                <w:b/>
                <w:sz w:val="20"/>
                <w:szCs w:val="20"/>
                <w:lang w:eastAsia="en-US"/>
              </w:rPr>
            </w:pPr>
            <w:r w:rsidRPr="003D398D">
              <w:rPr>
                <w:b/>
                <w:sz w:val="20"/>
                <w:szCs w:val="20"/>
                <w:lang w:eastAsia="en-US"/>
              </w:rPr>
              <w:t>Návrh zákona</w:t>
            </w:r>
          </w:p>
          <w:p w:rsidR="008256B4" w:rsidRPr="003D398D" w:rsidRDefault="008256B4" w:rsidP="00A01032">
            <w:pPr>
              <w:spacing w:after="0"/>
              <w:rPr>
                <w:b/>
                <w:sz w:val="20"/>
                <w:szCs w:val="20"/>
                <w:lang w:eastAsia="en-US"/>
              </w:rPr>
            </w:pPr>
            <w:r w:rsidRPr="003D398D">
              <w:rPr>
                <w:b/>
                <w:sz w:val="20"/>
                <w:szCs w:val="20"/>
                <w:lang w:eastAsia="en-US"/>
              </w:rPr>
              <w:t>(čl. VI)</w:t>
            </w: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ED3CC1" w:rsidRPr="003D398D" w:rsidRDefault="00ED3CC1" w:rsidP="00A01032">
            <w:pPr>
              <w:spacing w:after="0"/>
              <w:rPr>
                <w:b/>
                <w:sz w:val="20"/>
                <w:szCs w:val="20"/>
                <w:lang w:eastAsia="en-US"/>
              </w:rPr>
            </w:pPr>
          </w:p>
          <w:p w:rsidR="005F751F" w:rsidRPr="003D398D" w:rsidRDefault="00FF367A" w:rsidP="00A01032">
            <w:pPr>
              <w:spacing w:after="0"/>
              <w:rPr>
                <w:b/>
                <w:sz w:val="20"/>
                <w:szCs w:val="20"/>
                <w:lang w:eastAsia="en-US"/>
              </w:rPr>
            </w:pPr>
            <w:r w:rsidRPr="003D398D">
              <w:rPr>
                <w:b/>
                <w:sz w:val="20"/>
                <w:szCs w:val="20"/>
                <w:lang w:eastAsia="en-US"/>
              </w:rPr>
              <w:t>Návrh zákona (čl. VII)</w:t>
            </w: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5F751F" w:rsidRPr="003D398D" w:rsidRDefault="005F751F" w:rsidP="00A01032">
            <w:pPr>
              <w:spacing w:after="0"/>
              <w:rPr>
                <w:b/>
                <w:sz w:val="20"/>
                <w:szCs w:val="20"/>
                <w:lang w:eastAsia="en-US"/>
              </w:rPr>
            </w:pPr>
            <w:r w:rsidRPr="003D398D">
              <w:rPr>
                <w:b/>
                <w:sz w:val="20"/>
                <w:szCs w:val="20"/>
                <w:lang w:eastAsia="en-US"/>
              </w:rPr>
              <w:t xml:space="preserve">35/2019 Z. z. </w:t>
            </w: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9B4AE7" w:rsidRPr="003D398D" w:rsidRDefault="009B4AE7" w:rsidP="00A01032">
            <w:pPr>
              <w:spacing w:after="0"/>
              <w:rPr>
                <w:b/>
                <w:sz w:val="20"/>
                <w:szCs w:val="20"/>
                <w:lang w:eastAsia="en-US"/>
              </w:rPr>
            </w:pPr>
            <w:r w:rsidRPr="003D398D">
              <w:rPr>
                <w:b/>
                <w:sz w:val="20"/>
                <w:szCs w:val="20"/>
                <w:lang w:eastAsia="en-US"/>
              </w:rPr>
              <w:t>73/1998 Z. z.</w:t>
            </w: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4F6941" w:rsidRPr="003D398D" w:rsidRDefault="004F694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r w:rsidRPr="003D398D">
              <w:rPr>
                <w:b/>
                <w:sz w:val="20"/>
                <w:szCs w:val="20"/>
                <w:lang w:eastAsia="en-US"/>
              </w:rPr>
              <w:t>315/2001 Z. z.</w:t>
            </w:r>
          </w:p>
        </w:tc>
        <w:tc>
          <w:tcPr>
            <w:tcW w:w="778" w:type="dxa"/>
            <w:gridSpan w:val="2"/>
          </w:tcPr>
          <w:p w:rsidR="00BA2DA2" w:rsidRPr="003D398D" w:rsidRDefault="00BA2DA2" w:rsidP="00BA2DA2">
            <w:pPr>
              <w:spacing w:after="0"/>
              <w:rPr>
                <w:b/>
                <w:sz w:val="20"/>
                <w:szCs w:val="20"/>
                <w:lang w:eastAsia="en-US"/>
              </w:rPr>
            </w:pPr>
            <w:r w:rsidRPr="003D398D">
              <w:rPr>
                <w:b/>
                <w:sz w:val="20"/>
                <w:szCs w:val="20"/>
                <w:lang w:eastAsia="en-US"/>
              </w:rPr>
              <w:lastRenderedPageBreak/>
              <w:t>§ 43</w:t>
            </w:r>
          </w:p>
          <w:p w:rsidR="00BA2DA2" w:rsidRPr="003D398D" w:rsidRDefault="00BA2DA2" w:rsidP="00BA2DA2">
            <w:pPr>
              <w:spacing w:after="0"/>
              <w:rPr>
                <w:b/>
                <w:sz w:val="20"/>
                <w:szCs w:val="20"/>
                <w:lang w:eastAsia="en-US"/>
              </w:rPr>
            </w:pPr>
            <w:r w:rsidRPr="003D398D">
              <w:rPr>
                <w:b/>
                <w:sz w:val="20"/>
                <w:szCs w:val="20"/>
                <w:lang w:eastAsia="en-US"/>
              </w:rPr>
              <w:t>O:1</w:t>
            </w:r>
          </w:p>
          <w:p w:rsidR="000675A5" w:rsidRPr="003D398D" w:rsidRDefault="000675A5"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r w:rsidRPr="003D398D">
              <w:rPr>
                <w:b/>
                <w:sz w:val="20"/>
                <w:szCs w:val="20"/>
                <w:lang w:eastAsia="en-US"/>
              </w:rPr>
              <w:t>§ 47a</w:t>
            </w:r>
          </w:p>
          <w:p w:rsidR="00BA2DA2" w:rsidRPr="003D398D" w:rsidRDefault="00BA2DA2" w:rsidP="0041142D">
            <w:pPr>
              <w:spacing w:after="0"/>
              <w:rPr>
                <w:b/>
                <w:sz w:val="20"/>
                <w:szCs w:val="20"/>
                <w:lang w:eastAsia="en-US"/>
              </w:rPr>
            </w:pPr>
            <w:r w:rsidRPr="003D398D">
              <w:rPr>
                <w:b/>
                <w:sz w:val="20"/>
                <w:szCs w:val="20"/>
                <w:lang w:eastAsia="en-US"/>
              </w:rPr>
              <w:t>O:2</w:t>
            </w: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8256B4" w:rsidRPr="003D398D" w:rsidRDefault="008256B4" w:rsidP="0041142D">
            <w:pPr>
              <w:spacing w:after="0"/>
              <w:rPr>
                <w:b/>
                <w:sz w:val="20"/>
                <w:szCs w:val="20"/>
                <w:lang w:eastAsia="en-US"/>
              </w:rPr>
            </w:pPr>
          </w:p>
          <w:p w:rsidR="00ED3CC1" w:rsidRPr="003D398D" w:rsidRDefault="00ED3CC1" w:rsidP="0041142D">
            <w:pPr>
              <w:spacing w:after="0"/>
              <w:rPr>
                <w:b/>
                <w:sz w:val="20"/>
                <w:szCs w:val="20"/>
                <w:lang w:eastAsia="en-US"/>
              </w:rPr>
            </w:pPr>
          </w:p>
          <w:p w:rsidR="008256B4" w:rsidRPr="003D398D" w:rsidRDefault="008256B4" w:rsidP="0041142D">
            <w:pPr>
              <w:spacing w:after="0"/>
              <w:rPr>
                <w:b/>
                <w:sz w:val="20"/>
                <w:szCs w:val="20"/>
                <w:lang w:eastAsia="en-US"/>
              </w:rPr>
            </w:pPr>
            <w:r w:rsidRPr="003D398D">
              <w:rPr>
                <w:b/>
                <w:sz w:val="20"/>
                <w:szCs w:val="20"/>
                <w:lang w:eastAsia="en-US"/>
              </w:rPr>
              <w:t>§ 82</w:t>
            </w: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FF367A" w:rsidRPr="003D398D" w:rsidRDefault="00FF367A" w:rsidP="0041142D">
            <w:pPr>
              <w:spacing w:after="0"/>
              <w:rPr>
                <w:b/>
                <w:sz w:val="20"/>
                <w:szCs w:val="20"/>
                <w:lang w:eastAsia="en-US"/>
              </w:rPr>
            </w:pPr>
          </w:p>
          <w:p w:rsidR="00ED3CC1" w:rsidRPr="003D398D" w:rsidRDefault="00ED3CC1" w:rsidP="0041142D">
            <w:pPr>
              <w:spacing w:after="0"/>
              <w:rPr>
                <w:b/>
                <w:sz w:val="20"/>
                <w:szCs w:val="20"/>
                <w:lang w:eastAsia="en-US"/>
              </w:rPr>
            </w:pPr>
          </w:p>
          <w:p w:rsidR="00FF367A" w:rsidRPr="003D398D" w:rsidRDefault="00FF367A" w:rsidP="0041142D">
            <w:pPr>
              <w:spacing w:after="0"/>
              <w:rPr>
                <w:b/>
                <w:sz w:val="20"/>
                <w:szCs w:val="20"/>
                <w:lang w:eastAsia="en-US"/>
              </w:rPr>
            </w:pPr>
            <w:r w:rsidRPr="003D398D">
              <w:rPr>
                <w:b/>
                <w:sz w:val="20"/>
                <w:szCs w:val="20"/>
                <w:lang w:eastAsia="en-US"/>
              </w:rPr>
              <w:t>§ 51</w:t>
            </w:r>
          </w:p>
          <w:p w:rsidR="00FF367A" w:rsidRPr="003D398D" w:rsidRDefault="00FF367A" w:rsidP="0041142D">
            <w:pPr>
              <w:spacing w:after="0"/>
              <w:rPr>
                <w:b/>
                <w:sz w:val="20"/>
                <w:szCs w:val="20"/>
                <w:lang w:eastAsia="en-US"/>
              </w:rPr>
            </w:pPr>
            <w:r w:rsidRPr="003D398D">
              <w:rPr>
                <w:b/>
                <w:sz w:val="20"/>
                <w:szCs w:val="20"/>
                <w:lang w:eastAsia="en-US"/>
              </w:rPr>
              <w:t>O:5,6</w:t>
            </w:r>
          </w:p>
          <w:p w:rsidR="00FF367A" w:rsidRPr="003D398D" w:rsidRDefault="00FF367A" w:rsidP="0041142D">
            <w:pPr>
              <w:spacing w:after="0"/>
              <w:rPr>
                <w:b/>
                <w:sz w:val="20"/>
                <w:szCs w:val="20"/>
                <w:lang w:eastAsia="en-US"/>
              </w:rPr>
            </w:pPr>
          </w:p>
          <w:p w:rsidR="005F751F" w:rsidRPr="003D398D" w:rsidRDefault="005F751F"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5F751F" w:rsidRPr="003D398D" w:rsidRDefault="005F751F" w:rsidP="0041142D">
            <w:pPr>
              <w:spacing w:after="0"/>
              <w:rPr>
                <w:b/>
                <w:sz w:val="20"/>
                <w:szCs w:val="20"/>
                <w:lang w:eastAsia="en-US"/>
              </w:rPr>
            </w:pPr>
            <w:r w:rsidRPr="003D398D">
              <w:rPr>
                <w:b/>
                <w:sz w:val="20"/>
                <w:szCs w:val="20"/>
                <w:lang w:eastAsia="en-US"/>
              </w:rPr>
              <w:t>§ 88</w:t>
            </w:r>
          </w:p>
          <w:p w:rsidR="005F751F" w:rsidRPr="003D398D" w:rsidRDefault="00C170F5" w:rsidP="0041142D">
            <w:pPr>
              <w:spacing w:after="0"/>
              <w:rPr>
                <w:b/>
                <w:sz w:val="20"/>
                <w:szCs w:val="20"/>
                <w:lang w:eastAsia="en-US"/>
              </w:rPr>
            </w:pPr>
            <w:r w:rsidRPr="003D398D">
              <w:rPr>
                <w:b/>
                <w:sz w:val="20"/>
                <w:szCs w:val="20"/>
                <w:lang w:eastAsia="en-US"/>
              </w:rPr>
              <w:t>O:</w:t>
            </w:r>
            <w:r w:rsidR="005F751F" w:rsidRPr="003D398D">
              <w:rPr>
                <w:b/>
                <w:sz w:val="20"/>
                <w:szCs w:val="20"/>
                <w:lang w:eastAsia="en-US"/>
              </w:rPr>
              <w:t>1</w:t>
            </w:r>
            <w:r w:rsidR="00FF367A" w:rsidRPr="003D398D">
              <w:rPr>
                <w:b/>
                <w:sz w:val="20"/>
                <w:szCs w:val="20"/>
                <w:lang w:eastAsia="en-US"/>
              </w:rPr>
              <w:t>,2</w:t>
            </w: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ED3CC1" w:rsidRPr="003D398D" w:rsidRDefault="00ED3CC1" w:rsidP="009B4AE7">
            <w:pPr>
              <w:spacing w:after="0"/>
              <w:rPr>
                <w:b/>
                <w:sz w:val="20"/>
                <w:szCs w:val="20"/>
                <w:lang w:eastAsia="en-US"/>
              </w:rPr>
            </w:pPr>
          </w:p>
          <w:p w:rsidR="00ED3CC1" w:rsidRPr="003D398D" w:rsidRDefault="00ED3CC1" w:rsidP="009B4AE7">
            <w:pPr>
              <w:spacing w:after="0"/>
              <w:rPr>
                <w:b/>
                <w:sz w:val="20"/>
                <w:szCs w:val="20"/>
                <w:lang w:eastAsia="en-US"/>
              </w:rPr>
            </w:pPr>
          </w:p>
          <w:p w:rsidR="009B4AE7" w:rsidRPr="003D398D" w:rsidRDefault="009B4AE7" w:rsidP="009B4AE7">
            <w:pPr>
              <w:spacing w:after="0"/>
              <w:rPr>
                <w:b/>
                <w:sz w:val="20"/>
                <w:szCs w:val="20"/>
                <w:lang w:eastAsia="en-US"/>
              </w:rPr>
            </w:pPr>
            <w:r w:rsidRPr="003D398D">
              <w:rPr>
                <w:b/>
                <w:sz w:val="20"/>
                <w:szCs w:val="20"/>
                <w:lang w:eastAsia="en-US"/>
              </w:rPr>
              <w:t>§ 16</w:t>
            </w:r>
          </w:p>
          <w:p w:rsidR="009B4AE7" w:rsidRPr="003D398D" w:rsidRDefault="009B4AE7" w:rsidP="009B4AE7">
            <w:pPr>
              <w:spacing w:after="0"/>
              <w:rPr>
                <w:b/>
                <w:sz w:val="20"/>
                <w:szCs w:val="20"/>
                <w:lang w:eastAsia="en-US"/>
              </w:rPr>
            </w:pPr>
            <w:r w:rsidRPr="003D398D">
              <w:rPr>
                <w:b/>
                <w:sz w:val="20"/>
                <w:szCs w:val="20"/>
                <w:lang w:eastAsia="en-US"/>
              </w:rPr>
              <w:t>O:1,2,3</w:t>
            </w:r>
          </w:p>
          <w:p w:rsidR="009B4AE7" w:rsidRPr="003D398D" w:rsidRDefault="009B4AE7"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4F6941" w:rsidRPr="003D398D" w:rsidRDefault="004F694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r w:rsidRPr="003D398D">
              <w:rPr>
                <w:b/>
                <w:sz w:val="20"/>
                <w:szCs w:val="20"/>
                <w:lang w:eastAsia="en-US"/>
              </w:rPr>
              <w:t>§ 21</w:t>
            </w: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D61E9E">
            <w:pPr>
              <w:spacing w:after="0"/>
              <w:rPr>
                <w:b/>
                <w:sz w:val="20"/>
                <w:szCs w:val="20"/>
                <w:lang w:eastAsia="en-US"/>
              </w:rPr>
            </w:pPr>
          </w:p>
          <w:p w:rsidR="00D61E9E" w:rsidRPr="003D398D" w:rsidRDefault="00D61E9E" w:rsidP="00D61E9E">
            <w:pPr>
              <w:spacing w:after="0"/>
              <w:rPr>
                <w:b/>
                <w:sz w:val="20"/>
                <w:szCs w:val="20"/>
                <w:lang w:eastAsia="en-US"/>
              </w:rPr>
            </w:pPr>
            <w:r w:rsidRPr="003D398D">
              <w:rPr>
                <w:b/>
                <w:sz w:val="20"/>
                <w:szCs w:val="20"/>
                <w:lang w:eastAsia="en-US"/>
              </w:rPr>
              <w:t xml:space="preserve"> </w:t>
            </w:r>
          </w:p>
        </w:tc>
        <w:tc>
          <w:tcPr>
            <w:tcW w:w="4139" w:type="dxa"/>
            <w:gridSpan w:val="2"/>
          </w:tcPr>
          <w:p w:rsidR="0098726B" w:rsidRPr="003D398D" w:rsidRDefault="0098726B" w:rsidP="0098726B">
            <w:pPr>
              <w:spacing w:after="0"/>
              <w:jc w:val="both"/>
              <w:rPr>
                <w:sz w:val="20"/>
                <w:szCs w:val="20"/>
              </w:rPr>
            </w:pPr>
            <w:r w:rsidRPr="003D398D">
              <w:rPr>
                <w:sz w:val="20"/>
                <w:szCs w:val="20"/>
              </w:rPr>
              <w:lastRenderedPageBreak/>
              <w:t xml:space="preserve">(1) Pracovná zmluva obsahuje identifikačné údaje zamestnávateľa a zamestnanca. V </w:t>
            </w:r>
            <w:r w:rsidRPr="003D398D">
              <w:rPr>
                <w:sz w:val="20"/>
                <w:szCs w:val="20"/>
              </w:rPr>
              <w:lastRenderedPageBreak/>
              <w:t>pracovnej zmluve je zamestnávateľ povinný so zamestnancom dohodnúť podstatné náležitosti, ktorými sú</w:t>
            </w:r>
          </w:p>
          <w:p w:rsidR="0098726B" w:rsidRPr="003D398D" w:rsidRDefault="0098726B" w:rsidP="0098726B">
            <w:pPr>
              <w:numPr>
                <w:ilvl w:val="0"/>
                <w:numId w:val="22"/>
              </w:numPr>
              <w:spacing w:after="0"/>
              <w:ind w:left="288" w:hanging="288"/>
              <w:jc w:val="both"/>
              <w:rPr>
                <w:sz w:val="20"/>
                <w:szCs w:val="20"/>
              </w:rPr>
            </w:pPr>
            <w:r w:rsidRPr="003D398D">
              <w:rPr>
                <w:sz w:val="20"/>
                <w:szCs w:val="20"/>
              </w:rPr>
              <w:t xml:space="preserve">druh práce a jeho stručná charakteristika, </w:t>
            </w:r>
          </w:p>
          <w:p w:rsidR="0098726B" w:rsidRPr="003D398D" w:rsidRDefault="0098726B" w:rsidP="0098726B">
            <w:pPr>
              <w:numPr>
                <w:ilvl w:val="0"/>
                <w:numId w:val="22"/>
              </w:numPr>
              <w:spacing w:after="0"/>
              <w:ind w:left="288" w:hanging="288"/>
              <w:jc w:val="both"/>
              <w:rPr>
                <w:sz w:val="20"/>
                <w:szCs w:val="20"/>
              </w:rPr>
            </w:pPr>
            <w:r w:rsidRPr="003D398D">
              <w:rPr>
                <w:sz w:val="20"/>
                <w:szCs w:val="20"/>
              </w:rPr>
              <w:t>miesto výkonu práce (obec, časť obce alebo inak určené miesto) alebo miesta výkonu práce, ak ich je viac, alebo pravidlo, že miesto výkonu práce určuje zamestnanec,</w:t>
            </w:r>
          </w:p>
          <w:p w:rsidR="0098726B" w:rsidRPr="003D398D" w:rsidRDefault="0098726B" w:rsidP="0098726B">
            <w:pPr>
              <w:numPr>
                <w:ilvl w:val="0"/>
                <w:numId w:val="22"/>
              </w:numPr>
              <w:spacing w:after="0"/>
              <w:ind w:left="288" w:hanging="288"/>
              <w:jc w:val="both"/>
              <w:rPr>
                <w:sz w:val="20"/>
                <w:szCs w:val="20"/>
              </w:rPr>
            </w:pPr>
            <w:r w:rsidRPr="003D398D">
              <w:rPr>
                <w:sz w:val="20"/>
                <w:szCs w:val="20"/>
              </w:rPr>
              <w:t>deň nástupu do práce,</w:t>
            </w:r>
          </w:p>
          <w:p w:rsidR="00BA2DA2" w:rsidRPr="003D398D" w:rsidRDefault="0098726B" w:rsidP="0098726B">
            <w:pPr>
              <w:numPr>
                <w:ilvl w:val="0"/>
                <w:numId w:val="22"/>
              </w:numPr>
              <w:spacing w:after="0"/>
              <w:ind w:left="288" w:hanging="288"/>
              <w:jc w:val="both"/>
              <w:rPr>
                <w:sz w:val="20"/>
                <w:szCs w:val="20"/>
              </w:rPr>
            </w:pPr>
            <w:r w:rsidRPr="003D398D">
              <w:rPr>
                <w:sz w:val="20"/>
                <w:szCs w:val="20"/>
              </w:rPr>
              <w:t>mzdové podmienky</w:t>
            </w:r>
            <w:r w:rsidR="00BA2DA2" w:rsidRPr="003D398D">
              <w:rPr>
                <w:i/>
                <w:iCs/>
                <w:sz w:val="20"/>
                <w:szCs w:val="20"/>
              </w:rPr>
              <w:t>.</w:t>
            </w:r>
          </w:p>
          <w:p w:rsidR="000675A5" w:rsidRPr="003D398D" w:rsidRDefault="000675A5" w:rsidP="0098726B">
            <w:pPr>
              <w:spacing w:after="0"/>
              <w:jc w:val="both"/>
              <w:rPr>
                <w:sz w:val="20"/>
                <w:szCs w:val="20"/>
                <w:lang w:eastAsia="en-US"/>
              </w:rPr>
            </w:pPr>
          </w:p>
          <w:p w:rsidR="00BA2DA2" w:rsidRPr="003D398D" w:rsidRDefault="00BA2DA2" w:rsidP="00BA2DA2">
            <w:pPr>
              <w:spacing w:after="0"/>
              <w:jc w:val="both"/>
              <w:rPr>
                <w:sz w:val="20"/>
                <w:szCs w:val="20"/>
                <w:lang w:eastAsia="en-US"/>
              </w:rPr>
            </w:pPr>
            <w:r w:rsidRPr="003D398D">
              <w:rPr>
                <w:sz w:val="20"/>
                <w:szCs w:val="20"/>
                <w:lang w:eastAsia="en-US"/>
              </w:rPr>
              <w:t xml:space="preserve">(2) Zamestnávateľ poskytne zamestnancovi informáciu podľa odseku 1 </w:t>
            </w:r>
          </w:p>
          <w:p w:rsidR="00BA2DA2" w:rsidRPr="003D398D" w:rsidRDefault="00BA2DA2" w:rsidP="00BA2DA2">
            <w:pPr>
              <w:spacing w:after="0"/>
              <w:jc w:val="both"/>
              <w:rPr>
                <w:sz w:val="20"/>
                <w:szCs w:val="20"/>
                <w:lang w:eastAsia="en-US"/>
              </w:rPr>
            </w:pPr>
            <w:r w:rsidRPr="003D398D">
              <w:rPr>
                <w:sz w:val="20"/>
                <w:szCs w:val="20"/>
                <w:lang w:eastAsia="en-US"/>
              </w:rPr>
              <w:t>a) do siedmych dní od vzniku pracovného pomeru, ak ide o údaje podľa odseku 1 písm. a), b) a d),</w:t>
            </w:r>
          </w:p>
          <w:p w:rsidR="00BA2DA2" w:rsidRPr="003D398D" w:rsidRDefault="00BA2DA2" w:rsidP="0041142D">
            <w:pPr>
              <w:spacing w:after="0"/>
              <w:jc w:val="both"/>
              <w:rPr>
                <w:sz w:val="20"/>
                <w:szCs w:val="20"/>
                <w:lang w:eastAsia="en-US"/>
              </w:rPr>
            </w:pPr>
            <w:r w:rsidRPr="003D398D">
              <w:rPr>
                <w:sz w:val="20"/>
                <w:szCs w:val="20"/>
                <w:lang w:eastAsia="en-US"/>
              </w:rPr>
              <w:t>b) do štyroch týždňov od vzniku pracovného pomeru, ak ide o údaje podľa odseku 1 písm. c), e) a f).</w:t>
            </w:r>
          </w:p>
          <w:p w:rsidR="008256B4" w:rsidRPr="003D398D" w:rsidRDefault="008256B4" w:rsidP="0041142D">
            <w:pPr>
              <w:spacing w:after="0"/>
              <w:jc w:val="both"/>
              <w:rPr>
                <w:sz w:val="20"/>
                <w:szCs w:val="20"/>
                <w:lang w:eastAsia="en-US"/>
              </w:rPr>
            </w:pPr>
          </w:p>
          <w:p w:rsidR="008256B4" w:rsidRPr="003D398D" w:rsidRDefault="008256B4" w:rsidP="008256B4">
            <w:pPr>
              <w:spacing w:after="0"/>
              <w:jc w:val="both"/>
              <w:rPr>
                <w:sz w:val="20"/>
                <w:szCs w:val="20"/>
                <w:lang w:eastAsia="en-US"/>
              </w:rPr>
            </w:pPr>
            <w:r w:rsidRPr="003D398D">
              <w:rPr>
                <w:sz w:val="20"/>
                <w:szCs w:val="20"/>
                <w:lang w:eastAsia="en-US"/>
              </w:rPr>
              <w:t>(1) Služobný úrad odovzdá alebo doručí profesionálnemu vojakovi písomné oznámenie podľa § 39 ods. 2</w:t>
            </w:r>
            <w:r w:rsidR="000B16F8" w:rsidRPr="003D398D">
              <w:rPr>
                <w:sz w:val="20"/>
                <w:szCs w:val="20"/>
                <w:lang w:eastAsia="en-US"/>
              </w:rPr>
              <w:t xml:space="preserve"> najneskôr</w:t>
            </w:r>
          </w:p>
          <w:p w:rsidR="008256B4" w:rsidRPr="003D398D" w:rsidRDefault="008256B4" w:rsidP="000639A7">
            <w:pPr>
              <w:numPr>
                <w:ilvl w:val="0"/>
                <w:numId w:val="11"/>
              </w:numPr>
              <w:spacing w:after="0"/>
              <w:ind w:left="215" w:hanging="215"/>
              <w:jc w:val="both"/>
              <w:rPr>
                <w:sz w:val="20"/>
                <w:szCs w:val="20"/>
                <w:lang w:eastAsia="en-US"/>
              </w:rPr>
            </w:pPr>
            <w:r w:rsidRPr="003D398D">
              <w:rPr>
                <w:sz w:val="20"/>
                <w:szCs w:val="20"/>
                <w:lang w:eastAsia="en-US"/>
              </w:rPr>
              <w:t xml:space="preserve">v deň </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ustanovenia do funkcie alebo vymenovania do funkcie podľa osobitných predpisov,</w:t>
            </w:r>
            <w:r w:rsidRPr="003D398D">
              <w:rPr>
                <w:sz w:val="20"/>
                <w:szCs w:val="20"/>
                <w:vertAlign w:val="superscript"/>
                <w:lang w:eastAsia="en-US"/>
              </w:rPr>
              <w:t>37</w:t>
            </w:r>
            <w:r w:rsidRPr="003D398D">
              <w:rPr>
                <w:sz w:val="20"/>
                <w:szCs w:val="20"/>
                <w:lang w:eastAsia="en-US"/>
              </w:rPr>
              <w:t>)</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vymenovania do vojenskej hodnosti alebo povýšenia,</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poverenia výkonom voľnej veliteľskej funkcie,</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zaradenia do zálohy pre prechodne nezaradených profesionálnych vojakov,</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dočasného pozbavenia výkonu štátnej služby,</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zapožičania vojenskej hodnosti,</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zmeny výšky a zloženia služobného platu,</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vymenovania do stálej štátnej služby,</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určenia služobného času podľa § 129 a 130,</w:t>
            </w:r>
          </w:p>
          <w:p w:rsidR="008256B4" w:rsidRPr="003D398D" w:rsidRDefault="008256B4" w:rsidP="000639A7">
            <w:pPr>
              <w:numPr>
                <w:ilvl w:val="0"/>
                <w:numId w:val="11"/>
              </w:numPr>
              <w:spacing w:after="0"/>
              <w:ind w:left="215" w:hanging="215"/>
              <w:jc w:val="both"/>
              <w:rPr>
                <w:sz w:val="20"/>
                <w:szCs w:val="20"/>
                <w:lang w:eastAsia="en-US"/>
              </w:rPr>
            </w:pPr>
            <w:r w:rsidRPr="003D398D">
              <w:rPr>
                <w:sz w:val="20"/>
                <w:szCs w:val="20"/>
                <w:lang w:eastAsia="en-US"/>
              </w:rPr>
              <w:lastRenderedPageBreak/>
              <w:t>tridsiaty prvý deň odo dňa poverenia zastupovaním, ak poverenie zastupovaním trvá nepretržite v určenom rozsahu viac ako 30 dní.</w:t>
            </w:r>
          </w:p>
          <w:p w:rsidR="008256B4" w:rsidRPr="003D398D" w:rsidRDefault="008256B4" w:rsidP="008256B4">
            <w:pPr>
              <w:spacing w:after="0"/>
              <w:jc w:val="both"/>
              <w:rPr>
                <w:sz w:val="20"/>
                <w:szCs w:val="20"/>
                <w:lang w:eastAsia="en-US"/>
              </w:rPr>
            </w:pPr>
          </w:p>
          <w:p w:rsidR="008256B4" w:rsidRPr="003D398D" w:rsidRDefault="008256B4" w:rsidP="008256B4">
            <w:pPr>
              <w:spacing w:after="0"/>
              <w:jc w:val="both"/>
              <w:rPr>
                <w:sz w:val="20"/>
                <w:szCs w:val="20"/>
                <w:lang w:eastAsia="en-US"/>
              </w:rPr>
            </w:pPr>
            <w:r w:rsidRPr="003D398D">
              <w:rPr>
                <w:sz w:val="20"/>
                <w:szCs w:val="20"/>
                <w:lang w:eastAsia="en-US"/>
              </w:rPr>
              <w:t>(2) Služobný úrad odovzdá alebo doručí profesionálnemu vojakovi opis činností vyplývajúcich z funkcie pri zmene v služobnom pomere podľa odseku 1 písm. a) prvého a tretieho bodu a písm. b), alebo ak počas trvania služobného pomeru došlo k zmene opisu činností vyplývajúcich z funkcie; opis činností vyplývajúcich z funkcie sa profesionálnemu vojakovi odovzdá alebo doručí v deň zmeny.</w:t>
            </w:r>
          </w:p>
          <w:p w:rsidR="005F751F" w:rsidRPr="003D398D" w:rsidRDefault="005F751F" w:rsidP="008256B4">
            <w:pPr>
              <w:spacing w:after="0"/>
              <w:jc w:val="both"/>
              <w:rPr>
                <w:sz w:val="20"/>
                <w:szCs w:val="20"/>
                <w:lang w:eastAsia="en-US"/>
              </w:rPr>
            </w:pPr>
          </w:p>
          <w:p w:rsidR="00FF367A" w:rsidRPr="003D398D" w:rsidRDefault="00FF367A" w:rsidP="00FF367A">
            <w:pPr>
              <w:spacing w:after="0"/>
              <w:jc w:val="both"/>
              <w:rPr>
                <w:sz w:val="20"/>
                <w:szCs w:val="20"/>
                <w:lang w:eastAsia="en-US"/>
              </w:rPr>
            </w:pPr>
            <w:r w:rsidRPr="003D398D">
              <w:rPr>
                <w:sz w:val="20"/>
                <w:szCs w:val="20"/>
                <w:lang w:eastAsia="en-US"/>
              </w:rPr>
              <w:t>(5) Služobný úrad poskytne štátnemu zamestnancovi do siedmich dní odo dňa vzniku štátnozamestnaneckého pomeru písomnú informáciu o</w:t>
            </w:r>
          </w:p>
          <w:p w:rsidR="00FF367A" w:rsidRPr="003D398D" w:rsidRDefault="00FF367A" w:rsidP="00FF367A">
            <w:pPr>
              <w:spacing w:after="0"/>
              <w:jc w:val="both"/>
              <w:rPr>
                <w:sz w:val="20"/>
                <w:szCs w:val="20"/>
                <w:lang w:eastAsia="en-US"/>
              </w:rPr>
            </w:pPr>
            <w:r w:rsidRPr="003D398D">
              <w:rPr>
                <w:sz w:val="20"/>
                <w:szCs w:val="20"/>
                <w:lang w:eastAsia="en-US"/>
              </w:rPr>
              <w:t>a) spôsobe rozvrhnutia služobného času,</w:t>
            </w:r>
          </w:p>
          <w:p w:rsidR="00FF367A" w:rsidRPr="003D398D" w:rsidRDefault="00FF367A" w:rsidP="00FF367A">
            <w:pPr>
              <w:spacing w:after="0"/>
              <w:jc w:val="both"/>
              <w:rPr>
                <w:sz w:val="20"/>
                <w:szCs w:val="20"/>
                <w:lang w:eastAsia="en-US"/>
              </w:rPr>
            </w:pPr>
            <w:r w:rsidRPr="003D398D">
              <w:rPr>
                <w:sz w:val="20"/>
                <w:szCs w:val="20"/>
                <w:lang w:eastAsia="en-US"/>
              </w:rPr>
              <w:t>b) prestávkach v práci, dennom odpočinku a nepretržitom odpočinku v týždni,</w:t>
            </w:r>
          </w:p>
          <w:p w:rsidR="00FF367A" w:rsidRPr="003D398D" w:rsidRDefault="00FF367A" w:rsidP="00FF367A">
            <w:pPr>
              <w:spacing w:after="0"/>
              <w:jc w:val="both"/>
              <w:rPr>
                <w:sz w:val="20"/>
                <w:szCs w:val="20"/>
                <w:lang w:eastAsia="en-US"/>
              </w:rPr>
            </w:pPr>
            <w:r w:rsidRPr="003D398D">
              <w:rPr>
                <w:sz w:val="20"/>
                <w:szCs w:val="20"/>
                <w:lang w:eastAsia="en-US"/>
              </w:rPr>
              <w:t>c) splatnosti a výplatnom termíne platu a</w:t>
            </w:r>
          </w:p>
          <w:p w:rsidR="00FF367A" w:rsidRPr="003D398D" w:rsidRDefault="00FF367A" w:rsidP="00FF367A">
            <w:pPr>
              <w:spacing w:after="0"/>
              <w:jc w:val="both"/>
              <w:rPr>
                <w:sz w:val="20"/>
                <w:szCs w:val="20"/>
                <w:lang w:eastAsia="en-US"/>
              </w:rPr>
            </w:pPr>
            <w:r w:rsidRPr="003D398D">
              <w:rPr>
                <w:sz w:val="20"/>
                <w:szCs w:val="20"/>
                <w:lang w:eastAsia="en-US"/>
              </w:rPr>
              <w:t>d) pravidlách skončenia štátnozamestnaneckého pomeru.</w:t>
            </w:r>
          </w:p>
          <w:p w:rsidR="00FF367A" w:rsidRPr="003D398D" w:rsidRDefault="00FF367A" w:rsidP="00FF367A">
            <w:pPr>
              <w:spacing w:after="0"/>
              <w:jc w:val="both"/>
              <w:rPr>
                <w:sz w:val="20"/>
                <w:szCs w:val="20"/>
                <w:lang w:eastAsia="en-US"/>
              </w:rPr>
            </w:pPr>
          </w:p>
          <w:p w:rsidR="00FF367A" w:rsidRPr="003D398D" w:rsidRDefault="00FF367A" w:rsidP="00FF367A">
            <w:pPr>
              <w:spacing w:after="0"/>
              <w:jc w:val="both"/>
              <w:rPr>
                <w:sz w:val="20"/>
                <w:szCs w:val="20"/>
                <w:lang w:eastAsia="en-US"/>
              </w:rPr>
            </w:pPr>
            <w:r w:rsidRPr="003D398D">
              <w:rPr>
                <w:sz w:val="20"/>
                <w:szCs w:val="20"/>
                <w:lang w:eastAsia="en-US"/>
              </w:rPr>
              <w:t>(6) Informáciu podľa odseku 5 možno poskytnúť aj formou odkazu na príslušné ustanovenie zákona, kolektívnej zmluvy, služobného poriadku alebo služobného predpisu.</w:t>
            </w:r>
          </w:p>
          <w:p w:rsidR="00FF367A" w:rsidRPr="003D398D" w:rsidRDefault="00FF367A" w:rsidP="008256B4">
            <w:pPr>
              <w:spacing w:after="0"/>
              <w:jc w:val="both"/>
              <w:rPr>
                <w:sz w:val="20"/>
                <w:szCs w:val="20"/>
                <w:lang w:eastAsia="en-US"/>
              </w:rPr>
            </w:pPr>
          </w:p>
          <w:p w:rsidR="005F751F" w:rsidRPr="003D398D" w:rsidRDefault="005F751F" w:rsidP="005F751F">
            <w:pPr>
              <w:shd w:val="clear" w:color="auto" w:fill="FFFFFF"/>
              <w:spacing w:after="0"/>
              <w:jc w:val="both"/>
              <w:rPr>
                <w:sz w:val="20"/>
                <w:szCs w:val="20"/>
              </w:rPr>
            </w:pPr>
            <w:r w:rsidRPr="003D398D">
              <w:rPr>
                <w:rFonts w:ascii="Open Sans" w:hAnsi="Open Sans" w:cs="Open Sans"/>
                <w:sz w:val="21"/>
                <w:szCs w:val="21"/>
              </w:rPr>
              <w:t>(</w:t>
            </w:r>
            <w:r w:rsidRPr="003D398D">
              <w:rPr>
                <w:sz w:val="20"/>
                <w:szCs w:val="20"/>
              </w:rPr>
              <w:t>1) 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w:t>
            </w:r>
            <w:r w:rsidRPr="003D398D">
              <w:rPr>
                <w:rFonts w:eastAsiaTheme="majorEastAsia"/>
                <w:iCs/>
                <w:sz w:val="20"/>
                <w:szCs w:val="20"/>
              </w:rPr>
              <w:t>§ 105 ods. 4</w:t>
            </w:r>
            <w:r w:rsidRPr="003D398D">
              <w:rPr>
                <w:sz w:val="20"/>
                <w:szCs w:val="20"/>
              </w:rPr>
              <w:t xml:space="preserve">, vzniká dňom určeným v rozhodnutí ministra o ustanovení do tejto funkcie, ak nastúpi na výkon štátnej služby a zloží služobnú prísahu </w:t>
            </w:r>
            <w:r w:rsidRPr="003D398D">
              <w:rPr>
                <w:sz w:val="20"/>
                <w:szCs w:val="20"/>
              </w:rPr>
              <w:lastRenderedPageBreak/>
              <w:t>v tento deň.</w:t>
            </w:r>
          </w:p>
          <w:p w:rsidR="005F751F" w:rsidRPr="003D398D" w:rsidRDefault="005F751F" w:rsidP="008256B4">
            <w:pPr>
              <w:spacing w:after="0"/>
              <w:jc w:val="both"/>
              <w:rPr>
                <w:sz w:val="20"/>
                <w:szCs w:val="20"/>
                <w:lang w:eastAsia="en-US"/>
              </w:rPr>
            </w:pP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(2) Rozhodnutie nadriadeného musí obsahovať</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a) meno, priezvisko, titul, dátum narodenia a rodné číslo,</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b) deň vzniku služobného pomeru,</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c) druh štátnej služby,</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d) funkciu, do ktorej je ustanovený, s uvedením platovej triedy, údaja, či ide o funkciu so zbraňou, a orgánu finančnej správy, na ktorom je zaradený; ak je príslušník finančnej správy ustanovený do riadiacej funkcie, uvedie sa aj tento údaj,</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e) miesto výkonu štátnej služby,</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f) hodnosť, do ktorej je vymenovaný, ak je funkcia, do ktorej je príslušník finančnej správy zaradený, funkciou so zbraňou,</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g) pridelené osobné číslo,</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h) údaje rozhodujúce pre platové a iné náležitosti,</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i) dĺžku skúšobnej doby,</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j) dĺžku trvania služobného pomeru, ak je občan prijímaný do dočasnej štátnej služby, a</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k) dĺžku základného času služby v týždni podľa § 137.</w:t>
            </w:r>
          </w:p>
          <w:p w:rsidR="009B4AE7" w:rsidRPr="003D398D" w:rsidRDefault="009B4AE7" w:rsidP="00D61E9E">
            <w:pPr>
              <w:shd w:val="clear" w:color="auto" w:fill="FFFFFF"/>
              <w:spacing w:after="0"/>
              <w:jc w:val="both"/>
              <w:rPr>
                <w:sz w:val="20"/>
                <w:szCs w:val="20"/>
                <w:lang w:eastAsia="en-US"/>
              </w:rPr>
            </w:pPr>
          </w:p>
          <w:p w:rsidR="009B4AE7" w:rsidRPr="003D398D" w:rsidRDefault="00873D13" w:rsidP="00873D13">
            <w:pPr>
              <w:spacing w:after="0"/>
              <w:rPr>
                <w:sz w:val="20"/>
                <w:szCs w:val="20"/>
              </w:rPr>
            </w:pPr>
            <w:r w:rsidRPr="003D398D">
              <w:rPr>
                <w:sz w:val="20"/>
                <w:szCs w:val="20"/>
              </w:rPr>
              <w:t xml:space="preserve">(1) </w:t>
            </w:r>
            <w:r w:rsidR="009B4AE7" w:rsidRPr="003D398D">
              <w:rPr>
                <w:sz w:val="20"/>
                <w:szCs w:val="20"/>
              </w:rPr>
              <w:t xml:space="preserve">Služobný pomer vzniká dňom určeným v rozhodnutí nadriadeného o prijatí občana do služobného pomeru, ak nastúpi štátnu službu v tento deň a zloží služobnú prísahu. Na vznik služobného pomeru kadeta sa nevyžaduje zloženie služobnej prísahy. </w:t>
            </w:r>
          </w:p>
          <w:p w:rsidR="00873D13" w:rsidRPr="003D398D" w:rsidRDefault="00873D13" w:rsidP="00873D13">
            <w:pPr>
              <w:spacing w:after="0"/>
              <w:rPr>
                <w:sz w:val="20"/>
                <w:szCs w:val="20"/>
              </w:rPr>
            </w:pPr>
          </w:p>
          <w:p w:rsidR="009B4AE7" w:rsidRPr="003D398D" w:rsidRDefault="009B4AE7" w:rsidP="00873D13">
            <w:pPr>
              <w:spacing w:after="0"/>
              <w:rPr>
                <w:sz w:val="20"/>
                <w:szCs w:val="20"/>
              </w:rPr>
            </w:pPr>
            <w:r w:rsidRPr="003D398D">
              <w:rPr>
                <w:sz w:val="20"/>
                <w:szCs w:val="20"/>
              </w:rPr>
              <w:t>(2)</w:t>
            </w:r>
            <w:r w:rsidR="00873D13" w:rsidRPr="003D398D">
              <w:rPr>
                <w:sz w:val="20"/>
                <w:szCs w:val="20"/>
              </w:rPr>
              <w:t xml:space="preserve"> </w:t>
            </w:r>
            <w:r w:rsidRPr="003D398D">
              <w:rPr>
                <w:sz w:val="20"/>
                <w:szCs w:val="20"/>
              </w:rPr>
              <w:t>Rozhodnutie nadriadeného musí obsahovať</w:t>
            </w:r>
          </w:p>
          <w:p w:rsidR="009B4AE7" w:rsidRPr="003D398D" w:rsidRDefault="009B4AE7" w:rsidP="009B4AE7">
            <w:pPr>
              <w:spacing w:after="0"/>
              <w:rPr>
                <w:sz w:val="20"/>
                <w:szCs w:val="20"/>
              </w:rPr>
            </w:pPr>
            <w:r w:rsidRPr="003D398D">
              <w:rPr>
                <w:sz w:val="20"/>
                <w:szCs w:val="20"/>
              </w:rPr>
              <w:t>a)</w:t>
            </w:r>
            <w:r w:rsidR="00873D13" w:rsidRPr="003D398D">
              <w:rPr>
                <w:sz w:val="20"/>
                <w:szCs w:val="20"/>
              </w:rPr>
              <w:t xml:space="preserve"> </w:t>
            </w:r>
            <w:r w:rsidRPr="003D398D">
              <w:rPr>
                <w:sz w:val="20"/>
                <w:szCs w:val="20"/>
              </w:rPr>
              <w:t>meno, priezvisko, titul, dátum narodenia, rodné číslo a pridelené evidenčné číslo,</w:t>
            </w:r>
          </w:p>
          <w:p w:rsidR="009B4AE7" w:rsidRPr="003D398D" w:rsidRDefault="009B4AE7" w:rsidP="009B4AE7">
            <w:pPr>
              <w:spacing w:after="0"/>
              <w:rPr>
                <w:sz w:val="20"/>
                <w:szCs w:val="20"/>
              </w:rPr>
            </w:pPr>
            <w:r w:rsidRPr="003D398D">
              <w:rPr>
                <w:sz w:val="20"/>
                <w:szCs w:val="20"/>
              </w:rPr>
              <w:t>b)</w:t>
            </w:r>
            <w:r w:rsidR="00873D13" w:rsidRPr="003D398D">
              <w:rPr>
                <w:sz w:val="20"/>
                <w:szCs w:val="20"/>
              </w:rPr>
              <w:t xml:space="preserve"> </w:t>
            </w:r>
            <w:r w:rsidRPr="003D398D">
              <w:rPr>
                <w:sz w:val="20"/>
                <w:szCs w:val="20"/>
              </w:rPr>
              <w:t>deň vzniku služobného pomeru,</w:t>
            </w:r>
          </w:p>
          <w:p w:rsidR="009B4AE7" w:rsidRPr="003D398D" w:rsidRDefault="009B4AE7" w:rsidP="009B4AE7">
            <w:pPr>
              <w:spacing w:after="0"/>
              <w:rPr>
                <w:sz w:val="20"/>
                <w:szCs w:val="20"/>
              </w:rPr>
            </w:pPr>
            <w:r w:rsidRPr="003D398D">
              <w:rPr>
                <w:sz w:val="20"/>
                <w:szCs w:val="20"/>
              </w:rPr>
              <w:t>c)</w:t>
            </w:r>
            <w:r w:rsidR="00873D13" w:rsidRPr="003D398D">
              <w:rPr>
                <w:sz w:val="20"/>
                <w:szCs w:val="20"/>
              </w:rPr>
              <w:t xml:space="preserve"> </w:t>
            </w:r>
            <w:r w:rsidRPr="003D398D">
              <w:rPr>
                <w:sz w:val="20"/>
                <w:szCs w:val="20"/>
              </w:rPr>
              <w:t>druh štátnej služby,</w:t>
            </w:r>
          </w:p>
          <w:p w:rsidR="009B4AE7" w:rsidRPr="003D398D" w:rsidRDefault="009B4AE7" w:rsidP="009B4AE7">
            <w:pPr>
              <w:spacing w:after="0"/>
              <w:rPr>
                <w:sz w:val="20"/>
                <w:szCs w:val="20"/>
              </w:rPr>
            </w:pPr>
            <w:r w:rsidRPr="003D398D">
              <w:rPr>
                <w:sz w:val="20"/>
                <w:szCs w:val="20"/>
              </w:rPr>
              <w:t>d)</w:t>
            </w:r>
            <w:r w:rsidR="00873D13" w:rsidRPr="003D398D">
              <w:rPr>
                <w:sz w:val="20"/>
                <w:szCs w:val="20"/>
              </w:rPr>
              <w:t xml:space="preserve"> </w:t>
            </w:r>
            <w:r w:rsidRPr="003D398D">
              <w:rPr>
                <w:sz w:val="20"/>
                <w:szCs w:val="20"/>
              </w:rPr>
              <w:t xml:space="preserve">funkciu, do ktorej je ustanovený alebo vymenovaný, miesto výkonu štátnej služby a </w:t>
            </w:r>
            <w:r w:rsidRPr="003D398D">
              <w:rPr>
                <w:sz w:val="20"/>
                <w:szCs w:val="20"/>
              </w:rPr>
              <w:lastRenderedPageBreak/>
              <w:t xml:space="preserve">služobný úrad, </w:t>
            </w:r>
          </w:p>
          <w:p w:rsidR="009B4AE7" w:rsidRPr="003D398D" w:rsidRDefault="009B4AE7" w:rsidP="009B4AE7">
            <w:pPr>
              <w:spacing w:after="0"/>
              <w:rPr>
                <w:sz w:val="20"/>
                <w:szCs w:val="20"/>
              </w:rPr>
            </w:pPr>
            <w:r w:rsidRPr="003D398D">
              <w:rPr>
                <w:sz w:val="20"/>
                <w:szCs w:val="20"/>
              </w:rPr>
              <w:t>e)</w:t>
            </w:r>
            <w:r w:rsidR="00873D13" w:rsidRPr="003D398D">
              <w:rPr>
                <w:sz w:val="20"/>
                <w:szCs w:val="20"/>
              </w:rPr>
              <w:t xml:space="preserve"> </w:t>
            </w:r>
            <w:r w:rsidRPr="003D398D">
              <w:rPr>
                <w:sz w:val="20"/>
                <w:szCs w:val="20"/>
              </w:rPr>
              <w:t>hodnosť, do ktorej je vymenovaný,</w:t>
            </w:r>
          </w:p>
          <w:p w:rsidR="009B4AE7" w:rsidRPr="003D398D" w:rsidRDefault="009B4AE7" w:rsidP="009B4AE7">
            <w:pPr>
              <w:spacing w:after="0"/>
              <w:rPr>
                <w:sz w:val="20"/>
                <w:szCs w:val="20"/>
              </w:rPr>
            </w:pPr>
            <w:r w:rsidRPr="003D398D">
              <w:rPr>
                <w:sz w:val="20"/>
                <w:szCs w:val="20"/>
              </w:rPr>
              <w:t>f)</w:t>
            </w:r>
            <w:r w:rsidR="00873D13" w:rsidRPr="003D398D">
              <w:rPr>
                <w:sz w:val="20"/>
                <w:szCs w:val="20"/>
              </w:rPr>
              <w:t xml:space="preserve"> </w:t>
            </w:r>
            <w:r w:rsidRPr="003D398D">
              <w:rPr>
                <w:sz w:val="20"/>
                <w:szCs w:val="20"/>
              </w:rPr>
              <w:t>údaje rozhodujúce pre platové a iné náležitosti,</w:t>
            </w:r>
          </w:p>
          <w:p w:rsidR="009B4AE7" w:rsidRPr="003D398D" w:rsidRDefault="009B4AE7" w:rsidP="009B4AE7">
            <w:pPr>
              <w:spacing w:after="0"/>
              <w:rPr>
                <w:sz w:val="20"/>
                <w:szCs w:val="20"/>
              </w:rPr>
            </w:pPr>
            <w:r w:rsidRPr="003D398D">
              <w:rPr>
                <w:sz w:val="20"/>
                <w:szCs w:val="20"/>
              </w:rPr>
              <w:t>g)</w:t>
            </w:r>
            <w:r w:rsidR="00873D13" w:rsidRPr="003D398D">
              <w:rPr>
                <w:sz w:val="20"/>
                <w:szCs w:val="20"/>
              </w:rPr>
              <w:t xml:space="preserve"> </w:t>
            </w:r>
            <w:r w:rsidRPr="003D398D">
              <w:rPr>
                <w:sz w:val="20"/>
                <w:szCs w:val="20"/>
              </w:rPr>
              <w:t>dĺžku skúšobnej doby,</w:t>
            </w:r>
          </w:p>
          <w:p w:rsidR="009B4AE7" w:rsidRPr="003D398D" w:rsidRDefault="009B4AE7" w:rsidP="009B4AE7">
            <w:pPr>
              <w:spacing w:after="0"/>
              <w:rPr>
                <w:sz w:val="20"/>
                <w:szCs w:val="20"/>
              </w:rPr>
            </w:pPr>
            <w:r w:rsidRPr="003D398D">
              <w:rPr>
                <w:sz w:val="20"/>
                <w:szCs w:val="20"/>
              </w:rPr>
              <w:t>h)</w:t>
            </w:r>
            <w:r w:rsidR="00873D13" w:rsidRPr="003D398D">
              <w:rPr>
                <w:sz w:val="20"/>
                <w:szCs w:val="20"/>
              </w:rPr>
              <w:t xml:space="preserve"> </w:t>
            </w:r>
            <w:r w:rsidRPr="003D398D">
              <w:rPr>
                <w:sz w:val="20"/>
                <w:szCs w:val="20"/>
              </w:rPr>
              <w:t>dĺžku trvania služobného pomeru, ak sa občan prijíma do dočasnej štátnej služby,</w:t>
            </w:r>
          </w:p>
          <w:p w:rsidR="009B4AE7" w:rsidRPr="003D398D" w:rsidRDefault="009B4AE7" w:rsidP="009B4AE7">
            <w:pPr>
              <w:spacing w:after="0"/>
              <w:rPr>
                <w:sz w:val="20"/>
                <w:szCs w:val="20"/>
              </w:rPr>
            </w:pPr>
            <w:r w:rsidRPr="003D398D">
              <w:rPr>
                <w:sz w:val="20"/>
                <w:szCs w:val="20"/>
              </w:rPr>
              <w:t>i)</w:t>
            </w:r>
            <w:r w:rsidR="00873D13" w:rsidRPr="003D398D">
              <w:rPr>
                <w:sz w:val="20"/>
                <w:szCs w:val="20"/>
              </w:rPr>
              <w:t xml:space="preserve"> </w:t>
            </w:r>
            <w:r w:rsidRPr="003D398D">
              <w:rPr>
                <w:sz w:val="20"/>
                <w:szCs w:val="20"/>
              </w:rPr>
              <w:t>dĺžku základného času služby v týždni.</w:t>
            </w:r>
          </w:p>
          <w:p w:rsidR="00873D13" w:rsidRPr="003D398D" w:rsidRDefault="00873D13" w:rsidP="009B4AE7">
            <w:pPr>
              <w:spacing w:after="0"/>
              <w:rPr>
                <w:sz w:val="20"/>
                <w:szCs w:val="20"/>
              </w:rPr>
            </w:pPr>
          </w:p>
          <w:p w:rsidR="009B4AE7" w:rsidRPr="003D398D" w:rsidRDefault="009B4AE7" w:rsidP="009B4AE7">
            <w:pPr>
              <w:spacing w:after="0"/>
              <w:rPr>
                <w:sz w:val="20"/>
                <w:szCs w:val="20"/>
              </w:rPr>
            </w:pPr>
            <w:r w:rsidRPr="003D398D">
              <w:rPr>
                <w:sz w:val="20"/>
                <w:szCs w:val="20"/>
              </w:rPr>
              <w:t xml:space="preserve">(3)Ak občan nemôže nastúpiť štátnu službu, pretože deň vzniku služobného pomeru pripadol na deň nepretržitého odpočinku v týždni alebo na sviatok, podmienka vzniku služobného pomeru v určený deň sa považuje za splnenú, ak občan nastúpi štátnu službu v najbližší deň výkonu štátnej služby. </w:t>
            </w:r>
          </w:p>
          <w:p w:rsidR="009B4AE7" w:rsidRPr="003D398D" w:rsidRDefault="009B4AE7" w:rsidP="00D61E9E">
            <w:pPr>
              <w:shd w:val="clear" w:color="auto" w:fill="FFFFFF"/>
              <w:spacing w:after="0"/>
              <w:jc w:val="both"/>
              <w:rPr>
                <w:sz w:val="20"/>
                <w:szCs w:val="20"/>
                <w:lang w:eastAsia="en-US"/>
              </w:rPr>
            </w:pPr>
          </w:p>
          <w:p w:rsidR="00ED3CC1" w:rsidRPr="003D398D" w:rsidRDefault="00ED3CC1" w:rsidP="00ED3460">
            <w:pPr>
              <w:spacing w:after="0"/>
              <w:jc w:val="both"/>
              <w:rPr>
                <w:sz w:val="20"/>
                <w:szCs w:val="20"/>
              </w:rPr>
            </w:pPr>
            <w:r w:rsidRPr="003D398D">
              <w:rPr>
                <w:sz w:val="20"/>
                <w:szCs w:val="20"/>
              </w:rPr>
              <w:t xml:space="preserve">(1) Služobný pomer vzniká vymenovaním do funkcie dňom určeným v písomnom rozhodnutí o vymenovaní a zložením služobnej prísahy. Súčasne s rozhodnutím o vymenovaní sa príslušníkovi odovzdá písomné oznámenie o dĺžke odbornej praxe a započítanej praxe, o sume a zložení služobného platu, o týždennom služobnom čase a o dĺžke dovolenky. </w:t>
            </w:r>
          </w:p>
          <w:p w:rsidR="004F6941" w:rsidRPr="003D398D" w:rsidRDefault="004F6941" w:rsidP="00ED3460">
            <w:pPr>
              <w:spacing w:after="0"/>
              <w:jc w:val="both"/>
              <w:rPr>
                <w:sz w:val="20"/>
                <w:szCs w:val="20"/>
              </w:rPr>
            </w:pPr>
          </w:p>
          <w:p w:rsidR="00ED3CC1" w:rsidRPr="003D398D" w:rsidRDefault="00ED3CC1" w:rsidP="00ED3460">
            <w:pPr>
              <w:spacing w:after="0"/>
              <w:jc w:val="both"/>
              <w:rPr>
                <w:sz w:val="20"/>
                <w:szCs w:val="20"/>
              </w:rPr>
            </w:pPr>
            <w:r w:rsidRPr="003D398D">
              <w:rPr>
                <w:sz w:val="20"/>
                <w:szCs w:val="20"/>
              </w:rPr>
              <w:t>(2) Vymenovanie podľa odseku 1 vykoná vedúci služobného úradu; ak ide o vymenovanie do služobného pomeru uchádzača, ktorému sa započítavajú doby trvania služobného pomeru na vznik nároku na dávky sociálneho zabezpečenia podľa osobitného predpisu,</w:t>
            </w:r>
            <w:hyperlink r:id="rId100" w:anchor="poznamky.poznamka-15a" w:tooltip="Odkaz na predpis alebo ustanovenie" w:history="1">
              <w:r w:rsidRPr="003D398D">
                <w:rPr>
                  <w:rStyle w:val="Hypertextovprepojenie"/>
                  <w:rFonts w:eastAsiaTheme="majorEastAsia"/>
                  <w:color w:val="auto"/>
                  <w:sz w:val="20"/>
                  <w:szCs w:val="20"/>
                  <w:vertAlign w:val="superscript"/>
                </w:rPr>
                <w:t>15a</w:t>
              </w:r>
              <w:r w:rsidRPr="003D398D">
                <w:rPr>
                  <w:rStyle w:val="Hypertextovprepojenie"/>
                  <w:rFonts w:eastAsiaTheme="majorEastAsia"/>
                  <w:color w:val="auto"/>
                  <w:sz w:val="20"/>
                  <w:szCs w:val="20"/>
                </w:rPr>
                <w:t>)</w:t>
              </w:r>
            </w:hyperlink>
            <w:r w:rsidRPr="003D398D">
              <w:rPr>
                <w:sz w:val="20"/>
                <w:szCs w:val="20"/>
              </w:rPr>
              <w:t xml:space="preserve"> je podmienkou vymenovania súhlas prezidenta zboru. Vymenovanie do štátnej služby na funkciu možno uskutočniť, ak funkcia podľa schválenej systemizácie je vytvorená a je voľná. Voľné miesto sa prednostne obsadzuje aj bez prijímacieho konania príslušníkom zaradeným mimo činnej štátnej služby podľa </w:t>
            </w:r>
            <w:r w:rsidRPr="003D398D">
              <w:rPr>
                <w:rFonts w:eastAsiaTheme="majorEastAsia"/>
                <w:sz w:val="20"/>
                <w:szCs w:val="20"/>
              </w:rPr>
              <w:t>§ 52 ods. 1</w:t>
            </w:r>
            <w:r w:rsidRPr="003D398D">
              <w:rPr>
                <w:sz w:val="20"/>
                <w:szCs w:val="20"/>
              </w:rPr>
              <w:t xml:space="preserve">. </w:t>
            </w:r>
          </w:p>
          <w:p w:rsidR="004F6941" w:rsidRPr="003D398D" w:rsidRDefault="004F6941" w:rsidP="00ED3460">
            <w:pPr>
              <w:spacing w:after="0"/>
              <w:jc w:val="both"/>
              <w:rPr>
                <w:sz w:val="20"/>
                <w:szCs w:val="20"/>
              </w:rPr>
            </w:pPr>
          </w:p>
          <w:p w:rsidR="00ED3CC1" w:rsidRPr="003D398D" w:rsidRDefault="00ED3CC1" w:rsidP="00ED3460">
            <w:pPr>
              <w:spacing w:after="0"/>
              <w:jc w:val="both"/>
              <w:rPr>
                <w:sz w:val="20"/>
                <w:szCs w:val="20"/>
              </w:rPr>
            </w:pPr>
            <w:r w:rsidRPr="003D398D">
              <w:rPr>
                <w:sz w:val="20"/>
                <w:szCs w:val="20"/>
              </w:rPr>
              <w:lastRenderedPageBreak/>
              <w:t>(3) Rozhodnutie o vymenovaní príslušníka do štátnej služby musí obsahovať</w:t>
            </w:r>
          </w:p>
          <w:p w:rsidR="00ED3CC1" w:rsidRPr="003D398D" w:rsidRDefault="00ED3CC1" w:rsidP="00ED3460">
            <w:pPr>
              <w:spacing w:after="0"/>
              <w:jc w:val="both"/>
              <w:rPr>
                <w:sz w:val="20"/>
                <w:szCs w:val="20"/>
              </w:rPr>
            </w:pPr>
            <w:r w:rsidRPr="003D398D">
              <w:rPr>
                <w:sz w:val="20"/>
                <w:szCs w:val="20"/>
              </w:rPr>
              <w:t xml:space="preserve">a) meno a priezvisko, dátum narodenia, rodné číslo, pridelené evidenčné číslo a miesto pobytu, </w:t>
            </w:r>
          </w:p>
          <w:p w:rsidR="00ED3CC1" w:rsidRPr="003D398D" w:rsidRDefault="00ED3CC1" w:rsidP="00ED3460">
            <w:pPr>
              <w:spacing w:after="0"/>
              <w:jc w:val="both"/>
              <w:rPr>
                <w:sz w:val="20"/>
                <w:szCs w:val="20"/>
              </w:rPr>
            </w:pPr>
            <w:r w:rsidRPr="003D398D">
              <w:rPr>
                <w:sz w:val="20"/>
                <w:szCs w:val="20"/>
              </w:rPr>
              <w:t>b) deň vzniku služobného pomeru,</w:t>
            </w:r>
          </w:p>
          <w:p w:rsidR="00ED3CC1" w:rsidRPr="003D398D" w:rsidRDefault="00ED3CC1" w:rsidP="00ED3460">
            <w:pPr>
              <w:spacing w:after="0"/>
              <w:jc w:val="both"/>
              <w:rPr>
                <w:sz w:val="20"/>
                <w:szCs w:val="20"/>
              </w:rPr>
            </w:pPr>
            <w:r w:rsidRPr="003D398D">
              <w:rPr>
                <w:sz w:val="20"/>
                <w:szCs w:val="20"/>
              </w:rPr>
              <w:t>c) druh štátnej služby,</w:t>
            </w:r>
          </w:p>
          <w:p w:rsidR="00ED3CC1" w:rsidRPr="003D398D" w:rsidRDefault="00ED3CC1" w:rsidP="00ED3460">
            <w:pPr>
              <w:spacing w:after="0"/>
              <w:jc w:val="both"/>
              <w:rPr>
                <w:sz w:val="20"/>
                <w:szCs w:val="20"/>
              </w:rPr>
            </w:pPr>
            <w:r w:rsidRPr="003D398D">
              <w:rPr>
                <w:sz w:val="20"/>
                <w:szCs w:val="20"/>
              </w:rPr>
              <w:t>d) funkciu, do ktorej je vymenovaný,</w:t>
            </w:r>
          </w:p>
          <w:p w:rsidR="00ED3CC1" w:rsidRPr="003D398D" w:rsidRDefault="00ED3CC1" w:rsidP="00ED3460">
            <w:pPr>
              <w:spacing w:after="0"/>
              <w:jc w:val="both"/>
              <w:rPr>
                <w:sz w:val="20"/>
                <w:szCs w:val="20"/>
              </w:rPr>
            </w:pPr>
            <w:r w:rsidRPr="003D398D">
              <w:rPr>
                <w:sz w:val="20"/>
                <w:szCs w:val="20"/>
              </w:rPr>
              <w:t xml:space="preserve">e) služobný úrad vrátane obce sídla služobného úradu, organizačnú jednotku a miesto vykonávania štátnej služby, ktorým je obec alebo inak určené miesto, </w:t>
            </w:r>
          </w:p>
          <w:p w:rsidR="00ED3CC1" w:rsidRPr="003D398D" w:rsidRDefault="00ED3CC1" w:rsidP="00ED3460">
            <w:pPr>
              <w:spacing w:after="0"/>
              <w:jc w:val="both"/>
              <w:rPr>
                <w:sz w:val="20"/>
                <w:szCs w:val="20"/>
              </w:rPr>
            </w:pPr>
            <w:r w:rsidRPr="003D398D">
              <w:rPr>
                <w:sz w:val="20"/>
                <w:szCs w:val="20"/>
              </w:rPr>
              <w:t>f) dĺžku kratšieho služobného času, ak bol povolený,</w:t>
            </w:r>
          </w:p>
          <w:p w:rsidR="00ED3CC1" w:rsidRPr="003D398D" w:rsidRDefault="00ED3CC1" w:rsidP="00ED3460">
            <w:pPr>
              <w:spacing w:after="0"/>
              <w:jc w:val="both"/>
              <w:rPr>
                <w:sz w:val="20"/>
                <w:szCs w:val="20"/>
              </w:rPr>
            </w:pPr>
            <w:r w:rsidRPr="003D398D">
              <w:rPr>
                <w:sz w:val="20"/>
                <w:szCs w:val="20"/>
              </w:rPr>
              <w:t>g) hodnosť, do ktorej je vymenovaný,</w:t>
            </w:r>
          </w:p>
          <w:p w:rsidR="00ED3CC1" w:rsidRPr="003D398D" w:rsidRDefault="00ED3CC1" w:rsidP="00ED3460">
            <w:pPr>
              <w:spacing w:after="0"/>
              <w:jc w:val="both"/>
              <w:rPr>
                <w:sz w:val="20"/>
                <w:szCs w:val="20"/>
              </w:rPr>
            </w:pPr>
            <w:r w:rsidRPr="003D398D">
              <w:rPr>
                <w:sz w:val="20"/>
                <w:szCs w:val="20"/>
              </w:rPr>
              <w:t>h) dĺžku skúšobnej lehoty,</w:t>
            </w:r>
          </w:p>
          <w:p w:rsidR="00ED3CC1" w:rsidRPr="003D398D" w:rsidRDefault="00ED3CC1" w:rsidP="00ED3460">
            <w:pPr>
              <w:spacing w:after="0"/>
              <w:jc w:val="both"/>
              <w:rPr>
                <w:sz w:val="20"/>
                <w:szCs w:val="20"/>
              </w:rPr>
            </w:pPr>
            <w:r w:rsidRPr="003D398D">
              <w:rPr>
                <w:sz w:val="20"/>
                <w:szCs w:val="20"/>
              </w:rPr>
              <w:t>i) dĺžku trvania služobného pomeru, ak sa uchádzač prijíma do dočasnej štátnej služby.</w:t>
            </w:r>
          </w:p>
          <w:p w:rsidR="00D61E9E" w:rsidRPr="003D398D" w:rsidRDefault="00D61E9E" w:rsidP="008256B4">
            <w:pPr>
              <w:spacing w:after="0"/>
              <w:jc w:val="both"/>
              <w:rPr>
                <w:sz w:val="20"/>
                <w:szCs w:val="20"/>
                <w:lang w:eastAsia="en-US"/>
              </w:rPr>
            </w:pPr>
          </w:p>
        </w:tc>
        <w:tc>
          <w:tcPr>
            <w:tcW w:w="466" w:type="dxa"/>
          </w:tcPr>
          <w:p w:rsidR="000675A5"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0675A5" w:rsidRPr="003D398D" w:rsidRDefault="000675A5"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0675A5" w:rsidRPr="003D398D" w:rsidRDefault="000675A5" w:rsidP="0041142D">
            <w:pPr>
              <w:spacing w:after="0"/>
              <w:rPr>
                <w:b/>
                <w:sz w:val="20"/>
                <w:szCs w:val="20"/>
                <w:lang w:eastAsia="en-US"/>
              </w:rPr>
            </w:pPr>
          </w:p>
        </w:tc>
        <w:tc>
          <w:tcPr>
            <w:tcW w:w="4190" w:type="dxa"/>
            <w:gridSpan w:val="2"/>
          </w:tcPr>
          <w:p w:rsidR="000675A5" w:rsidRPr="003D398D" w:rsidRDefault="000675A5" w:rsidP="0041142D">
            <w:pPr>
              <w:spacing w:after="0"/>
              <w:ind w:right="58"/>
              <w:jc w:val="both"/>
              <w:rPr>
                <w:sz w:val="20"/>
                <w:szCs w:val="20"/>
                <w:lang w:eastAsia="en-US"/>
              </w:rPr>
            </w:pPr>
            <w:r w:rsidRPr="003D398D">
              <w:rPr>
                <w:sz w:val="20"/>
                <w:szCs w:val="20"/>
                <w:lang w:eastAsia="en-US"/>
              </w:rPr>
              <w:t>2.   Členské štáty môžu vypracovať vzory a modely dokumentov uvedených v odseku 1 a dajú ich k dispozícii pracovníkovi a zamestnávateľovi, a to aj ich sprístupnením na jednotnom oficiálnom vnútroštátnom webovom sídle alebo inými vhodnými prostriedkami.</w:t>
            </w:r>
          </w:p>
        </w:tc>
        <w:tc>
          <w:tcPr>
            <w:tcW w:w="722" w:type="dxa"/>
            <w:gridSpan w:val="2"/>
          </w:tcPr>
          <w:p w:rsidR="000675A5" w:rsidRPr="003D398D" w:rsidRDefault="005D545D" w:rsidP="0041142D">
            <w:pPr>
              <w:spacing w:after="0"/>
              <w:jc w:val="center"/>
              <w:rPr>
                <w:b/>
                <w:sz w:val="20"/>
                <w:szCs w:val="20"/>
                <w:lang w:eastAsia="en-US"/>
              </w:rPr>
            </w:pPr>
            <w:r w:rsidRPr="003D398D">
              <w:rPr>
                <w:b/>
                <w:sz w:val="20"/>
                <w:szCs w:val="20"/>
                <w:lang w:eastAsia="en-US"/>
              </w:rPr>
              <w:t>D</w:t>
            </w:r>
          </w:p>
        </w:tc>
        <w:tc>
          <w:tcPr>
            <w:tcW w:w="1348" w:type="dxa"/>
            <w:gridSpan w:val="2"/>
          </w:tcPr>
          <w:p w:rsidR="000675A5" w:rsidRPr="003D398D" w:rsidRDefault="000675A5" w:rsidP="0041142D">
            <w:pPr>
              <w:spacing w:after="0"/>
              <w:rPr>
                <w:b/>
                <w:sz w:val="20"/>
                <w:szCs w:val="20"/>
                <w:lang w:eastAsia="en-US"/>
              </w:rPr>
            </w:pPr>
          </w:p>
        </w:tc>
        <w:tc>
          <w:tcPr>
            <w:tcW w:w="778" w:type="dxa"/>
            <w:gridSpan w:val="2"/>
          </w:tcPr>
          <w:p w:rsidR="000675A5" w:rsidRPr="003D398D" w:rsidRDefault="000675A5" w:rsidP="0041142D">
            <w:pPr>
              <w:spacing w:after="0"/>
              <w:rPr>
                <w:b/>
                <w:sz w:val="20"/>
                <w:szCs w:val="20"/>
                <w:lang w:eastAsia="en-US"/>
              </w:rPr>
            </w:pPr>
          </w:p>
        </w:tc>
        <w:tc>
          <w:tcPr>
            <w:tcW w:w="4139" w:type="dxa"/>
            <w:gridSpan w:val="2"/>
          </w:tcPr>
          <w:p w:rsidR="000675A5" w:rsidRPr="003D398D" w:rsidRDefault="000675A5" w:rsidP="0041142D">
            <w:pPr>
              <w:spacing w:after="0"/>
              <w:jc w:val="both"/>
              <w:rPr>
                <w:sz w:val="20"/>
                <w:szCs w:val="20"/>
                <w:lang w:eastAsia="en-US"/>
              </w:rPr>
            </w:pPr>
          </w:p>
        </w:tc>
        <w:tc>
          <w:tcPr>
            <w:tcW w:w="466" w:type="dxa"/>
          </w:tcPr>
          <w:p w:rsidR="000675A5"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0675A5" w:rsidRPr="003D398D" w:rsidRDefault="000675A5"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0675A5" w:rsidRPr="003D398D" w:rsidRDefault="000675A5" w:rsidP="0041142D">
            <w:pPr>
              <w:spacing w:after="0"/>
              <w:rPr>
                <w:b/>
                <w:sz w:val="20"/>
                <w:szCs w:val="20"/>
                <w:lang w:eastAsia="en-US"/>
              </w:rPr>
            </w:pPr>
          </w:p>
        </w:tc>
        <w:tc>
          <w:tcPr>
            <w:tcW w:w="4190" w:type="dxa"/>
            <w:gridSpan w:val="2"/>
          </w:tcPr>
          <w:p w:rsidR="000675A5" w:rsidRPr="003D398D" w:rsidRDefault="000675A5" w:rsidP="0041142D">
            <w:pPr>
              <w:spacing w:after="0"/>
              <w:ind w:right="58"/>
              <w:jc w:val="both"/>
              <w:rPr>
                <w:sz w:val="20"/>
                <w:szCs w:val="20"/>
                <w:lang w:eastAsia="en-US"/>
              </w:rPr>
            </w:pPr>
            <w:r w:rsidRPr="003D398D">
              <w:rPr>
                <w:sz w:val="20"/>
                <w:szCs w:val="20"/>
                <w:lang w:eastAsia="en-US"/>
              </w:rPr>
              <w:t>3.   Členské štáty zabezpečia, aby informácie o zákonoch, iných právnych predpisoch a správnych opatreniach alebo ustanoveniach štatútov či všeobecne platných kolektívnych zmluvách upravujúcich uplatniteľný právny rámec, ktoré majú oznamovať zamestnávatelia, boli všeobecne prístupné bezplatne, jasným, transparentným, zrozumiteľným spôsobom ľahko dostupným aj na diaľku a elektronickými prostriedkami, a to aj prostredníctvom existujúcich online portálov.</w:t>
            </w:r>
          </w:p>
          <w:p w:rsidR="000675A5" w:rsidRPr="003D398D" w:rsidRDefault="000675A5" w:rsidP="0041142D">
            <w:pPr>
              <w:spacing w:after="0"/>
              <w:ind w:right="58"/>
              <w:jc w:val="both"/>
              <w:rPr>
                <w:sz w:val="20"/>
                <w:szCs w:val="20"/>
                <w:lang w:eastAsia="en-US"/>
              </w:rPr>
            </w:pPr>
          </w:p>
        </w:tc>
        <w:tc>
          <w:tcPr>
            <w:tcW w:w="722" w:type="dxa"/>
            <w:gridSpan w:val="2"/>
          </w:tcPr>
          <w:p w:rsidR="000675A5"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675A5" w:rsidRPr="003D398D" w:rsidRDefault="001B14D6" w:rsidP="0041142D">
            <w:pPr>
              <w:spacing w:after="0"/>
              <w:rPr>
                <w:b/>
                <w:sz w:val="20"/>
                <w:szCs w:val="20"/>
                <w:lang w:eastAsia="en-US"/>
              </w:rPr>
            </w:pPr>
            <w:r w:rsidRPr="003D398D">
              <w:rPr>
                <w:b/>
                <w:sz w:val="20"/>
                <w:szCs w:val="20"/>
                <w:lang w:eastAsia="en-US"/>
              </w:rPr>
              <w:t>400/2015 Z. z.</w:t>
            </w:r>
          </w:p>
        </w:tc>
        <w:tc>
          <w:tcPr>
            <w:tcW w:w="778" w:type="dxa"/>
            <w:gridSpan w:val="2"/>
          </w:tcPr>
          <w:p w:rsidR="000675A5" w:rsidRPr="003D398D" w:rsidRDefault="001B14D6" w:rsidP="0041142D">
            <w:pPr>
              <w:spacing w:after="0"/>
              <w:rPr>
                <w:b/>
                <w:sz w:val="20"/>
                <w:szCs w:val="20"/>
                <w:lang w:eastAsia="en-US"/>
              </w:rPr>
            </w:pPr>
            <w:r w:rsidRPr="003D398D">
              <w:rPr>
                <w:b/>
                <w:sz w:val="20"/>
                <w:szCs w:val="20"/>
                <w:lang w:eastAsia="en-US"/>
              </w:rPr>
              <w:t>§ 12</w:t>
            </w:r>
          </w:p>
          <w:p w:rsidR="001B14D6" w:rsidRPr="003D398D" w:rsidRDefault="00C170F5" w:rsidP="0041142D">
            <w:pPr>
              <w:spacing w:after="0"/>
              <w:rPr>
                <w:b/>
                <w:sz w:val="20"/>
                <w:szCs w:val="20"/>
                <w:lang w:eastAsia="en-US"/>
              </w:rPr>
            </w:pPr>
            <w:r w:rsidRPr="003D398D">
              <w:rPr>
                <w:b/>
                <w:sz w:val="20"/>
                <w:szCs w:val="20"/>
                <w:lang w:eastAsia="en-US"/>
              </w:rPr>
              <w:t>O:</w:t>
            </w:r>
            <w:r w:rsidR="001B14D6" w:rsidRPr="003D398D">
              <w:rPr>
                <w:b/>
                <w:sz w:val="20"/>
                <w:szCs w:val="20"/>
                <w:lang w:eastAsia="en-US"/>
              </w:rPr>
              <w:t>1</w:t>
            </w:r>
          </w:p>
          <w:p w:rsidR="001B14D6" w:rsidRPr="003D398D" w:rsidRDefault="00C170F5" w:rsidP="0041142D">
            <w:pPr>
              <w:spacing w:after="0"/>
              <w:rPr>
                <w:b/>
                <w:sz w:val="20"/>
                <w:szCs w:val="20"/>
                <w:lang w:eastAsia="en-US"/>
              </w:rPr>
            </w:pPr>
            <w:r w:rsidRPr="003D398D">
              <w:rPr>
                <w:b/>
                <w:sz w:val="20"/>
                <w:szCs w:val="20"/>
                <w:lang w:eastAsia="en-US"/>
              </w:rPr>
              <w:t>P:</w:t>
            </w:r>
            <w:r w:rsidR="001B14D6" w:rsidRPr="003D398D">
              <w:rPr>
                <w:b/>
                <w:sz w:val="20"/>
                <w:szCs w:val="20"/>
                <w:lang w:eastAsia="en-US"/>
              </w:rPr>
              <w:t>a</w:t>
            </w:r>
          </w:p>
          <w:p w:rsidR="001B14D6" w:rsidRPr="003D398D" w:rsidRDefault="001B14D6" w:rsidP="0041142D">
            <w:pPr>
              <w:spacing w:after="0"/>
              <w:rPr>
                <w:b/>
                <w:sz w:val="20"/>
                <w:szCs w:val="20"/>
                <w:lang w:eastAsia="en-US"/>
              </w:rPr>
            </w:pPr>
          </w:p>
          <w:p w:rsidR="00A01032" w:rsidRPr="003D398D" w:rsidRDefault="00A01032" w:rsidP="0041142D">
            <w:pPr>
              <w:spacing w:after="0"/>
              <w:rPr>
                <w:b/>
                <w:sz w:val="20"/>
                <w:szCs w:val="20"/>
                <w:lang w:eastAsia="en-US"/>
              </w:rPr>
            </w:pPr>
          </w:p>
          <w:p w:rsidR="001B14D6" w:rsidRPr="003D398D" w:rsidRDefault="001B14D6" w:rsidP="0041142D">
            <w:pPr>
              <w:spacing w:after="0"/>
              <w:rPr>
                <w:b/>
                <w:sz w:val="20"/>
                <w:szCs w:val="20"/>
                <w:lang w:eastAsia="en-US"/>
              </w:rPr>
            </w:pPr>
            <w:r w:rsidRPr="003D398D">
              <w:rPr>
                <w:b/>
                <w:sz w:val="20"/>
                <w:szCs w:val="20"/>
                <w:lang w:eastAsia="en-US"/>
              </w:rPr>
              <w:t>O:3</w:t>
            </w:r>
          </w:p>
          <w:p w:rsidR="001B14D6" w:rsidRPr="003D398D" w:rsidRDefault="00C170F5" w:rsidP="0041142D">
            <w:pPr>
              <w:spacing w:after="0"/>
              <w:rPr>
                <w:b/>
                <w:sz w:val="20"/>
                <w:szCs w:val="20"/>
                <w:lang w:eastAsia="en-US"/>
              </w:rPr>
            </w:pPr>
            <w:r w:rsidRPr="003D398D">
              <w:rPr>
                <w:b/>
                <w:sz w:val="20"/>
                <w:szCs w:val="20"/>
                <w:lang w:eastAsia="en-US"/>
              </w:rPr>
              <w:t>V:</w:t>
            </w:r>
            <w:r w:rsidR="001B14D6" w:rsidRPr="003D398D">
              <w:rPr>
                <w:b/>
                <w:sz w:val="20"/>
                <w:szCs w:val="20"/>
                <w:lang w:eastAsia="en-US"/>
              </w:rPr>
              <w:t>1</w:t>
            </w:r>
          </w:p>
          <w:p w:rsidR="001B14D6" w:rsidRPr="003D398D" w:rsidRDefault="001B14D6" w:rsidP="0041142D">
            <w:pPr>
              <w:spacing w:after="0"/>
              <w:rPr>
                <w:b/>
                <w:sz w:val="20"/>
                <w:szCs w:val="20"/>
                <w:lang w:eastAsia="en-US"/>
              </w:rPr>
            </w:pPr>
          </w:p>
          <w:p w:rsidR="001B14D6" w:rsidRPr="003D398D" w:rsidRDefault="001B14D6" w:rsidP="0041142D">
            <w:pPr>
              <w:spacing w:after="0"/>
              <w:rPr>
                <w:b/>
                <w:sz w:val="20"/>
                <w:szCs w:val="20"/>
                <w:lang w:eastAsia="en-US"/>
              </w:rPr>
            </w:pPr>
          </w:p>
          <w:p w:rsidR="001B14D6" w:rsidRPr="003D398D" w:rsidRDefault="001B14D6" w:rsidP="0041142D">
            <w:pPr>
              <w:spacing w:after="0"/>
              <w:rPr>
                <w:b/>
                <w:sz w:val="20"/>
                <w:szCs w:val="20"/>
                <w:lang w:eastAsia="en-US"/>
              </w:rPr>
            </w:pPr>
          </w:p>
          <w:p w:rsidR="00A01032" w:rsidRPr="003D398D" w:rsidRDefault="00A01032" w:rsidP="0041142D">
            <w:pPr>
              <w:spacing w:after="0"/>
              <w:rPr>
                <w:b/>
                <w:sz w:val="20"/>
                <w:szCs w:val="20"/>
                <w:lang w:eastAsia="en-US"/>
              </w:rPr>
            </w:pPr>
          </w:p>
          <w:p w:rsidR="001B14D6" w:rsidRPr="003D398D" w:rsidRDefault="001B14D6" w:rsidP="0041142D">
            <w:pPr>
              <w:spacing w:after="0"/>
              <w:rPr>
                <w:b/>
                <w:sz w:val="20"/>
                <w:szCs w:val="20"/>
                <w:lang w:eastAsia="en-US"/>
              </w:rPr>
            </w:pPr>
            <w:r w:rsidRPr="003D398D">
              <w:rPr>
                <w:b/>
                <w:sz w:val="20"/>
                <w:szCs w:val="20"/>
                <w:lang w:eastAsia="en-US"/>
              </w:rPr>
              <w:t>O:4</w:t>
            </w:r>
          </w:p>
          <w:p w:rsidR="001B14D6" w:rsidRPr="003D398D" w:rsidRDefault="00C170F5" w:rsidP="0041142D">
            <w:pPr>
              <w:spacing w:after="0"/>
              <w:rPr>
                <w:b/>
                <w:sz w:val="20"/>
                <w:szCs w:val="20"/>
                <w:lang w:eastAsia="en-US"/>
              </w:rPr>
            </w:pPr>
            <w:r w:rsidRPr="003D398D">
              <w:rPr>
                <w:b/>
                <w:sz w:val="20"/>
                <w:szCs w:val="20"/>
                <w:lang w:eastAsia="en-US"/>
              </w:rPr>
              <w:t>V:</w:t>
            </w:r>
            <w:r w:rsidR="001B14D6" w:rsidRPr="003D398D">
              <w:rPr>
                <w:b/>
                <w:sz w:val="20"/>
                <w:szCs w:val="20"/>
                <w:lang w:eastAsia="en-US"/>
              </w:rPr>
              <w:t>1</w:t>
            </w:r>
          </w:p>
        </w:tc>
        <w:tc>
          <w:tcPr>
            <w:tcW w:w="4139" w:type="dxa"/>
            <w:gridSpan w:val="2"/>
          </w:tcPr>
          <w:p w:rsidR="001B14D6" w:rsidRPr="003D398D" w:rsidRDefault="001B14D6" w:rsidP="0041142D">
            <w:pPr>
              <w:spacing w:after="0"/>
              <w:jc w:val="both"/>
              <w:rPr>
                <w:sz w:val="20"/>
                <w:szCs w:val="20"/>
                <w:lang w:eastAsia="en-US"/>
              </w:rPr>
            </w:pPr>
            <w:r w:rsidRPr="003D398D">
              <w:rPr>
                <w:sz w:val="20"/>
                <w:szCs w:val="20"/>
                <w:lang w:eastAsia="en-US"/>
              </w:rPr>
              <w:t xml:space="preserve">(1) Zbierka zákonov je štátnym publikačným nástrojom Slovenskej republiky. V zbierke zákonov sa uverejnením vyhlasujú </w:t>
            </w:r>
          </w:p>
          <w:p w:rsidR="001B14D6" w:rsidRPr="003D398D" w:rsidRDefault="001B14D6" w:rsidP="0041142D">
            <w:pPr>
              <w:spacing w:after="0"/>
              <w:jc w:val="both"/>
              <w:rPr>
                <w:sz w:val="20"/>
                <w:szCs w:val="20"/>
                <w:lang w:eastAsia="en-US"/>
              </w:rPr>
            </w:pPr>
            <w:r w:rsidRPr="003D398D">
              <w:rPr>
                <w:sz w:val="20"/>
                <w:szCs w:val="20"/>
                <w:lang w:eastAsia="en-US"/>
              </w:rPr>
              <w:t>a) právne predpisy,</w:t>
            </w:r>
          </w:p>
          <w:p w:rsidR="000675A5" w:rsidRPr="003D398D" w:rsidRDefault="000675A5" w:rsidP="0041142D">
            <w:pPr>
              <w:spacing w:after="0"/>
              <w:jc w:val="both"/>
              <w:rPr>
                <w:sz w:val="20"/>
                <w:szCs w:val="20"/>
                <w:lang w:eastAsia="en-US"/>
              </w:rPr>
            </w:pPr>
          </w:p>
          <w:p w:rsidR="001B14D6" w:rsidRPr="003D398D" w:rsidRDefault="001B14D6" w:rsidP="0041142D">
            <w:pPr>
              <w:spacing w:after="0"/>
              <w:jc w:val="both"/>
              <w:rPr>
                <w:sz w:val="20"/>
                <w:szCs w:val="20"/>
                <w:lang w:eastAsia="en-US"/>
              </w:rPr>
            </w:pPr>
            <w:r w:rsidRPr="003D398D">
              <w:rPr>
                <w:sz w:val="20"/>
                <w:szCs w:val="20"/>
                <w:lang w:eastAsia="en-US"/>
              </w:rPr>
              <w:t xml:space="preserve">(3) Zbierka zákonov sa vydáva v elektronickej podobe a v listinnej podobe. Elektronická podoba a listinná podoba zbierky zákonov majú rovnaké právne účinky a zhodný obsah, ak </w:t>
            </w:r>
            <w:r w:rsidRPr="003D398D">
              <w:rPr>
                <w:bCs/>
                <w:sz w:val="20"/>
                <w:szCs w:val="20"/>
                <w:lang w:eastAsia="en-US"/>
              </w:rPr>
              <w:t>§ 14</w:t>
            </w:r>
            <w:r w:rsidRPr="003D398D">
              <w:rPr>
                <w:sz w:val="20"/>
                <w:szCs w:val="20"/>
                <w:lang w:eastAsia="en-US"/>
              </w:rPr>
              <w:t xml:space="preserve"> alebo </w:t>
            </w:r>
            <w:r w:rsidRPr="003D398D">
              <w:rPr>
                <w:bCs/>
                <w:sz w:val="20"/>
                <w:szCs w:val="20"/>
                <w:lang w:eastAsia="en-US"/>
              </w:rPr>
              <w:t>§ 18 ods. 2</w:t>
            </w:r>
            <w:r w:rsidRPr="003D398D">
              <w:rPr>
                <w:sz w:val="20"/>
                <w:szCs w:val="20"/>
                <w:lang w:eastAsia="en-US"/>
              </w:rPr>
              <w:t xml:space="preserve"> neustanovuje inak. ...</w:t>
            </w:r>
          </w:p>
          <w:p w:rsidR="001B14D6" w:rsidRPr="003D398D" w:rsidRDefault="001B14D6" w:rsidP="0041142D">
            <w:pPr>
              <w:spacing w:after="0"/>
              <w:jc w:val="both"/>
              <w:rPr>
                <w:sz w:val="20"/>
                <w:szCs w:val="20"/>
                <w:lang w:eastAsia="en-US"/>
              </w:rPr>
            </w:pPr>
          </w:p>
          <w:p w:rsidR="001B14D6" w:rsidRPr="003D398D" w:rsidRDefault="001B14D6" w:rsidP="0041142D">
            <w:pPr>
              <w:spacing w:after="0"/>
              <w:jc w:val="both"/>
              <w:rPr>
                <w:sz w:val="20"/>
                <w:szCs w:val="20"/>
                <w:lang w:eastAsia="en-US"/>
              </w:rPr>
            </w:pPr>
            <w:r w:rsidRPr="003D398D">
              <w:rPr>
                <w:sz w:val="20"/>
                <w:szCs w:val="20"/>
                <w:lang w:eastAsia="en-US"/>
              </w:rPr>
              <w:t>(4) Elektronická podoba zbierky zákonov je dostupná bezplatne prostredníctvom Slov-Lexu. ...</w:t>
            </w:r>
          </w:p>
        </w:tc>
        <w:tc>
          <w:tcPr>
            <w:tcW w:w="466" w:type="dxa"/>
          </w:tcPr>
          <w:p w:rsidR="000675A5"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0675A5" w:rsidRPr="003D398D" w:rsidRDefault="000675A5"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0675A5" w:rsidRPr="003D398D" w:rsidRDefault="000675A5" w:rsidP="0041142D">
            <w:pPr>
              <w:spacing w:after="0"/>
              <w:rPr>
                <w:b/>
                <w:sz w:val="20"/>
                <w:szCs w:val="20"/>
                <w:lang w:eastAsia="en-US"/>
              </w:rPr>
            </w:pPr>
            <w:r w:rsidRPr="003D398D">
              <w:rPr>
                <w:b/>
                <w:sz w:val="20"/>
                <w:szCs w:val="20"/>
                <w:lang w:eastAsia="en-US"/>
              </w:rPr>
              <w:t>Č: 6</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Úprava pracovnoprávneho vzťahu</w:t>
            </w:r>
          </w:p>
          <w:p w:rsidR="000675A5" w:rsidRPr="003D398D" w:rsidRDefault="000675A5" w:rsidP="0041142D">
            <w:pPr>
              <w:spacing w:after="0"/>
              <w:ind w:right="58"/>
              <w:jc w:val="both"/>
              <w:rPr>
                <w:sz w:val="20"/>
                <w:szCs w:val="20"/>
                <w:lang w:eastAsia="en-US"/>
              </w:rPr>
            </w:pPr>
            <w:r w:rsidRPr="003D398D">
              <w:rPr>
                <w:sz w:val="20"/>
                <w:szCs w:val="20"/>
                <w:lang w:eastAsia="en-US"/>
              </w:rPr>
              <w:lastRenderedPageBreak/>
              <w:t>1.   Členské štáty zabezpečia, aby sa akákoľvek zmena v pracovných podmienkach pracovnoprávneho vzťahu uvedeného v článku 4 ods. 2 a akákoľvek zmena dodatočných informácií pre pracovníkov vyslaných do iného členského štátu alebo tretej krajiny podľa článku 7 poskytla vo forme dokumentu, ktorý zamestnávateľ predloží pracovníkovi pri najbližšej príležitosti a najneskôr v deň, keď nadobudne účinnosť.</w:t>
            </w:r>
          </w:p>
          <w:p w:rsidR="000675A5" w:rsidRPr="003D398D" w:rsidRDefault="000675A5" w:rsidP="0041142D">
            <w:pPr>
              <w:pStyle w:val="Zkladntext"/>
              <w:ind w:right="58"/>
              <w:jc w:val="both"/>
            </w:pPr>
          </w:p>
        </w:tc>
        <w:tc>
          <w:tcPr>
            <w:tcW w:w="722" w:type="dxa"/>
            <w:gridSpan w:val="2"/>
          </w:tcPr>
          <w:p w:rsidR="000675A5" w:rsidRPr="003D398D" w:rsidRDefault="005D545D" w:rsidP="0041142D">
            <w:pPr>
              <w:spacing w:after="0"/>
              <w:jc w:val="center"/>
              <w:rPr>
                <w:b/>
                <w:sz w:val="20"/>
                <w:szCs w:val="20"/>
                <w:lang w:eastAsia="en-US"/>
              </w:rPr>
            </w:pPr>
            <w:r w:rsidRPr="003D398D">
              <w:rPr>
                <w:b/>
                <w:sz w:val="20"/>
                <w:szCs w:val="20"/>
                <w:lang w:eastAsia="en-US"/>
              </w:rPr>
              <w:lastRenderedPageBreak/>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0675A5" w:rsidRPr="003D398D" w:rsidRDefault="00A01032" w:rsidP="00A01032">
            <w:pPr>
              <w:spacing w:after="0"/>
              <w:rPr>
                <w:b/>
                <w:sz w:val="20"/>
                <w:szCs w:val="20"/>
                <w:lang w:eastAsia="en-US"/>
              </w:rPr>
            </w:pPr>
            <w:r w:rsidRPr="003D398D">
              <w:rPr>
                <w:b/>
                <w:sz w:val="20"/>
                <w:szCs w:val="20"/>
                <w:lang w:eastAsia="en-US"/>
              </w:rPr>
              <w:lastRenderedPageBreak/>
              <w:t xml:space="preserve">(čl. I) </w:t>
            </w: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r w:rsidRPr="003D398D">
              <w:rPr>
                <w:b/>
                <w:sz w:val="20"/>
                <w:szCs w:val="20"/>
                <w:lang w:eastAsia="en-US"/>
              </w:rPr>
              <w:t>281/2015 Z. z.</w:t>
            </w: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C170F5" w:rsidRPr="003D398D" w:rsidRDefault="00C170F5"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FF367A" w:rsidRPr="003D398D" w:rsidRDefault="00FF367A"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FF367A" w:rsidRPr="003D398D" w:rsidRDefault="00FF367A" w:rsidP="00A01032">
            <w:pPr>
              <w:spacing w:after="0"/>
              <w:rPr>
                <w:b/>
                <w:sz w:val="20"/>
                <w:szCs w:val="20"/>
                <w:lang w:eastAsia="en-US"/>
              </w:rPr>
            </w:pPr>
            <w:r w:rsidRPr="003D398D">
              <w:rPr>
                <w:b/>
                <w:sz w:val="20"/>
                <w:szCs w:val="20"/>
                <w:lang w:eastAsia="en-US"/>
              </w:rPr>
              <w:t>55/2017 Z. z.</w:t>
            </w: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C170F5" w:rsidRPr="003D398D" w:rsidRDefault="00C170F5" w:rsidP="00A01032">
            <w:pPr>
              <w:spacing w:after="0"/>
              <w:rPr>
                <w:b/>
                <w:sz w:val="20"/>
                <w:szCs w:val="20"/>
                <w:lang w:eastAsia="en-US"/>
              </w:rPr>
            </w:pPr>
          </w:p>
          <w:p w:rsidR="00C170F5" w:rsidRPr="003D398D" w:rsidRDefault="00C170F5"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FF367A">
            <w:pPr>
              <w:spacing w:after="0"/>
              <w:rPr>
                <w:b/>
                <w:sz w:val="20"/>
                <w:szCs w:val="20"/>
                <w:lang w:eastAsia="en-US"/>
              </w:rPr>
            </w:pPr>
            <w:r w:rsidRPr="003D398D">
              <w:rPr>
                <w:b/>
                <w:sz w:val="20"/>
                <w:szCs w:val="20"/>
                <w:lang w:eastAsia="en-US"/>
              </w:rPr>
              <w:t>Návrh zákona (čl. VII)</w:t>
            </w:r>
          </w:p>
          <w:p w:rsidR="00FF367A" w:rsidRPr="003D398D" w:rsidRDefault="00FF367A"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ED3460" w:rsidRPr="003D398D" w:rsidRDefault="00ED3460" w:rsidP="0014367D">
            <w:pPr>
              <w:spacing w:after="0"/>
              <w:rPr>
                <w:b/>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35/2019 Z. z.</w:t>
            </w: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ED3460" w:rsidRPr="003D398D" w:rsidRDefault="00ED3460" w:rsidP="0014367D">
            <w:pPr>
              <w:spacing w:after="0"/>
              <w:rPr>
                <w:b/>
                <w:sz w:val="20"/>
                <w:szCs w:val="20"/>
                <w:lang w:eastAsia="en-US"/>
              </w:rPr>
            </w:pPr>
          </w:p>
          <w:p w:rsidR="00ED3460" w:rsidRPr="003D398D" w:rsidRDefault="00ED3460" w:rsidP="0014367D">
            <w:pPr>
              <w:spacing w:after="0"/>
              <w:rPr>
                <w:b/>
                <w:sz w:val="20"/>
                <w:szCs w:val="20"/>
                <w:lang w:eastAsia="en-US"/>
              </w:rPr>
            </w:pPr>
          </w:p>
          <w:p w:rsidR="009B4AE7" w:rsidRPr="003D398D" w:rsidRDefault="00ED3460" w:rsidP="0014367D">
            <w:pPr>
              <w:spacing w:after="0"/>
              <w:rPr>
                <w:b/>
                <w:sz w:val="20"/>
                <w:szCs w:val="20"/>
                <w:lang w:eastAsia="en-US"/>
              </w:rPr>
            </w:pPr>
            <w:r w:rsidRPr="003D398D">
              <w:rPr>
                <w:b/>
                <w:sz w:val="20"/>
                <w:szCs w:val="20"/>
                <w:lang w:eastAsia="en-US"/>
              </w:rPr>
              <w:t>7</w:t>
            </w:r>
            <w:r w:rsidR="009B4AE7" w:rsidRPr="003D398D">
              <w:rPr>
                <w:b/>
                <w:sz w:val="20"/>
                <w:szCs w:val="20"/>
                <w:lang w:eastAsia="en-US"/>
              </w:rPr>
              <w:t>3/1998 Z. z.</w:t>
            </w:r>
          </w:p>
          <w:p w:rsidR="0014367D" w:rsidRPr="003D398D" w:rsidRDefault="0014367D"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r w:rsidRPr="003D398D">
              <w:rPr>
                <w:b/>
                <w:sz w:val="20"/>
                <w:szCs w:val="20"/>
                <w:lang w:eastAsia="en-US"/>
              </w:rPr>
              <w:t xml:space="preserve">315/2001 Z. z. </w:t>
            </w:r>
          </w:p>
        </w:tc>
        <w:tc>
          <w:tcPr>
            <w:tcW w:w="778" w:type="dxa"/>
            <w:gridSpan w:val="2"/>
          </w:tcPr>
          <w:p w:rsidR="00BA2DA2" w:rsidRPr="003D398D" w:rsidRDefault="00BA2DA2" w:rsidP="00BA2DA2">
            <w:pPr>
              <w:spacing w:after="0"/>
              <w:rPr>
                <w:b/>
                <w:sz w:val="20"/>
                <w:szCs w:val="20"/>
                <w:lang w:eastAsia="en-US"/>
              </w:rPr>
            </w:pPr>
            <w:r w:rsidRPr="003D398D">
              <w:rPr>
                <w:b/>
                <w:sz w:val="20"/>
                <w:szCs w:val="20"/>
                <w:lang w:eastAsia="en-US"/>
              </w:rPr>
              <w:lastRenderedPageBreak/>
              <w:t>§ 54</w:t>
            </w:r>
          </w:p>
          <w:p w:rsidR="00BA2DA2" w:rsidRPr="003D398D" w:rsidRDefault="00BA2DA2" w:rsidP="00BA2DA2">
            <w:pPr>
              <w:spacing w:after="0"/>
              <w:rPr>
                <w:b/>
                <w:sz w:val="20"/>
                <w:szCs w:val="20"/>
                <w:lang w:eastAsia="en-US"/>
              </w:rPr>
            </w:pPr>
          </w:p>
          <w:p w:rsidR="00BA2DA2" w:rsidRPr="003D398D" w:rsidRDefault="00BA2DA2" w:rsidP="00BA2DA2">
            <w:pPr>
              <w:spacing w:after="0"/>
              <w:rPr>
                <w:b/>
                <w:sz w:val="20"/>
                <w:szCs w:val="20"/>
                <w:lang w:eastAsia="en-US"/>
              </w:rPr>
            </w:pPr>
          </w:p>
          <w:p w:rsidR="00BA2DA2" w:rsidRPr="003D398D" w:rsidRDefault="00BA2DA2" w:rsidP="00BA2DA2">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0675A5" w:rsidRPr="003D398D" w:rsidRDefault="00BA2DA2" w:rsidP="0041142D">
            <w:pPr>
              <w:spacing w:after="0"/>
              <w:rPr>
                <w:b/>
                <w:sz w:val="20"/>
                <w:szCs w:val="20"/>
                <w:lang w:eastAsia="en-US"/>
              </w:rPr>
            </w:pPr>
            <w:r w:rsidRPr="003D398D">
              <w:rPr>
                <w:b/>
                <w:sz w:val="20"/>
                <w:szCs w:val="20"/>
                <w:lang w:eastAsia="en-US"/>
              </w:rPr>
              <w:t>§ 54c</w:t>
            </w: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8256B4">
            <w:pPr>
              <w:spacing w:after="0"/>
              <w:rPr>
                <w:b/>
                <w:sz w:val="20"/>
                <w:szCs w:val="20"/>
                <w:lang w:eastAsia="en-US"/>
              </w:rPr>
            </w:pPr>
            <w:r w:rsidRPr="003D398D">
              <w:rPr>
                <w:b/>
                <w:sz w:val="20"/>
                <w:szCs w:val="20"/>
                <w:lang w:eastAsia="en-US"/>
              </w:rPr>
              <w:t xml:space="preserve">§ 91 </w:t>
            </w:r>
          </w:p>
          <w:p w:rsidR="008256B4" w:rsidRPr="003D398D" w:rsidRDefault="0098726B" w:rsidP="008256B4">
            <w:pPr>
              <w:spacing w:after="0"/>
              <w:rPr>
                <w:b/>
                <w:sz w:val="20"/>
                <w:szCs w:val="20"/>
                <w:lang w:eastAsia="en-US"/>
              </w:rPr>
            </w:pPr>
            <w:r w:rsidRPr="003D398D">
              <w:rPr>
                <w:b/>
                <w:sz w:val="20"/>
                <w:szCs w:val="20"/>
                <w:lang w:eastAsia="en-US"/>
              </w:rPr>
              <w:t>O:</w:t>
            </w:r>
            <w:r w:rsidR="008256B4" w:rsidRPr="003D398D">
              <w:rPr>
                <w:b/>
                <w:sz w:val="20"/>
                <w:szCs w:val="20"/>
                <w:lang w:eastAsia="en-US"/>
              </w:rPr>
              <w:t>1</w:t>
            </w:r>
          </w:p>
          <w:p w:rsidR="008256B4" w:rsidRPr="003D398D" w:rsidRDefault="0098726B" w:rsidP="008256B4">
            <w:pPr>
              <w:spacing w:after="0"/>
              <w:rPr>
                <w:b/>
                <w:sz w:val="20"/>
                <w:szCs w:val="20"/>
                <w:lang w:eastAsia="en-US"/>
              </w:rPr>
            </w:pPr>
            <w:r w:rsidRPr="003D398D">
              <w:rPr>
                <w:b/>
                <w:sz w:val="20"/>
                <w:szCs w:val="20"/>
                <w:lang w:eastAsia="en-US"/>
              </w:rPr>
              <w:t>P:</w:t>
            </w:r>
            <w:r w:rsidR="008256B4" w:rsidRPr="003D398D">
              <w:rPr>
                <w:b/>
                <w:sz w:val="20"/>
                <w:szCs w:val="20"/>
                <w:lang w:eastAsia="en-US"/>
              </w:rPr>
              <w:t>b</w:t>
            </w: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C170F5" w:rsidRPr="003D398D" w:rsidRDefault="00C170F5" w:rsidP="0041142D">
            <w:pPr>
              <w:spacing w:after="0"/>
              <w:rPr>
                <w:b/>
                <w:sz w:val="20"/>
                <w:szCs w:val="20"/>
                <w:lang w:eastAsia="en-US"/>
              </w:rPr>
            </w:pPr>
          </w:p>
          <w:p w:rsidR="008256B4" w:rsidRPr="003D398D" w:rsidRDefault="008256B4" w:rsidP="0041142D">
            <w:pPr>
              <w:spacing w:after="0"/>
              <w:rPr>
                <w:b/>
                <w:sz w:val="20"/>
                <w:szCs w:val="20"/>
                <w:lang w:eastAsia="en-US"/>
              </w:rPr>
            </w:pPr>
            <w:r w:rsidRPr="003D398D">
              <w:rPr>
                <w:b/>
                <w:sz w:val="20"/>
                <w:szCs w:val="20"/>
                <w:lang w:eastAsia="en-US"/>
              </w:rPr>
              <w:t>O:4</w:t>
            </w: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C170F5" w:rsidRPr="003D398D" w:rsidRDefault="00C170F5" w:rsidP="0041142D">
            <w:pPr>
              <w:spacing w:after="0"/>
              <w:rPr>
                <w:b/>
                <w:sz w:val="20"/>
                <w:szCs w:val="20"/>
                <w:lang w:eastAsia="en-US"/>
              </w:rPr>
            </w:pPr>
          </w:p>
          <w:p w:rsidR="00C170F5" w:rsidRPr="003D398D" w:rsidRDefault="00C170F5"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FF367A" w:rsidRPr="003D398D" w:rsidRDefault="00FF367A" w:rsidP="0041142D">
            <w:pPr>
              <w:spacing w:after="0"/>
              <w:rPr>
                <w:b/>
                <w:sz w:val="20"/>
                <w:szCs w:val="20"/>
                <w:lang w:eastAsia="en-US"/>
              </w:rPr>
            </w:pPr>
          </w:p>
          <w:p w:rsidR="00ED3460" w:rsidRPr="003D398D" w:rsidRDefault="00ED3460" w:rsidP="00FF367A">
            <w:pPr>
              <w:spacing w:after="0"/>
              <w:rPr>
                <w:b/>
                <w:sz w:val="20"/>
                <w:szCs w:val="20"/>
                <w:lang w:eastAsia="en-US"/>
              </w:rPr>
            </w:pPr>
          </w:p>
          <w:p w:rsidR="00ED3460" w:rsidRPr="003D398D" w:rsidRDefault="00ED3460" w:rsidP="00FF367A">
            <w:pPr>
              <w:spacing w:after="0"/>
              <w:rPr>
                <w:b/>
                <w:sz w:val="20"/>
                <w:szCs w:val="20"/>
                <w:lang w:eastAsia="en-US"/>
              </w:rPr>
            </w:pPr>
          </w:p>
          <w:p w:rsidR="00FF367A" w:rsidRPr="003D398D" w:rsidRDefault="00FF367A" w:rsidP="00FF367A">
            <w:pPr>
              <w:spacing w:after="0"/>
              <w:rPr>
                <w:b/>
                <w:sz w:val="20"/>
                <w:szCs w:val="20"/>
                <w:lang w:eastAsia="en-US"/>
              </w:rPr>
            </w:pPr>
            <w:r w:rsidRPr="003D398D">
              <w:rPr>
                <w:b/>
                <w:sz w:val="20"/>
                <w:szCs w:val="20"/>
                <w:lang w:eastAsia="en-US"/>
              </w:rPr>
              <w:t>§ 55</w:t>
            </w:r>
          </w:p>
          <w:p w:rsidR="00FF367A" w:rsidRPr="003D398D" w:rsidRDefault="00FF367A" w:rsidP="00FF367A">
            <w:pPr>
              <w:spacing w:after="0"/>
              <w:rPr>
                <w:b/>
                <w:sz w:val="20"/>
                <w:szCs w:val="20"/>
                <w:lang w:eastAsia="en-US"/>
              </w:rPr>
            </w:pPr>
            <w:r w:rsidRPr="003D398D">
              <w:rPr>
                <w:b/>
                <w:sz w:val="20"/>
                <w:szCs w:val="20"/>
                <w:lang w:eastAsia="en-US"/>
              </w:rPr>
              <w:t>O: 1</w:t>
            </w:r>
          </w:p>
          <w:p w:rsidR="00FF367A" w:rsidRPr="003D398D" w:rsidRDefault="00FF367A" w:rsidP="00FF367A">
            <w:pPr>
              <w:spacing w:after="0"/>
              <w:rPr>
                <w:b/>
                <w:sz w:val="20"/>
                <w:szCs w:val="20"/>
                <w:lang w:eastAsia="en-US"/>
              </w:rPr>
            </w:pPr>
            <w:r w:rsidRPr="003D398D">
              <w:rPr>
                <w:b/>
                <w:sz w:val="20"/>
                <w:szCs w:val="20"/>
                <w:lang w:eastAsia="en-US"/>
              </w:rPr>
              <w:t>P:a,b, c,f,g,h</w:t>
            </w:r>
          </w:p>
          <w:p w:rsidR="00FF367A" w:rsidRPr="003D398D" w:rsidRDefault="00FF367A" w:rsidP="0041142D">
            <w:pPr>
              <w:spacing w:after="0"/>
              <w:rPr>
                <w:b/>
                <w:sz w:val="20"/>
                <w:szCs w:val="20"/>
                <w:lang w:eastAsia="en-US"/>
              </w:rPr>
            </w:pPr>
          </w:p>
          <w:p w:rsidR="005F751F" w:rsidRPr="003D398D" w:rsidRDefault="005F751F"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C170F5" w:rsidRPr="003D398D" w:rsidRDefault="00C170F5" w:rsidP="0041142D">
            <w:pPr>
              <w:spacing w:after="0"/>
              <w:rPr>
                <w:b/>
                <w:sz w:val="20"/>
                <w:szCs w:val="20"/>
                <w:lang w:eastAsia="en-US"/>
              </w:rPr>
            </w:pPr>
          </w:p>
          <w:p w:rsidR="00FF367A" w:rsidRPr="003D398D" w:rsidRDefault="00FF367A" w:rsidP="0041142D">
            <w:pPr>
              <w:spacing w:after="0"/>
              <w:rPr>
                <w:b/>
                <w:sz w:val="20"/>
                <w:szCs w:val="20"/>
                <w:lang w:eastAsia="en-US"/>
              </w:rPr>
            </w:pPr>
            <w:r w:rsidRPr="003D398D">
              <w:rPr>
                <w:b/>
                <w:sz w:val="20"/>
                <w:szCs w:val="20"/>
                <w:lang w:eastAsia="en-US"/>
              </w:rPr>
              <w:t>O:8</w:t>
            </w: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FF367A">
            <w:pPr>
              <w:spacing w:after="0"/>
              <w:rPr>
                <w:b/>
                <w:sz w:val="20"/>
                <w:szCs w:val="20"/>
                <w:lang w:eastAsia="en-US"/>
              </w:rPr>
            </w:pPr>
            <w:r w:rsidRPr="003D398D">
              <w:rPr>
                <w:b/>
                <w:sz w:val="20"/>
                <w:szCs w:val="20"/>
                <w:lang w:eastAsia="en-US"/>
              </w:rPr>
              <w:t>§ 55</w:t>
            </w:r>
          </w:p>
          <w:p w:rsidR="00FF367A" w:rsidRPr="003D398D" w:rsidRDefault="00FF367A" w:rsidP="00FF367A">
            <w:pPr>
              <w:spacing w:after="0"/>
              <w:rPr>
                <w:b/>
                <w:sz w:val="20"/>
                <w:szCs w:val="20"/>
                <w:lang w:eastAsia="en-US"/>
              </w:rPr>
            </w:pPr>
            <w:r w:rsidRPr="003D398D">
              <w:rPr>
                <w:b/>
                <w:sz w:val="20"/>
                <w:szCs w:val="20"/>
                <w:lang w:eastAsia="en-US"/>
              </w:rPr>
              <w:t>O:11</w:t>
            </w: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ED3460" w:rsidRPr="003D398D" w:rsidRDefault="00ED3460" w:rsidP="0041142D">
            <w:pPr>
              <w:spacing w:after="0"/>
              <w:rPr>
                <w:b/>
                <w:sz w:val="20"/>
                <w:szCs w:val="20"/>
                <w:lang w:eastAsia="en-US"/>
              </w:rPr>
            </w:pPr>
          </w:p>
          <w:p w:rsidR="005F751F" w:rsidRPr="003D398D" w:rsidRDefault="005F751F" w:rsidP="0041142D">
            <w:pPr>
              <w:spacing w:after="0"/>
              <w:rPr>
                <w:b/>
                <w:sz w:val="20"/>
                <w:szCs w:val="20"/>
                <w:lang w:eastAsia="en-US"/>
              </w:rPr>
            </w:pPr>
            <w:r w:rsidRPr="003D398D">
              <w:rPr>
                <w:b/>
                <w:sz w:val="20"/>
                <w:szCs w:val="20"/>
                <w:lang w:eastAsia="en-US"/>
              </w:rPr>
              <w:t>§ 278</w:t>
            </w: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9D507A" w:rsidRPr="003D398D" w:rsidRDefault="009D507A" w:rsidP="0041142D">
            <w:pPr>
              <w:spacing w:after="0"/>
              <w:rPr>
                <w:b/>
                <w:sz w:val="20"/>
                <w:szCs w:val="20"/>
                <w:lang w:eastAsia="en-US"/>
              </w:rPr>
            </w:pPr>
          </w:p>
          <w:p w:rsidR="009D507A" w:rsidRPr="003D398D" w:rsidRDefault="009D507A" w:rsidP="0041142D">
            <w:pPr>
              <w:spacing w:after="0"/>
              <w:rPr>
                <w:b/>
                <w:sz w:val="20"/>
                <w:szCs w:val="20"/>
                <w:lang w:eastAsia="en-US"/>
              </w:rPr>
            </w:pPr>
          </w:p>
          <w:p w:rsidR="009D507A" w:rsidRPr="003D398D" w:rsidRDefault="009D507A" w:rsidP="0041142D">
            <w:pPr>
              <w:spacing w:after="0"/>
              <w:rPr>
                <w:b/>
                <w:sz w:val="20"/>
                <w:szCs w:val="20"/>
                <w:lang w:eastAsia="en-US"/>
              </w:rPr>
            </w:pPr>
          </w:p>
          <w:p w:rsidR="009D507A" w:rsidRPr="003D398D" w:rsidRDefault="009D507A" w:rsidP="0041142D">
            <w:pPr>
              <w:spacing w:after="0"/>
              <w:rPr>
                <w:b/>
                <w:sz w:val="20"/>
                <w:szCs w:val="20"/>
                <w:lang w:eastAsia="en-US"/>
              </w:rPr>
            </w:pPr>
          </w:p>
          <w:p w:rsidR="009D507A" w:rsidRPr="003D398D" w:rsidRDefault="009D507A" w:rsidP="0041142D">
            <w:pPr>
              <w:spacing w:after="0"/>
              <w:rPr>
                <w:b/>
                <w:sz w:val="20"/>
                <w:szCs w:val="20"/>
                <w:lang w:eastAsia="en-US"/>
              </w:rPr>
            </w:pPr>
          </w:p>
          <w:p w:rsidR="009D507A" w:rsidRPr="003D398D" w:rsidRDefault="009D507A"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D61E9E" w:rsidRPr="003D398D" w:rsidRDefault="00D61E9E" w:rsidP="00BA68E3">
            <w:pPr>
              <w:spacing w:after="0"/>
              <w:rPr>
                <w:b/>
                <w:sz w:val="20"/>
                <w:szCs w:val="20"/>
                <w:lang w:eastAsia="en-US"/>
              </w:rPr>
            </w:pPr>
            <w:r w:rsidRPr="003D398D">
              <w:rPr>
                <w:b/>
                <w:sz w:val="20"/>
                <w:szCs w:val="20"/>
                <w:lang w:eastAsia="en-US"/>
              </w:rPr>
              <w:t xml:space="preserve">§ </w:t>
            </w:r>
            <w:r w:rsidR="00BA68E3" w:rsidRPr="003D398D">
              <w:rPr>
                <w:b/>
                <w:sz w:val="20"/>
                <w:szCs w:val="20"/>
                <w:lang w:eastAsia="en-US"/>
              </w:rPr>
              <w:t>2</w:t>
            </w:r>
            <w:r w:rsidRPr="003D398D">
              <w:rPr>
                <w:b/>
                <w:sz w:val="20"/>
                <w:szCs w:val="20"/>
                <w:lang w:eastAsia="en-US"/>
              </w:rPr>
              <w:t xml:space="preserve">91 </w:t>
            </w:r>
            <w:r w:rsidRPr="003D398D">
              <w:rPr>
                <w:b/>
                <w:sz w:val="20"/>
                <w:szCs w:val="20"/>
                <w:lang w:eastAsia="en-US"/>
              </w:rPr>
              <w:br/>
              <w:t>O:1</w:t>
            </w: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6952F8" w:rsidP="00BA68E3">
            <w:pPr>
              <w:spacing w:after="0"/>
              <w:rPr>
                <w:b/>
                <w:sz w:val="20"/>
                <w:szCs w:val="20"/>
                <w:lang w:eastAsia="en-US"/>
              </w:rPr>
            </w:pPr>
            <w:r w:rsidRPr="003D398D">
              <w:rPr>
                <w:b/>
                <w:sz w:val="20"/>
                <w:szCs w:val="20"/>
                <w:lang w:eastAsia="en-US"/>
              </w:rPr>
              <w:t>§ 231</w:t>
            </w:r>
          </w:p>
          <w:p w:rsidR="006952F8" w:rsidRPr="003D398D" w:rsidRDefault="006952F8" w:rsidP="00BA68E3">
            <w:pPr>
              <w:spacing w:after="0"/>
              <w:rPr>
                <w:b/>
                <w:sz w:val="20"/>
                <w:szCs w:val="20"/>
                <w:lang w:eastAsia="en-US"/>
              </w:rPr>
            </w:pPr>
          </w:p>
          <w:p w:rsidR="006952F8" w:rsidRPr="003D398D" w:rsidRDefault="006952F8" w:rsidP="00BA68E3">
            <w:pPr>
              <w:spacing w:after="0"/>
              <w:rPr>
                <w:b/>
                <w:sz w:val="20"/>
                <w:szCs w:val="20"/>
                <w:lang w:eastAsia="en-US"/>
              </w:rPr>
            </w:pPr>
          </w:p>
          <w:p w:rsidR="006952F8" w:rsidRPr="003D398D" w:rsidRDefault="006952F8" w:rsidP="00BA68E3">
            <w:pPr>
              <w:spacing w:after="0"/>
              <w:rPr>
                <w:b/>
                <w:sz w:val="20"/>
                <w:szCs w:val="20"/>
                <w:lang w:eastAsia="en-US"/>
              </w:rPr>
            </w:pPr>
          </w:p>
          <w:p w:rsidR="006952F8" w:rsidRPr="003D398D" w:rsidRDefault="006952F8" w:rsidP="00ED3460">
            <w:pPr>
              <w:spacing w:after="120"/>
              <w:rPr>
                <w:b/>
                <w:sz w:val="20"/>
                <w:szCs w:val="20"/>
                <w:lang w:eastAsia="en-US"/>
              </w:rPr>
            </w:pPr>
          </w:p>
          <w:p w:rsidR="006952F8" w:rsidRPr="003D398D" w:rsidRDefault="006952F8" w:rsidP="00BA68E3">
            <w:pPr>
              <w:spacing w:after="0"/>
              <w:rPr>
                <w:b/>
                <w:sz w:val="20"/>
                <w:szCs w:val="20"/>
                <w:lang w:eastAsia="en-US"/>
              </w:rPr>
            </w:pPr>
            <w:r w:rsidRPr="003D398D">
              <w:rPr>
                <w:b/>
                <w:sz w:val="20"/>
                <w:szCs w:val="20"/>
                <w:lang w:eastAsia="en-US"/>
              </w:rPr>
              <w:t>§ 241</w:t>
            </w:r>
          </w:p>
          <w:p w:rsidR="006952F8" w:rsidRPr="003D398D" w:rsidRDefault="006952F8" w:rsidP="00BA68E3">
            <w:pPr>
              <w:spacing w:after="0"/>
              <w:rPr>
                <w:b/>
                <w:sz w:val="20"/>
                <w:szCs w:val="20"/>
                <w:lang w:eastAsia="en-US"/>
              </w:rPr>
            </w:pPr>
            <w:r w:rsidRPr="003D398D">
              <w:rPr>
                <w:b/>
                <w:sz w:val="20"/>
                <w:szCs w:val="20"/>
                <w:lang w:eastAsia="en-US"/>
              </w:rPr>
              <w:t>O:1,6,7</w:t>
            </w: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r w:rsidRPr="003D398D">
              <w:rPr>
                <w:b/>
                <w:sz w:val="20"/>
                <w:szCs w:val="20"/>
                <w:lang w:eastAsia="en-US"/>
              </w:rPr>
              <w:t>§ 138</w:t>
            </w: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r w:rsidRPr="003D398D">
              <w:rPr>
                <w:b/>
                <w:sz w:val="20"/>
                <w:szCs w:val="20"/>
                <w:lang w:eastAsia="en-US"/>
              </w:rPr>
              <w:t>§ 139</w:t>
            </w: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r w:rsidRPr="003D398D">
              <w:rPr>
                <w:b/>
                <w:sz w:val="20"/>
                <w:szCs w:val="20"/>
                <w:lang w:eastAsia="en-US"/>
              </w:rPr>
              <w:t>§ 150a</w:t>
            </w:r>
          </w:p>
          <w:p w:rsidR="00C66D20" w:rsidRPr="003D398D" w:rsidRDefault="004F6941" w:rsidP="00BA68E3">
            <w:pPr>
              <w:spacing w:after="0"/>
              <w:rPr>
                <w:b/>
                <w:sz w:val="20"/>
                <w:szCs w:val="20"/>
                <w:lang w:eastAsia="en-US"/>
              </w:rPr>
            </w:pPr>
            <w:r w:rsidRPr="003D398D">
              <w:rPr>
                <w:b/>
                <w:sz w:val="20"/>
                <w:szCs w:val="20"/>
                <w:lang w:eastAsia="en-US"/>
              </w:rPr>
              <w:t>O:</w:t>
            </w:r>
            <w:r w:rsidR="00C66D20" w:rsidRPr="003D398D">
              <w:rPr>
                <w:b/>
                <w:sz w:val="20"/>
                <w:szCs w:val="20"/>
                <w:lang w:eastAsia="en-US"/>
              </w:rPr>
              <w:t>1,2</w:t>
            </w: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r w:rsidRPr="003D398D">
              <w:rPr>
                <w:b/>
                <w:sz w:val="20"/>
                <w:szCs w:val="20"/>
                <w:lang w:eastAsia="en-US"/>
              </w:rPr>
              <w:t>§ 153</w:t>
            </w:r>
          </w:p>
          <w:p w:rsidR="00C66D20" w:rsidRPr="003D398D" w:rsidRDefault="00C66D20" w:rsidP="00BA68E3">
            <w:pPr>
              <w:spacing w:after="0"/>
              <w:rPr>
                <w:b/>
                <w:sz w:val="20"/>
                <w:szCs w:val="20"/>
                <w:lang w:eastAsia="en-US"/>
              </w:rPr>
            </w:pPr>
            <w:r w:rsidRPr="003D398D">
              <w:rPr>
                <w:b/>
                <w:sz w:val="20"/>
                <w:szCs w:val="20"/>
                <w:lang w:eastAsia="en-US"/>
              </w:rPr>
              <w:t>O:1,2</w:t>
            </w: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r w:rsidRPr="003D398D">
              <w:rPr>
                <w:b/>
                <w:sz w:val="20"/>
                <w:szCs w:val="20"/>
                <w:lang w:eastAsia="en-US"/>
              </w:rPr>
              <w:t>154</w:t>
            </w:r>
          </w:p>
          <w:p w:rsidR="00C66D20" w:rsidRPr="003D398D" w:rsidRDefault="00C66D20" w:rsidP="00BA68E3">
            <w:pPr>
              <w:spacing w:after="0"/>
              <w:rPr>
                <w:b/>
                <w:sz w:val="20"/>
                <w:szCs w:val="20"/>
                <w:lang w:eastAsia="en-US"/>
              </w:rPr>
            </w:pPr>
            <w:r w:rsidRPr="003D398D">
              <w:rPr>
                <w:b/>
                <w:sz w:val="20"/>
                <w:szCs w:val="20"/>
                <w:lang w:eastAsia="en-US"/>
              </w:rPr>
              <w:t>O: 1,4,6</w:t>
            </w:r>
          </w:p>
          <w:p w:rsidR="00C66D20" w:rsidRPr="003D398D" w:rsidRDefault="00C66D20" w:rsidP="00BA68E3">
            <w:pPr>
              <w:spacing w:after="0"/>
              <w:rPr>
                <w:b/>
                <w:sz w:val="20"/>
                <w:szCs w:val="20"/>
                <w:lang w:eastAsia="en-US"/>
              </w:rPr>
            </w:pPr>
          </w:p>
        </w:tc>
        <w:tc>
          <w:tcPr>
            <w:tcW w:w="4139" w:type="dxa"/>
            <w:gridSpan w:val="2"/>
          </w:tcPr>
          <w:p w:rsidR="000675A5" w:rsidRPr="003D398D" w:rsidRDefault="00BA2DA2" w:rsidP="009D507A">
            <w:pPr>
              <w:spacing w:after="0"/>
              <w:jc w:val="both"/>
              <w:rPr>
                <w:iCs/>
                <w:sz w:val="20"/>
                <w:szCs w:val="20"/>
                <w:lang w:eastAsia="en-US"/>
              </w:rPr>
            </w:pPr>
            <w:r w:rsidRPr="003D398D">
              <w:rPr>
                <w:iCs/>
                <w:sz w:val="20"/>
                <w:szCs w:val="20"/>
                <w:lang w:eastAsia="en-US"/>
              </w:rPr>
              <w:lastRenderedPageBreak/>
              <w:t xml:space="preserve">Dohodnutý obsah pracovnej zmluvy možno </w:t>
            </w:r>
            <w:r w:rsidRPr="003D398D">
              <w:rPr>
                <w:iCs/>
                <w:sz w:val="20"/>
                <w:szCs w:val="20"/>
                <w:lang w:eastAsia="en-US"/>
              </w:rPr>
              <w:lastRenderedPageBreak/>
              <w:t xml:space="preserve">zmeniť len vtedy, ak sa zamestnávateľ a zamestnanec dohodnú na jeho zmene. Zamestnávateľ je povinný zmenu pracovnej zmluvy vyhotoviť písomne </w:t>
            </w:r>
            <w:r w:rsidRPr="003D398D">
              <w:rPr>
                <w:b/>
                <w:iCs/>
                <w:sz w:val="20"/>
                <w:szCs w:val="20"/>
                <w:lang w:eastAsia="en-US"/>
              </w:rPr>
              <w:t>a jedno vyhotovenie zmeny pracovnej zmluvy vydať zamestnancovi</w:t>
            </w:r>
            <w:r w:rsidRPr="003D398D">
              <w:rPr>
                <w:iCs/>
                <w:sz w:val="20"/>
                <w:szCs w:val="20"/>
                <w:lang w:eastAsia="en-US"/>
              </w:rPr>
              <w:t>.</w:t>
            </w:r>
          </w:p>
          <w:p w:rsidR="0098726B" w:rsidRPr="003D398D" w:rsidRDefault="0098726B" w:rsidP="0098726B">
            <w:pPr>
              <w:spacing w:after="0"/>
              <w:jc w:val="both"/>
              <w:rPr>
                <w:iCs/>
                <w:sz w:val="20"/>
                <w:szCs w:val="20"/>
                <w:lang w:eastAsia="en-US"/>
              </w:rPr>
            </w:pPr>
            <w:r w:rsidRPr="003D398D">
              <w:rPr>
                <w:iCs/>
                <w:sz w:val="20"/>
                <w:szCs w:val="20"/>
                <w:lang w:eastAsia="en-US"/>
              </w:rPr>
              <w:t>Zamestnávateľ je povinný pri zmene pracovných podmienok a podmienok zamestnávania uvedených v § 47a ods. 1 a pri zmene údajov uvedených v § 44a ods. 2 a § 54b ods. 2 poskytnúť zamestnancovi písomnú informáciu o zmenených pracovných podmienkach a podmienkach zamestnávania a o zmenených údajoch najneskôr v deň nadobudnutia účinnosti zmeny; to neplatí, ak zmena spočíva len v zmene právneho predpisu alebo kolektívnej zmluvy, na ktoré písomná informácia odkazuje.</w:t>
            </w:r>
          </w:p>
          <w:p w:rsidR="008256B4" w:rsidRPr="003D398D" w:rsidRDefault="008256B4" w:rsidP="009D507A">
            <w:pPr>
              <w:spacing w:after="0"/>
              <w:jc w:val="both"/>
              <w:rPr>
                <w:iCs/>
                <w:sz w:val="20"/>
                <w:szCs w:val="20"/>
                <w:lang w:eastAsia="en-US"/>
              </w:rPr>
            </w:pPr>
          </w:p>
          <w:p w:rsidR="008256B4" w:rsidRPr="003D398D" w:rsidRDefault="008256B4" w:rsidP="009D507A">
            <w:pPr>
              <w:spacing w:after="0"/>
              <w:jc w:val="both"/>
              <w:rPr>
                <w:iCs/>
                <w:sz w:val="20"/>
                <w:szCs w:val="20"/>
                <w:lang w:eastAsia="en-US"/>
              </w:rPr>
            </w:pPr>
            <w:r w:rsidRPr="003D398D">
              <w:rPr>
                <w:iCs/>
                <w:sz w:val="20"/>
                <w:szCs w:val="20"/>
                <w:lang w:eastAsia="en-US"/>
              </w:rPr>
              <w:t xml:space="preserve">Personálny rozkaz sa vydáva </w:t>
            </w:r>
          </w:p>
          <w:p w:rsidR="008256B4" w:rsidRPr="003D398D" w:rsidRDefault="008256B4" w:rsidP="009D507A">
            <w:pPr>
              <w:spacing w:after="0"/>
              <w:jc w:val="both"/>
              <w:rPr>
                <w:iCs/>
                <w:sz w:val="20"/>
                <w:szCs w:val="20"/>
                <w:lang w:eastAsia="en-US"/>
              </w:rPr>
            </w:pPr>
            <w:r w:rsidRPr="003D398D">
              <w:rPr>
                <w:iCs/>
                <w:sz w:val="20"/>
                <w:szCs w:val="20"/>
                <w:lang w:eastAsia="en-US"/>
              </w:rPr>
              <w:t>b) v právnych vzťahoch profesionálneho vojaka súvisiacich so zmenami v štátnej službe podľa § 24, § 27 ods. 1, § 28 ods. 1 písm. a) a ods. 2, § 29 ods. 1 až 5, § 30 ods. 1 písm. a) a ods. 3, § 32 ods. 2 až 5, § 36 ods. 2, § 37 ods. 4, § 43 ods. 2, § 45, 46, 47, 48, § 51 ods. 1, § 63 ods. 2, § 64, § 65 ods. 1 a 2, § 65a, § 67, § 68 ods. 1, § 70 ods. 1 a 4, § 71, § 73 ods. 1 až 4, § 74, § 75 ods. 1, § 76 ods. 1 až 3 a 6 až 11, § 77 ods. 1 písm. a), b) a ods. 2, § 80 ods. 1 a 2, § 81, § 115 ods. 1 a § 227 ods. 3,</w:t>
            </w:r>
          </w:p>
          <w:p w:rsidR="008256B4" w:rsidRPr="003D398D" w:rsidRDefault="008256B4" w:rsidP="009D507A">
            <w:pPr>
              <w:pStyle w:val="Normlny0"/>
              <w:jc w:val="both"/>
            </w:pPr>
          </w:p>
          <w:p w:rsidR="008256B4" w:rsidRPr="003D398D" w:rsidRDefault="008256B4" w:rsidP="009D507A">
            <w:pPr>
              <w:pStyle w:val="Normlny0"/>
              <w:jc w:val="both"/>
            </w:pPr>
            <w:r w:rsidRPr="003D398D">
              <w:t xml:space="preserve">(4) Personálny rozkaz podľa odseku 1 písm. b) až d) obsahuje </w:t>
            </w:r>
          </w:p>
          <w:p w:rsidR="008256B4" w:rsidRPr="003D398D" w:rsidRDefault="008256B4" w:rsidP="009D507A">
            <w:pPr>
              <w:pStyle w:val="Normlny0"/>
              <w:ind w:left="317" w:hanging="317"/>
              <w:jc w:val="both"/>
            </w:pPr>
            <w:r w:rsidRPr="003D398D">
              <w:t>a)</w:t>
            </w:r>
            <w:r w:rsidRPr="003D398D">
              <w:tab/>
              <w:t xml:space="preserve">označenie služobného úradu, </w:t>
            </w:r>
          </w:p>
          <w:p w:rsidR="008256B4" w:rsidRPr="003D398D" w:rsidRDefault="008256B4" w:rsidP="009D507A">
            <w:pPr>
              <w:pStyle w:val="Normlny0"/>
              <w:ind w:left="317" w:hanging="317"/>
              <w:jc w:val="both"/>
            </w:pPr>
            <w:r w:rsidRPr="003D398D">
              <w:t>b)</w:t>
            </w:r>
            <w:r w:rsidRPr="003D398D">
              <w:tab/>
              <w:t>výrok vo veci s uvedením ustanovení právnych predpisov, podľa ktorých sa personálny rozkaz vydal,</w:t>
            </w:r>
          </w:p>
          <w:p w:rsidR="008256B4" w:rsidRPr="003D398D" w:rsidRDefault="008256B4" w:rsidP="009D507A">
            <w:pPr>
              <w:pStyle w:val="Normlny0"/>
              <w:ind w:left="317" w:hanging="317"/>
              <w:jc w:val="both"/>
            </w:pPr>
            <w:r w:rsidRPr="003D398D">
              <w:t>c)</w:t>
            </w:r>
            <w:r w:rsidRPr="003D398D">
              <w:tab/>
              <w:t xml:space="preserve">vojenskú hodnosť, titul, meno  a  priezvisko profesionálneho vojaka, </w:t>
            </w:r>
          </w:p>
          <w:p w:rsidR="008256B4" w:rsidRPr="003D398D" w:rsidRDefault="008256B4" w:rsidP="009D507A">
            <w:pPr>
              <w:pStyle w:val="Normlny0"/>
              <w:ind w:left="317" w:hanging="317"/>
              <w:jc w:val="both"/>
            </w:pPr>
            <w:r w:rsidRPr="003D398D">
              <w:lastRenderedPageBreak/>
              <w:t>d)</w:t>
            </w:r>
            <w:r w:rsidRPr="003D398D">
              <w:tab/>
              <w:t>dátum a miesto narodenia profesionálneho vojaka,</w:t>
            </w:r>
          </w:p>
          <w:p w:rsidR="008256B4" w:rsidRPr="003D398D" w:rsidRDefault="008256B4" w:rsidP="009D507A">
            <w:pPr>
              <w:pStyle w:val="Normlny0"/>
              <w:ind w:left="317" w:hanging="317"/>
              <w:jc w:val="both"/>
            </w:pPr>
            <w:r w:rsidRPr="003D398D">
              <w:t>e)</w:t>
            </w:r>
            <w:r w:rsidRPr="003D398D">
              <w:tab/>
              <w:t>funkciu a miesto výkonu štátnej služby profesionálneho vojaka,</w:t>
            </w:r>
          </w:p>
          <w:p w:rsidR="008256B4" w:rsidRPr="003D398D" w:rsidRDefault="008256B4" w:rsidP="009D507A">
            <w:pPr>
              <w:pStyle w:val="Normlny0"/>
              <w:ind w:left="317" w:hanging="317"/>
              <w:jc w:val="both"/>
            </w:pPr>
            <w:r w:rsidRPr="003D398D">
              <w:t>f)</w:t>
            </w:r>
            <w:r w:rsidRPr="003D398D">
              <w:tab/>
              <w:t>evidenčné a štatistické údaje,</w:t>
            </w:r>
          </w:p>
          <w:p w:rsidR="008256B4" w:rsidRPr="003D398D" w:rsidRDefault="008256B4" w:rsidP="009D507A">
            <w:pPr>
              <w:pStyle w:val="Normlny0"/>
              <w:ind w:left="317" w:hanging="317"/>
              <w:jc w:val="both"/>
            </w:pPr>
            <w:r w:rsidRPr="003D398D">
              <w:t>g)</w:t>
            </w:r>
            <w:r w:rsidRPr="003D398D">
              <w:tab/>
              <w:t>odôvodnenie, v ktorom sa uvedie, ktoré skutočnosti boli podkladom pre personálny rozkaz, akými úvahami bol vedený vedúci služobného úradu, ktorý personálny rozkaz vydal pri hodnotení dôkazov a pri použití právnych predpisov, na ktorých základe rozhodoval,</w:t>
            </w:r>
          </w:p>
          <w:p w:rsidR="008256B4" w:rsidRPr="003D398D" w:rsidRDefault="008256B4" w:rsidP="009D507A">
            <w:pPr>
              <w:pStyle w:val="Normlny0"/>
              <w:ind w:left="317" w:hanging="317"/>
              <w:jc w:val="both"/>
            </w:pPr>
            <w:r w:rsidRPr="003D398D">
              <w:t>h)</w:t>
            </w:r>
            <w:r w:rsidRPr="003D398D">
              <w:tab/>
              <w:t>poučenie o tom, či je personálny rozkaz konečný, či a v akej lehote sa možno proti nemu odvolať, komu a kde možno odvolanie podať a či je personálny rozkaz preskúmateľný súdom,</w:t>
            </w:r>
          </w:p>
          <w:p w:rsidR="008256B4" w:rsidRPr="003D398D" w:rsidRDefault="008256B4" w:rsidP="009D507A">
            <w:pPr>
              <w:pStyle w:val="Normlny0"/>
              <w:ind w:left="317" w:hanging="317"/>
              <w:jc w:val="both"/>
            </w:pPr>
            <w:r w:rsidRPr="003D398D">
              <w:t>i)</w:t>
            </w:r>
            <w:r w:rsidRPr="003D398D">
              <w:tab/>
              <w:t xml:space="preserve">dátum vydania personálneho rozkazu a odtlačok okrúhlej pečiatky so štátnym znakom, </w:t>
            </w:r>
          </w:p>
          <w:p w:rsidR="008256B4" w:rsidRPr="003D398D" w:rsidRDefault="008256B4" w:rsidP="009D507A">
            <w:pPr>
              <w:pStyle w:val="Normlny0"/>
              <w:ind w:left="317" w:hanging="317"/>
              <w:jc w:val="both"/>
            </w:pPr>
            <w:r w:rsidRPr="003D398D">
              <w:t>j)</w:t>
            </w:r>
            <w:r w:rsidRPr="003D398D">
              <w:tab/>
              <w:t>meno, priezvisko, funkcia a podpis vedúceho služobného úradu, ktorý personálny rozkaz vydal; ak ide o profesionálneho vojaka aj vojenská hodnosť.</w:t>
            </w:r>
          </w:p>
          <w:p w:rsidR="005F751F" w:rsidRPr="003D398D" w:rsidRDefault="005F751F" w:rsidP="009D507A">
            <w:pPr>
              <w:pStyle w:val="Normlny0"/>
              <w:ind w:left="317" w:hanging="317"/>
              <w:jc w:val="both"/>
            </w:pPr>
          </w:p>
          <w:p w:rsidR="00FF367A" w:rsidRPr="003D398D" w:rsidRDefault="00FF367A" w:rsidP="00FF367A">
            <w:pPr>
              <w:spacing w:after="0"/>
              <w:jc w:val="both"/>
              <w:rPr>
                <w:iCs/>
                <w:sz w:val="20"/>
                <w:szCs w:val="20"/>
                <w:lang w:eastAsia="en-US"/>
              </w:rPr>
            </w:pPr>
            <w:r w:rsidRPr="003D398D">
              <w:rPr>
                <w:iCs/>
                <w:sz w:val="20"/>
                <w:szCs w:val="20"/>
                <w:lang w:eastAsia="en-US"/>
              </w:rPr>
              <w:t>(1) Zmena štátnozamestnaneckého pomeru je</w:t>
            </w:r>
          </w:p>
          <w:p w:rsidR="00FF367A" w:rsidRPr="003D398D" w:rsidRDefault="00FF367A" w:rsidP="00FF367A">
            <w:pPr>
              <w:spacing w:after="0"/>
              <w:jc w:val="both"/>
              <w:rPr>
                <w:iCs/>
                <w:sz w:val="20"/>
                <w:szCs w:val="20"/>
                <w:lang w:eastAsia="en-US"/>
              </w:rPr>
            </w:pPr>
            <w:r w:rsidRPr="003D398D">
              <w:rPr>
                <w:iCs/>
                <w:sz w:val="20"/>
                <w:szCs w:val="20"/>
                <w:lang w:eastAsia="en-US"/>
              </w:rPr>
              <w:t>a) zmena funkcie,</w:t>
            </w:r>
          </w:p>
          <w:p w:rsidR="00FF367A" w:rsidRPr="003D398D" w:rsidRDefault="00FF367A" w:rsidP="00FF367A">
            <w:pPr>
              <w:spacing w:after="0"/>
              <w:jc w:val="both"/>
              <w:rPr>
                <w:iCs/>
                <w:sz w:val="20"/>
                <w:szCs w:val="20"/>
                <w:lang w:eastAsia="en-US"/>
              </w:rPr>
            </w:pPr>
            <w:r w:rsidRPr="003D398D">
              <w:rPr>
                <w:iCs/>
                <w:sz w:val="20"/>
                <w:szCs w:val="20"/>
                <w:lang w:eastAsia="en-US"/>
              </w:rPr>
              <w:t>b) zmena odboru štátnej služby,</w:t>
            </w:r>
          </w:p>
          <w:p w:rsidR="00FF367A" w:rsidRPr="003D398D" w:rsidRDefault="00FF367A" w:rsidP="00FF367A">
            <w:pPr>
              <w:spacing w:after="0"/>
              <w:jc w:val="both"/>
              <w:rPr>
                <w:iCs/>
                <w:sz w:val="20"/>
                <w:szCs w:val="20"/>
                <w:lang w:eastAsia="en-US"/>
              </w:rPr>
            </w:pPr>
            <w:r w:rsidRPr="003D398D">
              <w:rPr>
                <w:iCs/>
                <w:sz w:val="20"/>
                <w:szCs w:val="20"/>
                <w:lang w:eastAsia="en-US"/>
              </w:rPr>
              <w:t>c) zmena najnáročnejšej činnosti, ďalšej činnosti, bližšie určenej najnáročnejšej činnosti alebo bližšie určenej ďalšej činnosti,</w:t>
            </w:r>
          </w:p>
          <w:p w:rsidR="00FF367A" w:rsidRPr="003D398D" w:rsidRDefault="00FF367A" w:rsidP="00FF367A">
            <w:pPr>
              <w:spacing w:after="0"/>
              <w:jc w:val="both"/>
              <w:rPr>
                <w:iCs/>
                <w:sz w:val="20"/>
                <w:szCs w:val="20"/>
                <w:lang w:eastAsia="en-US"/>
              </w:rPr>
            </w:pPr>
            <w:r w:rsidRPr="003D398D">
              <w:rPr>
                <w:iCs/>
                <w:sz w:val="20"/>
                <w:szCs w:val="20"/>
                <w:lang w:eastAsia="en-US"/>
              </w:rPr>
              <w:t>f) zmena služobného úradu,</w:t>
            </w:r>
          </w:p>
          <w:p w:rsidR="00FF367A" w:rsidRPr="003D398D" w:rsidRDefault="00FF367A" w:rsidP="00FF367A">
            <w:pPr>
              <w:spacing w:after="0"/>
              <w:jc w:val="both"/>
              <w:rPr>
                <w:iCs/>
                <w:sz w:val="20"/>
                <w:szCs w:val="20"/>
                <w:lang w:eastAsia="en-US"/>
              </w:rPr>
            </w:pPr>
            <w:r w:rsidRPr="003D398D">
              <w:rPr>
                <w:iCs/>
                <w:sz w:val="20"/>
                <w:szCs w:val="20"/>
                <w:lang w:eastAsia="en-US"/>
              </w:rPr>
              <w:t>g) zmena pravidelného miesta vykonávania štátnej služby,</w:t>
            </w:r>
          </w:p>
          <w:p w:rsidR="00FF367A" w:rsidRPr="003D398D" w:rsidRDefault="00FF367A" w:rsidP="00FF367A">
            <w:pPr>
              <w:spacing w:after="0"/>
              <w:jc w:val="both"/>
              <w:rPr>
                <w:iCs/>
                <w:sz w:val="20"/>
                <w:szCs w:val="20"/>
                <w:lang w:eastAsia="en-US"/>
              </w:rPr>
            </w:pPr>
            <w:r w:rsidRPr="003D398D">
              <w:rPr>
                <w:iCs/>
                <w:sz w:val="20"/>
                <w:szCs w:val="20"/>
                <w:lang w:eastAsia="en-US"/>
              </w:rPr>
              <w:t>h) zmena dĺžky týždenného služobného času, ak bola dohodnutá,</w:t>
            </w:r>
          </w:p>
          <w:p w:rsidR="00FF367A" w:rsidRPr="003D398D" w:rsidRDefault="00FF367A" w:rsidP="00FF367A">
            <w:pPr>
              <w:spacing w:after="0"/>
              <w:jc w:val="both"/>
              <w:rPr>
                <w:iCs/>
                <w:sz w:val="20"/>
                <w:szCs w:val="20"/>
                <w:lang w:eastAsia="en-US"/>
              </w:rPr>
            </w:pPr>
          </w:p>
          <w:p w:rsidR="00FF367A" w:rsidRPr="003D398D" w:rsidRDefault="00FF367A" w:rsidP="00FF367A">
            <w:pPr>
              <w:spacing w:after="0"/>
              <w:jc w:val="both"/>
              <w:rPr>
                <w:iCs/>
                <w:sz w:val="20"/>
                <w:szCs w:val="20"/>
                <w:lang w:eastAsia="en-US"/>
              </w:rPr>
            </w:pPr>
            <w:r w:rsidRPr="003D398D">
              <w:rPr>
                <w:iCs/>
                <w:sz w:val="20"/>
                <w:szCs w:val="20"/>
                <w:lang w:eastAsia="en-US"/>
              </w:rPr>
              <w:t xml:space="preserve">(8) Zmena štátnozamestnaneckého pomeru sa realizuje formou písomného dodatku k služobnej </w:t>
            </w:r>
            <w:r w:rsidRPr="003D398D">
              <w:rPr>
                <w:iCs/>
                <w:sz w:val="20"/>
                <w:szCs w:val="20"/>
                <w:lang w:eastAsia="en-US"/>
              </w:rPr>
              <w:lastRenderedPageBreak/>
              <w:t>zmluve.</w:t>
            </w:r>
          </w:p>
          <w:p w:rsidR="00FF367A" w:rsidRPr="003D398D" w:rsidRDefault="00FF367A" w:rsidP="00FF367A">
            <w:pPr>
              <w:spacing w:after="0"/>
              <w:jc w:val="both"/>
              <w:rPr>
                <w:iCs/>
                <w:sz w:val="20"/>
                <w:szCs w:val="20"/>
                <w:lang w:eastAsia="en-US"/>
              </w:rPr>
            </w:pPr>
          </w:p>
          <w:p w:rsidR="00FF367A" w:rsidRPr="003D398D" w:rsidRDefault="00FF367A" w:rsidP="00FF367A">
            <w:pPr>
              <w:spacing w:after="0"/>
              <w:jc w:val="both"/>
              <w:rPr>
                <w:iCs/>
                <w:sz w:val="20"/>
                <w:szCs w:val="20"/>
                <w:lang w:eastAsia="en-US"/>
              </w:rPr>
            </w:pPr>
            <w:r w:rsidRPr="003D398D">
              <w:rPr>
                <w:iCs/>
                <w:sz w:val="20"/>
                <w:szCs w:val="20"/>
                <w:lang w:eastAsia="en-US"/>
              </w:rPr>
              <w:t>(11) Ak v súvislosti so zmenou štátnozamestnaneckého pomeru dochádza k zmene podmienok vykonávania štátnej služby uvedených v § 51 ods. 5, použijú sa primerane ustanovenia § 51 ods. 5 a 6. Pri preložení štátneho zamestnanca na vykonávanie štátnej služby do iného služobného úradu sa informačná povinnosť podľa § 51 ods. 5 vzťahuje na služobný úrad, do ktorého bol štátny zamestnanec preložený.</w:t>
            </w:r>
          </w:p>
          <w:p w:rsidR="00FF367A" w:rsidRPr="003D398D" w:rsidRDefault="00FF367A" w:rsidP="009D507A">
            <w:pPr>
              <w:pStyle w:val="Normlny0"/>
              <w:ind w:left="317" w:hanging="317"/>
              <w:jc w:val="both"/>
            </w:pPr>
          </w:p>
          <w:p w:rsidR="009D507A" w:rsidRPr="003D398D" w:rsidRDefault="009D507A" w:rsidP="009D507A">
            <w:pPr>
              <w:spacing w:after="0"/>
              <w:jc w:val="both"/>
              <w:rPr>
                <w:iCs/>
                <w:sz w:val="20"/>
                <w:szCs w:val="20"/>
                <w:lang w:eastAsia="en-US"/>
              </w:rPr>
            </w:pPr>
            <w:r w:rsidRPr="003D398D">
              <w:rPr>
                <w:iCs/>
                <w:sz w:val="20"/>
                <w:szCs w:val="20"/>
                <w:lang w:eastAsia="en-US"/>
              </w:rPr>
              <w:t>Konaním vo veciach služobného pomeru je</w:t>
            </w:r>
          </w:p>
          <w:p w:rsidR="009D507A" w:rsidRPr="003D398D" w:rsidRDefault="009D507A" w:rsidP="009D507A">
            <w:pPr>
              <w:spacing w:after="0"/>
              <w:jc w:val="both"/>
              <w:rPr>
                <w:iCs/>
                <w:sz w:val="20"/>
                <w:szCs w:val="20"/>
                <w:lang w:eastAsia="en-US"/>
              </w:rPr>
            </w:pPr>
            <w:r w:rsidRPr="003D398D">
              <w:rPr>
                <w:iCs/>
                <w:sz w:val="20"/>
                <w:szCs w:val="20"/>
                <w:lang w:eastAsia="en-US"/>
              </w:rPr>
              <w:t>a) konanie, v ktorom sa rozhoduje o vzniku, zmene alebo zániku služobného pomeru,</w:t>
            </w:r>
          </w:p>
          <w:p w:rsidR="009D507A" w:rsidRPr="003D398D" w:rsidRDefault="009D507A" w:rsidP="009D507A">
            <w:pPr>
              <w:spacing w:after="0"/>
              <w:jc w:val="both"/>
              <w:rPr>
                <w:iCs/>
                <w:sz w:val="20"/>
                <w:szCs w:val="20"/>
                <w:lang w:eastAsia="en-US"/>
              </w:rPr>
            </w:pPr>
            <w:r w:rsidRPr="003D398D">
              <w:rPr>
                <w:iCs/>
                <w:sz w:val="20"/>
                <w:szCs w:val="20"/>
                <w:lang w:eastAsia="en-US"/>
              </w:rPr>
              <w:t>b) prieskumné konanie podľa § 272,</w:t>
            </w:r>
          </w:p>
          <w:p w:rsidR="009D507A" w:rsidRPr="003D398D" w:rsidRDefault="009D507A" w:rsidP="009D507A">
            <w:pPr>
              <w:spacing w:after="0"/>
              <w:jc w:val="both"/>
              <w:rPr>
                <w:iCs/>
                <w:sz w:val="20"/>
                <w:szCs w:val="20"/>
                <w:lang w:eastAsia="en-US"/>
              </w:rPr>
            </w:pPr>
            <w:r w:rsidRPr="003D398D">
              <w:rPr>
                <w:iCs/>
                <w:sz w:val="20"/>
                <w:szCs w:val="20"/>
                <w:lang w:eastAsia="en-US"/>
              </w:rPr>
              <w:t>c) konanie vo veci služobného hodnotenia podľa § 102,</w:t>
            </w:r>
          </w:p>
          <w:p w:rsidR="009D507A" w:rsidRPr="003D398D" w:rsidRDefault="009D507A" w:rsidP="009D507A">
            <w:pPr>
              <w:spacing w:after="0"/>
              <w:jc w:val="both"/>
              <w:rPr>
                <w:iCs/>
                <w:sz w:val="20"/>
                <w:szCs w:val="20"/>
                <w:lang w:eastAsia="en-US"/>
              </w:rPr>
            </w:pPr>
            <w:r w:rsidRPr="003D398D">
              <w:rPr>
                <w:iCs/>
                <w:sz w:val="20"/>
                <w:szCs w:val="20"/>
                <w:lang w:eastAsia="en-US"/>
              </w:rPr>
              <w:t>d) konanie, v ktorom sa rozhoduje o</w:t>
            </w:r>
          </w:p>
          <w:p w:rsidR="009D507A" w:rsidRPr="003D398D" w:rsidRDefault="009D507A" w:rsidP="009D507A">
            <w:pPr>
              <w:spacing w:after="0"/>
              <w:jc w:val="both"/>
              <w:rPr>
                <w:iCs/>
                <w:sz w:val="20"/>
                <w:szCs w:val="20"/>
                <w:lang w:eastAsia="en-US"/>
              </w:rPr>
            </w:pPr>
            <w:r w:rsidRPr="003D398D">
              <w:rPr>
                <w:iCs/>
                <w:sz w:val="20"/>
                <w:szCs w:val="20"/>
                <w:lang w:eastAsia="en-US"/>
              </w:rPr>
              <w:t>1. poverení zastupovať príslušníka finančnej správy v riadiacej funkcii alebo vykonávať dočasne neobsadenú riadiacu funkciu podľa § 112,</w:t>
            </w:r>
          </w:p>
          <w:p w:rsidR="009D507A" w:rsidRPr="003D398D" w:rsidRDefault="009D507A" w:rsidP="009D507A">
            <w:pPr>
              <w:spacing w:after="0"/>
              <w:jc w:val="both"/>
              <w:rPr>
                <w:iCs/>
                <w:sz w:val="20"/>
                <w:szCs w:val="20"/>
                <w:lang w:eastAsia="en-US"/>
              </w:rPr>
            </w:pPr>
            <w:r w:rsidRPr="003D398D">
              <w:rPr>
                <w:iCs/>
                <w:sz w:val="20"/>
                <w:szCs w:val="20"/>
                <w:lang w:eastAsia="en-US"/>
              </w:rPr>
              <w:t>2. zaradení do zálohy podľa § 113,</w:t>
            </w:r>
          </w:p>
          <w:p w:rsidR="009D507A" w:rsidRPr="003D398D" w:rsidRDefault="009D507A" w:rsidP="009D507A">
            <w:pPr>
              <w:spacing w:after="0"/>
              <w:jc w:val="both"/>
              <w:rPr>
                <w:iCs/>
                <w:sz w:val="20"/>
                <w:szCs w:val="20"/>
                <w:lang w:eastAsia="en-US"/>
              </w:rPr>
            </w:pPr>
            <w:r w:rsidRPr="003D398D">
              <w:rPr>
                <w:iCs/>
                <w:sz w:val="20"/>
                <w:szCs w:val="20"/>
                <w:lang w:eastAsia="en-US"/>
              </w:rPr>
              <w:t>3. dočasnom pozbavení výkonu štátnej služby a o skončení dočasného pozbavenia výkonu štátnej služby podľa § 117,</w:t>
            </w:r>
          </w:p>
          <w:p w:rsidR="009D507A" w:rsidRPr="003D398D" w:rsidRDefault="009D507A" w:rsidP="009D507A">
            <w:pPr>
              <w:spacing w:after="0"/>
              <w:jc w:val="both"/>
              <w:rPr>
                <w:iCs/>
                <w:sz w:val="20"/>
                <w:szCs w:val="20"/>
                <w:lang w:eastAsia="en-US"/>
              </w:rPr>
            </w:pPr>
            <w:r w:rsidRPr="003D398D">
              <w:rPr>
                <w:iCs/>
                <w:sz w:val="20"/>
                <w:szCs w:val="20"/>
                <w:lang w:eastAsia="en-US"/>
              </w:rPr>
              <w:t>4. o záveroch z previerky spoľahlivosti podľa § 121,</w:t>
            </w:r>
          </w:p>
          <w:p w:rsidR="009D507A" w:rsidRPr="003D398D" w:rsidRDefault="009D507A" w:rsidP="009D507A">
            <w:pPr>
              <w:spacing w:after="0"/>
              <w:jc w:val="both"/>
              <w:rPr>
                <w:iCs/>
                <w:sz w:val="20"/>
                <w:szCs w:val="20"/>
                <w:lang w:eastAsia="en-US"/>
              </w:rPr>
            </w:pPr>
            <w:r w:rsidRPr="003D398D">
              <w:rPr>
                <w:iCs/>
                <w:sz w:val="20"/>
                <w:szCs w:val="20"/>
                <w:lang w:eastAsia="en-US"/>
              </w:rPr>
              <w:t>5. uložení disciplinárneho opatrenia podľa § 128,</w:t>
            </w:r>
          </w:p>
          <w:p w:rsidR="009D507A" w:rsidRPr="003D398D" w:rsidRDefault="009D507A" w:rsidP="009D507A">
            <w:pPr>
              <w:spacing w:after="0"/>
              <w:jc w:val="both"/>
              <w:rPr>
                <w:iCs/>
                <w:sz w:val="20"/>
                <w:szCs w:val="20"/>
                <w:lang w:eastAsia="en-US"/>
              </w:rPr>
            </w:pPr>
            <w:r w:rsidRPr="003D398D">
              <w:rPr>
                <w:iCs/>
                <w:sz w:val="20"/>
                <w:szCs w:val="20"/>
                <w:lang w:eastAsia="en-US"/>
              </w:rPr>
              <w:t>6. uložení výčitky podľa § 129,</w:t>
            </w:r>
          </w:p>
          <w:p w:rsidR="009D507A" w:rsidRPr="003D398D" w:rsidRDefault="009D507A" w:rsidP="009D507A">
            <w:pPr>
              <w:spacing w:after="0"/>
              <w:jc w:val="both"/>
              <w:rPr>
                <w:iCs/>
                <w:sz w:val="20"/>
                <w:szCs w:val="20"/>
                <w:lang w:eastAsia="en-US"/>
              </w:rPr>
            </w:pPr>
            <w:r w:rsidRPr="003D398D">
              <w:rPr>
                <w:iCs/>
                <w:sz w:val="20"/>
                <w:szCs w:val="20"/>
                <w:lang w:eastAsia="en-US"/>
              </w:rPr>
              <w:t>7. zahladení disciplinárneho opatrenia podľa § 135,</w:t>
            </w:r>
          </w:p>
          <w:p w:rsidR="009D507A" w:rsidRPr="003D398D" w:rsidRDefault="009D507A" w:rsidP="009D507A">
            <w:pPr>
              <w:spacing w:after="0"/>
              <w:jc w:val="both"/>
              <w:rPr>
                <w:iCs/>
                <w:sz w:val="20"/>
                <w:szCs w:val="20"/>
                <w:lang w:eastAsia="en-US"/>
              </w:rPr>
            </w:pPr>
            <w:r w:rsidRPr="003D398D">
              <w:rPr>
                <w:iCs/>
                <w:sz w:val="20"/>
                <w:szCs w:val="20"/>
                <w:lang w:eastAsia="en-US"/>
              </w:rPr>
              <w:t>8. určení kratšieho času služby v týždni alebo o jeho inej vhodnej úprave podľa § 137,</w:t>
            </w:r>
          </w:p>
          <w:p w:rsidR="009D507A" w:rsidRPr="003D398D" w:rsidRDefault="009D507A" w:rsidP="009D507A">
            <w:pPr>
              <w:spacing w:after="0"/>
              <w:jc w:val="both"/>
              <w:rPr>
                <w:iCs/>
                <w:sz w:val="20"/>
                <w:szCs w:val="20"/>
                <w:lang w:eastAsia="en-US"/>
              </w:rPr>
            </w:pPr>
            <w:r w:rsidRPr="003D398D">
              <w:rPr>
                <w:iCs/>
                <w:sz w:val="20"/>
                <w:szCs w:val="20"/>
                <w:lang w:eastAsia="en-US"/>
              </w:rPr>
              <w:t>9. vyslaní na štúdium podľa § 216,</w:t>
            </w:r>
          </w:p>
          <w:p w:rsidR="009D507A" w:rsidRPr="003D398D" w:rsidRDefault="009D507A" w:rsidP="009D507A">
            <w:pPr>
              <w:spacing w:after="0"/>
              <w:jc w:val="both"/>
              <w:rPr>
                <w:iCs/>
                <w:sz w:val="20"/>
                <w:szCs w:val="20"/>
                <w:lang w:eastAsia="en-US"/>
              </w:rPr>
            </w:pPr>
            <w:r w:rsidRPr="003D398D">
              <w:rPr>
                <w:iCs/>
                <w:sz w:val="20"/>
                <w:szCs w:val="20"/>
                <w:lang w:eastAsia="en-US"/>
              </w:rPr>
              <w:t>10. povinnosti uhradiť náklady na vzdelávanie podľa § 218,</w:t>
            </w:r>
          </w:p>
          <w:p w:rsidR="009D507A" w:rsidRPr="003D398D" w:rsidRDefault="009D507A" w:rsidP="009D507A">
            <w:pPr>
              <w:spacing w:after="0"/>
              <w:jc w:val="both"/>
              <w:rPr>
                <w:iCs/>
                <w:sz w:val="20"/>
                <w:szCs w:val="20"/>
                <w:lang w:eastAsia="en-US"/>
              </w:rPr>
            </w:pPr>
            <w:r w:rsidRPr="003D398D">
              <w:rPr>
                <w:iCs/>
                <w:sz w:val="20"/>
                <w:szCs w:val="20"/>
                <w:lang w:eastAsia="en-US"/>
              </w:rPr>
              <w:lastRenderedPageBreak/>
              <w:t>11. čiastočnom znížení alebo odpustení nákladov na vzdelávanie podľa § 218,</w:t>
            </w:r>
          </w:p>
          <w:p w:rsidR="009D507A" w:rsidRPr="003D398D" w:rsidRDefault="009D507A" w:rsidP="009D507A">
            <w:pPr>
              <w:spacing w:after="0"/>
              <w:jc w:val="both"/>
              <w:rPr>
                <w:iCs/>
                <w:sz w:val="20"/>
                <w:szCs w:val="20"/>
                <w:lang w:eastAsia="en-US"/>
              </w:rPr>
            </w:pPr>
            <w:r w:rsidRPr="003D398D">
              <w:rPr>
                <w:iCs/>
                <w:sz w:val="20"/>
                <w:szCs w:val="20"/>
                <w:lang w:eastAsia="en-US"/>
              </w:rPr>
              <w:t>12. vyslaní príslušníka finančnej správy na preventívnu rehabilitáciu podľa § 220,</w:t>
            </w:r>
          </w:p>
          <w:p w:rsidR="009D507A" w:rsidRPr="003D398D" w:rsidRDefault="009D507A" w:rsidP="009D507A">
            <w:pPr>
              <w:spacing w:after="0"/>
              <w:jc w:val="both"/>
              <w:rPr>
                <w:iCs/>
                <w:sz w:val="20"/>
                <w:szCs w:val="20"/>
                <w:lang w:eastAsia="en-US"/>
              </w:rPr>
            </w:pPr>
            <w:r w:rsidRPr="003D398D">
              <w:rPr>
                <w:iCs/>
                <w:sz w:val="20"/>
                <w:szCs w:val="20"/>
                <w:lang w:eastAsia="en-US"/>
              </w:rPr>
              <w:t>13. náhrade škody podľa § 232 až 254,</w:t>
            </w:r>
          </w:p>
          <w:p w:rsidR="009D507A" w:rsidRPr="003D398D" w:rsidRDefault="009D507A" w:rsidP="009D507A">
            <w:pPr>
              <w:spacing w:after="0"/>
              <w:jc w:val="both"/>
              <w:rPr>
                <w:iCs/>
                <w:sz w:val="20"/>
                <w:szCs w:val="20"/>
                <w:lang w:eastAsia="en-US"/>
              </w:rPr>
            </w:pPr>
            <w:r w:rsidRPr="003D398D">
              <w:rPr>
                <w:iCs/>
                <w:sz w:val="20"/>
                <w:szCs w:val="20"/>
                <w:lang w:eastAsia="en-US"/>
              </w:rPr>
              <w:t>14. nepovolení opravnej skúšky v kurze zameranom na získanie profesijného vzdelania,</w:t>
            </w:r>
          </w:p>
          <w:p w:rsidR="009D507A" w:rsidRPr="003D398D" w:rsidRDefault="009D507A" w:rsidP="009D507A">
            <w:pPr>
              <w:spacing w:after="0"/>
              <w:jc w:val="both"/>
              <w:rPr>
                <w:iCs/>
                <w:sz w:val="20"/>
                <w:szCs w:val="20"/>
                <w:lang w:eastAsia="en-US"/>
              </w:rPr>
            </w:pPr>
            <w:r w:rsidRPr="003D398D">
              <w:rPr>
                <w:iCs/>
                <w:sz w:val="20"/>
                <w:szCs w:val="20"/>
                <w:lang w:eastAsia="en-US"/>
              </w:rPr>
              <w:t>15. vylúčení z kurzu zameraného na získanie profesijného vzdelania,</w:t>
            </w:r>
          </w:p>
          <w:p w:rsidR="009D507A" w:rsidRPr="003D398D" w:rsidRDefault="009D507A" w:rsidP="009D507A">
            <w:pPr>
              <w:spacing w:after="0"/>
              <w:jc w:val="both"/>
              <w:rPr>
                <w:iCs/>
                <w:sz w:val="20"/>
                <w:szCs w:val="20"/>
                <w:lang w:eastAsia="en-US"/>
              </w:rPr>
            </w:pPr>
            <w:r w:rsidRPr="003D398D">
              <w:rPr>
                <w:iCs/>
                <w:sz w:val="20"/>
                <w:szCs w:val="20"/>
                <w:lang w:eastAsia="en-US"/>
              </w:rPr>
              <w:t>16. žiadosti príslušníka finančnej správy o priznanie plnenia podľa tohto zákona okrem plnení podľa § 117 ods. 7, § 149 ods. 3 a § 185 až 203,</w:t>
            </w:r>
          </w:p>
          <w:p w:rsidR="00D61E9E" w:rsidRPr="003D398D" w:rsidRDefault="009D507A" w:rsidP="009D507A">
            <w:pPr>
              <w:spacing w:after="0"/>
              <w:jc w:val="both"/>
              <w:rPr>
                <w:iCs/>
                <w:sz w:val="20"/>
                <w:szCs w:val="20"/>
                <w:lang w:eastAsia="en-US"/>
              </w:rPr>
            </w:pPr>
            <w:r w:rsidRPr="003D398D">
              <w:rPr>
                <w:iCs/>
                <w:sz w:val="20"/>
                <w:szCs w:val="20"/>
                <w:lang w:eastAsia="en-US"/>
              </w:rPr>
              <w:t>17. zrážkach zo služobného príjmu podľa § 303 ods. 1 a 2.</w:t>
            </w:r>
          </w:p>
          <w:p w:rsidR="00C170F5" w:rsidRPr="003D398D" w:rsidRDefault="00C170F5" w:rsidP="009D507A">
            <w:pPr>
              <w:spacing w:after="0"/>
              <w:jc w:val="both"/>
              <w:rPr>
                <w:iCs/>
                <w:sz w:val="20"/>
                <w:szCs w:val="20"/>
                <w:lang w:eastAsia="en-US"/>
              </w:rPr>
            </w:pPr>
          </w:p>
          <w:p w:rsidR="00D61E9E" w:rsidRPr="003D398D" w:rsidRDefault="00D61E9E" w:rsidP="009D507A">
            <w:pPr>
              <w:spacing w:after="0"/>
              <w:jc w:val="both"/>
              <w:rPr>
                <w:iCs/>
                <w:sz w:val="20"/>
                <w:szCs w:val="20"/>
                <w:lang w:eastAsia="en-US"/>
              </w:rPr>
            </w:pPr>
            <w:r w:rsidRPr="003D398D">
              <w:rPr>
                <w:iCs/>
                <w:sz w:val="20"/>
                <w:szCs w:val="20"/>
                <w:lang w:eastAsia="en-US"/>
              </w:rPr>
              <w:t>(1) Rozhodnutie musí byť v súlade so všeobecne záväznými právnymi predpismi a vychádzať zo skutočného stavu veci. V písomnom vyhotovení rozhodnutia sa tiež uvedie, kto rozhodnutie vydal, dátum vydania rozhodnutia a označenie účastníka konania. Rozhodnutie musí byť podpísané s uvedením mena, priezviska a funkcie toho, kto ho vydal, a ak rozhodnutie vydal oprávnený orgán, ktorý je ozbrojeným príslušníkom finančnej správy, aj s uvedením jeho hodnosti a musí byť opatrené odtlačkom pečiatky so štátnym znakom. Rozhodnutie musí byť oznámené účastníkovi konania</w:t>
            </w:r>
          </w:p>
          <w:p w:rsidR="006952F8" w:rsidRPr="003D398D" w:rsidRDefault="006952F8" w:rsidP="009D507A">
            <w:pPr>
              <w:spacing w:after="0"/>
              <w:jc w:val="both"/>
              <w:rPr>
                <w:iCs/>
                <w:sz w:val="20"/>
                <w:szCs w:val="20"/>
                <w:lang w:eastAsia="en-US"/>
              </w:rPr>
            </w:pPr>
          </w:p>
          <w:p w:rsidR="008256B4" w:rsidRPr="003D398D" w:rsidRDefault="006952F8" w:rsidP="00ED3460">
            <w:pPr>
              <w:spacing w:after="120"/>
              <w:jc w:val="both"/>
              <w:rPr>
                <w:sz w:val="20"/>
                <w:szCs w:val="20"/>
              </w:rPr>
            </w:pPr>
            <w:r w:rsidRPr="003D398D">
              <w:rPr>
                <w:sz w:val="20"/>
                <w:szCs w:val="20"/>
              </w:rPr>
              <w:t>Účastníkmi konania sú policajti, bývalí policajti alebo pozostalí po policajtoch, ak sa má konať o ich právach, právom chránených záujmoch alebo povinnostiach, ako aj iné osoby, ak tak ustanovujú osobitné predpisy.</w:t>
            </w:r>
          </w:p>
          <w:p w:rsidR="006952F8" w:rsidRPr="003D398D" w:rsidRDefault="006952F8" w:rsidP="004F6941">
            <w:pPr>
              <w:spacing w:after="0"/>
              <w:rPr>
                <w:sz w:val="20"/>
                <w:szCs w:val="20"/>
              </w:rPr>
            </w:pPr>
            <w:r w:rsidRPr="003D398D">
              <w:rPr>
                <w:sz w:val="20"/>
                <w:szCs w:val="20"/>
              </w:rPr>
              <w:t xml:space="preserve">(1) Rozhodnutie musí byť v súlade s právnymi predpismi, musí vychádzať zo skutočného stavu veci a obsahovať výrok, odôvodnenie a poučenie </w:t>
            </w:r>
            <w:r w:rsidRPr="003D398D">
              <w:rPr>
                <w:sz w:val="20"/>
                <w:szCs w:val="20"/>
              </w:rPr>
              <w:lastRenderedPageBreak/>
              <w:t xml:space="preserve">o odvolaní. V písomnom vyhotovení rozhodnutia sa tiež uvedie, kto rozhodnutie vydal, dátum vydania rozhodnutia a označenie policajta. Rozhodnutie musí byť podpísané s uvedením hodnosti, mena, priezviska a funkcie toho, kto ho vydal, opatrené odtlačkom pečiatky so štátnym znakom a oznámené účastníkovi konania vyhlásením alebo doručením. Ak totožnosť príslušníka Slovenskej informačnej služby alebo toho, kto rozhodnutie vydal, má zostať utajená, v rozhodnutí sa jeho meno a priezvisko neuvádza; táto osoba sa v rozhodnutí označí iným vhodným spôsobom. </w:t>
            </w:r>
          </w:p>
          <w:p w:rsidR="004F6941" w:rsidRPr="003D398D" w:rsidRDefault="004F6941" w:rsidP="004F6941">
            <w:pPr>
              <w:spacing w:after="0"/>
              <w:rPr>
                <w:sz w:val="20"/>
                <w:szCs w:val="20"/>
              </w:rPr>
            </w:pPr>
          </w:p>
          <w:p w:rsidR="006952F8" w:rsidRPr="003D398D" w:rsidRDefault="006952F8" w:rsidP="004F6941">
            <w:pPr>
              <w:spacing w:after="0"/>
              <w:rPr>
                <w:sz w:val="20"/>
                <w:szCs w:val="20"/>
              </w:rPr>
            </w:pPr>
            <w:r w:rsidRPr="003D398D">
              <w:rPr>
                <w:sz w:val="20"/>
                <w:szCs w:val="20"/>
              </w:rPr>
              <w:t>(6) Rozhodnutie, proti ktorému už nemožno podať odvolanie, je právoplatné.</w:t>
            </w:r>
          </w:p>
          <w:p w:rsidR="004F6941" w:rsidRPr="003D398D" w:rsidRDefault="004F6941" w:rsidP="004F6941">
            <w:pPr>
              <w:spacing w:after="0"/>
              <w:rPr>
                <w:sz w:val="20"/>
                <w:szCs w:val="20"/>
              </w:rPr>
            </w:pPr>
          </w:p>
          <w:p w:rsidR="006952F8" w:rsidRPr="003D398D" w:rsidRDefault="006952F8" w:rsidP="004F6941">
            <w:pPr>
              <w:spacing w:after="0"/>
              <w:rPr>
                <w:sz w:val="20"/>
                <w:szCs w:val="20"/>
              </w:rPr>
            </w:pPr>
            <w:r w:rsidRPr="003D398D">
              <w:rPr>
                <w:sz w:val="20"/>
                <w:szCs w:val="20"/>
              </w:rPr>
              <w:t>(7)</w:t>
            </w:r>
            <w:r w:rsidR="004F6941" w:rsidRPr="003D398D">
              <w:rPr>
                <w:sz w:val="20"/>
                <w:szCs w:val="20"/>
              </w:rPr>
              <w:t xml:space="preserve"> </w:t>
            </w:r>
            <w:r w:rsidRPr="003D398D">
              <w:rPr>
                <w:sz w:val="20"/>
                <w:szCs w:val="20"/>
              </w:rPr>
              <w:t xml:space="preserve">Rozhodnutie je vykonateľné, ak nadobudlo právoplatnosť alebo ak odvolanie nemá odkladný účinok. </w:t>
            </w:r>
          </w:p>
          <w:p w:rsidR="006952F8" w:rsidRPr="003D398D" w:rsidRDefault="006952F8"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V konaní v prvom stupni koná a rozhoduje služobný orgán, ktorým je</w:t>
            </w:r>
          </w:p>
          <w:p w:rsidR="00ED3460" w:rsidRPr="003D398D" w:rsidRDefault="00ED3460" w:rsidP="004F6941">
            <w:pPr>
              <w:spacing w:after="0"/>
              <w:jc w:val="both"/>
              <w:rPr>
                <w:sz w:val="20"/>
                <w:szCs w:val="20"/>
              </w:rPr>
            </w:pPr>
            <w:r w:rsidRPr="003D398D">
              <w:rPr>
                <w:sz w:val="20"/>
                <w:szCs w:val="20"/>
              </w:rPr>
              <w:t>a) vedúci služobného úradu,</w:t>
            </w:r>
          </w:p>
          <w:p w:rsidR="00ED3460" w:rsidRPr="003D398D" w:rsidRDefault="00ED3460" w:rsidP="004F6941">
            <w:pPr>
              <w:spacing w:after="0"/>
              <w:jc w:val="both"/>
              <w:rPr>
                <w:sz w:val="20"/>
                <w:szCs w:val="20"/>
              </w:rPr>
            </w:pPr>
            <w:r w:rsidRPr="003D398D">
              <w:rPr>
                <w:sz w:val="20"/>
                <w:szCs w:val="20"/>
              </w:rPr>
              <w:t xml:space="preserve">b) služobný posudkový lekár podľa </w:t>
            </w:r>
            <w:hyperlink r:id="rId101" w:anchor="paragraf-17.odsek-3" w:tooltip="Odkaz na predpis alebo ustanovenie" w:history="1">
              <w:r w:rsidRPr="003D398D">
                <w:rPr>
                  <w:rStyle w:val="Hypertextovprepojenie"/>
                  <w:rFonts w:eastAsiaTheme="majorEastAsia"/>
                  <w:color w:val="auto"/>
                  <w:sz w:val="20"/>
                  <w:szCs w:val="20"/>
                  <w:u w:val="none"/>
                </w:rPr>
                <w:t>§ 17 ods. 3</w:t>
              </w:r>
            </w:hyperlink>
            <w:r w:rsidRPr="003D398D">
              <w:rPr>
                <w:sz w:val="20"/>
                <w:szCs w:val="20"/>
              </w:rPr>
              <w:t xml:space="preserve">. </w:t>
            </w:r>
          </w:p>
          <w:p w:rsidR="004F6941" w:rsidRPr="003D398D" w:rsidRDefault="004F6941"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Účastníkom konania je</w:t>
            </w:r>
          </w:p>
          <w:p w:rsidR="00ED3460" w:rsidRPr="003D398D" w:rsidRDefault="00ED3460" w:rsidP="004F6941">
            <w:pPr>
              <w:spacing w:after="0"/>
              <w:jc w:val="both"/>
              <w:rPr>
                <w:sz w:val="20"/>
                <w:szCs w:val="20"/>
              </w:rPr>
            </w:pPr>
            <w:r w:rsidRPr="003D398D">
              <w:rPr>
                <w:sz w:val="20"/>
                <w:szCs w:val="20"/>
              </w:rPr>
              <w:t>a)</w:t>
            </w:r>
            <w:r w:rsidR="00C66D20" w:rsidRPr="003D398D">
              <w:rPr>
                <w:sz w:val="20"/>
                <w:szCs w:val="20"/>
              </w:rPr>
              <w:t xml:space="preserve"> </w:t>
            </w:r>
            <w:r w:rsidRPr="003D398D">
              <w:rPr>
                <w:sz w:val="20"/>
                <w:szCs w:val="20"/>
              </w:rPr>
              <w:t>príslušník,</w:t>
            </w:r>
          </w:p>
          <w:p w:rsidR="00ED3460" w:rsidRPr="003D398D" w:rsidRDefault="00ED3460" w:rsidP="004F6941">
            <w:pPr>
              <w:spacing w:after="0"/>
              <w:jc w:val="both"/>
              <w:rPr>
                <w:sz w:val="20"/>
                <w:szCs w:val="20"/>
              </w:rPr>
            </w:pPr>
            <w:r w:rsidRPr="003D398D">
              <w:rPr>
                <w:sz w:val="20"/>
                <w:szCs w:val="20"/>
              </w:rPr>
              <w:t>b)</w:t>
            </w:r>
            <w:r w:rsidR="00C66D20" w:rsidRPr="003D398D">
              <w:rPr>
                <w:sz w:val="20"/>
                <w:szCs w:val="20"/>
              </w:rPr>
              <w:t xml:space="preserve"> </w:t>
            </w:r>
            <w:r w:rsidRPr="003D398D">
              <w:rPr>
                <w:sz w:val="20"/>
                <w:szCs w:val="20"/>
              </w:rPr>
              <w:t>bývalý príslušník,</w:t>
            </w:r>
          </w:p>
          <w:p w:rsidR="00ED3460" w:rsidRPr="003D398D" w:rsidRDefault="00ED3460" w:rsidP="004F6941">
            <w:pPr>
              <w:spacing w:after="0"/>
              <w:jc w:val="both"/>
              <w:rPr>
                <w:sz w:val="20"/>
                <w:szCs w:val="20"/>
              </w:rPr>
            </w:pPr>
            <w:r w:rsidRPr="003D398D">
              <w:rPr>
                <w:sz w:val="20"/>
                <w:szCs w:val="20"/>
              </w:rPr>
              <w:t>c)</w:t>
            </w:r>
            <w:r w:rsidR="00C66D20" w:rsidRPr="003D398D">
              <w:rPr>
                <w:sz w:val="20"/>
                <w:szCs w:val="20"/>
              </w:rPr>
              <w:t xml:space="preserve"> </w:t>
            </w:r>
            <w:r w:rsidRPr="003D398D">
              <w:rPr>
                <w:sz w:val="20"/>
                <w:szCs w:val="20"/>
              </w:rPr>
              <w:t xml:space="preserve">pozostalý po príslušníkovi, ak sa má konať o jeho práve, právom chránenom záujme alebo o jeho povinnosti. </w:t>
            </w:r>
          </w:p>
          <w:p w:rsidR="004F6941" w:rsidRPr="003D398D" w:rsidRDefault="004F6941"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(1)</w:t>
            </w:r>
            <w:r w:rsidR="00C66D20" w:rsidRPr="003D398D">
              <w:rPr>
                <w:sz w:val="20"/>
                <w:szCs w:val="20"/>
              </w:rPr>
              <w:t xml:space="preserve"> </w:t>
            </w:r>
            <w:r w:rsidRPr="003D398D">
              <w:rPr>
                <w:sz w:val="20"/>
                <w:szCs w:val="20"/>
              </w:rPr>
              <w:t xml:space="preserve">Služobný orgán je povinný umožniť účastníkovi konania vyjadriť sa pred vydaním rozhodnutia k podkladu rozhodnutia, ako aj k spôsobu jeho zistenia a navrhnúť jeho doplnenie. </w:t>
            </w:r>
          </w:p>
          <w:p w:rsidR="00ED3460" w:rsidRPr="003D398D" w:rsidRDefault="00ED3460" w:rsidP="004F6941">
            <w:pPr>
              <w:spacing w:after="0"/>
              <w:jc w:val="both"/>
              <w:rPr>
                <w:sz w:val="20"/>
                <w:szCs w:val="20"/>
              </w:rPr>
            </w:pPr>
            <w:r w:rsidRPr="003D398D">
              <w:rPr>
                <w:sz w:val="20"/>
                <w:szCs w:val="20"/>
              </w:rPr>
              <w:t>(2)</w:t>
            </w:r>
            <w:r w:rsidR="00C66D20" w:rsidRPr="003D398D">
              <w:rPr>
                <w:sz w:val="20"/>
                <w:szCs w:val="20"/>
              </w:rPr>
              <w:t xml:space="preserve"> </w:t>
            </w:r>
            <w:r w:rsidRPr="003D398D">
              <w:rPr>
                <w:sz w:val="20"/>
                <w:szCs w:val="20"/>
              </w:rPr>
              <w:t xml:space="preserve">Rozhodnutie musí byť v súlade so všeobecne záväznými právnymi predpismi a služobnými </w:t>
            </w:r>
            <w:r w:rsidRPr="003D398D">
              <w:rPr>
                <w:sz w:val="20"/>
                <w:szCs w:val="20"/>
              </w:rPr>
              <w:lastRenderedPageBreak/>
              <w:t xml:space="preserve">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 </w:t>
            </w:r>
          </w:p>
          <w:p w:rsidR="004F6941" w:rsidRPr="003D398D" w:rsidRDefault="004F6941"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(1)</w:t>
            </w:r>
            <w:r w:rsidR="00C66D20" w:rsidRPr="003D398D">
              <w:rPr>
                <w:sz w:val="20"/>
                <w:szCs w:val="20"/>
              </w:rPr>
              <w:t xml:space="preserve"> </w:t>
            </w:r>
            <w:r w:rsidRPr="003D398D">
              <w:rPr>
                <w:sz w:val="20"/>
                <w:szCs w:val="20"/>
              </w:rPr>
              <w:t>Rozhodnutie, proti ktorému sa nemožno odvolať, je právoplatné.</w:t>
            </w:r>
          </w:p>
          <w:p w:rsidR="004F6941" w:rsidRPr="003D398D" w:rsidRDefault="004F6941"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(2)</w:t>
            </w:r>
            <w:r w:rsidR="00C66D20" w:rsidRPr="003D398D">
              <w:rPr>
                <w:sz w:val="20"/>
                <w:szCs w:val="20"/>
              </w:rPr>
              <w:t xml:space="preserve"> </w:t>
            </w:r>
            <w:r w:rsidRPr="003D398D">
              <w:rPr>
                <w:sz w:val="20"/>
                <w:szCs w:val="20"/>
              </w:rPr>
              <w:t>Rozhodnutie je vykonateľné, ak</w:t>
            </w:r>
          </w:p>
          <w:p w:rsidR="00ED3460" w:rsidRPr="003D398D" w:rsidRDefault="00ED3460" w:rsidP="004F6941">
            <w:pPr>
              <w:spacing w:after="0"/>
              <w:jc w:val="both"/>
              <w:rPr>
                <w:sz w:val="20"/>
                <w:szCs w:val="20"/>
              </w:rPr>
            </w:pPr>
            <w:r w:rsidRPr="003D398D">
              <w:rPr>
                <w:sz w:val="20"/>
                <w:szCs w:val="20"/>
              </w:rPr>
              <w:t>a)</w:t>
            </w:r>
            <w:r w:rsidR="00C66D20" w:rsidRPr="003D398D">
              <w:rPr>
                <w:sz w:val="20"/>
                <w:szCs w:val="20"/>
              </w:rPr>
              <w:t xml:space="preserve"> </w:t>
            </w:r>
            <w:r w:rsidRPr="003D398D">
              <w:rPr>
                <w:sz w:val="20"/>
                <w:szCs w:val="20"/>
              </w:rPr>
              <w:t xml:space="preserve">sa proti nemu nemožno odvolať alebo podať rozklad a bezvýsledne uplynula lehota na plnenie, alebo </w:t>
            </w:r>
          </w:p>
          <w:p w:rsidR="00C66D20" w:rsidRPr="003D398D" w:rsidRDefault="00ED3460" w:rsidP="004F6941">
            <w:pPr>
              <w:spacing w:after="0"/>
              <w:jc w:val="both"/>
              <w:rPr>
                <w:sz w:val="20"/>
                <w:szCs w:val="20"/>
              </w:rPr>
            </w:pPr>
            <w:r w:rsidRPr="003D398D">
              <w:rPr>
                <w:sz w:val="20"/>
                <w:szCs w:val="20"/>
              </w:rPr>
              <w:t>b)</w:t>
            </w:r>
            <w:r w:rsidR="00C66D20" w:rsidRPr="003D398D">
              <w:rPr>
                <w:sz w:val="20"/>
                <w:szCs w:val="20"/>
              </w:rPr>
              <w:t xml:space="preserve"> </w:t>
            </w:r>
            <w:r w:rsidRPr="003D398D">
              <w:rPr>
                <w:sz w:val="20"/>
                <w:szCs w:val="20"/>
              </w:rPr>
              <w:t>odvolanie alebo rozklad nemá odkladný účinok.</w:t>
            </w:r>
          </w:p>
          <w:p w:rsidR="00C66D20" w:rsidRPr="003D398D" w:rsidRDefault="00C66D20" w:rsidP="004F6941">
            <w:pPr>
              <w:spacing w:after="0"/>
              <w:jc w:val="both"/>
              <w:rPr>
                <w:sz w:val="20"/>
                <w:szCs w:val="20"/>
              </w:rPr>
            </w:pPr>
          </w:p>
          <w:p w:rsidR="00ED3460" w:rsidRPr="003D398D" w:rsidRDefault="00C66D20" w:rsidP="004F6941">
            <w:pPr>
              <w:spacing w:after="0"/>
              <w:jc w:val="both"/>
              <w:rPr>
                <w:sz w:val="20"/>
                <w:szCs w:val="20"/>
              </w:rPr>
            </w:pPr>
            <w:r w:rsidRPr="003D398D">
              <w:rPr>
                <w:sz w:val="20"/>
                <w:szCs w:val="20"/>
              </w:rPr>
              <w:t>(</w:t>
            </w:r>
            <w:r w:rsidR="00ED3460" w:rsidRPr="003D398D">
              <w:rPr>
                <w:sz w:val="20"/>
                <w:szCs w:val="20"/>
              </w:rPr>
              <w:t>1)</w:t>
            </w:r>
            <w:r w:rsidRPr="003D398D">
              <w:rPr>
                <w:sz w:val="20"/>
                <w:szCs w:val="20"/>
              </w:rPr>
              <w:t xml:space="preserve"> </w:t>
            </w:r>
            <w:r w:rsidR="00ED3460" w:rsidRPr="003D398D">
              <w:rPr>
                <w:sz w:val="20"/>
                <w:szCs w:val="20"/>
              </w:rPr>
              <w:t xml:space="preserve">Proti rozhodnutiu môže účastník konania podať odvolanie do 15 dní odo dňa oznámenia rozhodnutia, ak zákon neustanovuje inak, alebo ak sa účastník konania odvolania písomne alebo ústne do zápisnice nevzdal. </w:t>
            </w:r>
          </w:p>
          <w:p w:rsidR="004F6941" w:rsidRPr="003D398D" w:rsidRDefault="004F6941"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(4)</w:t>
            </w:r>
            <w:r w:rsidR="00C66D20" w:rsidRPr="003D398D">
              <w:rPr>
                <w:sz w:val="20"/>
                <w:szCs w:val="20"/>
              </w:rPr>
              <w:t xml:space="preserve"> </w:t>
            </w:r>
            <w:r w:rsidRPr="003D398D">
              <w:rPr>
                <w:sz w:val="20"/>
                <w:szCs w:val="20"/>
              </w:rPr>
              <w:t xml:space="preserve">Účastník konania podáva odvolanie služobnému orgánu, ktorý napadnuté rozhodnutie vydal. </w:t>
            </w:r>
          </w:p>
          <w:p w:rsidR="004F6941" w:rsidRPr="003D398D" w:rsidRDefault="004F6941" w:rsidP="004F6941">
            <w:pPr>
              <w:spacing w:after="0"/>
              <w:jc w:val="both"/>
              <w:rPr>
                <w:sz w:val="20"/>
                <w:szCs w:val="20"/>
              </w:rPr>
            </w:pPr>
          </w:p>
          <w:p w:rsidR="00ED3460" w:rsidRPr="003D398D" w:rsidRDefault="00ED3460" w:rsidP="004F6941">
            <w:pPr>
              <w:spacing w:after="0"/>
              <w:jc w:val="both"/>
            </w:pPr>
            <w:r w:rsidRPr="003D398D">
              <w:rPr>
                <w:sz w:val="20"/>
                <w:szCs w:val="20"/>
              </w:rPr>
              <w:t>(6)</w:t>
            </w:r>
            <w:r w:rsidR="00C66D20" w:rsidRPr="003D398D">
              <w:rPr>
                <w:sz w:val="20"/>
                <w:szCs w:val="20"/>
              </w:rPr>
              <w:t xml:space="preserve"> </w:t>
            </w:r>
            <w:r w:rsidRPr="003D398D">
              <w:rPr>
                <w:sz w:val="20"/>
                <w:szCs w:val="20"/>
              </w:rPr>
              <w:t>Včas podané odvolanie má odkladný účinok, ak tento zákon neustanovuje</w:t>
            </w:r>
            <w:r w:rsidRPr="003D398D">
              <w:t xml:space="preserve"> </w:t>
            </w:r>
            <w:r w:rsidRPr="003D398D">
              <w:rPr>
                <w:sz w:val="20"/>
                <w:szCs w:val="20"/>
              </w:rPr>
              <w:t>inak.</w:t>
            </w:r>
          </w:p>
          <w:p w:rsidR="006952F8" w:rsidRPr="003D398D" w:rsidRDefault="006952F8" w:rsidP="009D507A">
            <w:pPr>
              <w:spacing w:after="0"/>
              <w:jc w:val="both"/>
              <w:rPr>
                <w:iCs/>
                <w:sz w:val="20"/>
                <w:szCs w:val="20"/>
                <w:lang w:eastAsia="en-US"/>
              </w:rPr>
            </w:pPr>
          </w:p>
        </w:tc>
        <w:tc>
          <w:tcPr>
            <w:tcW w:w="466" w:type="dxa"/>
          </w:tcPr>
          <w:p w:rsidR="000675A5"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0675A5" w:rsidRPr="003D398D" w:rsidRDefault="000675A5"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0675A5" w:rsidRPr="003D398D" w:rsidRDefault="000675A5" w:rsidP="0041142D">
            <w:pPr>
              <w:spacing w:after="0"/>
              <w:rPr>
                <w:b/>
                <w:sz w:val="20"/>
                <w:szCs w:val="20"/>
                <w:lang w:eastAsia="en-US"/>
              </w:rPr>
            </w:pPr>
          </w:p>
        </w:tc>
        <w:tc>
          <w:tcPr>
            <w:tcW w:w="4190" w:type="dxa"/>
            <w:gridSpan w:val="2"/>
          </w:tcPr>
          <w:p w:rsidR="000675A5" w:rsidRPr="003D398D" w:rsidRDefault="000675A5" w:rsidP="0041142D">
            <w:pPr>
              <w:spacing w:after="0"/>
              <w:ind w:right="58"/>
              <w:jc w:val="both"/>
              <w:rPr>
                <w:sz w:val="20"/>
                <w:szCs w:val="20"/>
                <w:lang w:eastAsia="en-US"/>
              </w:rPr>
            </w:pPr>
            <w:r w:rsidRPr="003D398D">
              <w:rPr>
                <w:sz w:val="20"/>
                <w:szCs w:val="20"/>
                <w:lang w:eastAsia="en-US"/>
              </w:rPr>
              <w:t xml:space="preserve">2.   Dokument uvedený v odseku 1 sa neuplatňuje na zmeny, ktoré len odrážajú zmeny v zákonoch, iných právnych predpisoch a správnych opatreniach alebo ustanoveniach štatútov či </w:t>
            </w:r>
            <w:r w:rsidRPr="003D398D">
              <w:rPr>
                <w:sz w:val="20"/>
                <w:szCs w:val="20"/>
                <w:lang w:eastAsia="en-US"/>
              </w:rPr>
              <w:lastRenderedPageBreak/>
              <w:t>kolektívnych zmluvách, na ktoré sa odkazuje v dokumentoch uvedených v článku 5 ods. 1 a prípadne v článku 7.</w:t>
            </w:r>
          </w:p>
          <w:p w:rsidR="000675A5" w:rsidRPr="003D398D" w:rsidRDefault="000675A5" w:rsidP="0041142D">
            <w:pPr>
              <w:spacing w:after="0"/>
              <w:ind w:right="58"/>
              <w:jc w:val="both"/>
              <w:rPr>
                <w:sz w:val="20"/>
                <w:szCs w:val="20"/>
                <w:lang w:eastAsia="en-US"/>
              </w:rPr>
            </w:pPr>
          </w:p>
        </w:tc>
        <w:tc>
          <w:tcPr>
            <w:tcW w:w="722" w:type="dxa"/>
            <w:gridSpan w:val="2"/>
          </w:tcPr>
          <w:p w:rsidR="000675A5" w:rsidRPr="003D398D" w:rsidRDefault="005D545D" w:rsidP="0041142D">
            <w:pPr>
              <w:spacing w:after="0"/>
              <w:jc w:val="center"/>
              <w:rPr>
                <w:b/>
                <w:sz w:val="20"/>
                <w:szCs w:val="20"/>
                <w:lang w:eastAsia="en-US"/>
              </w:rPr>
            </w:pPr>
            <w:r w:rsidRPr="003D398D">
              <w:rPr>
                <w:b/>
                <w:sz w:val="20"/>
                <w:szCs w:val="20"/>
                <w:lang w:eastAsia="en-US"/>
              </w:rPr>
              <w:lastRenderedPageBreak/>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0675A5"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0675A5" w:rsidRPr="003D398D" w:rsidRDefault="00BA2DA2" w:rsidP="0041142D">
            <w:pPr>
              <w:spacing w:after="0"/>
              <w:rPr>
                <w:b/>
                <w:sz w:val="20"/>
                <w:szCs w:val="20"/>
                <w:lang w:eastAsia="en-US"/>
              </w:rPr>
            </w:pPr>
            <w:r w:rsidRPr="003D398D">
              <w:rPr>
                <w:b/>
                <w:sz w:val="20"/>
                <w:szCs w:val="20"/>
                <w:lang w:eastAsia="en-US"/>
              </w:rPr>
              <w:t>§ 54c</w:t>
            </w:r>
          </w:p>
        </w:tc>
        <w:tc>
          <w:tcPr>
            <w:tcW w:w="4139" w:type="dxa"/>
            <w:gridSpan w:val="2"/>
          </w:tcPr>
          <w:p w:rsidR="00E24CD9" w:rsidRPr="003D398D" w:rsidRDefault="00E24CD9" w:rsidP="00E24CD9">
            <w:pPr>
              <w:spacing w:after="0"/>
              <w:jc w:val="both"/>
              <w:rPr>
                <w:iCs/>
                <w:sz w:val="20"/>
                <w:szCs w:val="20"/>
                <w:lang w:eastAsia="en-US"/>
              </w:rPr>
            </w:pPr>
            <w:r w:rsidRPr="003D398D">
              <w:rPr>
                <w:iCs/>
                <w:sz w:val="20"/>
                <w:szCs w:val="20"/>
                <w:lang w:eastAsia="en-US"/>
              </w:rPr>
              <w:t xml:space="preserve">Zamestnávateľ je povinný pri zmene pracovných podmienok a podmienok zamestnávania uvedených v § 47a ods. 1 a pri zmene údajov uvedených v § 44a ods. 2 a § 54b ods. 2 </w:t>
            </w:r>
            <w:r w:rsidRPr="003D398D">
              <w:rPr>
                <w:iCs/>
                <w:sz w:val="20"/>
                <w:szCs w:val="20"/>
                <w:lang w:eastAsia="en-US"/>
              </w:rPr>
              <w:lastRenderedPageBreak/>
              <w:t>poskytnúť zamestnancovi písomnú informáciu o zmenených pracovných podmienkach a podmienkach zamestnávania a o zmenených údajoch najneskôr v deň nadobudnutia účinnosti zmeny; to neplatí, ak zmena spočíva len v zmene právneho predpisu alebo kolektívnej zmluvy, na ktoré písomná informácia odkazuje.</w:t>
            </w:r>
          </w:p>
          <w:p w:rsidR="008256B4" w:rsidRPr="003D398D" w:rsidRDefault="008256B4" w:rsidP="0041142D">
            <w:pPr>
              <w:spacing w:after="0"/>
              <w:jc w:val="both"/>
              <w:rPr>
                <w:iCs/>
                <w:sz w:val="20"/>
                <w:szCs w:val="20"/>
                <w:lang w:eastAsia="en-US"/>
              </w:rPr>
            </w:pPr>
          </w:p>
        </w:tc>
        <w:tc>
          <w:tcPr>
            <w:tcW w:w="466" w:type="dxa"/>
          </w:tcPr>
          <w:p w:rsidR="000675A5"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0675A5" w:rsidRPr="003D398D" w:rsidRDefault="000675A5" w:rsidP="0041142D">
            <w:pPr>
              <w:spacing w:after="0"/>
              <w:rPr>
                <w:i/>
                <w:sz w:val="20"/>
                <w:szCs w:val="20"/>
                <w:lang w:eastAsia="en-US"/>
              </w:rPr>
            </w:pPr>
          </w:p>
        </w:tc>
      </w:tr>
      <w:tr w:rsidR="000A36DD" w:rsidRPr="003D398D" w:rsidTr="002F5AF6">
        <w:trPr>
          <w:gridAfter w:val="2"/>
          <w:wAfter w:w="708" w:type="dxa"/>
          <w:trHeight w:val="6236"/>
        </w:trPr>
        <w:tc>
          <w:tcPr>
            <w:tcW w:w="970" w:type="dxa"/>
            <w:gridSpan w:val="2"/>
            <w:vMerge w:val="restart"/>
          </w:tcPr>
          <w:p w:rsidR="005D545D" w:rsidRPr="003D398D" w:rsidRDefault="005D545D" w:rsidP="0041142D">
            <w:pPr>
              <w:spacing w:after="0"/>
              <w:rPr>
                <w:b/>
                <w:sz w:val="20"/>
                <w:szCs w:val="20"/>
                <w:lang w:eastAsia="en-US"/>
              </w:rPr>
            </w:pPr>
            <w:r w:rsidRPr="003D398D">
              <w:rPr>
                <w:b/>
                <w:sz w:val="20"/>
                <w:szCs w:val="20"/>
                <w:lang w:eastAsia="en-US"/>
              </w:rPr>
              <w:t>Č: 7</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Dodatočné informácie pre pracovníkov vyslaných do iného členského štátu alebo tretej krajiny</w:t>
            </w:r>
          </w:p>
          <w:p w:rsidR="005D545D" w:rsidRPr="003D398D" w:rsidRDefault="005D545D" w:rsidP="0041142D">
            <w:pPr>
              <w:spacing w:after="0"/>
              <w:ind w:right="58"/>
              <w:jc w:val="both"/>
              <w:rPr>
                <w:sz w:val="20"/>
                <w:szCs w:val="20"/>
                <w:lang w:eastAsia="en-US"/>
              </w:rPr>
            </w:pPr>
            <w:r w:rsidRPr="003D398D">
              <w:rPr>
                <w:sz w:val="20"/>
                <w:szCs w:val="20"/>
                <w:lang w:eastAsia="en-US"/>
              </w:rPr>
              <w:t>1.   Členské štáty zabezpečia, aby pracovníkovi, ktorý je povinný pracovať v inom členskom štáte, ako je členský štát, v ktorom zvyčajne pracuje, alebo v tretej krajine, zamestnávateľ ešte pred jeho odchodom poskytol dokumenty uvedené v článku 5 ods. 1, ktoré musia obsahovať aspoň tieto dodatočné informácie:</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E00026">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(čl. I)</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FF367A" w:rsidRPr="003D398D" w:rsidRDefault="00FF367A"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24CD9" w:rsidRPr="003D398D" w:rsidRDefault="00E24CD9" w:rsidP="00A01032">
            <w:pPr>
              <w:spacing w:after="0"/>
              <w:rPr>
                <w:b/>
                <w:sz w:val="20"/>
                <w:szCs w:val="20"/>
                <w:lang w:eastAsia="en-US"/>
              </w:rPr>
            </w:pPr>
          </w:p>
          <w:p w:rsidR="00E24CD9" w:rsidRPr="003D398D" w:rsidRDefault="00E24CD9" w:rsidP="00A01032">
            <w:pPr>
              <w:spacing w:after="0"/>
              <w:rPr>
                <w:b/>
                <w:sz w:val="20"/>
                <w:szCs w:val="20"/>
                <w:lang w:eastAsia="en-US"/>
              </w:rPr>
            </w:pPr>
          </w:p>
          <w:p w:rsidR="00E24CD9" w:rsidRPr="003D398D" w:rsidRDefault="00E24CD9" w:rsidP="00A01032">
            <w:pPr>
              <w:spacing w:after="0"/>
              <w:rPr>
                <w:b/>
                <w:sz w:val="20"/>
                <w:szCs w:val="20"/>
                <w:lang w:eastAsia="en-US"/>
              </w:rPr>
            </w:pPr>
          </w:p>
          <w:p w:rsidR="00C66D20" w:rsidRPr="003D398D" w:rsidRDefault="00C66D20" w:rsidP="00A01032">
            <w:pPr>
              <w:spacing w:after="0"/>
              <w:rPr>
                <w:b/>
                <w:sz w:val="20"/>
                <w:szCs w:val="20"/>
                <w:lang w:eastAsia="en-US"/>
              </w:rPr>
            </w:pPr>
          </w:p>
          <w:p w:rsidR="00E00026" w:rsidRPr="003D398D" w:rsidRDefault="00E00026" w:rsidP="00A01032">
            <w:pPr>
              <w:spacing w:after="0"/>
              <w:rPr>
                <w:b/>
                <w:sz w:val="20"/>
                <w:szCs w:val="20"/>
                <w:lang w:eastAsia="en-US"/>
              </w:rPr>
            </w:pPr>
            <w:r w:rsidRPr="003D398D">
              <w:rPr>
                <w:b/>
                <w:sz w:val="20"/>
                <w:szCs w:val="20"/>
                <w:lang w:eastAsia="en-US"/>
              </w:rPr>
              <w:t>281/2015 Z. z.</w:t>
            </w: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C66D20" w:rsidRPr="003D398D" w:rsidRDefault="00C66D20" w:rsidP="00A01032">
            <w:pPr>
              <w:spacing w:after="0"/>
              <w:rPr>
                <w:b/>
                <w:sz w:val="20"/>
                <w:szCs w:val="20"/>
                <w:lang w:eastAsia="en-US"/>
              </w:rPr>
            </w:pPr>
          </w:p>
          <w:p w:rsidR="009D507A" w:rsidRPr="003D398D" w:rsidRDefault="009D507A" w:rsidP="00A01032">
            <w:pPr>
              <w:spacing w:after="0"/>
              <w:rPr>
                <w:b/>
                <w:sz w:val="20"/>
                <w:szCs w:val="20"/>
                <w:lang w:eastAsia="en-US"/>
              </w:rPr>
            </w:pPr>
            <w:r w:rsidRPr="003D398D">
              <w:rPr>
                <w:b/>
                <w:sz w:val="20"/>
                <w:szCs w:val="20"/>
                <w:lang w:eastAsia="en-US"/>
              </w:rPr>
              <w:t xml:space="preserve">35/2019 Z. z. </w:t>
            </w:r>
          </w:p>
          <w:p w:rsidR="00E00026" w:rsidRPr="003D398D" w:rsidRDefault="00E00026" w:rsidP="00A01032">
            <w:pPr>
              <w:spacing w:after="0"/>
              <w:rPr>
                <w:b/>
                <w:sz w:val="20"/>
                <w:szCs w:val="20"/>
                <w:lang w:eastAsia="en-US"/>
              </w:rPr>
            </w:pPr>
          </w:p>
          <w:p w:rsidR="006952F8" w:rsidRPr="003D398D" w:rsidRDefault="006952F8" w:rsidP="00A01032">
            <w:pPr>
              <w:spacing w:after="0"/>
              <w:rPr>
                <w:b/>
                <w:sz w:val="20"/>
                <w:szCs w:val="20"/>
                <w:lang w:eastAsia="en-US"/>
              </w:rPr>
            </w:pPr>
          </w:p>
          <w:p w:rsidR="006952F8" w:rsidRPr="003D398D" w:rsidRDefault="006952F8" w:rsidP="00A01032">
            <w:pPr>
              <w:spacing w:after="0"/>
              <w:rPr>
                <w:b/>
                <w:sz w:val="20"/>
                <w:szCs w:val="20"/>
                <w:lang w:eastAsia="en-US"/>
              </w:rPr>
            </w:pPr>
          </w:p>
          <w:p w:rsidR="006952F8" w:rsidRPr="003D398D" w:rsidRDefault="006952F8" w:rsidP="00C66D20">
            <w:pPr>
              <w:spacing w:after="0"/>
              <w:rPr>
                <w:b/>
                <w:sz w:val="20"/>
                <w:szCs w:val="20"/>
                <w:lang w:eastAsia="en-US"/>
              </w:rPr>
            </w:pPr>
            <w:r w:rsidRPr="003D398D">
              <w:rPr>
                <w:b/>
                <w:sz w:val="20"/>
                <w:szCs w:val="20"/>
                <w:lang w:eastAsia="en-US"/>
              </w:rPr>
              <w:t>73/1998 Z. z.</w:t>
            </w:r>
          </w:p>
          <w:p w:rsidR="00C66D20" w:rsidRPr="003D398D" w:rsidRDefault="00C66D20" w:rsidP="00C66D20">
            <w:pPr>
              <w:spacing w:after="0"/>
              <w:rPr>
                <w:b/>
                <w:sz w:val="20"/>
                <w:szCs w:val="20"/>
                <w:lang w:eastAsia="en-US"/>
              </w:rPr>
            </w:pPr>
          </w:p>
          <w:p w:rsidR="00C66D20" w:rsidRPr="003D398D" w:rsidRDefault="00C66D20" w:rsidP="00C66D20">
            <w:pPr>
              <w:spacing w:after="0"/>
              <w:rPr>
                <w:b/>
                <w:sz w:val="20"/>
                <w:szCs w:val="20"/>
                <w:lang w:eastAsia="en-US"/>
              </w:rPr>
            </w:pPr>
          </w:p>
          <w:p w:rsidR="00C66D20" w:rsidRPr="003D398D" w:rsidRDefault="00C66D20" w:rsidP="00C66D20">
            <w:pPr>
              <w:spacing w:after="0"/>
              <w:rPr>
                <w:b/>
                <w:sz w:val="20"/>
                <w:szCs w:val="20"/>
                <w:lang w:eastAsia="en-US"/>
              </w:rPr>
            </w:pPr>
          </w:p>
          <w:p w:rsidR="00C66D20" w:rsidRPr="003D398D" w:rsidRDefault="00C66D20" w:rsidP="00C66D20">
            <w:pPr>
              <w:spacing w:after="0"/>
              <w:rPr>
                <w:b/>
                <w:sz w:val="20"/>
                <w:szCs w:val="20"/>
                <w:lang w:eastAsia="en-US"/>
              </w:rPr>
            </w:pPr>
          </w:p>
          <w:p w:rsidR="00C66D20" w:rsidRPr="003D398D" w:rsidRDefault="00C66D20" w:rsidP="00C66D20">
            <w:pPr>
              <w:spacing w:after="0"/>
              <w:rPr>
                <w:b/>
                <w:sz w:val="20"/>
                <w:szCs w:val="20"/>
                <w:lang w:eastAsia="en-US"/>
              </w:rPr>
            </w:pPr>
          </w:p>
          <w:p w:rsidR="00C66D20" w:rsidRPr="003D398D" w:rsidRDefault="00C66D20" w:rsidP="00C66D20">
            <w:pPr>
              <w:spacing w:after="0"/>
              <w:rPr>
                <w:b/>
                <w:sz w:val="20"/>
                <w:szCs w:val="20"/>
                <w:lang w:eastAsia="en-US"/>
              </w:rPr>
            </w:pPr>
            <w:r w:rsidRPr="003D398D">
              <w:rPr>
                <w:b/>
                <w:sz w:val="20"/>
                <w:szCs w:val="20"/>
                <w:lang w:eastAsia="en-US"/>
              </w:rPr>
              <w:t xml:space="preserve">315/2001Z. z. </w:t>
            </w:r>
          </w:p>
        </w:tc>
        <w:tc>
          <w:tcPr>
            <w:tcW w:w="778" w:type="dxa"/>
            <w:gridSpan w:val="2"/>
          </w:tcPr>
          <w:p w:rsidR="00BA2DA2" w:rsidRPr="003D398D" w:rsidRDefault="00BA2DA2" w:rsidP="0041142D">
            <w:pPr>
              <w:spacing w:after="0"/>
              <w:rPr>
                <w:b/>
                <w:sz w:val="20"/>
                <w:szCs w:val="20"/>
                <w:lang w:eastAsia="en-US"/>
              </w:rPr>
            </w:pPr>
            <w:r w:rsidRPr="003D398D">
              <w:rPr>
                <w:b/>
                <w:sz w:val="20"/>
                <w:szCs w:val="20"/>
                <w:lang w:eastAsia="en-US"/>
              </w:rPr>
              <w:lastRenderedPageBreak/>
              <w:t>§ 44a</w:t>
            </w: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FA677F" w:rsidRPr="003D398D" w:rsidRDefault="00FA677F" w:rsidP="0041142D">
            <w:pPr>
              <w:spacing w:after="0"/>
              <w:rPr>
                <w:sz w:val="20"/>
                <w:szCs w:val="20"/>
                <w:lang w:eastAsia="en-US"/>
              </w:rPr>
            </w:pPr>
          </w:p>
          <w:p w:rsidR="00E24CD9" w:rsidRPr="003D398D" w:rsidRDefault="00E24CD9" w:rsidP="0041142D">
            <w:pPr>
              <w:spacing w:after="0"/>
              <w:rPr>
                <w:sz w:val="20"/>
                <w:szCs w:val="20"/>
                <w:lang w:eastAsia="en-US"/>
              </w:rPr>
            </w:pPr>
          </w:p>
          <w:p w:rsidR="00E24CD9" w:rsidRPr="003D398D" w:rsidRDefault="00E24CD9" w:rsidP="0041142D">
            <w:pPr>
              <w:spacing w:after="0"/>
              <w:rPr>
                <w:sz w:val="20"/>
                <w:szCs w:val="20"/>
                <w:lang w:eastAsia="en-US"/>
              </w:rPr>
            </w:pPr>
          </w:p>
          <w:p w:rsidR="00E24CD9" w:rsidRPr="003D398D" w:rsidRDefault="00E24CD9" w:rsidP="0041142D">
            <w:pPr>
              <w:spacing w:after="0"/>
              <w:rPr>
                <w:sz w:val="20"/>
                <w:szCs w:val="20"/>
                <w:lang w:eastAsia="en-US"/>
              </w:rPr>
            </w:pPr>
          </w:p>
          <w:p w:rsidR="00E24CD9" w:rsidRPr="003D398D" w:rsidRDefault="00E24CD9" w:rsidP="0041142D">
            <w:pPr>
              <w:spacing w:after="0"/>
              <w:rPr>
                <w:sz w:val="20"/>
                <w:szCs w:val="20"/>
                <w:lang w:eastAsia="en-US"/>
              </w:rPr>
            </w:pPr>
          </w:p>
          <w:p w:rsidR="00C66D20" w:rsidRPr="003D398D" w:rsidRDefault="00C66D20" w:rsidP="0041142D">
            <w:pPr>
              <w:spacing w:after="0"/>
              <w:rPr>
                <w:b/>
                <w:sz w:val="20"/>
                <w:szCs w:val="20"/>
                <w:lang w:eastAsia="en-US"/>
              </w:rPr>
            </w:pPr>
          </w:p>
          <w:p w:rsidR="00BA2DA2" w:rsidRPr="003D398D" w:rsidRDefault="00BA2DA2" w:rsidP="0041142D">
            <w:pPr>
              <w:spacing w:after="0"/>
              <w:rPr>
                <w:b/>
                <w:sz w:val="20"/>
                <w:szCs w:val="20"/>
                <w:lang w:eastAsia="en-US"/>
              </w:rPr>
            </w:pPr>
            <w:r w:rsidRPr="003D398D">
              <w:rPr>
                <w:b/>
                <w:sz w:val="20"/>
                <w:szCs w:val="20"/>
                <w:lang w:eastAsia="en-US"/>
              </w:rPr>
              <w:t>§ 54a</w:t>
            </w: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E00026">
            <w:pPr>
              <w:spacing w:after="0"/>
              <w:rPr>
                <w:b/>
                <w:sz w:val="20"/>
                <w:szCs w:val="20"/>
                <w:lang w:eastAsia="en-US"/>
              </w:rPr>
            </w:pPr>
            <w:r w:rsidRPr="003D398D">
              <w:rPr>
                <w:b/>
                <w:sz w:val="20"/>
                <w:szCs w:val="20"/>
                <w:lang w:eastAsia="en-US"/>
              </w:rPr>
              <w:t xml:space="preserve">§ 91 </w:t>
            </w:r>
          </w:p>
          <w:p w:rsidR="00E00026" w:rsidRPr="003D398D" w:rsidRDefault="00E00026" w:rsidP="00E00026">
            <w:pPr>
              <w:spacing w:after="0"/>
              <w:rPr>
                <w:b/>
                <w:sz w:val="20"/>
                <w:szCs w:val="20"/>
                <w:lang w:eastAsia="en-US"/>
              </w:rPr>
            </w:pPr>
            <w:r w:rsidRPr="003D398D">
              <w:rPr>
                <w:b/>
                <w:sz w:val="20"/>
                <w:szCs w:val="20"/>
                <w:lang w:eastAsia="en-US"/>
              </w:rPr>
              <w:t>O:1</w:t>
            </w:r>
          </w:p>
          <w:p w:rsidR="00E00026" w:rsidRPr="003D398D" w:rsidRDefault="00C170F5" w:rsidP="00E00026">
            <w:pPr>
              <w:spacing w:after="0"/>
              <w:rPr>
                <w:b/>
                <w:sz w:val="20"/>
                <w:szCs w:val="20"/>
                <w:lang w:eastAsia="en-US"/>
              </w:rPr>
            </w:pPr>
            <w:r w:rsidRPr="003D398D">
              <w:rPr>
                <w:b/>
                <w:sz w:val="20"/>
                <w:szCs w:val="20"/>
                <w:lang w:eastAsia="en-US"/>
              </w:rPr>
              <w:t>P:</w:t>
            </w:r>
            <w:r w:rsidR="00E00026" w:rsidRPr="003D398D">
              <w:rPr>
                <w:b/>
                <w:sz w:val="20"/>
                <w:szCs w:val="20"/>
                <w:lang w:eastAsia="en-US"/>
              </w:rPr>
              <w:t>b</w:t>
            </w: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C66D20" w:rsidRPr="003D398D" w:rsidRDefault="00C66D20" w:rsidP="00E00026">
            <w:pPr>
              <w:spacing w:after="0"/>
              <w:rPr>
                <w:b/>
                <w:sz w:val="20"/>
                <w:szCs w:val="20"/>
                <w:lang w:eastAsia="en-US"/>
              </w:rPr>
            </w:pPr>
          </w:p>
          <w:p w:rsidR="009D507A" w:rsidRPr="003D398D" w:rsidRDefault="009D507A" w:rsidP="00E00026">
            <w:pPr>
              <w:spacing w:after="0"/>
              <w:rPr>
                <w:b/>
                <w:sz w:val="20"/>
                <w:szCs w:val="20"/>
                <w:lang w:eastAsia="en-US"/>
              </w:rPr>
            </w:pPr>
            <w:r w:rsidRPr="003D398D">
              <w:rPr>
                <w:b/>
                <w:sz w:val="20"/>
                <w:szCs w:val="20"/>
                <w:lang w:eastAsia="en-US"/>
              </w:rPr>
              <w:t>§ 278</w:t>
            </w:r>
          </w:p>
          <w:p w:rsidR="009D507A" w:rsidRPr="003D398D" w:rsidRDefault="00C170F5" w:rsidP="00E00026">
            <w:pPr>
              <w:spacing w:after="0"/>
              <w:rPr>
                <w:b/>
                <w:sz w:val="20"/>
                <w:szCs w:val="20"/>
                <w:lang w:eastAsia="en-US"/>
              </w:rPr>
            </w:pPr>
            <w:r w:rsidRPr="003D398D">
              <w:rPr>
                <w:b/>
                <w:sz w:val="20"/>
                <w:szCs w:val="20"/>
                <w:lang w:eastAsia="en-US"/>
              </w:rPr>
              <w:t>P:</w:t>
            </w:r>
            <w:r w:rsidR="009D507A" w:rsidRPr="003D398D">
              <w:rPr>
                <w:b/>
                <w:sz w:val="20"/>
                <w:szCs w:val="20"/>
                <w:lang w:eastAsia="en-US"/>
              </w:rPr>
              <w:t>a</w:t>
            </w:r>
          </w:p>
          <w:p w:rsidR="00E00026" w:rsidRPr="003D398D" w:rsidRDefault="00E00026" w:rsidP="0041142D">
            <w:pPr>
              <w:spacing w:after="0"/>
              <w:rPr>
                <w:b/>
                <w:sz w:val="20"/>
                <w:szCs w:val="20"/>
                <w:lang w:eastAsia="en-US"/>
              </w:rPr>
            </w:pPr>
          </w:p>
          <w:p w:rsidR="002862BC" w:rsidRPr="003D398D" w:rsidRDefault="002862BC" w:rsidP="0041142D">
            <w:pPr>
              <w:spacing w:after="0"/>
              <w:rPr>
                <w:b/>
                <w:sz w:val="20"/>
                <w:szCs w:val="20"/>
                <w:lang w:eastAsia="en-US"/>
              </w:rPr>
            </w:pPr>
          </w:p>
          <w:p w:rsidR="002862BC" w:rsidRPr="003D398D" w:rsidRDefault="002862BC" w:rsidP="002862BC">
            <w:pPr>
              <w:spacing w:after="0"/>
              <w:rPr>
                <w:b/>
                <w:sz w:val="20"/>
                <w:szCs w:val="20"/>
                <w:lang w:eastAsia="en-US"/>
              </w:rPr>
            </w:pPr>
            <w:r w:rsidRPr="003D398D">
              <w:rPr>
                <w:b/>
                <w:sz w:val="20"/>
                <w:szCs w:val="20"/>
                <w:lang w:eastAsia="en-US"/>
              </w:rPr>
              <w:t>§ 231</w:t>
            </w:r>
          </w:p>
          <w:p w:rsidR="00C66D20" w:rsidRPr="003D398D" w:rsidRDefault="00C66D20" w:rsidP="002862BC">
            <w:pPr>
              <w:spacing w:after="0"/>
              <w:rPr>
                <w:b/>
                <w:sz w:val="20"/>
                <w:szCs w:val="20"/>
                <w:lang w:eastAsia="en-US"/>
              </w:rPr>
            </w:pPr>
          </w:p>
          <w:p w:rsidR="00C66D20" w:rsidRPr="003D398D" w:rsidRDefault="00C66D20" w:rsidP="002862BC">
            <w:pPr>
              <w:spacing w:after="0"/>
              <w:rPr>
                <w:b/>
                <w:sz w:val="20"/>
                <w:szCs w:val="20"/>
                <w:lang w:eastAsia="en-US"/>
              </w:rPr>
            </w:pPr>
          </w:p>
          <w:p w:rsidR="00C66D20" w:rsidRPr="003D398D" w:rsidRDefault="00C66D20" w:rsidP="002862BC">
            <w:pPr>
              <w:spacing w:after="0"/>
              <w:rPr>
                <w:b/>
                <w:sz w:val="20"/>
                <w:szCs w:val="20"/>
                <w:lang w:eastAsia="en-US"/>
              </w:rPr>
            </w:pPr>
          </w:p>
          <w:p w:rsidR="00C66D20" w:rsidRPr="003D398D" w:rsidRDefault="00C66D20" w:rsidP="002862BC">
            <w:pPr>
              <w:spacing w:after="0"/>
              <w:rPr>
                <w:b/>
                <w:sz w:val="20"/>
                <w:szCs w:val="20"/>
                <w:lang w:eastAsia="en-US"/>
              </w:rPr>
            </w:pPr>
          </w:p>
          <w:p w:rsidR="00C66D20" w:rsidRPr="003D398D" w:rsidRDefault="00C66D20" w:rsidP="002862BC">
            <w:pPr>
              <w:spacing w:after="0"/>
              <w:rPr>
                <w:b/>
                <w:sz w:val="20"/>
                <w:szCs w:val="20"/>
                <w:lang w:eastAsia="en-US"/>
              </w:rPr>
            </w:pPr>
          </w:p>
          <w:p w:rsidR="00C66D20" w:rsidRPr="003D398D" w:rsidRDefault="00C66D20" w:rsidP="00C66D20">
            <w:pPr>
              <w:spacing w:after="0"/>
              <w:rPr>
                <w:b/>
                <w:sz w:val="20"/>
                <w:szCs w:val="20"/>
                <w:lang w:eastAsia="en-US"/>
              </w:rPr>
            </w:pPr>
            <w:r w:rsidRPr="003D398D">
              <w:rPr>
                <w:b/>
                <w:sz w:val="20"/>
                <w:szCs w:val="20"/>
                <w:lang w:eastAsia="en-US"/>
              </w:rPr>
              <w:t>§ 139</w:t>
            </w:r>
          </w:p>
          <w:p w:rsidR="00C66D20" w:rsidRPr="003D398D" w:rsidRDefault="00C66D20" w:rsidP="002862BC">
            <w:pPr>
              <w:spacing w:after="0"/>
              <w:rPr>
                <w:b/>
                <w:sz w:val="20"/>
                <w:szCs w:val="20"/>
                <w:lang w:eastAsia="en-US"/>
              </w:rPr>
            </w:pPr>
          </w:p>
          <w:p w:rsidR="00C66D20" w:rsidRPr="003D398D" w:rsidRDefault="00C66D20" w:rsidP="002862BC">
            <w:pPr>
              <w:spacing w:after="0"/>
              <w:rPr>
                <w:b/>
                <w:sz w:val="20"/>
                <w:szCs w:val="20"/>
                <w:lang w:eastAsia="en-US"/>
              </w:rPr>
            </w:pPr>
          </w:p>
          <w:p w:rsidR="002862BC" w:rsidRPr="003D398D" w:rsidRDefault="002862BC" w:rsidP="0041142D">
            <w:pPr>
              <w:spacing w:after="0"/>
              <w:rPr>
                <w:b/>
                <w:sz w:val="20"/>
                <w:szCs w:val="20"/>
                <w:lang w:eastAsia="en-US"/>
              </w:rPr>
            </w:pPr>
          </w:p>
        </w:tc>
        <w:tc>
          <w:tcPr>
            <w:tcW w:w="4139" w:type="dxa"/>
            <w:gridSpan w:val="2"/>
          </w:tcPr>
          <w:p w:rsidR="00E24CD9" w:rsidRPr="003D398D" w:rsidRDefault="00E24CD9" w:rsidP="00E24CD9">
            <w:pPr>
              <w:spacing w:after="0"/>
              <w:jc w:val="both"/>
              <w:rPr>
                <w:iCs/>
                <w:sz w:val="20"/>
                <w:szCs w:val="20"/>
                <w:lang w:eastAsia="en-US"/>
              </w:rPr>
            </w:pPr>
            <w:r w:rsidRPr="003D398D">
              <w:rPr>
                <w:iCs/>
                <w:sz w:val="20"/>
                <w:szCs w:val="20"/>
                <w:lang w:eastAsia="en-US"/>
              </w:rPr>
              <w:lastRenderedPageBreak/>
              <w:t>(1) Ak je miesto výkonu práce mimo územia Slovenskej republiky, zamestnávateľ v pracovnej zmluve dohodne so zamestnancom aj</w:t>
            </w:r>
          </w:p>
          <w:p w:rsidR="00E24CD9" w:rsidRPr="003D398D" w:rsidRDefault="00E24CD9" w:rsidP="00E24CD9">
            <w:pPr>
              <w:numPr>
                <w:ilvl w:val="0"/>
                <w:numId w:val="24"/>
              </w:numPr>
              <w:spacing w:after="0"/>
              <w:ind w:left="288" w:hanging="288"/>
              <w:jc w:val="both"/>
              <w:rPr>
                <w:iCs/>
                <w:sz w:val="20"/>
                <w:szCs w:val="20"/>
                <w:lang w:eastAsia="en-US"/>
              </w:rPr>
            </w:pPr>
            <w:r w:rsidRPr="003D398D">
              <w:rPr>
                <w:iCs/>
                <w:sz w:val="20"/>
                <w:szCs w:val="20"/>
                <w:lang w:eastAsia="en-US"/>
              </w:rPr>
              <w:t>miesto výkonu práce v štáte alebo v štátoch mimo územia Slovenskej republiky,</w:t>
            </w:r>
          </w:p>
          <w:p w:rsidR="00E24CD9" w:rsidRPr="003D398D" w:rsidRDefault="00E24CD9" w:rsidP="00E24CD9">
            <w:pPr>
              <w:numPr>
                <w:ilvl w:val="0"/>
                <w:numId w:val="24"/>
              </w:numPr>
              <w:spacing w:after="0"/>
              <w:ind w:left="288" w:hanging="288"/>
              <w:jc w:val="both"/>
              <w:rPr>
                <w:iCs/>
                <w:sz w:val="20"/>
                <w:szCs w:val="20"/>
                <w:lang w:eastAsia="en-US"/>
              </w:rPr>
            </w:pPr>
            <w:r w:rsidRPr="003D398D">
              <w:rPr>
                <w:iCs/>
                <w:sz w:val="20"/>
                <w:szCs w:val="20"/>
                <w:lang w:eastAsia="en-US"/>
              </w:rPr>
              <w:t>dobu výkonu práce v štáte alebo v štátoch mimo územia Slovenskej republiky.</w:t>
            </w:r>
          </w:p>
          <w:p w:rsidR="00E24CD9" w:rsidRPr="003D398D" w:rsidRDefault="00E24CD9" w:rsidP="00E24CD9">
            <w:pPr>
              <w:spacing w:after="0"/>
              <w:jc w:val="both"/>
              <w:rPr>
                <w:iCs/>
                <w:sz w:val="20"/>
                <w:szCs w:val="20"/>
                <w:lang w:eastAsia="en-US"/>
              </w:rPr>
            </w:pPr>
          </w:p>
          <w:p w:rsidR="00E24CD9" w:rsidRPr="003D398D" w:rsidRDefault="00E24CD9" w:rsidP="00E24CD9">
            <w:pPr>
              <w:spacing w:after="0"/>
              <w:jc w:val="both"/>
              <w:rPr>
                <w:iCs/>
                <w:sz w:val="20"/>
                <w:szCs w:val="20"/>
                <w:lang w:eastAsia="en-US"/>
              </w:rPr>
            </w:pPr>
            <w:r w:rsidRPr="003D398D">
              <w:rPr>
                <w:iCs/>
                <w:sz w:val="20"/>
                <w:szCs w:val="20"/>
                <w:lang w:eastAsia="en-US"/>
              </w:rPr>
              <w:t>(2) Ak je miesto výkonu práce mimo územia Slovenskej republiky, zamestnávateľ je povinný zamestnancovi poskytnúť písomnú informáciu najmenej v rozsahu týchto údajov, ak ich neobsahuje pracovná zmluva:</w:t>
            </w:r>
          </w:p>
          <w:p w:rsidR="00E24CD9" w:rsidRPr="003D398D" w:rsidRDefault="00E24CD9" w:rsidP="00E24CD9">
            <w:pPr>
              <w:numPr>
                <w:ilvl w:val="0"/>
                <w:numId w:val="25"/>
              </w:numPr>
              <w:spacing w:after="0"/>
              <w:ind w:left="288" w:hanging="288"/>
              <w:jc w:val="both"/>
              <w:rPr>
                <w:iCs/>
                <w:sz w:val="20"/>
                <w:szCs w:val="20"/>
                <w:lang w:eastAsia="en-US"/>
              </w:rPr>
            </w:pPr>
            <w:r w:rsidRPr="003D398D">
              <w:rPr>
                <w:iCs/>
                <w:sz w:val="20"/>
                <w:szCs w:val="20"/>
                <w:lang w:eastAsia="en-US"/>
              </w:rPr>
              <w:t xml:space="preserve">mena, v ktorej sa bude vyplácať mzda alebo jej časť, </w:t>
            </w:r>
          </w:p>
          <w:p w:rsidR="00E24CD9" w:rsidRPr="003D398D" w:rsidRDefault="00E24CD9" w:rsidP="00E24CD9">
            <w:pPr>
              <w:numPr>
                <w:ilvl w:val="0"/>
                <w:numId w:val="25"/>
              </w:numPr>
              <w:spacing w:after="0"/>
              <w:ind w:left="288" w:hanging="288"/>
              <w:jc w:val="both"/>
              <w:rPr>
                <w:iCs/>
                <w:sz w:val="20"/>
                <w:szCs w:val="20"/>
                <w:lang w:eastAsia="en-US"/>
              </w:rPr>
            </w:pPr>
            <w:r w:rsidRPr="003D398D">
              <w:rPr>
                <w:iCs/>
                <w:sz w:val="20"/>
                <w:szCs w:val="20"/>
                <w:lang w:eastAsia="en-US"/>
              </w:rPr>
              <w:t>údaj o ďalších plneniach spojených s výkonom práce v štáte alebo v štátoch mimo územia Slovenskej republiky v peniazoch alebo naturáliách,</w:t>
            </w:r>
          </w:p>
          <w:p w:rsidR="00E24CD9" w:rsidRPr="003D398D" w:rsidRDefault="00E24CD9" w:rsidP="00E24CD9">
            <w:pPr>
              <w:numPr>
                <w:ilvl w:val="0"/>
                <w:numId w:val="25"/>
              </w:numPr>
              <w:spacing w:after="0"/>
              <w:ind w:left="288" w:hanging="288"/>
              <w:jc w:val="both"/>
              <w:rPr>
                <w:iCs/>
                <w:sz w:val="20"/>
                <w:szCs w:val="20"/>
                <w:lang w:eastAsia="en-US"/>
              </w:rPr>
            </w:pPr>
            <w:r w:rsidRPr="003D398D">
              <w:rPr>
                <w:iCs/>
                <w:sz w:val="20"/>
                <w:szCs w:val="20"/>
                <w:lang w:eastAsia="en-US"/>
              </w:rPr>
              <w:t>údaj o tom, či je zabezpečená repatriácia zamestnanca a aké sa na ňu vzťahujú podmienky.</w:t>
            </w:r>
          </w:p>
          <w:p w:rsidR="00E24CD9" w:rsidRPr="003D398D" w:rsidRDefault="00E24CD9" w:rsidP="00E24CD9">
            <w:pPr>
              <w:spacing w:after="0"/>
              <w:jc w:val="both"/>
              <w:rPr>
                <w:iCs/>
                <w:sz w:val="20"/>
                <w:szCs w:val="20"/>
                <w:lang w:eastAsia="en-US"/>
              </w:rPr>
            </w:pPr>
          </w:p>
          <w:p w:rsidR="00E24CD9" w:rsidRPr="003D398D" w:rsidRDefault="00E24CD9" w:rsidP="00E24CD9">
            <w:pPr>
              <w:spacing w:after="0"/>
              <w:jc w:val="both"/>
              <w:rPr>
                <w:iCs/>
                <w:sz w:val="20"/>
                <w:szCs w:val="20"/>
                <w:lang w:eastAsia="en-US"/>
              </w:rPr>
            </w:pPr>
            <w:r w:rsidRPr="003D398D">
              <w:rPr>
                <w:iCs/>
                <w:sz w:val="20"/>
                <w:szCs w:val="20"/>
                <w:lang w:eastAsia="en-US"/>
              </w:rPr>
              <w:t xml:space="preserve">(3) Zamestnávateľ poskytne informáciu podľa odseku 2 pred odchodom zamestnanca na výkon práce do štátu mimo územia Slovenskej republiky. </w:t>
            </w:r>
          </w:p>
          <w:p w:rsidR="00E24CD9" w:rsidRPr="003D398D" w:rsidRDefault="00E24CD9" w:rsidP="00E24CD9">
            <w:pPr>
              <w:spacing w:after="0"/>
              <w:jc w:val="both"/>
              <w:rPr>
                <w:iCs/>
                <w:sz w:val="20"/>
                <w:szCs w:val="20"/>
                <w:lang w:eastAsia="en-US"/>
              </w:rPr>
            </w:pPr>
          </w:p>
          <w:p w:rsidR="00E24CD9" w:rsidRPr="003D398D" w:rsidRDefault="00E24CD9" w:rsidP="00E24CD9">
            <w:pPr>
              <w:spacing w:after="0"/>
              <w:jc w:val="both"/>
              <w:rPr>
                <w:iCs/>
                <w:sz w:val="20"/>
                <w:szCs w:val="20"/>
                <w:lang w:eastAsia="en-US"/>
              </w:rPr>
            </w:pPr>
            <w:r w:rsidRPr="003D398D">
              <w:rPr>
                <w:iCs/>
                <w:sz w:val="20"/>
                <w:szCs w:val="20"/>
                <w:lang w:eastAsia="en-US"/>
              </w:rPr>
              <w:t xml:space="preserve">(4) Zamestnávateľ nemá povinnosť poskytnúť informáciu podľa odseku 2, ak doba výkonu práce v štáte alebo v štátoch mimo územia </w:t>
            </w:r>
            <w:r w:rsidRPr="003D398D">
              <w:rPr>
                <w:iCs/>
                <w:sz w:val="20"/>
                <w:szCs w:val="20"/>
                <w:lang w:eastAsia="en-US"/>
              </w:rPr>
              <w:lastRenderedPageBreak/>
              <w:t>Slovenskej republiky nepresiahne štyri po sebe nasledujúce týždne.</w:t>
            </w:r>
          </w:p>
          <w:p w:rsidR="00E24CD9" w:rsidRPr="003D398D" w:rsidRDefault="00E24CD9" w:rsidP="00E24CD9">
            <w:pPr>
              <w:spacing w:after="0"/>
              <w:jc w:val="both"/>
              <w:rPr>
                <w:iCs/>
                <w:sz w:val="20"/>
                <w:szCs w:val="20"/>
                <w:lang w:eastAsia="en-US"/>
              </w:rPr>
            </w:pPr>
          </w:p>
          <w:p w:rsidR="00E24CD9" w:rsidRPr="003D398D" w:rsidRDefault="00E24CD9" w:rsidP="00E24CD9">
            <w:pPr>
              <w:spacing w:after="0"/>
              <w:jc w:val="both"/>
              <w:rPr>
                <w:iCs/>
                <w:sz w:val="20"/>
                <w:szCs w:val="20"/>
                <w:lang w:eastAsia="en-US"/>
              </w:rPr>
            </w:pPr>
            <w:r w:rsidRPr="003D398D">
              <w:rPr>
                <w:iCs/>
                <w:sz w:val="20"/>
                <w:szCs w:val="20"/>
                <w:lang w:eastAsia="en-US"/>
              </w:rPr>
              <w:t>(5) Poskytnutím informácie podľa odseku 2 nie je dotknutý § 47a.</w:t>
            </w:r>
          </w:p>
          <w:p w:rsidR="00F56766" w:rsidRPr="003D398D" w:rsidRDefault="00F56766" w:rsidP="00E00026">
            <w:pPr>
              <w:spacing w:after="0"/>
              <w:jc w:val="both"/>
              <w:rPr>
                <w:iCs/>
                <w:sz w:val="20"/>
                <w:szCs w:val="20"/>
                <w:lang w:eastAsia="en-US"/>
              </w:rPr>
            </w:pPr>
          </w:p>
          <w:p w:rsidR="00BA2DA2" w:rsidRPr="003D398D" w:rsidRDefault="00BA2DA2" w:rsidP="00E00026">
            <w:pPr>
              <w:spacing w:after="0"/>
              <w:jc w:val="both"/>
              <w:rPr>
                <w:rFonts w:ascii="Times" w:hAnsi="Times" w:cs="Open Sans"/>
                <w:sz w:val="20"/>
                <w:szCs w:val="20"/>
              </w:rPr>
            </w:pPr>
            <w:r w:rsidRPr="003D398D">
              <w:rPr>
                <w:rFonts w:ascii="Times" w:hAnsi="Times" w:cs="Open Sans"/>
                <w:sz w:val="20"/>
                <w:szCs w:val="20"/>
              </w:rPr>
              <w:t>Pri zmene miesta výkonu práce do iného štátu ako je štát, v ktorom zamestnanec obvykle pracuje, sa rovnako uplatňuje § 44a</w:t>
            </w:r>
            <w:r w:rsidR="00D14DAE" w:rsidRPr="003D398D">
              <w:rPr>
                <w:rFonts w:ascii="Times" w:hAnsi="Times" w:cs="Open Sans"/>
                <w:sz w:val="20"/>
                <w:szCs w:val="20"/>
              </w:rPr>
              <w:t>.</w:t>
            </w:r>
          </w:p>
          <w:p w:rsidR="00E00026" w:rsidRPr="003D398D" w:rsidRDefault="00E00026" w:rsidP="00E00026">
            <w:pPr>
              <w:spacing w:after="0"/>
              <w:jc w:val="both"/>
              <w:rPr>
                <w:rFonts w:ascii="Times" w:hAnsi="Times" w:cs="Open Sans"/>
                <w:sz w:val="20"/>
                <w:szCs w:val="20"/>
              </w:rPr>
            </w:pPr>
          </w:p>
          <w:p w:rsidR="00E00026" w:rsidRPr="003D398D" w:rsidRDefault="00E00026" w:rsidP="00E00026">
            <w:pPr>
              <w:pStyle w:val="Normlny0"/>
              <w:jc w:val="both"/>
            </w:pPr>
            <w:r w:rsidRPr="003D398D">
              <w:t xml:space="preserve">(1) Personálny rozkaz sa vydáva </w:t>
            </w:r>
          </w:p>
          <w:p w:rsidR="00E00026" w:rsidRPr="003D398D" w:rsidRDefault="00E00026" w:rsidP="00E00026">
            <w:pPr>
              <w:spacing w:after="0"/>
              <w:jc w:val="both"/>
              <w:rPr>
                <w:rFonts w:ascii="Times" w:hAnsi="Times" w:cs="Open Sans"/>
                <w:sz w:val="20"/>
                <w:szCs w:val="20"/>
              </w:rPr>
            </w:pPr>
            <w:r w:rsidRPr="003D398D">
              <w:rPr>
                <w:sz w:val="20"/>
                <w:szCs w:val="20"/>
              </w:rPr>
              <w:t xml:space="preserve">b) v právnych vzťahoch profesionálneho vojaka súvisiacich so zmenami v štátnej službe podľa </w:t>
            </w:r>
            <w:hyperlink r:id="rId102" w:anchor="paragraf-24" w:tooltip="Odkaz na predpis alebo ustanovenie" w:history="1">
              <w:r w:rsidRPr="003D398D">
                <w:rPr>
                  <w:sz w:val="20"/>
                  <w:szCs w:val="20"/>
                </w:rPr>
                <w:t>§ 24</w:t>
              </w:r>
            </w:hyperlink>
            <w:r w:rsidRPr="003D398D">
              <w:rPr>
                <w:sz w:val="20"/>
                <w:szCs w:val="20"/>
              </w:rPr>
              <w:t xml:space="preserve">, </w:t>
            </w:r>
            <w:hyperlink r:id="rId103" w:anchor="paragraf-27.odsek-1" w:tooltip="Odkaz na predpis alebo ustanovenie" w:history="1">
              <w:r w:rsidRPr="003D398D">
                <w:rPr>
                  <w:sz w:val="20"/>
                  <w:szCs w:val="20"/>
                </w:rPr>
                <w:t>§ 27 ods. 1</w:t>
              </w:r>
            </w:hyperlink>
            <w:r w:rsidRPr="003D398D">
              <w:rPr>
                <w:sz w:val="20"/>
                <w:szCs w:val="20"/>
              </w:rPr>
              <w:t xml:space="preserve">, </w:t>
            </w:r>
            <w:hyperlink r:id="rId104" w:anchor="paragraf-28.odsek-1.pismeno-a" w:tooltip="Odkaz na predpis alebo ustanovenie" w:history="1">
              <w:r w:rsidRPr="003D398D">
                <w:rPr>
                  <w:sz w:val="20"/>
                  <w:szCs w:val="20"/>
                </w:rPr>
                <w:t>§ 28 ods. 1 písm. a)</w:t>
              </w:r>
            </w:hyperlink>
            <w:r w:rsidRPr="003D398D">
              <w:rPr>
                <w:sz w:val="20"/>
                <w:szCs w:val="20"/>
              </w:rPr>
              <w:t xml:space="preserve"> a </w:t>
            </w:r>
            <w:hyperlink r:id="rId105" w:anchor="paragraf-91.odsek-2" w:tooltip="Odkaz na predpis alebo ustanovenie" w:history="1">
              <w:r w:rsidRPr="003D398D">
                <w:rPr>
                  <w:sz w:val="20"/>
                  <w:szCs w:val="20"/>
                </w:rPr>
                <w:t>ods. 2</w:t>
              </w:r>
            </w:hyperlink>
            <w:r w:rsidRPr="003D398D">
              <w:rPr>
                <w:sz w:val="20"/>
                <w:szCs w:val="20"/>
              </w:rPr>
              <w:t xml:space="preserve">, </w:t>
            </w:r>
            <w:hyperlink r:id="rId106" w:anchor="paragraf-29.odsek-1" w:tooltip="Odkaz na predpis alebo ustanovenie" w:history="1">
              <w:r w:rsidRPr="003D398D">
                <w:rPr>
                  <w:sz w:val="20"/>
                  <w:szCs w:val="20"/>
                </w:rPr>
                <w:t>§ 29 ods. 1 až 5</w:t>
              </w:r>
            </w:hyperlink>
            <w:r w:rsidRPr="003D398D">
              <w:rPr>
                <w:sz w:val="20"/>
                <w:szCs w:val="20"/>
              </w:rPr>
              <w:t xml:space="preserve">, </w:t>
            </w:r>
            <w:hyperlink r:id="rId107" w:anchor="paragraf-30.odsek-1.pismeno-a" w:tooltip="Odkaz na predpis alebo ustanovenie" w:history="1">
              <w:r w:rsidRPr="003D398D">
                <w:rPr>
                  <w:sz w:val="20"/>
                  <w:szCs w:val="20"/>
                </w:rPr>
                <w:t>§ 30 ods. 1 písm. a)</w:t>
              </w:r>
            </w:hyperlink>
            <w:r w:rsidRPr="003D398D">
              <w:rPr>
                <w:sz w:val="20"/>
                <w:szCs w:val="20"/>
              </w:rPr>
              <w:t xml:space="preserve"> a </w:t>
            </w:r>
            <w:hyperlink r:id="rId108" w:anchor="paragraf-91.odsek-3" w:tooltip="Odkaz na predpis alebo ustanovenie" w:history="1">
              <w:r w:rsidRPr="003D398D">
                <w:rPr>
                  <w:sz w:val="20"/>
                  <w:szCs w:val="20"/>
                </w:rPr>
                <w:t>ods. 3</w:t>
              </w:r>
            </w:hyperlink>
            <w:r w:rsidRPr="003D398D">
              <w:rPr>
                <w:sz w:val="20"/>
                <w:szCs w:val="20"/>
              </w:rPr>
              <w:t xml:space="preserve">, </w:t>
            </w:r>
            <w:hyperlink r:id="rId109" w:anchor="paragraf-32.odsek-2" w:tooltip="Odkaz na predpis alebo ustanovenie" w:history="1">
              <w:r w:rsidRPr="003D398D">
                <w:rPr>
                  <w:sz w:val="20"/>
                  <w:szCs w:val="20"/>
                </w:rPr>
                <w:t>§ 32 ods. 2 až 5</w:t>
              </w:r>
            </w:hyperlink>
            <w:r w:rsidRPr="003D398D">
              <w:rPr>
                <w:sz w:val="20"/>
                <w:szCs w:val="20"/>
              </w:rPr>
              <w:t xml:space="preserve">, </w:t>
            </w:r>
            <w:hyperlink r:id="rId110" w:anchor="paragraf-36.odsek-2" w:tooltip="Odkaz na predpis alebo ustanovenie" w:history="1">
              <w:r w:rsidRPr="003D398D">
                <w:rPr>
                  <w:sz w:val="20"/>
                  <w:szCs w:val="20"/>
                </w:rPr>
                <w:t>§ 36 ods. 2</w:t>
              </w:r>
            </w:hyperlink>
            <w:r w:rsidRPr="003D398D">
              <w:rPr>
                <w:sz w:val="20"/>
                <w:szCs w:val="20"/>
              </w:rPr>
              <w:t xml:space="preserve">, </w:t>
            </w:r>
            <w:hyperlink r:id="rId111" w:anchor="paragraf-37.odsek-4" w:tooltip="Odkaz na predpis alebo ustanovenie" w:history="1">
              <w:r w:rsidRPr="003D398D">
                <w:rPr>
                  <w:sz w:val="20"/>
                  <w:szCs w:val="20"/>
                </w:rPr>
                <w:t>§ 37 ods. 4</w:t>
              </w:r>
            </w:hyperlink>
            <w:r w:rsidRPr="003D398D">
              <w:rPr>
                <w:sz w:val="20"/>
                <w:szCs w:val="20"/>
              </w:rPr>
              <w:t xml:space="preserve">, </w:t>
            </w:r>
            <w:hyperlink r:id="rId112" w:anchor="paragraf-43.odsek-2" w:tooltip="Odkaz na predpis alebo ustanovenie" w:history="1">
              <w:r w:rsidRPr="003D398D">
                <w:rPr>
                  <w:sz w:val="20"/>
                  <w:szCs w:val="20"/>
                </w:rPr>
                <w:t>§ 43 ods. 2</w:t>
              </w:r>
            </w:hyperlink>
            <w:r w:rsidRPr="003D398D">
              <w:rPr>
                <w:sz w:val="20"/>
                <w:szCs w:val="20"/>
              </w:rPr>
              <w:t xml:space="preserve">, </w:t>
            </w:r>
            <w:hyperlink r:id="rId113" w:anchor="paragraf-45" w:tooltip="Odkaz na predpis alebo ustanovenie" w:history="1">
              <w:r w:rsidRPr="003D398D">
                <w:rPr>
                  <w:sz w:val="20"/>
                  <w:szCs w:val="20"/>
                </w:rPr>
                <w:t>§ 45</w:t>
              </w:r>
            </w:hyperlink>
            <w:r w:rsidRPr="003D398D">
              <w:rPr>
                <w:sz w:val="20"/>
                <w:szCs w:val="20"/>
              </w:rPr>
              <w:t xml:space="preserve">, </w:t>
            </w:r>
            <w:hyperlink r:id="rId114" w:anchor="paragraf-46" w:tooltip="Odkaz na predpis alebo ustanovenie" w:history="1">
              <w:r w:rsidRPr="003D398D">
                <w:rPr>
                  <w:sz w:val="20"/>
                  <w:szCs w:val="20"/>
                </w:rPr>
                <w:t>46</w:t>
              </w:r>
            </w:hyperlink>
            <w:r w:rsidRPr="003D398D">
              <w:rPr>
                <w:sz w:val="20"/>
                <w:szCs w:val="20"/>
              </w:rPr>
              <w:t xml:space="preserve">, </w:t>
            </w:r>
            <w:hyperlink r:id="rId115" w:anchor="paragraf-47" w:tooltip="Odkaz na predpis alebo ustanovenie" w:history="1">
              <w:r w:rsidRPr="003D398D">
                <w:rPr>
                  <w:sz w:val="20"/>
                  <w:szCs w:val="20"/>
                </w:rPr>
                <w:t>47</w:t>
              </w:r>
            </w:hyperlink>
            <w:r w:rsidRPr="003D398D">
              <w:rPr>
                <w:sz w:val="20"/>
                <w:szCs w:val="20"/>
              </w:rPr>
              <w:t xml:space="preserve">, </w:t>
            </w:r>
            <w:hyperlink r:id="rId116" w:anchor="paragraf-48" w:tooltip="Odkaz na predpis alebo ustanovenie" w:history="1">
              <w:r w:rsidRPr="003D398D">
                <w:rPr>
                  <w:sz w:val="20"/>
                  <w:szCs w:val="20"/>
                </w:rPr>
                <w:t>48</w:t>
              </w:r>
            </w:hyperlink>
            <w:r w:rsidRPr="003D398D">
              <w:rPr>
                <w:sz w:val="20"/>
                <w:szCs w:val="20"/>
              </w:rPr>
              <w:t xml:space="preserve">, </w:t>
            </w:r>
            <w:hyperlink r:id="rId117" w:anchor="paragraf-51.odsek-1" w:tooltip="Odkaz na predpis alebo ustanovenie" w:history="1">
              <w:r w:rsidRPr="003D398D">
                <w:rPr>
                  <w:sz w:val="20"/>
                  <w:szCs w:val="20"/>
                </w:rPr>
                <w:t>§ 51 ods. 1</w:t>
              </w:r>
            </w:hyperlink>
            <w:r w:rsidRPr="003D398D">
              <w:rPr>
                <w:sz w:val="20"/>
                <w:szCs w:val="20"/>
              </w:rPr>
              <w:t xml:space="preserve">, </w:t>
            </w:r>
            <w:hyperlink r:id="rId118" w:anchor="paragraf-63.odsek-2" w:tooltip="Odkaz na predpis alebo ustanovenie" w:history="1">
              <w:r w:rsidRPr="003D398D">
                <w:rPr>
                  <w:sz w:val="20"/>
                  <w:szCs w:val="20"/>
                </w:rPr>
                <w:t>§ 63 ods. 2</w:t>
              </w:r>
            </w:hyperlink>
            <w:r w:rsidRPr="003D398D">
              <w:rPr>
                <w:sz w:val="20"/>
                <w:szCs w:val="20"/>
              </w:rPr>
              <w:t xml:space="preserve">, </w:t>
            </w:r>
            <w:hyperlink r:id="rId119" w:anchor="paragraf-64" w:tooltip="Odkaz na predpis alebo ustanovenie" w:history="1">
              <w:r w:rsidRPr="003D398D">
                <w:rPr>
                  <w:sz w:val="20"/>
                  <w:szCs w:val="20"/>
                </w:rPr>
                <w:t>§ 64</w:t>
              </w:r>
            </w:hyperlink>
            <w:r w:rsidRPr="003D398D">
              <w:rPr>
                <w:sz w:val="20"/>
                <w:szCs w:val="20"/>
              </w:rPr>
              <w:t xml:space="preserve">, </w:t>
            </w:r>
            <w:hyperlink r:id="rId120" w:anchor="paragraf-65.odsek-1" w:tooltip="Odkaz na predpis alebo ustanovenie" w:history="1">
              <w:r w:rsidRPr="003D398D">
                <w:rPr>
                  <w:sz w:val="20"/>
                  <w:szCs w:val="20"/>
                </w:rPr>
                <w:t>§ 65 ods. 1</w:t>
              </w:r>
            </w:hyperlink>
            <w:r w:rsidRPr="003D398D">
              <w:rPr>
                <w:sz w:val="20"/>
                <w:szCs w:val="20"/>
              </w:rPr>
              <w:t xml:space="preserve"> a </w:t>
            </w:r>
            <w:hyperlink r:id="rId121" w:anchor="paragraf-65.odsek-2" w:tooltip="Odkaz na predpis alebo ustanovenie" w:history="1">
              <w:r w:rsidRPr="003D398D">
                <w:rPr>
                  <w:sz w:val="20"/>
                  <w:szCs w:val="20"/>
                </w:rPr>
                <w:t>2</w:t>
              </w:r>
            </w:hyperlink>
            <w:r w:rsidRPr="003D398D">
              <w:rPr>
                <w:sz w:val="20"/>
                <w:szCs w:val="20"/>
              </w:rPr>
              <w:t xml:space="preserve">, </w:t>
            </w:r>
            <w:hyperlink r:id="rId122" w:anchor="paragraf-65a" w:tooltip="Odkaz na predpis alebo ustanovenie" w:history="1">
              <w:r w:rsidRPr="003D398D">
                <w:rPr>
                  <w:sz w:val="20"/>
                  <w:szCs w:val="20"/>
                </w:rPr>
                <w:t>§ 65a</w:t>
              </w:r>
            </w:hyperlink>
            <w:r w:rsidRPr="003D398D">
              <w:rPr>
                <w:sz w:val="20"/>
                <w:szCs w:val="20"/>
              </w:rPr>
              <w:t xml:space="preserve">, </w:t>
            </w:r>
            <w:hyperlink r:id="rId123" w:anchor="paragraf-67" w:tooltip="Odkaz na predpis alebo ustanovenie" w:history="1">
              <w:r w:rsidRPr="003D398D">
                <w:rPr>
                  <w:sz w:val="20"/>
                  <w:szCs w:val="20"/>
                </w:rPr>
                <w:t>§ 67</w:t>
              </w:r>
            </w:hyperlink>
            <w:r w:rsidRPr="003D398D">
              <w:rPr>
                <w:sz w:val="20"/>
                <w:szCs w:val="20"/>
              </w:rPr>
              <w:t xml:space="preserve">, </w:t>
            </w:r>
            <w:hyperlink r:id="rId124" w:anchor="paragraf-68.odsek-1" w:tooltip="Odkaz na predpis alebo ustanovenie" w:history="1">
              <w:r w:rsidRPr="003D398D">
                <w:rPr>
                  <w:sz w:val="20"/>
                  <w:szCs w:val="20"/>
                </w:rPr>
                <w:t>§ 68 ods. 1</w:t>
              </w:r>
            </w:hyperlink>
            <w:r w:rsidRPr="003D398D">
              <w:rPr>
                <w:sz w:val="20"/>
                <w:szCs w:val="20"/>
              </w:rPr>
              <w:t xml:space="preserve">, </w:t>
            </w:r>
            <w:hyperlink r:id="rId125" w:anchor="paragraf-70.odsek-1" w:tooltip="Odkaz na predpis alebo ustanovenie" w:history="1">
              <w:r w:rsidRPr="003D398D">
                <w:rPr>
                  <w:sz w:val="20"/>
                  <w:szCs w:val="20"/>
                </w:rPr>
                <w:t>§ 70 ods. 1</w:t>
              </w:r>
            </w:hyperlink>
            <w:r w:rsidRPr="003D398D">
              <w:rPr>
                <w:sz w:val="20"/>
                <w:szCs w:val="20"/>
              </w:rPr>
              <w:t xml:space="preserve"> a </w:t>
            </w:r>
            <w:hyperlink r:id="rId126" w:anchor="paragraf-70.odsek-4" w:tooltip="Odkaz na predpis alebo ustanovenie" w:history="1">
              <w:r w:rsidRPr="003D398D">
                <w:rPr>
                  <w:sz w:val="20"/>
                  <w:szCs w:val="20"/>
                </w:rPr>
                <w:t>4</w:t>
              </w:r>
            </w:hyperlink>
            <w:r w:rsidRPr="003D398D">
              <w:rPr>
                <w:sz w:val="20"/>
                <w:szCs w:val="20"/>
              </w:rPr>
              <w:t xml:space="preserve">, </w:t>
            </w:r>
            <w:hyperlink r:id="rId127" w:anchor="paragraf-71" w:tooltip="Odkaz na predpis alebo ustanovenie" w:history="1">
              <w:r w:rsidRPr="003D398D">
                <w:rPr>
                  <w:sz w:val="20"/>
                  <w:szCs w:val="20"/>
                </w:rPr>
                <w:t>§ 71</w:t>
              </w:r>
            </w:hyperlink>
            <w:r w:rsidRPr="003D398D">
              <w:rPr>
                <w:sz w:val="20"/>
                <w:szCs w:val="20"/>
              </w:rPr>
              <w:t xml:space="preserve">, </w:t>
            </w:r>
            <w:hyperlink r:id="rId128" w:anchor="paragraf-73.odsek-1" w:tooltip="Odkaz na predpis alebo ustanovenie" w:history="1">
              <w:r w:rsidRPr="003D398D">
                <w:rPr>
                  <w:sz w:val="20"/>
                  <w:szCs w:val="20"/>
                </w:rPr>
                <w:t>§ 73 ods. 1 až 4</w:t>
              </w:r>
            </w:hyperlink>
            <w:r w:rsidRPr="003D398D">
              <w:rPr>
                <w:sz w:val="20"/>
                <w:szCs w:val="20"/>
              </w:rPr>
              <w:t xml:space="preserve">, </w:t>
            </w:r>
            <w:hyperlink r:id="rId129" w:anchor="paragraf-74" w:tooltip="Odkaz na predpis alebo ustanovenie" w:history="1">
              <w:r w:rsidRPr="003D398D">
                <w:rPr>
                  <w:sz w:val="20"/>
                  <w:szCs w:val="20"/>
                </w:rPr>
                <w:t>§ 74</w:t>
              </w:r>
            </w:hyperlink>
            <w:r w:rsidRPr="003D398D">
              <w:rPr>
                <w:sz w:val="20"/>
                <w:szCs w:val="20"/>
              </w:rPr>
              <w:t xml:space="preserve">, </w:t>
            </w:r>
            <w:hyperlink r:id="rId130" w:anchor="paragraf-75.odsek-1" w:tooltip="Odkaz na predpis alebo ustanovenie" w:history="1">
              <w:r w:rsidRPr="003D398D">
                <w:rPr>
                  <w:sz w:val="20"/>
                  <w:szCs w:val="20"/>
                </w:rPr>
                <w:t>§ 75 ods. 1</w:t>
              </w:r>
            </w:hyperlink>
            <w:r w:rsidRPr="003D398D">
              <w:rPr>
                <w:sz w:val="20"/>
                <w:szCs w:val="20"/>
              </w:rPr>
              <w:t xml:space="preserve">, </w:t>
            </w:r>
            <w:hyperlink r:id="rId131" w:anchor="paragraf-76.odsek-1" w:tooltip="Odkaz na predpis alebo ustanovenie" w:history="1">
              <w:r w:rsidRPr="003D398D">
                <w:rPr>
                  <w:sz w:val="20"/>
                  <w:szCs w:val="20"/>
                </w:rPr>
                <w:t>§ 76 ods. 1 až 3</w:t>
              </w:r>
            </w:hyperlink>
            <w:r w:rsidRPr="003D398D">
              <w:rPr>
                <w:sz w:val="20"/>
                <w:szCs w:val="20"/>
              </w:rPr>
              <w:t xml:space="preserve"> a </w:t>
            </w:r>
            <w:hyperlink r:id="rId132" w:anchor="paragraf-76.odsek-6" w:tooltip="Odkaz na predpis alebo ustanovenie" w:history="1">
              <w:r w:rsidRPr="003D398D">
                <w:rPr>
                  <w:sz w:val="20"/>
                  <w:szCs w:val="20"/>
                </w:rPr>
                <w:t>6 až 11</w:t>
              </w:r>
            </w:hyperlink>
            <w:r w:rsidRPr="003D398D">
              <w:rPr>
                <w:sz w:val="20"/>
                <w:szCs w:val="20"/>
              </w:rPr>
              <w:t xml:space="preserve">, </w:t>
            </w:r>
            <w:hyperlink r:id="rId133" w:anchor="paragraf-77.odsek-1.pismeno-a" w:tooltip="Odkaz na predpis alebo ustanovenie" w:history="1">
              <w:r w:rsidRPr="003D398D">
                <w:rPr>
                  <w:sz w:val="20"/>
                  <w:szCs w:val="20"/>
                </w:rPr>
                <w:t>§ 77 ods. 1 písm. a)</w:t>
              </w:r>
            </w:hyperlink>
            <w:r w:rsidRPr="003D398D">
              <w:rPr>
                <w:sz w:val="20"/>
                <w:szCs w:val="20"/>
              </w:rPr>
              <w:t xml:space="preserve">, </w:t>
            </w:r>
            <w:hyperlink r:id="rId134" w:anchor="paragraf-77.odsek-1.pismeno-b" w:tooltip="Odkaz na predpis alebo ustanovenie" w:history="1">
              <w:r w:rsidRPr="003D398D">
                <w:rPr>
                  <w:sz w:val="20"/>
                  <w:szCs w:val="20"/>
                </w:rPr>
                <w:t>b)</w:t>
              </w:r>
            </w:hyperlink>
            <w:r w:rsidRPr="003D398D">
              <w:rPr>
                <w:sz w:val="20"/>
                <w:szCs w:val="20"/>
              </w:rPr>
              <w:t xml:space="preserve"> a </w:t>
            </w:r>
            <w:hyperlink r:id="rId135" w:anchor="paragraf-91.odsek-2" w:tooltip="Odkaz na predpis alebo ustanovenie" w:history="1">
              <w:r w:rsidRPr="003D398D">
                <w:rPr>
                  <w:sz w:val="20"/>
                  <w:szCs w:val="20"/>
                </w:rPr>
                <w:t>ods. 2</w:t>
              </w:r>
            </w:hyperlink>
            <w:r w:rsidRPr="003D398D">
              <w:rPr>
                <w:sz w:val="20"/>
                <w:szCs w:val="20"/>
              </w:rPr>
              <w:t xml:space="preserve">, </w:t>
            </w:r>
            <w:hyperlink r:id="rId136" w:anchor="paragraf-80.odsek-1" w:tooltip="Odkaz na predpis alebo ustanovenie" w:history="1">
              <w:r w:rsidRPr="003D398D">
                <w:rPr>
                  <w:sz w:val="20"/>
                  <w:szCs w:val="20"/>
                </w:rPr>
                <w:t>§ 80 ods. 1</w:t>
              </w:r>
            </w:hyperlink>
            <w:r w:rsidRPr="003D398D">
              <w:rPr>
                <w:sz w:val="20"/>
                <w:szCs w:val="20"/>
              </w:rPr>
              <w:t xml:space="preserve"> a </w:t>
            </w:r>
            <w:hyperlink r:id="rId137" w:anchor="paragraf-80.odsek-2" w:tooltip="Odkaz na predpis alebo ustanovenie" w:history="1">
              <w:r w:rsidRPr="003D398D">
                <w:rPr>
                  <w:sz w:val="20"/>
                  <w:szCs w:val="20"/>
                </w:rPr>
                <w:t>2</w:t>
              </w:r>
            </w:hyperlink>
            <w:r w:rsidRPr="003D398D">
              <w:rPr>
                <w:sz w:val="20"/>
                <w:szCs w:val="20"/>
              </w:rPr>
              <w:t xml:space="preserve">, </w:t>
            </w:r>
            <w:hyperlink r:id="rId138" w:anchor="paragraf-81" w:tooltip="Odkaz na predpis alebo ustanovenie" w:history="1">
              <w:r w:rsidRPr="003D398D">
                <w:rPr>
                  <w:sz w:val="20"/>
                  <w:szCs w:val="20"/>
                </w:rPr>
                <w:t>§ 81</w:t>
              </w:r>
            </w:hyperlink>
            <w:r w:rsidRPr="003D398D">
              <w:rPr>
                <w:sz w:val="20"/>
                <w:szCs w:val="20"/>
              </w:rPr>
              <w:t xml:space="preserve">, </w:t>
            </w:r>
            <w:hyperlink r:id="rId139" w:anchor="paragraf-115.odsek-1" w:tooltip="Odkaz na predpis alebo ustanovenie" w:history="1">
              <w:r w:rsidRPr="003D398D">
                <w:rPr>
                  <w:sz w:val="20"/>
                  <w:szCs w:val="20"/>
                </w:rPr>
                <w:t>§ 115 ods. 1</w:t>
              </w:r>
            </w:hyperlink>
            <w:r w:rsidRPr="003D398D">
              <w:rPr>
                <w:sz w:val="20"/>
                <w:szCs w:val="20"/>
              </w:rPr>
              <w:t xml:space="preserve"> a </w:t>
            </w:r>
            <w:hyperlink r:id="rId140" w:anchor="paragraf-227.odsek-3" w:tooltip="Odkaz na predpis alebo ustanovenie" w:history="1">
              <w:r w:rsidRPr="003D398D">
                <w:rPr>
                  <w:sz w:val="20"/>
                  <w:szCs w:val="20"/>
                </w:rPr>
                <w:t>§ 227 ods. 3</w:t>
              </w:r>
            </w:hyperlink>
            <w:r w:rsidRPr="003D398D">
              <w:t>,</w:t>
            </w:r>
          </w:p>
          <w:p w:rsidR="00E00026" w:rsidRPr="003D398D" w:rsidRDefault="00E00026" w:rsidP="00E00026">
            <w:pPr>
              <w:spacing w:after="0"/>
              <w:jc w:val="both"/>
              <w:rPr>
                <w:rFonts w:ascii="Times" w:hAnsi="Times" w:cs="Open Sans"/>
                <w:sz w:val="20"/>
                <w:szCs w:val="20"/>
              </w:rPr>
            </w:pPr>
          </w:p>
          <w:p w:rsidR="009D507A" w:rsidRPr="003D398D" w:rsidRDefault="009D507A" w:rsidP="009D507A">
            <w:pPr>
              <w:spacing w:after="0"/>
              <w:jc w:val="both"/>
              <w:rPr>
                <w:rFonts w:ascii="Times" w:hAnsi="Times" w:cs="Open Sans"/>
                <w:sz w:val="20"/>
                <w:szCs w:val="20"/>
              </w:rPr>
            </w:pPr>
            <w:r w:rsidRPr="003D398D">
              <w:rPr>
                <w:rFonts w:ascii="Times" w:hAnsi="Times" w:cs="Open Sans"/>
                <w:sz w:val="20"/>
                <w:szCs w:val="20"/>
              </w:rPr>
              <w:t>Konaním vo veciach služobného pomeru je</w:t>
            </w:r>
          </w:p>
          <w:p w:rsidR="00E00026" w:rsidRPr="003D398D" w:rsidRDefault="00E24CD9" w:rsidP="00E24CD9">
            <w:pPr>
              <w:jc w:val="both"/>
              <w:rPr>
                <w:rFonts w:ascii="Times" w:hAnsi="Times" w:cs="Open Sans"/>
                <w:sz w:val="20"/>
                <w:szCs w:val="20"/>
              </w:rPr>
            </w:pPr>
            <w:r w:rsidRPr="003D398D">
              <w:rPr>
                <w:rFonts w:ascii="Times" w:hAnsi="Times" w:cs="Open Sans"/>
                <w:sz w:val="20"/>
                <w:szCs w:val="20"/>
              </w:rPr>
              <w:t xml:space="preserve">a) </w:t>
            </w:r>
            <w:r w:rsidR="009D507A" w:rsidRPr="003D398D">
              <w:rPr>
                <w:rFonts w:ascii="Times" w:hAnsi="Times" w:cs="Open Sans"/>
                <w:sz w:val="20"/>
                <w:szCs w:val="20"/>
              </w:rPr>
              <w:t>konanie, v ktorom sa rozhoduje o vzniku, zmene alebo zániku služobného pomeru,</w:t>
            </w:r>
          </w:p>
          <w:p w:rsidR="002862BC" w:rsidRPr="003D398D" w:rsidRDefault="002862BC" w:rsidP="002862BC">
            <w:pPr>
              <w:spacing w:after="0"/>
              <w:jc w:val="both"/>
              <w:rPr>
                <w:sz w:val="20"/>
                <w:szCs w:val="20"/>
              </w:rPr>
            </w:pPr>
            <w:r w:rsidRPr="003D398D">
              <w:rPr>
                <w:sz w:val="20"/>
                <w:szCs w:val="20"/>
              </w:rPr>
              <w:t>Účastníkmi konania sú policajti, bývalí policajti alebo pozostalí po policajtoch, ak sa má konať o ich právach, právom chránených záujmoch alebo povinnostiach, ako aj iné osoby, ak tak ustanovujú osobitné predpisy.</w:t>
            </w:r>
          </w:p>
          <w:p w:rsidR="00C66D20" w:rsidRPr="003D398D" w:rsidRDefault="00C66D20" w:rsidP="002862BC">
            <w:pPr>
              <w:spacing w:after="0"/>
              <w:jc w:val="both"/>
              <w:rPr>
                <w:sz w:val="20"/>
                <w:szCs w:val="20"/>
              </w:rPr>
            </w:pPr>
          </w:p>
          <w:p w:rsidR="00C66D20" w:rsidRPr="003D398D" w:rsidRDefault="00C66D20" w:rsidP="00C66D20">
            <w:pPr>
              <w:spacing w:after="0"/>
              <w:jc w:val="both"/>
              <w:rPr>
                <w:sz w:val="20"/>
                <w:szCs w:val="20"/>
              </w:rPr>
            </w:pPr>
            <w:r w:rsidRPr="003D398D">
              <w:rPr>
                <w:sz w:val="20"/>
                <w:szCs w:val="20"/>
              </w:rPr>
              <w:t>Účastníkom konania je</w:t>
            </w:r>
          </w:p>
          <w:p w:rsidR="00C66D20" w:rsidRPr="003D398D" w:rsidRDefault="00C66D20" w:rsidP="00C66D20">
            <w:pPr>
              <w:spacing w:after="0"/>
              <w:jc w:val="both"/>
              <w:rPr>
                <w:sz w:val="20"/>
                <w:szCs w:val="20"/>
              </w:rPr>
            </w:pPr>
            <w:r w:rsidRPr="003D398D">
              <w:rPr>
                <w:sz w:val="20"/>
                <w:szCs w:val="20"/>
              </w:rPr>
              <w:t>a) príslušník,</w:t>
            </w:r>
          </w:p>
          <w:p w:rsidR="00C66D20" w:rsidRPr="003D398D" w:rsidRDefault="00C66D20" w:rsidP="00C66D20">
            <w:pPr>
              <w:spacing w:after="0"/>
              <w:jc w:val="both"/>
              <w:rPr>
                <w:sz w:val="20"/>
                <w:szCs w:val="20"/>
              </w:rPr>
            </w:pPr>
            <w:r w:rsidRPr="003D398D">
              <w:rPr>
                <w:sz w:val="20"/>
                <w:szCs w:val="20"/>
              </w:rPr>
              <w:t>b) bývalý príslušník,</w:t>
            </w:r>
          </w:p>
          <w:p w:rsidR="00C66D20" w:rsidRPr="003D398D" w:rsidRDefault="00C66D20" w:rsidP="00C66D20">
            <w:pPr>
              <w:spacing w:after="100" w:afterAutospacing="1"/>
              <w:jc w:val="both"/>
              <w:rPr>
                <w:sz w:val="20"/>
                <w:szCs w:val="20"/>
              </w:rPr>
            </w:pPr>
            <w:r w:rsidRPr="003D398D">
              <w:rPr>
                <w:sz w:val="20"/>
                <w:szCs w:val="20"/>
              </w:rPr>
              <w:t xml:space="preserve">c) pozostalý po príslušníkovi, ak sa má konať o jeho práve, právom chránenom záujme alebo o </w:t>
            </w:r>
            <w:r w:rsidRPr="003D398D">
              <w:rPr>
                <w:sz w:val="20"/>
                <w:szCs w:val="20"/>
              </w:rPr>
              <w:lastRenderedPageBreak/>
              <w:t xml:space="preserve">jeho povinnosti. </w:t>
            </w:r>
          </w:p>
          <w:p w:rsidR="00C66D20" w:rsidRPr="003D398D" w:rsidRDefault="00C66D20" w:rsidP="00E24CD9"/>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Height w:val="3401"/>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a) krajinu alebo krajiny, v ktorých sa má vykonávať práca v zahraničí, a jej predpokladané trvanie;</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(čl. I)</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r w:rsidRPr="003D398D">
              <w:rPr>
                <w:b/>
                <w:sz w:val="20"/>
                <w:szCs w:val="20"/>
                <w:lang w:eastAsia="en-US"/>
              </w:rPr>
              <w:t>281/2015 Z. z.</w:t>
            </w: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2862BC">
            <w:pPr>
              <w:spacing w:after="0"/>
              <w:rPr>
                <w:b/>
                <w:sz w:val="20"/>
                <w:szCs w:val="20"/>
                <w:lang w:eastAsia="en-US"/>
              </w:rPr>
            </w:pPr>
          </w:p>
          <w:p w:rsidR="002862BC" w:rsidRPr="003D398D" w:rsidRDefault="002862BC" w:rsidP="002862BC">
            <w:pPr>
              <w:spacing w:after="0"/>
              <w:rPr>
                <w:b/>
                <w:sz w:val="20"/>
                <w:szCs w:val="20"/>
                <w:lang w:eastAsia="en-US"/>
              </w:rPr>
            </w:pPr>
            <w:r w:rsidRPr="003D398D">
              <w:rPr>
                <w:b/>
                <w:sz w:val="20"/>
                <w:szCs w:val="20"/>
                <w:lang w:eastAsia="en-US"/>
              </w:rPr>
              <w:t>73/1998 Z. z.</w:t>
            </w: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r w:rsidRPr="003D398D">
              <w:rPr>
                <w:b/>
                <w:sz w:val="20"/>
                <w:szCs w:val="20"/>
                <w:lang w:eastAsia="en-US"/>
              </w:rPr>
              <w:t xml:space="preserve">315/2001 Z. z. </w:t>
            </w: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44a</w:t>
            </w:r>
          </w:p>
          <w:p w:rsidR="005D545D" w:rsidRPr="003D398D" w:rsidRDefault="005843CF" w:rsidP="0041142D">
            <w:pPr>
              <w:spacing w:after="0"/>
              <w:rPr>
                <w:b/>
                <w:sz w:val="20"/>
                <w:szCs w:val="20"/>
                <w:lang w:eastAsia="en-US"/>
              </w:rPr>
            </w:pPr>
            <w:r w:rsidRPr="003D398D">
              <w:rPr>
                <w:b/>
                <w:sz w:val="20"/>
                <w:szCs w:val="20"/>
                <w:lang w:eastAsia="en-US"/>
              </w:rPr>
              <w:t>O:1</w:t>
            </w: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r w:rsidRPr="003D398D">
              <w:rPr>
                <w:b/>
                <w:sz w:val="20"/>
                <w:szCs w:val="20"/>
                <w:lang w:eastAsia="en-US"/>
              </w:rPr>
              <w:t>§ 91</w:t>
            </w:r>
          </w:p>
          <w:p w:rsidR="00E00026" w:rsidRPr="003D398D" w:rsidRDefault="00E00026" w:rsidP="0041142D">
            <w:pPr>
              <w:spacing w:after="0"/>
              <w:rPr>
                <w:b/>
                <w:sz w:val="20"/>
                <w:szCs w:val="20"/>
                <w:lang w:eastAsia="en-US"/>
              </w:rPr>
            </w:pPr>
            <w:r w:rsidRPr="003D398D">
              <w:rPr>
                <w:b/>
                <w:sz w:val="20"/>
                <w:szCs w:val="20"/>
                <w:lang w:eastAsia="en-US"/>
              </w:rPr>
              <w:t>O:5</w:t>
            </w:r>
          </w:p>
          <w:p w:rsidR="00E00026" w:rsidRPr="003D398D" w:rsidRDefault="00E00026" w:rsidP="0041142D">
            <w:pPr>
              <w:spacing w:after="0"/>
              <w:rPr>
                <w:b/>
                <w:sz w:val="20"/>
                <w:szCs w:val="20"/>
                <w:lang w:eastAsia="en-US"/>
              </w:rPr>
            </w:pPr>
            <w:r w:rsidRPr="003D398D">
              <w:rPr>
                <w:b/>
                <w:sz w:val="20"/>
                <w:szCs w:val="20"/>
                <w:lang w:eastAsia="en-US"/>
              </w:rPr>
              <w:t>P:a</w:t>
            </w: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r w:rsidRPr="003D398D">
              <w:rPr>
                <w:b/>
                <w:sz w:val="20"/>
                <w:szCs w:val="20"/>
                <w:lang w:eastAsia="en-US"/>
              </w:rPr>
              <w:t>§</w:t>
            </w:r>
            <w:r w:rsidR="004F6941" w:rsidRPr="003D398D">
              <w:rPr>
                <w:b/>
                <w:sz w:val="20"/>
                <w:szCs w:val="20"/>
                <w:lang w:eastAsia="en-US"/>
              </w:rPr>
              <w:t xml:space="preserve"> </w:t>
            </w:r>
            <w:r w:rsidRPr="003D398D">
              <w:rPr>
                <w:b/>
                <w:sz w:val="20"/>
                <w:szCs w:val="20"/>
                <w:lang w:eastAsia="en-US"/>
              </w:rPr>
              <w:t>2</w:t>
            </w:r>
          </w:p>
          <w:p w:rsidR="002862BC" w:rsidRPr="003D398D" w:rsidRDefault="002862BC" w:rsidP="0041142D">
            <w:pPr>
              <w:spacing w:after="0"/>
              <w:rPr>
                <w:b/>
                <w:sz w:val="20"/>
                <w:szCs w:val="20"/>
                <w:lang w:eastAsia="en-US"/>
              </w:rPr>
            </w:pPr>
            <w:r w:rsidRPr="003D398D">
              <w:rPr>
                <w:b/>
                <w:sz w:val="20"/>
                <w:szCs w:val="20"/>
                <w:lang w:eastAsia="en-US"/>
              </w:rPr>
              <w:t>O:4</w:t>
            </w:r>
          </w:p>
          <w:p w:rsidR="002862BC" w:rsidRPr="003D398D" w:rsidRDefault="002862BC" w:rsidP="0041142D">
            <w:pPr>
              <w:spacing w:after="0"/>
              <w:rPr>
                <w:b/>
                <w:sz w:val="20"/>
                <w:szCs w:val="20"/>
                <w:lang w:eastAsia="en-US"/>
              </w:rPr>
            </w:pPr>
          </w:p>
          <w:p w:rsidR="002862BC" w:rsidRPr="003D398D" w:rsidRDefault="002862BC" w:rsidP="002862BC">
            <w:pPr>
              <w:spacing w:after="0"/>
              <w:rPr>
                <w:b/>
                <w:sz w:val="20"/>
                <w:szCs w:val="20"/>
                <w:lang w:eastAsia="en-US"/>
              </w:rPr>
            </w:pPr>
          </w:p>
          <w:p w:rsidR="002862BC" w:rsidRPr="003D398D" w:rsidRDefault="002862BC" w:rsidP="002862BC">
            <w:pPr>
              <w:spacing w:after="0"/>
              <w:rPr>
                <w:b/>
                <w:sz w:val="20"/>
                <w:szCs w:val="20"/>
                <w:lang w:eastAsia="en-US"/>
              </w:rPr>
            </w:pPr>
            <w:r w:rsidRPr="003D398D">
              <w:rPr>
                <w:b/>
                <w:sz w:val="20"/>
                <w:szCs w:val="20"/>
                <w:lang w:eastAsia="en-US"/>
              </w:rPr>
              <w:t>§</w:t>
            </w:r>
            <w:r w:rsidR="004F6941" w:rsidRPr="003D398D">
              <w:rPr>
                <w:b/>
                <w:sz w:val="20"/>
                <w:szCs w:val="20"/>
                <w:lang w:eastAsia="en-US"/>
              </w:rPr>
              <w:t xml:space="preserve"> </w:t>
            </w:r>
            <w:r w:rsidRPr="003D398D">
              <w:rPr>
                <w:b/>
                <w:sz w:val="20"/>
                <w:szCs w:val="20"/>
                <w:lang w:eastAsia="en-US"/>
              </w:rPr>
              <w:t>16</w:t>
            </w:r>
          </w:p>
          <w:p w:rsidR="002862BC" w:rsidRPr="003D398D" w:rsidRDefault="002862BC" w:rsidP="0041142D">
            <w:pPr>
              <w:spacing w:after="0"/>
              <w:rPr>
                <w:b/>
                <w:sz w:val="20"/>
                <w:szCs w:val="20"/>
                <w:lang w:eastAsia="en-US"/>
              </w:rPr>
            </w:pPr>
            <w:r w:rsidRPr="003D398D">
              <w:rPr>
                <w:b/>
                <w:sz w:val="20"/>
                <w:szCs w:val="20"/>
                <w:lang w:eastAsia="en-US"/>
              </w:rPr>
              <w:t>O:2</w:t>
            </w:r>
          </w:p>
          <w:p w:rsidR="002862BC" w:rsidRPr="003D398D" w:rsidRDefault="002862BC" w:rsidP="0041142D">
            <w:pPr>
              <w:spacing w:after="0"/>
              <w:rPr>
                <w:b/>
                <w:sz w:val="20"/>
                <w:szCs w:val="20"/>
                <w:lang w:eastAsia="en-US"/>
              </w:rPr>
            </w:pPr>
            <w:r w:rsidRPr="003D398D">
              <w:rPr>
                <w:b/>
                <w:sz w:val="20"/>
                <w:szCs w:val="20"/>
                <w:lang w:eastAsia="en-US"/>
              </w:rPr>
              <w:t>P:d</w:t>
            </w: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r w:rsidRPr="003D398D">
              <w:rPr>
                <w:b/>
                <w:sz w:val="20"/>
                <w:szCs w:val="20"/>
                <w:lang w:eastAsia="en-US"/>
              </w:rPr>
              <w:t>§</w:t>
            </w:r>
            <w:r w:rsidR="004F6941" w:rsidRPr="003D398D">
              <w:rPr>
                <w:b/>
                <w:sz w:val="20"/>
                <w:szCs w:val="20"/>
                <w:lang w:eastAsia="en-US"/>
              </w:rPr>
              <w:t xml:space="preserve"> </w:t>
            </w:r>
            <w:r w:rsidRPr="003D398D">
              <w:rPr>
                <w:b/>
                <w:sz w:val="20"/>
                <w:szCs w:val="20"/>
                <w:lang w:eastAsia="en-US"/>
              </w:rPr>
              <w:t>40</w:t>
            </w:r>
          </w:p>
          <w:p w:rsidR="002862BC" w:rsidRPr="003D398D" w:rsidRDefault="002862BC" w:rsidP="0041142D">
            <w:pPr>
              <w:spacing w:after="0"/>
              <w:rPr>
                <w:b/>
                <w:sz w:val="20"/>
                <w:szCs w:val="20"/>
                <w:lang w:eastAsia="en-US"/>
              </w:rPr>
            </w:pPr>
            <w:r w:rsidRPr="003D398D">
              <w:rPr>
                <w:b/>
                <w:sz w:val="20"/>
                <w:szCs w:val="20"/>
                <w:lang w:eastAsia="en-US"/>
              </w:rPr>
              <w:t>O:3</w:t>
            </w: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r w:rsidRPr="003D398D">
              <w:rPr>
                <w:b/>
                <w:sz w:val="20"/>
                <w:szCs w:val="20"/>
                <w:lang w:eastAsia="en-US"/>
              </w:rPr>
              <w:t>§ 15</w:t>
            </w:r>
          </w:p>
          <w:p w:rsidR="00A0789A" w:rsidRPr="003D398D" w:rsidRDefault="00A0789A" w:rsidP="0041142D">
            <w:pPr>
              <w:spacing w:after="0"/>
              <w:rPr>
                <w:b/>
                <w:sz w:val="20"/>
                <w:szCs w:val="20"/>
                <w:lang w:eastAsia="en-US"/>
              </w:rPr>
            </w:pPr>
            <w:r w:rsidRPr="003D398D">
              <w:rPr>
                <w:b/>
                <w:sz w:val="20"/>
                <w:szCs w:val="20"/>
                <w:lang w:eastAsia="en-US"/>
              </w:rPr>
              <w:t>O: 4</w:t>
            </w:r>
          </w:p>
          <w:p w:rsidR="00A0789A" w:rsidRPr="003D398D" w:rsidRDefault="00A0789A" w:rsidP="0041142D">
            <w:pPr>
              <w:spacing w:after="0"/>
              <w:rPr>
                <w:b/>
                <w:sz w:val="20"/>
                <w:szCs w:val="20"/>
                <w:lang w:eastAsia="en-US"/>
              </w:rPr>
            </w:pPr>
          </w:p>
          <w:p w:rsidR="00A0789A" w:rsidRPr="003D398D" w:rsidRDefault="00A0789A" w:rsidP="00A0789A">
            <w:pPr>
              <w:spacing w:after="120"/>
              <w:rPr>
                <w:b/>
                <w:sz w:val="20"/>
                <w:szCs w:val="20"/>
                <w:lang w:eastAsia="en-US"/>
              </w:rPr>
            </w:pPr>
          </w:p>
          <w:p w:rsidR="00A0789A" w:rsidRPr="003D398D" w:rsidRDefault="00A0789A" w:rsidP="0041142D">
            <w:pPr>
              <w:spacing w:after="0"/>
              <w:rPr>
                <w:b/>
                <w:sz w:val="20"/>
                <w:szCs w:val="20"/>
                <w:lang w:eastAsia="en-US"/>
              </w:rPr>
            </w:pPr>
            <w:r w:rsidRPr="003D398D">
              <w:rPr>
                <w:b/>
                <w:sz w:val="20"/>
                <w:szCs w:val="20"/>
                <w:lang w:eastAsia="en-US"/>
              </w:rPr>
              <w:t>§ 21</w:t>
            </w:r>
          </w:p>
          <w:p w:rsidR="00A0789A" w:rsidRPr="003D398D" w:rsidRDefault="00A0789A" w:rsidP="0041142D">
            <w:pPr>
              <w:spacing w:after="0"/>
              <w:rPr>
                <w:b/>
                <w:sz w:val="20"/>
                <w:szCs w:val="20"/>
                <w:lang w:eastAsia="en-US"/>
              </w:rPr>
            </w:pPr>
            <w:r w:rsidRPr="003D398D">
              <w:rPr>
                <w:b/>
                <w:sz w:val="20"/>
                <w:szCs w:val="20"/>
                <w:lang w:eastAsia="en-US"/>
              </w:rPr>
              <w:t>O: 3</w:t>
            </w: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r w:rsidRPr="003D398D">
              <w:rPr>
                <w:b/>
                <w:sz w:val="20"/>
                <w:szCs w:val="20"/>
                <w:lang w:eastAsia="en-US"/>
              </w:rPr>
              <w:t>§ 53a</w:t>
            </w:r>
          </w:p>
          <w:p w:rsidR="00A0789A" w:rsidRPr="003D398D" w:rsidRDefault="00A0789A" w:rsidP="0041142D">
            <w:pPr>
              <w:spacing w:after="0"/>
              <w:rPr>
                <w:b/>
                <w:sz w:val="20"/>
                <w:szCs w:val="20"/>
                <w:lang w:eastAsia="en-US"/>
              </w:rPr>
            </w:pPr>
            <w:r w:rsidRPr="003D398D">
              <w:rPr>
                <w:b/>
                <w:sz w:val="20"/>
                <w:szCs w:val="20"/>
                <w:lang w:eastAsia="en-US"/>
              </w:rPr>
              <w:t>O:1,2,3</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lastRenderedPageBreak/>
              <w:t>(1) Ak je miesto výkonu práce mimo územia Slovenskej republiky, zamestnávateľ v pracovnej zmluve dohodne so zamestnancom aj</w:t>
            </w:r>
          </w:p>
          <w:p w:rsidR="005843CF" w:rsidRPr="003D398D" w:rsidRDefault="005843CF" w:rsidP="005843CF">
            <w:pPr>
              <w:spacing w:after="0"/>
              <w:jc w:val="both"/>
              <w:rPr>
                <w:iCs/>
                <w:sz w:val="20"/>
                <w:szCs w:val="20"/>
                <w:lang w:eastAsia="en-US"/>
              </w:rPr>
            </w:pPr>
            <w:r w:rsidRPr="003D398D">
              <w:rPr>
                <w:iCs/>
                <w:sz w:val="20"/>
                <w:szCs w:val="20"/>
                <w:lang w:eastAsia="en-US"/>
              </w:rPr>
              <w:t>a) miesto výkonu práce v  štáte alebo v  štátoch mimo územia Slovenskej republiky,</w:t>
            </w:r>
          </w:p>
          <w:p w:rsidR="005D545D" w:rsidRPr="003D398D" w:rsidRDefault="005843CF" w:rsidP="0041142D">
            <w:pPr>
              <w:spacing w:after="0"/>
              <w:jc w:val="both"/>
              <w:rPr>
                <w:iCs/>
                <w:sz w:val="20"/>
                <w:szCs w:val="20"/>
                <w:lang w:eastAsia="en-US"/>
              </w:rPr>
            </w:pPr>
            <w:r w:rsidRPr="003D398D">
              <w:rPr>
                <w:iCs/>
                <w:sz w:val="20"/>
                <w:szCs w:val="20"/>
                <w:lang w:eastAsia="en-US"/>
              </w:rPr>
              <w:t>b) dobu výkonu práce v  štáte alebo v  štátoch mimo územia Slovenskej republiky.</w:t>
            </w:r>
          </w:p>
          <w:p w:rsidR="00E00026" w:rsidRPr="003D398D" w:rsidRDefault="00E00026" w:rsidP="0041142D">
            <w:pPr>
              <w:spacing w:after="0"/>
              <w:jc w:val="both"/>
              <w:rPr>
                <w:iCs/>
                <w:sz w:val="20"/>
                <w:szCs w:val="20"/>
                <w:lang w:eastAsia="en-US"/>
              </w:rPr>
            </w:pPr>
          </w:p>
          <w:p w:rsidR="00E00026" w:rsidRPr="003D398D" w:rsidRDefault="00E00026" w:rsidP="0041142D">
            <w:pPr>
              <w:spacing w:after="0"/>
              <w:jc w:val="both"/>
              <w:rPr>
                <w:iCs/>
                <w:sz w:val="20"/>
                <w:szCs w:val="20"/>
                <w:lang w:eastAsia="en-US"/>
              </w:rPr>
            </w:pPr>
            <w:r w:rsidRPr="003D398D">
              <w:rPr>
                <w:iCs/>
                <w:sz w:val="20"/>
                <w:szCs w:val="20"/>
                <w:lang w:eastAsia="en-US"/>
              </w:rPr>
              <w:t>(5) Personálny rozkaz podľa odseku 1 písm. b), ak ide o profesionálneho vojaka vyslaného na plnenie úloh mimo územia Slovenskej republiky, okrem údajov podľa odseku 4, obsahuje aj</w:t>
            </w:r>
          </w:p>
          <w:p w:rsidR="00E00026" w:rsidRPr="003D398D" w:rsidRDefault="00E00026" w:rsidP="0041142D">
            <w:pPr>
              <w:spacing w:after="0"/>
              <w:jc w:val="both"/>
              <w:rPr>
                <w:iCs/>
                <w:sz w:val="20"/>
                <w:szCs w:val="20"/>
                <w:lang w:eastAsia="en-US"/>
              </w:rPr>
            </w:pPr>
            <w:r w:rsidRPr="003D398D">
              <w:rPr>
                <w:iCs/>
                <w:sz w:val="20"/>
                <w:szCs w:val="20"/>
                <w:lang w:eastAsia="en-US"/>
              </w:rPr>
              <w:t>a) dobu vyslania na plnenie úloh mimo územia Slovenskej republiky,</w:t>
            </w:r>
          </w:p>
          <w:p w:rsidR="002862BC" w:rsidRPr="003D398D" w:rsidRDefault="002862BC" w:rsidP="0041142D">
            <w:pPr>
              <w:spacing w:after="0"/>
              <w:jc w:val="both"/>
              <w:rPr>
                <w:iCs/>
                <w:sz w:val="20"/>
                <w:szCs w:val="20"/>
                <w:lang w:eastAsia="en-US"/>
              </w:rPr>
            </w:pPr>
          </w:p>
          <w:p w:rsidR="002862BC" w:rsidRPr="003D398D" w:rsidRDefault="002862BC" w:rsidP="002862BC">
            <w:pPr>
              <w:rPr>
                <w:sz w:val="20"/>
                <w:szCs w:val="20"/>
              </w:rPr>
            </w:pPr>
            <w:r w:rsidRPr="003D398D">
              <w:rPr>
                <w:sz w:val="20"/>
                <w:szCs w:val="20"/>
              </w:rPr>
              <w:t xml:space="preserve">Miestom výkonu štátnej služby na účely tohto zákona je obec, v ktorej je policajt zaradený na výkon štátnej služby. </w:t>
            </w:r>
          </w:p>
          <w:p w:rsidR="002862BC" w:rsidRPr="003D398D" w:rsidRDefault="002862BC" w:rsidP="004F6941">
            <w:pPr>
              <w:spacing w:after="0"/>
              <w:rPr>
                <w:sz w:val="20"/>
                <w:szCs w:val="20"/>
              </w:rPr>
            </w:pPr>
            <w:r w:rsidRPr="003D398D">
              <w:rPr>
                <w:sz w:val="20"/>
                <w:szCs w:val="20"/>
              </w:rPr>
              <w:t>(2) Rozhodnutie nadriadeného musí obsahovať</w:t>
            </w:r>
          </w:p>
          <w:p w:rsidR="002862BC" w:rsidRPr="003D398D" w:rsidRDefault="002862BC" w:rsidP="004F6941">
            <w:pPr>
              <w:spacing w:after="0"/>
              <w:jc w:val="both"/>
              <w:rPr>
                <w:sz w:val="20"/>
                <w:szCs w:val="20"/>
              </w:rPr>
            </w:pPr>
            <w:r w:rsidRPr="003D398D">
              <w:rPr>
                <w:sz w:val="20"/>
                <w:szCs w:val="20"/>
              </w:rPr>
              <w:t xml:space="preserve">d) funkciu, do ktorej je ustanovený alebo vymenovaný, miesto výkonu štátnej služby a služobný úrad, </w:t>
            </w:r>
          </w:p>
          <w:p w:rsidR="004F6941" w:rsidRPr="003D398D" w:rsidRDefault="004F6941" w:rsidP="004F6941">
            <w:pPr>
              <w:spacing w:after="0"/>
              <w:rPr>
                <w:sz w:val="20"/>
                <w:szCs w:val="20"/>
              </w:rPr>
            </w:pPr>
          </w:p>
          <w:p w:rsidR="00E00026" w:rsidRPr="003D398D" w:rsidRDefault="004F6941" w:rsidP="004F6941">
            <w:pPr>
              <w:spacing w:after="0"/>
              <w:rPr>
                <w:sz w:val="20"/>
                <w:szCs w:val="20"/>
              </w:rPr>
            </w:pPr>
            <w:r w:rsidRPr="003D398D">
              <w:rPr>
                <w:sz w:val="20"/>
                <w:szCs w:val="20"/>
              </w:rPr>
              <w:t>(</w:t>
            </w:r>
            <w:r w:rsidR="002862BC" w:rsidRPr="003D398D">
              <w:rPr>
                <w:sz w:val="20"/>
                <w:szCs w:val="20"/>
              </w:rPr>
              <w:t>3) Na policajta, ktorý bol zaradený do zálohy v súvislosti s vyslaním do zahraničia, sa vzťahujú ustanovenia tohto zákona, ak medzinárodná zmluva neustanovuje inak.</w:t>
            </w:r>
          </w:p>
          <w:p w:rsidR="00C66D20" w:rsidRPr="003D398D" w:rsidRDefault="00C66D20" w:rsidP="002862BC">
            <w:pPr>
              <w:spacing w:after="0"/>
              <w:rPr>
                <w:sz w:val="20"/>
                <w:szCs w:val="20"/>
              </w:rPr>
            </w:pPr>
          </w:p>
          <w:p w:rsidR="00A0789A" w:rsidRPr="003D398D" w:rsidRDefault="00A0789A" w:rsidP="00A0789A">
            <w:pPr>
              <w:spacing w:after="120"/>
              <w:jc w:val="both"/>
            </w:pPr>
            <w:r w:rsidRPr="003D398D">
              <w:rPr>
                <w:sz w:val="20"/>
                <w:szCs w:val="20"/>
              </w:rPr>
              <w:t>(4) Miestom vykonávania štátnej služby na účely tohto zákona je obec alebo inak určené miesto, v ktorom je príslušník zaradený na výkon štátnej služby.</w:t>
            </w:r>
            <w:r w:rsidRPr="003D398D">
              <w:t xml:space="preserve"> </w:t>
            </w:r>
          </w:p>
          <w:p w:rsidR="00A0789A" w:rsidRPr="003D398D" w:rsidRDefault="00A0789A" w:rsidP="00A0789A">
            <w:pPr>
              <w:spacing w:after="0"/>
              <w:jc w:val="both"/>
              <w:rPr>
                <w:sz w:val="20"/>
                <w:szCs w:val="20"/>
              </w:rPr>
            </w:pPr>
            <w:r w:rsidRPr="003D398D">
              <w:rPr>
                <w:sz w:val="20"/>
                <w:szCs w:val="20"/>
              </w:rPr>
              <w:t>(3) Rozhodnutie o vymenovaní príslušníka do štátnej služby musí obsahovať</w:t>
            </w:r>
          </w:p>
          <w:p w:rsidR="00A0789A" w:rsidRPr="003D398D" w:rsidRDefault="00A0789A" w:rsidP="00A0789A">
            <w:pPr>
              <w:spacing w:after="0"/>
              <w:jc w:val="both"/>
              <w:rPr>
                <w:sz w:val="20"/>
                <w:szCs w:val="20"/>
              </w:rPr>
            </w:pPr>
            <w:r w:rsidRPr="003D398D">
              <w:rPr>
                <w:sz w:val="20"/>
                <w:szCs w:val="20"/>
              </w:rPr>
              <w:t xml:space="preserve">e) služobný úrad vrátane obce sídla služobného úradu, organizačnú jednotku a miesto vykonávania štátnej služby, ktorým je obec alebo inak určené miesto, </w:t>
            </w:r>
          </w:p>
          <w:p w:rsidR="00A0789A" w:rsidRPr="003D398D" w:rsidRDefault="00A0789A" w:rsidP="002862BC">
            <w:pPr>
              <w:spacing w:after="0"/>
              <w:rPr>
                <w:sz w:val="20"/>
                <w:szCs w:val="20"/>
              </w:rPr>
            </w:pPr>
          </w:p>
          <w:p w:rsidR="00A0789A" w:rsidRPr="003D398D" w:rsidRDefault="00A0789A" w:rsidP="00A0789A">
            <w:pPr>
              <w:spacing w:after="0"/>
              <w:jc w:val="both"/>
              <w:rPr>
                <w:sz w:val="20"/>
                <w:szCs w:val="20"/>
              </w:rPr>
            </w:pPr>
            <w:r w:rsidRPr="003D398D">
              <w:rPr>
                <w:sz w:val="20"/>
                <w:szCs w:val="20"/>
              </w:rPr>
              <w:t xml:space="preserve">(1) Príslušníka možno s jeho súhlasom vyslať na vykonávanie štátnej služby v zahraničí na plnenie úloh v misii. Doba jeho vyslania je najmenej šesť mesiacov a najviac štyri roky, pričom o skrátení, skončení alebo o predĺžení vyslania rozhoduje vedúci služobného úradu. </w:t>
            </w:r>
          </w:p>
          <w:p w:rsidR="004F6941" w:rsidRPr="003D398D" w:rsidRDefault="004F6941" w:rsidP="00A0789A">
            <w:pPr>
              <w:spacing w:after="0"/>
              <w:jc w:val="both"/>
              <w:rPr>
                <w:sz w:val="20"/>
                <w:szCs w:val="20"/>
              </w:rPr>
            </w:pPr>
          </w:p>
          <w:p w:rsidR="00A0789A" w:rsidRPr="003D398D" w:rsidRDefault="00A0789A" w:rsidP="00A0789A">
            <w:pPr>
              <w:spacing w:after="0"/>
              <w:jc w:val="both"/>
              <w:rPr>
                <w:sz w:val="20"/>
                <w:szCs w:val="20"/>
              </w:rPr>
            </w:pPr>
            <w:r w:rsidRPr="003D398D">
              <w:rPr>
                <w:sz w:val="20"/>
                <w:szCs w:val="20"/>
              </w:rPr>
              <w:t xml:space="preserve">(2) Príslušník vyslaný na vykonávanie štátnej služby v zahraničí na plnenie úloh v misii sa zaradí mimo činnej štátnej služby; zaradenie mimo činnej štátnej služby sa vykoná dňom povolenia alebo vyslania na vykonávanie štátnej služby v zahraničí na plnenie úloh v misii a trvá do skončenia alebo prerušenia vykonávania štátnej služby v zahraničí na plnenie úloh v misii. </w:t>
            </w:r>
          </w:p>
          <w:p w:rsidR="004F6941" w:rsidRPr="003D398D" w:rsidRDefault="004F6941" w:rsidP="00A0789A">
            <w:pPr>
              <w:spacing w:after="0"/>
              <w:jc w:val="both"/>
              <w:rPr>
                <w:sz w:val="20"/>
                <w:szCs w:val="20"/>
              </w:rPr>
            </w:pPr>
          </w:p>
          <w:p w:rsidR="00A0789A" w:rsidRPr="003D398D" w:rsidRDefault="00A0789A" w:rsidP="00A0789A">
            <w:pPr>
              <w:spacing w:after="0"/>
              <w:jc w:val="both"/>
              <w:rPr>
                <w:sz w:val="20"/>
                <w:szCs w:val="20"/>
              </w:rPr>
            </w:pPr>
            <w:r w:rsidRPr="003D398D">
              <w:rPr>
                <w:sz w:val="20"/>
                <w:szCs w:val="20"/>
              </w:rPr>
              <w:t xml:space="preserve">(3) Na príslušníka, ktorý bol zaradený mimo činnej štátnej služby v súvislosti s vyslaním do zahraničia na plnenie úloh v misii, platia ustanovenia tohto zákona, ak medzinárodná zmluva neustanovuje inak. </w:t>
            </w:r>
          </w:p>
          <w:p w:rsidR="00A0789A" w:rsidRPr="003D398D" w:rsidRDefault="00A0789A" w:rsidP="002862BC">
            <w:pPr>
              <w:spacing w:after="0"/>
              <w:rPr>
                <w:sz w:val="20"/>
                <w:szCs w:val="20"/>
              </w:rPr>
            </w:pP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b) menu, v ktorej má byť vyplácaná odmena za prácu;</w:t>
            </w:r>
          </w:p>
          <w:p w:rsidR="005D545D" w:rsidRPr="003D398D" w:rsidRDefault="005D545D" w:rsidP="0041142D">
            <w:pPr>
              <w:spacing w:after="0"/>
              <w:ind w:right="58"/>
              <w:jc w:val="both"/>
              <w:rPr>
                <w:b/>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 xml:space="preserve">(čl. I) </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r w:rsidRPr="003D398D">
              <w:rPr>
                <w:b/>
                <w:sz w:val="20"/>
                <w:szCs w:val="20"/>
                <w:lang w:eastAsia="en-US"/>
              </w:rPr>
              <w:t>281/2015 Z. z.</w:t>
            </w: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4F6941" w:rsidRPr="003D398D" w:rsidRDefault="004F6941"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r w:rsidRPr="003D398D">
              <w:rPr>
                <w:b/>
                <w:sz w:val="20"/>
                <w:szCs w:val="20"/>
                <w:lang w:eastAsia="en-US"/>
              </w:rPr>
              <w:lastRenderedPageBreak/>
              <w:t xml:space="preserve">35/2019 Z. z. </w:t>
            </w: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A0789A" w:rsidRPr="003D398D" w:rsidRDefault="00A0789A" w:rsidP="00743B9A">
            <w:pPr>
              <w:spacing w:after="0"/>
              <w:rPr>
                <w:b/>
                <w:sz w:val="20"/>
                <w:szCs w:val="20"/>
                <w:lang w:eastAsia="en-US"/>
              </w:rPr>
            </w:pPr>
          </w:p>
          <w:p w:rsidR="00A0789A" w:rsidRPr="003D398D" w:rsidRDefault="00A0789A" w:rsidP="00743B9A">
            <w:pPr>
              <w:spacing w:after="0"/>
              <w:rPr>
                <w:b/>
                <w:sz w:val="20"/>
                <w:szCs w:val="20"/>
                <w:lang w:eastAsia="en-US"/>
              </w:rPr>
            </w:pPr>
          </w:p>
          <w:p w:rsidR="00743B9A" w:rsidRPr="003D398D" w:rsidRDefault="00743B9A" w:rsidP="00743B9A">
            <w:pPr>
              <w:spacing w:after="0"/>
              <w:rPr>
                <w:b/>
                <w:sz w:val="20"/>
                <w:szCs w:val="20"/>
                <w:lang w:eastAsia="en-US"/>
              </w:rPr>
            </w:pPr>
            <w:r w:rsidRPr="003D398D">
              <w:rPr>
                <w:b/>
                <w:sz w:val="20"/>
                <w:szCs w:val="20"/>
                <w:lang w:eastAsia="en-US"/>
              </w:rPr>
              <w:t>73/1998 Z. z.</w:t>
            </w:r>
          </w:p>
          <w:p w:rsidR="00743B9A" w:rsidRPr="003D398D" w:rsidRDefault="00743B9A" w:rsidP="00A01032">
            <w:pPr>
              <w:spacing w:after="0"/>
              <w:rPr>
                <w:b/>
                <w:sz w:val="20"/>
                <w:szCs w:val="20"/>
                <w:lang w:eastAsia="en-US"/>
              </w:rPr>
            </w:pPr>
          </w:p>
          <w:p w:rsidR="009D507A" w:rsidRPr="003D398D" w:rsidRDefault="009D507A"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4F6941" w:rsidRPr="003D398D" w:rsidRDefault="004F6941"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r w:rsidRPr="003D398D">
              <w:rPr>
                <w:b/>
                <w:sz w:val="20"/>
                <w:szCs w:val="20"/>
                <w:lang w:eastAsia="en-US"/>
              </w:rPr>
              <w:t xml:space="preserve">315/2001 Z. z. </w:t>
            </w: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lastRenderedPageBreak/>
              <w:t>§ 44a</w:t>
            </w:r>
          </w:p>
          <w:p w:rsidR="005D545D" w:rsidRPr="003D398D" w:rsidRDefault="005843CF" w:rsidP="005843CF">
            <w:pPr>
              <w:spacing w:after="0"/>
              <w:rPr>
                <w:b/>
                <w:sz w:val="20"/>
                <w:szCs w:val="20"/>
                <w:lang w:eastAsia="en-US"/>
              </w:rPr>
            </w:pPr>
            <w:r w:rsidRPr="003D398D">
              <w:rPr>
                <w:b/>
                <w:sz w:val="20"/>
                <w:szCs w:val="20"/>
                <w:lang w:eastAsia="en-US"/>
              </w:rPr>
              <w:t>O:2</w:t>
            </w:r>
          </w:p>
          <w:p w:rsidR="005843CF" w:rsidRPr="003D398D" w:rsidRDefault="005843CF" w:rsidP="005843CF">
            <w:pPr>
              <w:spacing w:after="0"/>
              <w:rPr>
                <w:b/>
                <w:sz w:val="20"/>
                <w:szCs w:val="20"/>
                <w:lang w:eastAsia="en-US"/>
              </w:rPr>
            </w:pPr>
            <w:r w:rsidRPr="003D398D">
              <w:rPr>
                <w:b/>
                <w:sz w:val="20"/>
                <w:szCs w:val="20"/>
                <w:lang w:eastAsia="en-US"/>
              </w:rPr>
              <w:t>P:a</w:t>
            </w: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E00026">
            <w:pPr>
              <w:spacing w:after="0"/>
              <w:rPr>
                <w:b/>
                <w:sz w:val="20"/>
                <w:szCs w:val="20"/>
                <w:lang w:eastAsia="en-US"/>
              </w:rPr>
            </w:pPr>
            <w:r w:rsidRPr="003D398D">
              <w:rPr>
                <w:b/>
                <w:sz w:val="20"/>
                <w:szCs w:val="20"/>
                <w:lang w:eastAsia="en-US"/>
              </w:rPr>
              <w:t>§ 91</w:t>
            </w:r>
          </w:p>
          <w:p w:rsidR="00E00026" w:rsidRPr="003D398D" w:rsidRDefault="00E00026" w:rsidP="00E00026">
            <w:pPr>
              <w:spacing w:after="0"/>
              <w:rPr>
                <w:b/>
                <w:sz w:val="20"/>
                <w:szCs w:val="20"/>
                <w:lang w:eastAsia="en-US"/>
              </w:rPr>
            </w:pPr>
            <w:r w:rsidRPr="003D398D">
              <w:rPr>
                <w:b/>
                <w:sz w:val="20"/>
                <w:szCs w:val="20"/>
                <w:lang w:eastAsia="en-US"/>
              </w:rPr>
              <w:t>O:5</w:t>
            </w:r>
          </w:p>
          <w:p w:rsidR="00E00026" w:rsidRPr="003D398D" w:rsidRDefault="00E00026" w:rsidP="00E00026">
            <w:pPr>
              <w:spacing w:after="0"/>
              <w:rPr>
                <w:b/>
                <w:sz w:val="20"/>
                <w:szCs w:val="20"/>
                <w:lang w:eastAsia="en-US"/>
              </w:rPr>
            </w:pPr>
            <w:r w:rsidRPr="003D398D">
              <w:rPr>
                <w:b/>
                <w:sz w:val="20"/>
                <w:szCs w:val="20"/>
                <w:lang w:eastAsia="en-US"/>
              </w:rPr>
              <w:t>P:b</w:t>
            </w: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4F6941" w:rsidRPr="003D398D" w:rsidRDefault="004F6941" w:rsidP="00E00026">
            <w:pPr>
              <w:spacing w:after="0"/>
              <w:rPr>
                <w:b/>
                <w:sz w:val="20"/>
                <w:szCs w:val="20"/>
                <w:lang w:eastAsia="en-US"/>
              </w:rPr>
            </w:pPr>
          </w:p>
          <w:p w:rsidR="009D507A" w:rsidRPr="003D398D" w:rsidRDefault="009D507A" w:rsidP="00E00026">
            <w:pPr>
              <w:spacing w:after="0"/>
              <w:rPr>
                <w:b/>
                <w:sz w:val="20"/>
                <w:szCs w:val="20"/>
                <w:lang w:eastAsia="en-US"/>
              </w:rPr>
            </w:pPr>
          </w:p>
          <w:p w:rsidR="009737A7" w:rsidRPr="003D398D" w:rsidRDefault="009737A7" w:rsidP="00E00026">
            <w:pPr>
              <w:spacing w:after="0"/>
              <w:rPr>
                <w:b/>
                <w:sz w:val="20"/>
                <w:szCs w:val="20"/>
                <w:lang w:eastAsia="en-US"/>
              </w:rPr>
            </w:pPr>
            <w:r w:rsidRPr="003D398D">
              <w:rPr>
                <w:b/>
                <w:sz w:val="20"/>
                <w:szCs w:val="20"/>
                <w:lang w:eastAsia="en-US"/>
              </w:rPr>
              <w:lastRenderedPageBreak/>
              <w:t>§ 183</w:t>
            </w:r>
          </w:p>
          <w:p w:rsidR="009D507A" w:rsidRPr="003D398D" w:rsidRDefault="009737A7" w:rsidP="00E00026">
            <w:pPr>
              <w:spacing w:after="0"/>
              <w:rPr>
                <w:b/>
                <w:sz w:val="20"/>
                <w:szCs w:val="20"/>
                <w:lang w:eastAsia="en-US"/>
              </w:rPr>
            </w:pPr>
            <w:r w:rsidRPr="003D398D">
              <w:rPr>
                <w:b/>
                <w:sz w:val="20"/>
                <w:szCs w:val="20"/>
                <w:lang w:eastAsia="en-US"/>
              </w:rPr>
              <w:t>O</w:t>
            </w:r>
            <w:r w:rsidR="009D507A" w:rsidRPr="003D398D">
              <w:rPr>
                <w:b/>
                <w:sz w:val="20"/>
                <w:szCs w:val="20"/>
                <w:lang w:eastAsia="en-US"/>
              </w:rPr>
              <w:t>:1</w:t>
            </w:r>
            <w:r w:rsidR="00FF367A" w:rsidRPr="003D398D">
              <w:rPr>
                <w:b/>
                <w:sz w:val="20"/>
                <w:szCs w:val="20"/>
                <w:lang w:eastAsia="en-US"/>
              </w:rPr>
              <w:t>,3</w:t>
            </w: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A0789A" w:rsidRPr="003D398D" w:rsidRDefault="00A0789A" w:rsidP="00E00026">
            <w:pPr>
              <w:spacing w:after="0"/>
              <w:rPr>
                <w:b/>
                <w:sz w:val="20"/>
                <w:szCs w:val="20"/>
                <w:lang w:eastAsia="en-US"/>
              </w:rPr>
            </w:pPr>
          </w:p>
          <w:p w:rsidR="00743B9A" w:rsidRPr="003D398D" w:rsidRDefault="00743B9A" w:rsidP="00E00026">
            <w:pPr>
              <w:spacing w:after="0"/>
              <w:rPr>
                <w:b/>
                <w:sz w:val="20"/>
                <w:szCs w:val="20"/>
                <w:lang w:eastAsia="en-US"/>
              </w:rPr>
            </w:pPr>
            <w:r w:rsidRPr="003D398D">
              <w:rPr>
                <w:b/>
                <w:sz w:val="20"/>
                <w:szCs w:val="20"/>
                <w:lang w:eastAsia="en-US"/>
              </w:rPr>
              <w:t>§ 107</w:t>
            </w:r>
          </w:p>
          <w:p w:rsidR="00743B9A" w:rsidRPr="003D398D" w:rsidRDefault="00743B9A" w:rsidP="00E00026">
            <w:pPr>
              <w:spacing w:after="0"/>
              <w:rPr>
                <w:b/>
                <w:sz w:val="20"/>
                <w:szCs w:val="20"/>
                <w:lang w:eastAsia="en-US"/>
              </w:rPr>
            </w:pPr>
            <w:r w:rsidRPr="003D398D">
              <w:rPr>
                <w:b/>
                <w:sz w:val="20"/>
                <w:szCs w:val="20"/>
                <w:lang w:eastAsia="en-US"/>
              </w:rPr>
              <w:t>O:1</w:t>
            </w: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A0789A" w:rsidRPr="003D398D" w:rsidRDefault="00A0789A" w:rsidP="00E00026">
            <w:pPr>
              <w:spacing w:after="0"/>
              <w:rPr>
                <w:b/>
                <w:sz w:val="20"/>
                <w:szCs w:val="20"/>
                <w:lang w:eastAsia="en-US"/>
              </w:rPr>
            </w:pPr>
          </w:p>
          <w:p w:rsidR="004F6941" w:rsidRPr="003D398D" w:rsidRDefault="004F6941" w:rsidP="00E00026">
            <w:pPr>
              <w:spacing w:after="0"/>
              <w:rPr>
                <w:b/>
                <w:sz w:val="20"/>
                <w:szCs w:val="20"/>
                <w:lang w:eastAsia="en-US"/>
              </w:rPr>
            </w:pPr>
          </w:p>
          <w:p w:rsidR="00743B9A" w:rsidRPr="003D398D" w:rsidRDefault="00743B9A" w:rsidP="00E00026">
            <w:pPr>
              <w:spacing w:after="0"/>
              <w:rPr>
                <w:b/>
                <w:sz w:val="20"/>
                <w:szCs w:val="20"/>
                <w:lang w:eastAsia="en-US"/>
              </w:rPr>
            </w:pPr>
            <w:r w:rsidRPr="003D398D">
              <w:rPr>
                <w:b/>
                <w:sz w:val="20"/>
                <w:szCs w:val="20"/>
                <w:lang w:eastAsia="en-US"/>
              </w:rPr>
              <w:t>§109</w:t>
            </w:r>
          </w:p>
          <w:p w:rsidR="00743B9A" w:rsidRPr="003D398D" w:rsidRDefault="00743B9A" w:rsidP="00E00026">
            <w:pPr>
              <w:spacing w:after="0"/>
              <w:rPr>
                <w:b/>
                <w:sz w:val="20"/>
                <w:szCs w:val="20"/>
                <w:lang w:eastAsia="en-US"/>
              </w:rPr>
            </w:pPr>
            <w:r w:rsidRPr="003D398D">
              <w:rPr>
                <w:b/>
                <w:sz w:val="20"/>
                <w:szCs w:val="20"/>
                <w:lang w:eastAsia="en-US"/>
              </w:rPr>
              <w:t>O:1,3</w:t>
            </w: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r w:rsidRPr="003D398D">
              <w:rPr>
                <w:b/>
                <w:sz w:val="20"/>
                <w:szCs w:val="20"/>
                <w:lang w:eastAsia="en-US"/>
              </w:rPr>
              <w:t>§ 52</w:t>
            </w:r>
          </w:p>
          <w:p w:rsidR="00561218" w:rsidRPr="003D398D" w:rsidRDefault="00561218" w:rsidP="00E00026">
            <w:pPr>
              <w:spacing w:after="0"/>
              <w:rPr>
                <w:b/>
                <w:sz w:val="20"/>
                <w:szCs w:val="20"/>
                <w:lang w:eastAsia="en-US"/>
              </w:rPr>
            </w:pPr>
            <w:r w:rsidRPr="003D398D">
              <w:rPr>
                <w:b/>
                <w:sz w:val="20"/>
                <w:szCs w:val="20"/>
                <w:lang w:eastAsia="en-US"/>
              </w:rPr>
              <w:t>O:2</w:t>
            </w:r>
          </w:p>
          <w:p w:rsidR="00561218" w:rsidRPr="003D398D" w:rsidRDefault="00561218" w:rsidP="00E00026">
            <w:pPr>
              <w:spacing w:after="0"/>
              <w:rPr>
                <w:b/>
                <w:sz w:val="20"/>
                <w:szCs w:val="20"/>
                <w:lang w:eastAsia="en-US"/>
              </w:rPr>
            </w:pPr>
            <w:r w:rsidRPr="003D398D">
              <w:rPr>
                <w:b/>
                <w:sz w:val="20"/>
                <w:szCs w:val="20"/>
                <w:lang w:eastAsia="en-US"/>
              </w:rPr>
              <w:t>P:e</w:t>
            </w: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4F6941" w:rsidRPr="003D398D" w:rsidRDefault="004F6941"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r w:rsidRPr="003D398D">
              <w:rPr>
                <w:b/>
                <w:sz w:val="20"/>
                <w:szCs w:val="20"/>
                <w:lang w:eastAsia="en-US"/>
              </w:rPr>
              <w:t>§ 52</w:t>
            </w:r>
          </w:p>
          <w:p w:rsidR="00561218" w:rsidRPr="003D398D" w:rsidRDefault="00561218" w:rsidP="00E00026">
            <w:pPr>
              <w:spacing w:after="0"/>
              <w:rPr>
                <w:b/>
                <w:sz w:val="20"/>
                <w:szCs w:val="20"/>
                <w:lang w:eastAsia="en-US"/>
              </w:rPr>
            </w:pPr>
            <w:r w:rsidRPr="003D398D">
              <w:rPr>
                <w:b/>
                <w:sz w:val="20"/>
                <w:szCs w:val="20"/>
                <w:lang w:eastAsia="en-US"/>
              </w:rPr>
              <w:t>O: 3</w:t>
            </w:r>
          </w:p>
          <w:p w:rsidR="00561218" w:rsidRPr="003D398D" w:rsidRDefault="00561218" w:rsidP="00E00026">
            <w:pPr>
              <w:spacing w:after="0"/>
              <w:rPr>
                <w:b/>
                <w:sz w:val="20"/>
                <w:szCs w:val="20"/>
                <w:lang w:eastAsia="en-US"/>
              </w:rPr>
            </w:pPr>
            <w:r w:rsidRPr="003D398D">
              <w:rPr>
                <w:b/>
                <w:sz w:val="20"/>
                <w:szCs w:val="20"/>
                <w:lang w:eastAsia="en-US"/>
              </w:rPr>
              <w:t>P:c</w:t>
            </w: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r w:rsidRPr="003D398D">
              <w:rPr>
                <w:b/>
                <w:sz w:val="20"/>
                <w:szCs w:val="20"/>
                <w:lang w:eastAsia="en-US"/>
              </w:rPr>
              <w:t>§ 58a</w:t>
            </w:r>
          </w:p>
          <w:p w:rsidR="0033643D" w:rsidRPr="003D398D" w:rsidRDefault="0033643D" w:rsidP="00E00026">
            <w:pPr>
              <w:spacing w:after="0"/>
              <w:rPr>
                <w:b/>
                <w:sz w:val="20"/>
                <w:szCs w:val="20"/>
                <w:lang w:eastAsia="en-US"/>
              </w:rPr>
            </w:pPr>
            <w:r w:rsidRPr="003D398D">
              <w:rPr>
                <w:b/>
                <w:sz w:val="20"/>
                <w:szCs w:val="20"/>
                <w:lang w:eastAsia="en-US"/>
              </w:rPr>
              <w:t>O: 1, 2</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lastRenderedPageBreak/>
              <w:t>(2) Ak je miesto výkonu práce mimo územia Slovenskej republiky, zamestnávateľ je povinný zamestnancovi poskytnúť písomnú informáciu najmenej v rozsahu týchto údajov, ak ich neobsahuje pracovná zmluva:</w:t>
            </w:r>
          </w:p>
          <w:p w:rsidR="005D545D" w:rsidRPr="003D398D" w:rsidRDefault="005843CF" w:rsidP="0041142D">
            <w:pPr>
              <w:spacing w:after="0"/>
              <w:jc w:val="both"/>
              <w:rPr>
                <w:iCs/>
                <w:sz w:val="20"/>
                <w:szCs w:val="20"/>
                <w:lang w:eastAsia="en-US"/>
              </w:rPr>
            </w:pPr>
            <w:r w:rsidRPr="003D398D">
              <w:rPr>
                <w:iCs/>
                <w:sz w:val="20"/>
                <w:szCs w:val="20"/>
                <w:lang w:eastAsia="en-US"/>
              </w:rPr>
              <w:t>a) mena, v ktorej sa bude vyplácať mzda alebo jej časť,</w:t>
            </w:r>
          </w:p>
          <w:p w:rsidR="00E00026" w:rsidRPr="003D398D" w:rsidRDefault="00E00026" w:rsidP="0041142D">
            <w:pPr>
              <w:spacing w:after="0"/>
              <w:jc w:val="both"/>
              <w:rPr>
                <w:iCs/>
                <w:sz w:val="20"/>
                <w:szCs w:val="20"/>
                <w:lang w:eastAsia="en-US"/>
              </w:rPr>
            </w:pPr>
          </w:p>
          <w:p w:rsidR="00E00026" w:rsidRPr="003D398D" w:rsidRDefault="00E00026" w:rsidP="00E00026">
            <w:pPr>
              <w:spacing w:after="0"/>
              <w:jc w:val="both"/>
              <w:rPr>
                <w:iCs/>
                <w:sz w:val="20"/>
                <w:szCs w:val="20"/>
                <w:lang w:eastAsia="en-US"/>
              </w:rPr>
            </w:pPr>
            <w:r w:rsidRPr="003D398D">
              <w:rPr>
                <w:iCs/>
                <w:sz w:val="20"/>
                <w:szCs w:val="20"/>
                <w:lang w:eastAsia="en-US"/>
              </w:rPr>
              <w:t>(5) Personálny rozkaz podľa odseku 1 písm. b), ak ide o profesionálneho vojaka vyslaného na plnenie úloh mimo územia Slovenskej republiky, okrem údajov podľa odseku 4, obsahuje aj</w:t>
            </w:r>
          </w:p>
          <w:p w:rsidR="00E00026" w:rsidRPr="003D398D" w:rsidRDefault="00E00026" w:rsidP="0041142D">
            <w:pPr>
              <w:spacing w:after="0"/>
              <w:jc w:val="both"/>
              <w:rPr>
                <w:iCs/>
                <w:sz w:val="20"/>
                <w:szCs w:val="20"/>
                <w:lang w:eastAsia="en-US"/>
              </w:rPr>
            </w:pPr>
            <w:r w:rsidRPr="003D398D">
              <w:rPr>
                <w:iCs/>
                <w:sz w:val="20"/>
                <w:szCs w:val="20"/>
                <w:lang w:eastAsia="en-US"/>
              </w:rPr>
              <w:t>b) menu, v ktorej sa bude vyplácať zahraničný príspevok alebo zahraničný plat, prípadne ich časť,</w:t>
            </w:r>
          </w:p>
          <w:p w:rsidR="009D507A" w:rsidRPr="003D398D" w:rsidRDefault="009D507A" w:rsidP="0041142D">
            <w:pPr>
              <w:spacing w:after="0"/>
              <w:jc w:val="both"/>
              <w:rPr>
                <w:iCs/>
                <w:sz w:val="20"/>
                <w:szCs w:val="20"/>
                <w:lang w:eastAsia="en-US"/>
              </w:rPr>
            </w:pPr>
          </w:p>
          <w:p w:rsidR="009D507A" w:rsidRPr="003D398D" w:rsidRDefault="009D507A" w:rsidP="009D507A">
            <w:pPr>
              <w:shd w:val="clear" w:color="auto" w:fill="FFFFFF"/>
              <w:spacing w:after="0"/>
              <w:jc w:val="both"/>
              <w:rPr>
                <w:sz w:val="20"/>
                <w:szCs w:val="20"/>
              </w:rPr>
            </w:pPr>
            <w:r w:rsidRPr="003D398D">
              <w:rPr>
                <w:sz w:val="20"/>
                <w:szCs w:val="20"/>
              </w:rPr>
              <w:lastRenderedPageBreak/>
              <w:t>(1) Príslušníkovi finančnej správy,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plat podľa </w:t>
            </w:r>
            <w:r w:rsidRPr="003D398D">
              <w:rPr>
                <w:rFonts w:eastAsiaTheme="majorEastAsia"/>
                <w:i/>
                <w:iCs/>
                <w:sz w:val="20"/>
                <w:szCs w:val="20"/>
              </w:rPr>
              <w:t xml:space="preserve">§ </w:t>
            </w:r>
            <w:r w:rsidRPr="003D398D">
              <w:rPr>
                <w:rFonts w:eastAsiaTheme="majorEastAsia"/>
                <w:iCs/>
                <w:sz w:val="20"/>
                <w:szCs w:val="20"/>
              </w:rPr>
              <w:t>159 ods. 1</w:t>
            </w:r>
            <w:r w:rsidRPr="003D398D">
              <w:rPr>
                <w:sz w:val="20"/>
                <w:szCs w:val="20"/>
              </w:rPr>
              <w:t> vynásobený platovým koeficientom.</w:t>
            </w:r>
            <w:hyperlink r:id="rId141" w:anchor="poznamky.poznamka-165" w:tooltip="Odkaz na predpis alebo ustanovenie" w:history="1"/>
            <w:r w:rsidRPr="003D398D">
              <w:rPr>
                <w:sz w:val="20"/>
                <w:szCs w:val="20"/>
              </w:rPr>
              <w:t> 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w:t>
            </w:r>
          </w:p>
          <w:p w:rsidR="009737A7" w:rsidRPr="003D398D" w:rsidRDefault="009737A7" w:rsidP="009D507A">
            <w:pPr>
              <w:shd w:val="clear" w:color="auto" w:fill="FFFFFF"/>
              <w:spacing w:after="0"/>
              <w:jc w:val="both"/>
              <w:rPr>
                <w:sz w:val="20"/>
                <w:szCs w:val="20"/>
              </w:rPr>
            </w:pPr>
          </w:p>
          <w:p w:rsidR="00743B9A" w:rsidRPr="003D398D" w:rsidRDefault="009737A7" w:rsidP="009737A7">
            <w:pPr>
              <w:spacing w:after="0"/>
              <w:jc w:val="both"/>
              <w:rPr>
                <w:rFonts w:ascii="Open Sans" w:hAnsi="Open Sans" w:cs="Open Sans"/>
                <w:sz w:val="21"/>
                <w:szCs w:val="21"/>
              </w:rPr>
            </w:pPr>
            <w:r w:rsidRPr="003D398D">
              <w:rPr>
                <w:rFonts w:ascii="Open Sans" w:hAnsi="Open Sans" w:cs="Open Sans"/>
                <w:sz w:val="21"/>
                <w:szCs w:val="21"/>
              </w:rPr>
              <w:t>(3) Príslušníkovi finančnej správy,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poistného na zdravotné poistenie, sociálne zabezpečenie alebo sociálne poistenie, zahraničný plat v cudzej mene. Na účely určenia sumy zahraničného platu v cudzej mene sa použije referenčný výmenný kurz určený a vyhlásený Európskou centrálnou bankou alebo Národnou bankou Slovenska, ktorý je platný k prvému dňu mesiaca, za ktorý patrí príslušníkovi finančnej správy zahraničný plat v cudzej mene.</w:t>
            </w:r>
          </w:p>
          <w:p w:rsidR="00A0789A" w:rsidRPr="003D398D" w:rsidRDefault="00A0789A" w:rsidP="009737A7">
            <w:pPr>
              <w:spacing w:after="0"/>
              <w:jc w:val="both"/>
              <w:rPr>
                <w:rFonts w:ascii="Open Sans" w:hAnsi="Open Sans" w:cs="Open Sans"/>
                <w:sz w:val="21"/>
                <w:szCs w:val="21"/>
              </w:rPr>
            </w:pPr>
          </w:p>
          <w:p w:rsidR="00743B9A" w:rsidRPr="003D398D" w:rsidRDefault="00743B9A" w:rsidP="00743B9A">
            <w:pPr>
              <w:rPr>
                <w:sz w:val="20"/>
                <w:szCs w:val="20"/>
              </w:rPr>
            </w:pPr>
            <w:r w:rsidRPr="003D398D">
              <w:rPr>
                <w:sz w:val="20"/>
                <w:szCs w:val="20"/>
              </w:rPr>
              <w:t xml:space="preserve">(1) Služobný príjem sa policajtovi vypláca v eurách; v cudzej mene možno služobný príjem vyplácať iba za podmienok ustanovených týmto </w:t>
            </w:r>
            <w:r w:rsidRPr="003D398D">
              <w:rPr>
                <w:sz w:val="20"/>
                <w:szCs w:val="20"/>
              </w:rPr>
              <w:lastRenderedPageBreak/>
              <w:t xml:space="preserve">zákonom. </w:t>
            </w:r>
          </w:p>
          <w:p w:rsidR="00743B9A" w:rsidRPr="003D398D" w:rsidRDefault="00743B9A" w:rsidP="00743B9A">
            <w:pPr>
              <w:rPr>
                <w:sz w:val="20"/>
                <w:szCs w:val="20"/>
              </w:rPr>
            </w:pPr>
            <w:r w:rsidRPr="003D398D">
              <w:rPr>
                <w:sz w:val="20"/>
                <w:szCs w:val="20"/>
              </w:rPr>
              <w:t xml:space="preserve">(1) Policajtovi,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príjem podľa </w:t>
            </w:r>
            <w:hyperlink r:id="rId142" w:anchor="paragraf-84.odsek-1.pismeno-a" w:tooltip="Odkaz na predpis alebo ustanovenie" w:history="1">
              <w:r w:rsidRPr="003D398D">
                <w:rPr>
                  <w:sz w:val="20"/>
                  <w:szCs w:val="20"/>
                </w:rPr>
                <w:t>§ 84 ods. 1 písm. a) až m)</w:t>
              </w:r>
            </w:hyperlink>
            <w:r w:rsidRPr="003D398D">
              <w:rPr>
                <w:sz w:val="20"/>
                <w:szCs w:val="20"/>
              </w:rPr>
              <w:t xml:space="preserve">, a ak ide o príslušníka Policajného zboru podľa </w:t>
            </w:r>
            <w:hyperlink r:id="rId143" w:anchor="paragraf-84.odsek-2.pismeno-a" w:tooltip="Odkaz na predpis alebo ustanovenie" w:history="1">
              <w:r w:rsidRPr="003D398D">
                <w:rPr>
                  <w:sz w:val="20"/>
                  <w:szCs w:val="20"/>
                </w:rPr>
                <w:t>§ 84 ods. 2 písm. a) až m)</w:t>
              </w:r>
            </w:hyperlink>
            <w:r w:rsidRPr="003D398D">
              <w:rPr>
                <w:sz w:val="20"/>
                <w:szCs w:val="20"/>
              </w:rPr>
              <w:t xml:space="preserve"> vynásobený objektivizovaným platovým koeficientom. Suma zahraničného platu sa zaokrúhľuje na 50 eurocentov smerom nahor. Zahraničný plat nepatrí policajtovi, ktorý bol vyslaný na denné štúdium v zahraničí a ktorému bolo poskytnuté bezplatné ubytovanie a štipendium na pokrytie jeho životných nákladov. </w:t>
            </w:r>
          </w:p>
          <w:p w:rsidR="00561218" w:rsidRPr="003D398D" w:rsidRDefault="00743B9A" w:rsidP="00561218">
            <w:pPr>
              <w:spacing w:after="120"/>
              <w:rPr>
                <w:sz w:val="20"/>
                <w:szCs w:val="20"/>
              </w:rPr>
            </w:pPr>
            <w:r w:rsidRPr="003D398D">
              <w:rPr>
                <w:sz w:val="20"/>
                <w:szCs w:val="20"/>
              </w:rPr>
              <w:t>(3) Policajtovi,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a z funkčných požitkov, poistného na zdravotné poistenie a výsluhové zabezpečenie zahraničný plat v cudzej mene. Na účely určenia sumy zahraničného platu v cudzej mene sa použije referenčný výmenný kurz určený a vyhlásený Európskou centrálnou bankou alebo Národnou bankou Slovenska,</w:t>
            </w:r>
            <w:hyperlink r:id="rId144" w:anchor="poznamky.poznamka-13aa" w:tooltip="Odkaz na predpis alebo ustanovenie" w:history="1">
              <w:r w:rsidRPr="003D398D">
                <w:rPr>
                  <w:sz w:val="20"/>
                  <w:szCs w:val="20"/>
                </w:rPr>
                <w:t>13aa)</w:t>
              </w:r>
            </w:hyperlink>
            <w:r w:rsidRPr="003D398D">
              <w:rPr>
                <w:sz w:val="20"/>
                <w:szCs w:val="20"/>
              </w:rPr>
              <w:t xml:space="preserve"> ktorý je platný k prvému dňu mesiaca, za ktorý patrí policajtovi zahraničný plat v cudzej mene. </w:t>
            </w:r>
          </w:p>
          <w:p w:rsidR="00561218" w:rsidRPr="003D398D" w:rsidRDefault="00561218" w:rsidP="00561218">
            <w:pPr>
              <w:spacing w:after="0"/>
              <w:rPr>
                <w:sz w:val="20"/>
                <w:szCs w:val="20"/>
              </w:rPr>
            </w:pPr>
          </w:p>
          <w:p w:rsidR="00743B9A" w:rsidRPr="003D398D" w:rsidRDefault="00561218" w:rsidP="00561218">
            <w:pPr>
              <w:spacing w:after="0"/>
              <w:jc w:val="both"/>
              <w:rPr>
                <w:sz w:val="20"/>
                <w:szCs w:val="20"/>
              </w:rPr>
            </w:pPr>
            <w:r w:rsidRPr="003D398D">
              <w:rPr>
                <w:sz w:val="20"/>
                <w:szCs w:val="20"/>
              </w:rPr>
              <w:t>(2) Príslušník sa zaradí mimo činnej štátnej služby, ak</w:t>
            </w:r>
          </w:p>
          <w:p w:rsidR="00561218" w:rsidRPr="003D398D" w:rsidRDefault="00561218" w:rsidP="00561218">
            <w:pPr>
              <w:spacing w:after="0"/>
              <w:jc w:val="both"/>
              <w:rPr>
                <w:sz w:val="20"/>
                <w:szCs w:val="20"/>
              </w:rPr>
            </w:pPr>
            <w:r w:rsidRPr="003D398D">
              <w:rPr>
                <w:sz w:val="20"/>
                <w:szCs w:val="20"/>
              </w:rPr>
              <w:t xml:space="preserve">e) bol vyslaný na vykonávanie štátnej služby v zahraničí na plnenie úloh v medzinárodných </w:t>
            </w:r>
            <w:r w:rsidRPr="003D398D">
              <w:rPr>
                <w:sz w:val="20"/>
                <w:szCs w:val="20"/>
              </w:rPr>
              <w:lastRenderedPageBreak/>
              <w:t xml:space="preserve">misiách a operáciách krízového manažmentu (ďalej len „misia“), </w:t>
            </w:r>
          </w:p>
          <w:p w:rsidR="004F6941" w:rsidRPr="003D398D" w:rsidRDefault="004F6941" w:rsidP="00561218">
            <w:pPr>
              <w:spacing w:after="0"/>
              <w:jc w:val="both"/>
              <w:rPr>
                <w:sz w:val="20"/>
                <w:szCs w:val="20"/>
              </w:rPr>
            </w:pPr>
          </w:p>
          <w:p w:rsidR="00561218" w:rsidRPr="003D398D" w:rsidRDefault="00561218" w:rsidP="00561218">
            <w:pPr>
              <w:spacing w:after="0"/>
              <w:jc w:val="both"/>
              <w:rPr>
                <w:sz w:val="20"/>
                <w:szCs w:val="20"/>
              </w:rPr>
            </w:pPr>
            <w:r w:rsidRPr="003D398D">
              <w:rPr>
                <w:sz w:val="20"/>
                <w:szCs w:val="20"/>
              </w:rPr>
              <w:t>(3) Počas zaradenia príslušníka mimo činnej štátnej služby</w:t>
            </w:r>
          </w:p>
          <w:p w:rsidR="00561218" w:rsidRPr="003D398D" w:rsidRDefault="00561218" w:rsidP="00561218">
            <w:pPr>
              <w:jc w:val="both"/>
              <w:rPr>
                <w:sz w:val="20"/>
                <w:szCs w:val="20"/>
              </w:rPr>
            </w:pPr>
            <w:r w:rsidRPr="003D398D">
              <w:rPr>
                <w:sz w:val="20"/>
                <w:szCs w:val="20"/>
              </w:rPr>
              <w:t xml:space="preserve">c) podľa odseku 2 písm. e) patrí príslušníkovi služobný príjem podľa </w:t>
            </w:r>
            <w:hyperlink r:id="rId145" w:anchor="paragraf-103.odsek-1.pismeno-a" w:tooltip="Odkaz na predpis alebo ustanovenie" w:history="1">
              <w:r w:rsidRPr="003D398D">
                <w:rPr>
                  <w:rStyle w:val="Hypertextovprepojenie"/>
                  <w:rFonts w:eastAsiaTheme="majorEastAsia"/>
                  <w:color w:val="auto"/>
                  <w:sz w:val="20"/>
                  <w:szCs w:val="20"/>
                  <w:u w:val="none"/>
                </w:rPr>
                <w:t>§ 103 ods. 1 písm. a) až e)</w:t>
              </w:r>
            </w:hyperlink>
            <w:r w:rsidRPr="003D398D">
              <w:rPr>
                <w:sz w:val="20"/>
                <w:szCs w:val="20"/>
              </w:rPr>
              <w:t xml:space="preserve"> a </w:t>
            </w:r>
            <w:hyperlink r:id="rId146" w:anchor="paragraf-103.odsek-1.pismeno-g" w:tooltip="Odkaz na predpis alebo ustanovenie" w:history="1">
              <w:r w:rsidRPr="003D398D">
                <w:rPr>
                  <w:rStyle w:val="Hypertextovprepojenie"/>
                  <w:rFonts w:eastAsiaTheme="majorEastAsia"/>
                  <w:color w:val="auto"/>
                  <w:sz w:val="20"/>
                  <w:szCs w:val="20"/>
                  <w:u w:val="none"/>
                </w:rPr>
                <w:t>g) až i)</w:t>
              </w:r>
            </w:hyperlink>
            <w:r w:rsidRPr="003D398D">
              <w:rPr>
                <w:sz w:val="20"/>
                <w:szCs w:val="20"/>
              </w:rPr>
              <w:t xml:space="preserve"> a zahraničný príspevok od 200 eur do 2 000 eur mesačne, ak medzinárodná zmluva, ktorou je Slovenská republika viazaná, alebo záväzné podmienky účasti na plnení úloh v misii neustanovujú inak; výšku zahraničného príspevku určí minister v závislosti od charakteru vykonávanej služobnej činnosti, miesta vykonávania štátnej služby v zahraničí a miery ohrozenia jeho života alebo zdravia. </w:t>
            </w:r>
          </w:p>
          <w:p w:rsidR="0033643D" w:rsidRPr="003D398D" w:rsidRDefault="0033643D" w:rsidP="0033643D">
            <w:pPr>
              <w:spacing w:after="0"/>
              <w:jc w:val="both"/>
              <w:rPr>
                <w:sz w:val="20"/>
                <w:szCs w:val="20"/>
              </w:rPr>
            </w:pPr>
            <w:r w:rsidRPr="003D398D">
              <w:rPr>
                <w:sz w:val="20"/>
                <w:szCs w:val="20"/>
              </w:rPr>
              <w:t xml:space="preserve">(1) Príslušníkovi, ktorý je vyslaný na vykonávanie štátnej služby v zahraničí, okrem príslušníka, ktorý je vyslaný na vykonávanie štátnej služby v zahraničí na plnenie úloh v misii, patria náhrady súvisiace so zahraničnou služobnou cestou a s inými zmenami miesta vykonávania štátnej služby v zahraničí podľa osobitného predpisu. </w:t>
            </w:r>
          </w:p>
          <w:p w:rsidR="0033643D" w:rsidRPr="003D398D" w:rsidRDefault="0033643D" w:rsidP="0033643D">
            <w:pPr>
              <w:jc w:val="both"/>
              <w:rPr>
                <w:sz w:val="20"/>
                <w:szCs w:val="20"/>
              </w:rPr>
            </w:pPr>
            <w:r w:rsidRPr="003D398D">
              <w:rPr>
                <w:sz w:val="20"/>
                <w:szCs w:val="20"/>
              </w:rPr>
              <w:t xml:space="preserve">(2) Príslušníkovi, ktorý je vyslaný na vykonávanie štátnej služby v zahraničí na plnenie úloh v misii, patrí denná náhrada výdavkov v eurách alebo v cudzej mene v sume od 60 eur do 160 eur. Výšku dennej náhrady výdavkov určí minister. </w:t>
            </w:r>
          </w:p>
          <w:p w:rsidR="00E00026" w:rsidRPr="003D398D" w:rsidRDefault="00E00026" w:rsidP="009737A7">
            <w:pPr>
              <w:spacing w:after="0"/>
              <w:jc w:val="both"/>
              <w:rPr>
                <w:iCs/>
                <w:sz w:val="20"/>
                <w:szCs w:val="20"/>
                <w:lang w:eastAsia="en-US"/>
              </w:rPr>
            </w:pP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c) peňažné alebo vecné dávky spojené s pracovnou úlohou alebo úlohami, ak sa uplatňujú;</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 xml:space="preserve">(čl. I) </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r w:rsidRPr="003D398D">
              <w:rPr>
                <w:b/>
                <w:sz w:val="20"/>
                <w:szCs w:val="20"/>
                <w:lang w:eastAsia="en-US"/>
              </w:rPr>
              <w:t>281/2015 Z. z.</w:t>
            </w: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r w:rsidRPr="003D398D">
              <w:rPr>
                <w:b/>
                <w:sz w:val="20"/>
                <w:szCs w:val="20"/>
                <w:lang w:eastAsia="en-US"/>
              </w:rPr>
              <w:t xml:space="preserve">35/2019 Z. z. </w:t>
            </w: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61218" w:rsidRPr="003D398D" w:rsidRDefault="00561218" w:rsidP="005C028B">
            <w:pPr>
              <w:spacing w:after="0"/>
              <w:rPr>
                <w:b/>
                <w:sz w:val="20"/>
                <w:szCs w:val="20"/>
                <w:lang w:eastAsia="en-US"/>
              </w:rPr>
            </w:pPr>
          </w:p>
          <w:p w:rsidR="004F6941" w:rsidRPr="003D398D" w:rsidRDefault="004F6941" w:rsidP="005C028B">
            <w:pPr>
              <w:spacing w:after="0"/>
              <w:rPr>
                <w:b/>
                <w:sz w:val="20"/>
                <w:szCs w:val="20"/>
                <w:lang w:eastAsia="en-US"/>
              </w:rPr>
            </w:pPr>
          </w:p>
          <w:p w:rsidR="00561218" w:rsidRPr="003D398D" w:rsidRDefault="00561218" w:rsidP="005C028B">
            <w:pPr>
              <w:spacing w:after="0"/>
              <w:rPr>
                <w:b/>
                <w:sz w:val="20"/>
                <w:szCs w:val="20"/>
                <w:lang w:eastAsia="en-US"/>
              </w:rPr>
            </w:pPr>
          </w:p>
          <w:p w:rsidR="005C028B" w:rsidRPr="003D398D" w:rsidRDefault="005C028B" w:rsidP="005C028B">
            <w:pPr>
              <w:spacing w:after="0"/>
              <w:rPr>
                <w:b/>
                <w:sz w:val="20"/>
                <w:szCs w:val="20"/>
                <w:lang w:eastAsia="en-US"/>
              </w:rPr>
            </w:pPr>
            <w:r w:rsidRPr="003D398D">
              <w:rPr>
                <w:b/>
                <w:sz w:val="20"/>
                <w:szCs w:val="20"/>
                <w:lang w:eastAsia="en-US"/>
              </w:rPr>
              <w:t>73/1998 Z. z.</w:t>
            </w:r>
          </w:p>
          <w:p w:rsidR="005C028B" w:rsidRPr="003D398D" w:rsidRDefault="005C028B" w:rsidP="00A01032">
            <w:pPr>
              <w:spacing w:after="0"/>
              <w:rPr>
                <w:b/>
                <w:sz w:val="20"/>
                <w:szCs w:val="20"/>
                <w:lang w:eastAsia="en-US"/>
              </w:rPr>
            </w:pPr>
          </w:p>
          <w:p w:rsidR="009737A7" w:rsidRPr="003D398D" w:rsidRDefault="009737A7"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r w:rsidRPr="003D398D">
              <w:rPr>
                <w:b/>
                <w:sz w:val="20"/>
                <w:szCs w:val="20"/>
                <w:lang w:eastAsia="en-US"/>
              </w:rPr>
              <w:t>315/2001 Z. z.</w:t>
            </w: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lastRenderedPageBreak/>
              <w:t>§ 44a</w:t>
            </w:r>
          </w:p>
          <w:p w:rsidR="005843CF" w:rsidRPr="003D398D" w:rsidRDefault="005843CF" w:rsidP="005843CF">
            <w:pPr>
              <w:spacing w:after="0"/>
              <w:rPr>
                <w:b/>
                <w:sz w:val="20"/>
                <w:szCs w:val="20"/>
                <w:lang w:eastAsia="en-US"/>
              </w:rPr>
            </w:pPr>
            <w:r w:rsidRPr="003D398D">
              <w:rPr>
                <w:b/>
                <w:sz w:val="20"/>
                <w:szCs w:val="20"/>
                <w:lang w:eastAsia="en-US"/>
              </w:rPr>
              <w:t>O:2</w:t>
            </w:r>
          </w:p>
          <w:p w:rsidR="005D545D" w:rsidRPr="003D398D" w:rsidRDefault="005843CF" w:rsidP="005843CF">
            <w:pPr>
              <w:spacing w:after="0"/>
              <w:rPr>
                <w:b/>
                <w:sz w:val="20"/>
                <w:szCs w:val="20"/>
                <w:lang w:eastAsia="en-US"/>
              </w:rPr>
            </w:pPr>
            <w:r w:rsidRPr="003D398D">
              <w:rPr>
                <w:b/>
                <w:sz w:val="20"/>
                <w:szCs w:val="20"/>
                <w:lang w:eastAsia="en-US"/>
              </w:rPr>
              <w:t>P:b</w:t>
            </w: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E00026">
            <w:pPr>
              <w:spacing w:after="0"/>
              <w:rPr>
                <w:b/>
                <w:sz w:val="20"/>
                <w:szCs w:val="20"/>
                <w:lang w:eastAsia="en-US"/>
              </w:rPr>
            </w:pPr>
            <w:r w:rsidRPr="003D398D">
              <w:rPr>
                <w:b/>
                <w:sz w:val="20"/>
                <w:szCs w:val="20"/>
                <w:lang w:eastAsia="en-US"/>
              </w:rPr>
              <w:t>§ 91</w:t>
            </w:r>
          </w:p>
          <w:p w:rsidR="00E00026" w:rsidRPr="003D398D" w:rsidRDefault="00E00026" w:rsidP="00E00026">
            <w:pPr>
              <w:spacing w:after="0"/>
              <w:rPr>
                <w:b/>
                <w:sz w:val="20"/>
                <w:szCs w:val="20"/>
                <w:lang w:eastAsia="en-US"/>
              </w:rPr>
            </w:pPr>
            <w:r w:rsidRPr="003D398D">
              <w:rPr>
                <w:b/>
                <w:sz w:val="20"/>
                <w:szCs w:val="20"/>
                <w:lang w:eastAsia="en-US"/>
              </w:rPr>
              <w:t>O:5</w:t>
            </w:r>
          </w:p>
          <w:p w:rsidR="00E00026" w:rsidRPr="003D398D" w:rsidRDefault="00E00026" w:rsidP="00E00026">
            <w:pPr>
              <w:spacing w:after="0"/>
              <w:rPr>
                <w:b/>
                <w:sz w:val="20"/>
                <w:szCs w:val="20"/>
                <w:lang w:eastAsia="en-US"/>
              </w:rPr>
            </w:pPr>
            <w:r w:rsidRPr="003D398D">
              <w:rPr>
                <w:b/>
                <w:sz w:val="20"/>
                <w:szCs w:val="20"/>
                <w:lang w:eastAsia="en-US"/>
              </w:rPr>
              <w:t>P:c</w:t>
            </w: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r w:rsidRPr="003D398D">
              <w:rPr>
                <w:b/>
                <w:sz w:val="20"/>
                <w:szCs w:val="20"/>
                <w:lang w:eastAsia="en-US"/>
              </w:rPr>
              <w:t xml:space="preserve">§ 183 </w:t>
            </w:r>
          </w:p>
          <w:p w:rsidR="009737A7" w:rsidRPr="003D398D" w:rsidRDefault="009737A7" w:rsidP="00E00026">
            <w:pPr>
              <w:spacing w:after="0"/>
              <w:rPr>
                <w:b/>
                <w:sz w:val="20"/>
                <w:szCs w:val="20"/>
                <w:lang w:eastAsia="en-US"/>
              </w:rPr>
            </w:pPr>
            <w:r w:rsidRPr="003D398D">
              <w:rPr>
                <w:b/>
                <w:sz w:val="20"/>
                <w:szCs w:val="20"/>
                <w:lang w:eastAsia="en-US"/>
              </w:rPr>
              <w:t>O:1</w:t>
            </w:r>
            <w:r w:rsidR="00FF367A" w:rsidRPr="003D398D">
              <w:rPr>
                <w:b/>
                <w:sz w:val="20"/>
                <w:szCs w:val="20"/>
                <w:lang w:eastAsia="en-US"/>
              </w:rPr>
              <w:t>,3</w:t>
            </w: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4F6941" w:rsidRPr="003D398D" w:rsidRDefault="004F6941"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C028B" w:rsidRPr="003D398D" w:rsidRDefault="005C028B" w:rsidP="00E00026">
            <w:pPr>
              <w:spacing w:after="0"/>
              <w:rPr>
                <w:b/>
                <w:sz w:val="20"/>
                <w:szCs w:val="20"/>
                <w:lang w:eastAsia="en-US"/>
              </w:rPr>
            </w:pPr>
            <w:r w:rsidRPr="003D398D">
              <w:rPr>
                <w:b/>
                <w:sz w:val="20"/>
                <w:szCs w:val="20"/>
                <w:lang w:eastAsia="en-US"/>
              </w:rPr>
              <w:t>§ 109</w:t>
            </w:r>
          </w:p>
          <w:p w:rsidR="005C028B" w:rsidRPr="003D398D" w:rsidRDefault="005C028B" w:rsidP="00E00026">
            <w:pPr>
              <w:spacing w:after="0"/>
              <w:rPr>
                <w:b/>
                <w:sz w:val="20"/>
                <w:szCs w:val="20"/>
                <w:lang w:eastAsia="en-US"/>
              </w:rPr>
            </w:pPr>
            <w:r w:rsidRPr="003D398D">
              <w:rPr>
                <w:b/>
                <w:sz w:val="20"/>
                <w:szCs w:val="20"/>
                <w:lang w:eastAsia="en-US"/>
              </w:rPr>
              <w:t>O:9</w:t>
            </w: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r w:rsidRPr="003D398D">
              <w:rPr>
                <w:b/>
                <w:sz w:val="20"/>
                <w:szCs w:val="20"/>
                <w:lang w:eastAsia="en-US"/>
              </w:rPr>
              <w:t>§ 110</w:t>
            </w:r>
          </w:p>
          <w:p w:rsidR="005C028B" w:rsidRPr="003D398D" w:rsidRDefault="005C028B" w:rsidP="00E00026">
            <w:pPr>
              <w:spacing w:after="0"/>
              <w:rPr>
                <w:b/>
                <w:sz w:val="20"/>
                <w:szCs w:val="20"/>
                <w:lang w:eastAsia="en-US"/>
              </w:rPr>
            </w:pPr>
            <w:r w:rsidRPr="003D398D">
              <w:rPr>
                <w:b/>
                <w:sz w:val="20"/>
                <w:szCs w:val="20"/>
                <w:lang w:eastAsia="en-US"/>
              </w:rPr>
              <w:t>O:1,2,4 a 5</w:t>
            </w: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r w:rsidRPr="003D398D">
              <w:rPr>
                <w:b/>
                <w:sz w:val="20"/>
                <w:szCs w:val="20"/>
                <w:lang w:eastAsia="en-US"/>
              </w:rPr>
              <w:t>§ 52</w:t>
            </w:r>
          </w:p>
          <w:p w:rsidR="00561218" w:rsidRPr="003D398D" w:rsidRDefault="00561218" w:rsidP="00E00026">
            <w:pPr>
              <w:spacing w:after="0"/>
              <w:rPr>
                <w:b/>
                <w:sz w:val="20"/>
                <w:szCs w:val="20"/>
                <w:lang w:eastAsia="en-US"/>
              </w:rPr>
            </w:pPr>
            <w:r w:rsidRPr="003D398D">
              <w:rPr>
                <w:b/>
                <w:sz w:val="20"/>
                <w:szCs w:val="20"/>
                <w:lang w:eastAsia="en-US"/>
              </w:rPr>
              <w:t>O:2</w:t>
            </w:r>
          </w:p>
          <w:p w:rsidR="00561218" w:rsidRPr="003D398D" w:rsidRDefault="00561218" w:rsidP="00E00026">
            <w:pPr>
              <w:spacing w:after="0"/>
              <w:rPr>
                <w:b/>
                <w:sz w:val="20"/>
                <w:szCs w:val="20"/>
                <w:lang w:eastAsia="en-US"/>
              </w:rPr>
            </w:pPr>
            <w:r w:rsidRPr="003D398D">
              <w:rPr>
                <w:b/>
                <w:sz w:val="20"/>
                <w:szCs w:val="20"/>
                <w:lang w:eastAsia="en-US"/>
              </w:rPr>
              <w:t>P:e</w:t>
            </w: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33643D" w:rsidP="00E00026">
            <w:pPr>
              <w:spacing w:after="0"/>
              <w:rPr>
                <w:b/>
                <w:sz w:val="20"/>
                <w:szCs w:val="20"/>
                <w:lang w:eastAsia="en-US"/>
              </w:rPr>
            </w:pPr>
            <w:r w:rsidRPr="003D398D">
              <w:rPr>
                <w:b/>
                <w:sz w:val="20"/>
                <w:szCs w:val="20"/>
                <w:lang w:eastAsia="en-US"/>
              </w:rPr>
              <w:t>§ 52</w:t>
            </w:r>
          </w:p>
          <w:p w:rsidR="0033643D" w:rsidRPr="003D398D" w:rsidRDefault="0033643D" w:rsidP="00E00026">
            <w:pPr>
              <w:spacing w:after="0"/>
              <w:rPr>
                <w:b/>
                <w:sz w:val="20"/>
                <w:szCs w:val="20"/>
                <w:lang w:eastAsia="en-US"/>
              </w:rPr>
            </w:pPr>
            <w:r w:rsidRPr="003D398D">
              <w:rPr>
                <w:b/>
                <w:sz w:val="20"/>
                <w:szCs w:val="20"/>
                <w:lang w:eastAsia="en-US"/>
              </w:rPr>
              <w:t>O: 3</w:t>
            </w:r>
          </w:p>
          <w:p w:rsidR="0033643D" w:rsidRPr="003D398D" w:rsidRDefault="0033643D" w:rsidP="004F6941">
            <w:pPr>
              <w:spacing w:after="0"/>
              <w:rPr>
                <w:b/>
                <w:sz w:val="20"/>
                <w:szCs w:val="20"/>
                <w:lang w:eastAsia="en-US"/>
              </w:rPr>
            </w:pPr>
            <w:r w:rsidRPr="003D398D">
              <w:rPr>
                <w:b/>
                <w:sz w:val="20"/>
                <w:szCs w:val="20"/>
                <w:lang w:eastAsia="en-US"/>
              </w:rPr>
              <w:t>P:c</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lastRenderedPageBreak/>
              <w:t>(2) Ak je miesto výkonu práce mimo územia Slovenskej republiky, zamestnávateľ je povinný zamestnancovi poskytnúť písomnú informáciu najmenej v rozsahu týchto údajov, ak ich neobsahuje pracovná zmluva:</w:t>
            </w:r>
          </w:p>
          <w:p w:rsidR="005D545D" w:rsidRPr="003D398D" w:rsidRDefault="005843CF" w:rsidP="0041142D">
            <w:pPr>
              <w:spacing w:after="0"/>
              <w:jc w:val="both"/>
              <w:rPr>
                <w:iCs/>
                <w:sz w:val="20"/>
                <w:szCs w:val="20"/>
                <w:lang w:eastAsia="en-US"/>
              </w:rPr>
            </w:pPr>
            <w:r w:rsidRPr="003D398D">
              <w:rPr>
                <w:iCs/>
                <w:sz w:val="20"/>
                <w:szCs w:val="20"/>
                <w:lang w:eastAsia="en-US"/>
              </w:rPr>
              <w:t xml:space="preserve">b) údaj o ďalších plneniach spojených s výkonom práce v  štáte alebo v  štátoch mimo územia </w:t>
            </w:r>
            <w:r w:rsidRPr="003D398D">
              <w:rPr>
                <w:iCs/>
                <w:sz w:val="20"/>
                <w:szCs w:val="20"/>
                <w:lang w:eastAsia="en-US"/>
              </w:rPr>
              <w:lastRenderedPageBreak/>
              <w:t>Slovenskej republiky v peniazoch alebo naturáliách,</w:t>
            </w:r>
          </w:p>
          <w:p w:rsidR="00E00026" w:rsidRPr="003D398D" w:rsidRDefault="00E00026" w:rsidP="0041142D">
            <w:pPr>
              <w:spacing w:after="0"/>
              <w:jc w:val="both"/>
              <w:rPr>
                <w:iCs/>
                <w:sz w:val="20"/>
                <w:szCs w:val="20"/>
                <w:lang w:eastAsia="en-US"/>
              </w:rPr>
            </w:pPr>
          </w:p>
          <w:p w:rsidR="00E00026" w:rsidRPr="003D398D" w:rsidRDefault="00E00026" w:rsidP="00E00026">
            <w:pPr>
              <w:spacing w:after="0"/>
              <w:jc w:val="both"/>
              <w:rPr>
                <w:iCs/>
                <w:sz w:val="20"/>
                <w:szCs w:val="20"/>
                <w:lang w:eastAsia="en-US"/>
              </w:rPr>
            </w:pPr>
            <w:r w:rsidRPr="003D398D">
              <w:rPr>
                <w:iCs/>
                <w:sz w:val="20"/>
                <w:szCs w:val="20"/>
                <w:lang w:eastAsia="en-US"/>
              </w:rPr>
              <w:t>(5) Personálny rozkaz podľa odseku 1 písm. b), ak ide o profesionálneho vojaka vyslaného na plnenie úloh mimo územia Slovenskej republiky, okrem údajov podľa odseku 4, obsahuje aj</w:t>
            </w:r>
          </w:p>
          <w:p w:rsidR="00E00026" w:rsidRPr="003D398D" w:rsidRDefault="00E00026" w:rsidP="0041142D">
            <w:pPr>
              <w:spacing w:after="0"/>
              <w:jc w:val="both"/>
              <w:rPr>
                <w:iCs/>
                <w:sz w:val="20"/>
                <w:szCs w:val="20"/>
                <w:lang w:eastAsia="en-US"/>
              </w:rPr>
            </w:pPr>
            <w:r w:rsidRPr="003D398D">
              <w:rPr>
                <w:iCs/>
                <w:sz w:val="20"/>
                <w:szCs w:val="20"/>
                <w:lang w:eastAsia="en-US"/>
              </w:rPr>
              <w:t>c) ďalšie plnenia spojené s plnením úloh mimo územia Slovenskej republiky v peniazoch alebo naturáliách,</w:t>
            </w:r>
          </w:p>
          <w:p w:rsidR="009737A7" w:rsidRPr="003D398D" w:rsidRDefault="009737A7" w:rsidP="0041142D">
            <w:pPr>
              <w:spacing w:after="0"/>
              <w:jc w:val="both"/>
              <w:rPr>
                <w:iCs/>
                <w:sz w:val="20"/>
                <w:szCs w:val="20"/>
                <w:lang w:eastAsia="en-US"/>
              </w:rPr>
            </w:pPr>
          </w:p>
          <w:p w:rsidR="009737A7" w:rsidRPr="003D398D" w:rsidRDefault="009737A7" w:rsidP="009737A7">
            <w:pPr>
              <w:shd w:val="clear" w:color="auto" w:fill="FFFFFF"/>
              <w:spacing w:after="0"/>
              <w:jc w:val="both"/>
              <w:rPr>
                <w:sz w:val="20"/>
                <w:szCs w:val="20"/>
              </w:rPr>
            </w:pPr>
            <w:r w:rsidRPr="003D398D">
              <w:rPr>
                <w:sz w:val="20"/>
                <w:szCs w:val="20"/>
              </w:rPr>
              <w:t>(1) Príslušníkovi finančnej správy,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plat podľa </w:t>
            </w:r>
            <w:r w:rsidRPr="003D398D">
              <w:rPr>
                <w:rFonts w:eastAsiaTheme="majorEastAsia"/>
                <w:i/>
                <w:iCs/>
                <w:sz w:val="20"/>
                <w:szCs w:val="20"/>
              </w:rPr>
              <w:t xml:space="preserve">§ </w:t>
            </w:r>
            <w:r w:rsidRPr="003D398D">
              <w:rPr>
                <w:rFonts w:eastAsiaTheme="majorEastAsia"/>
                <w:iCs/>
                <w:sz w:val="20"/>
                <w:szCs w:val="20"/>
              </w:rPr>
              <w:t>159 ods. 1</w:t>
            </w:r>
            <w:r w:rsidRPr="003D398D">
              <w:rPr>
                <w:sz w:val="20"/>
                <w:szCs w:val="20"/>
              </w:rPr>
              <w:t> vynásobený platovým koeficientom</w:t>
            </w:r>
            <w:r w:rsidR="00151772" w:rsidRPr="003D398D">
              <w:rPr>
                <w:sz w:val="20"/>
                <w:szCs w:val="20"/>
              </w:rPr>
              <w:t xml:space="preserve">. </w:t>
            </w:r>
            <w:r w:rsidRPr="003D398D">
              <w:rPr>
                <w:sz w:val="20"/>
                <w:szCs w:val="20"/>
              </w:rPr>
              <w:t>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w:t>
            </w:r>
          </w:p>
          <w:p w:rsidR="009737A7" w:rsidRPr="003D398D" w:rsidRDefault="009737A7" w:rsidP="009737A7">
            <w:pPr>
              <w:shd w:val="clear" w:color="auto" w:fill="FFFFFF"/>
              <w:spacing w:after="0"/>
              <w:jc w:val="both"/>
              <w:rPr>
                <w:sz w:val="20"/>
                <w:szCs w:val="20"/>
              </w:rPr>
            </w:pPr>
          </w:p>
          <w:p w:rsidR="009737A7" w:rsidRPr="003D398D" w:rsidRDefault="009737A7" w:rsidP="009737A7">
            <w:pPr>
              <w:shd w:val="clear" w:color="auto" w:fill="FFFFFF"/>
              <w:spacing w:after="0"/>
              <w:jc w:val="both"/>
              <w:rPr>
                <w:rFonts w:ascii="Open Sans" w:hAnsi="Open Sans" w:cs="Open Sans"/>
                <w:sz w:val="21"/>
                <w:szCs w:val="21"/>
              </w:rPr>
            </w:pPr>
            <w:r w:rsidRPr="003D398D">
              <w:rPr>
                <w:rFonts w:ascii="Open Sans" w:hAnsi="Open Sans" w:cs="Open Sans"/>
                <w:sz w:val="21"/>
                <w:szCs w:val="21"/>
              </w:rPr>
              <w:t xml:space="preserve">(3) Príslušníkovi finančnej správy,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poistného na zdravotné poistenie, sociálne zabezpečenie alebo sociálne poistenie, zahraničný plat v cudzej mene. Na účely určenia sumy zahraničného platu v cudzej mene sa použije </w:t>
            </w:r>
            <w:r w:rsidRPr="003D398D">
              <w:rPr>
                <w:rFonts w:ascii="Open Sans" w:hAnsi="Open Sans" w:cs="Open Sans"/>
                <w:sz w:val="21"/>
                <w:szCs w:val="21"/>
              </w:rPr>
              <w:lastRenderedPageBreak/>
              <w:t>referenčný výmenný kurz určený a vyhlásený Európskou centrálnou bankou alebo Národnou bankou Slovenska, ktorý je platný k prvému dňu mesiaca, za ktorý patrí príslušníkovi finančnej správy zahraničný plat v cudzej mene.</w:t>
            </w:r>
          </w:p>
          <w:p w:rsidR="009737A7" w:rsidRPr="003D398D" w:rsidRDefault="009737A7" w:rsidP="0041142D">
            <w:pPr>
              <w:spacing w:after="0"/>
              <w:jc w:val="both"/>
              <w:rPr>
                <w:iCs/>
                <w:sz w:val="20"/>
                <w:szCs w:val="20"/>
                <w:lang w:eastAsia="en-US"/>
              </w:rPr>
            </w:pPr>
          </w:p>
          <w:p w:rsidR="005C028B" w:rsidRPr="003D398D" w:rsidRDefault="005C028B" w:rsidP="005C028B">
            <w:pPr>
              <w:rPr>
                <w:sz w:val="20"/>
                <w:szCs w:val="20"/>
              </w:rPr>
            </w:pPr>
            <w:r w:rsidRPr="003D398D">
              <w:rPr>
                <w:sz w:val="20"/>
                <w:szCs w:val="20"/>
              </w:rPr>
              <w:t xml:space="preserve">(9) Policajtovi, ktorý je vyslaný na výkon štátnej služby v zahraničí na plnenie úloh v medzinárodných misiách a operáciách civilného krízového manažmentu (ďalej len „misia“) alebo je vyslaný na ochranu zastupiteľských úradov Slovenskej republiky v zahraničí (ďalej len „ochrana zastupiteľského úradu“), patrí v eurách služobný príjem podľa </w:t>
            </w:r>
            <w:hyperlink r:id="rId147" w:anchor="paragraf-84.odsek-1.pismeno-a" w:tooltip="Odkaz na predpis alebo ustanovenie" w:history="1">
              <w:r w:rsidRPr="003D398D">
                <w:rPr>
                  <w:sz w:val="20"/>
                  <w:szCs w:val="20"/>
                </w:rPr>
                <w:t>§ 84 ods. 1 písm. a) až m)</w:t>
              </w:r>
            </w:hyperlink>
            <w:r w:rsidRPr="003D398D">
              <w:rPr>
                <w:sz w:val="20"/>
                <w:szCs w:val="20"/>
              </w:rPr>
              <w:t xml:space="preserve"> a </w:t>
            </w:r>
            <w:hyperlink r:id="rId148" w:anchor="paragraf-84.odsek-1.pismeno-s" w:tooltip="Odkaz na predpis alebo ustanovenie" w:history="1">
              <w:r w:rsidRPr="003D398D">
                <w:rPr>
                  <w:sz w:val="20"/>
                  <w:szCs w:val="20"/>
                </w:rPr>
                <w:t>písm. s) a t)</w:t>
              </w:r>
            </w:hyperlink>
            <w:r w:rsidRPr="003D398D">
              <w:rPr>
                <w:sz w:val="20"/>
                <w:szCs w:val="20"/>
              </w:rPr>
              <w:t xml:space="preserve">, a ak ide o príslušníka Policajného zboru podľa </w:t>
            </w:r>
            <w:hyperlink r:id="rId149" w:anchor="paragraf-84.odsek-2.pismeno-a" w:tooltip="Odkaz na predpis alebo ustanovenie" w:history="1">
              <w:r w:rsidRPr="003D398D">
                <w:rPr>
                  <w:sz w:val="20"/>
                  <w:szCs w:val="20"/>
                </w:rPr>
                <w:t>§ 84 ods. 2 písm. a) až m)</w:t>
              </w:r>
            </w:hyperlink>
            <w:r w:rsidRPr="003D398D">
              <w:rPr>
                <w:sz w:val="20"/>
                <w:szCs w:val="20"/>
              </w:rPr>
              <w:t xml:space="preserve"> a </w:t>
            </w:r>
            <w:hyperlink r:id="rId150" w:anchor="paragraf-84.odsek-2.pismeno-p" w:tooltip="Odkaz na predpis alebo ustanovenie" w:history="1">
              <w:r w:rsidRPr="003D398D">
                <w:rPr>
                  <w:sz w:val="20"/>
                  <w:szCs w:val="20"/>
                </w:rPr>
                <w:t>p)</w:t>
              </w:r>
            </w:hyperlink>
            <w:r w:rsidRPr="003D398D">
              <w:rPr>
                <w:sz w:val="20"/>
                <w:szCs w:val="20"/>
              </w:rPr>
              <w:t xml:space="preserve"> a zahraničný príspevok od 400 do 4 000 EUR mesačne, ak medzinárodná zmluva, ktorou je Slovenská republika viazaná, alebo záväzné podmienky účasti na misii neustanovujú inak. Zahraničný príspevok alebo jeho pomerná časť patrí aj policajtovi na zahraničnej služobnej ceste, ktorý zabezpečuje ochranu a prepravu osoby vykonávajúcej funkciu v inštitúcii Európskej únie alebo v medzinárodnej organizácii. Výšku zahraničného príspevku určí minister v závislosti od charakteru vykonávanej služobnej činnosti, miesta výkonu štátnej služby v zahraničí a miery ohrozenia jeho života alebo zdravia. </w:t>
            </w:r>
          </w:p>
          <w:p w:rsidR="005C028B" w:rsidRPr="003D398D" w:rsidRDefault="005C028B" w:rsidP="005C028B">
            <w:pPr>
              <w:rPr>
                <w:sz w:val="20"/>
                <w:szCs w:val="20"/>
              </w:rPr>
            </w:pPr>
            <w:r w:rsidRPr="003D398D">
              <w:rPr>
                <w:sz w:val="20"/>
                <w:szCs w:val="20"/>
              </w:rPr>
              <w:t>(1) Policajtovi patrí náhrada výdavkov, ktoré mu vzniknú pri plnení služobných úloh.</w:t>
            </w:r>
          </w:p>
          <w:p w:rsidR="005C028B" w:rsidRPr="003D398D" w:rsidRDefault="005C028B" w:rsidP="005C028B">
            <w:pPr>
              <w:rPr>
                <w:sz w:val="20"/>
                <w:szCs w:val="20"/>
              </w:rPr>
            </w:pPr>
            <w:r w:rsidRPr="003D398D">
              <w:rPr>
                <w:sz w:val="20"/>
                <w:szCs w:val="20"/>
              </w:rPr>
              <w:t xml:space="preserve">(2) Náhradou výdavkov podľa odseku 1 sa rozumie náhrada výdavkov pri výkone štátnej služby v zahraničí, pri služobných cestách, cestách do škôl a kurzov, pri prijatí alebo preložení na inú funkciu, pri sťahovaní, pri </w:t>
            </w:r>
            <w:r w:rsidRPr="003D398D">
              <w:rPr>
                <w:sz w:val="20"/>
                <w:szCs w:val="20"/>
              </w:rPr>
              <w:lastRenderedPageBreak/>
              <w:t xml:space="preserve">preventívnej rehabilitácii, pri zahraničných služobných cestách, pri vyslaní do škôl a kurzov v zahraničí a náhrada preukázaných cestovných výdavkov a stravného poskytovaného policajtovi v eurách alebo cudzej mene v súvislosti s výkonom štátnej služby na území cudzieho štátu na základe medzinárodnej zmluvy, ktorou je Slovenská republika viazaná. </w:t>
            </w:r>
          </w:p>
          <w:p w:rsidR="005C028B" w:rsidRPr="003D398D" w:rsidRDefault="005C028B" w:rsidP="005C028B">
            <w:pPr>
              <w:rPr>
                <w:sz w:val="20"/>
                <w:szCs w:val="20"/>
              </w:rPr>
            </w:pPr>
            <w:r w:rsidRPr="003D398D">
              <w:rPr>
                <w:sz w:val="20"/>
                <w:szCs w:val="20"/>
              </w:rPr>
              <w:t>(4) Policajtovi, ktorý je vyslaný na výkon štátnej služby v zahraničí, okrem policajta vyslaného na denné štúdium v zahraničí a policajta vyslaného na výkon štátnej služby v zahraničí na plnenie úloh v misii alebo na ochranu zastupiteľského úradu, patria náhrady súvisiace so zahraničnou služobnou cestou a s inými zmenami miesta výkonu štátnej služby v zahraničí podľa osobitného predpisu.</w:t>
            </w:r>
            <w:hyperlink r:id="rId151" w:anchor="poznamky.poznamka-25b" w:tooltip="Odkaz na predpis alebo ustanovenie" w:history="1">
              <w:r w:rsidRPr="003D398D">
                <w:rPr>
                  <w:sz w:val="20"/>
                  <w:szCs w:val="20"/>
                </w:rPr>
                <w:t>25b)</w:t>
              </w:r>
            </w:hyperlink>
          </w:p>
          <w:p w:rsidR="005C028B" w:rsidRPr="003D398D" w:rsidRDefault="005C028B" w:rsidP="005C028B">
            <w:pPr>
              <w:rPr>
                <w:sz w:val="20"/>
                <w:szCs w:val="20"/>
              </w:rPr>
            </w:pPr>
            <w:r w:rsidRPr="003D398D">
              <w:rPr>
                <w:sz w:val="20"/>
                <w:szCs w:val="20"/>
              </w:rPr>
              <w:t xml:space="preserve">(5) Policajtovi, ktorý je vyslaný na výkon štátnej služby v zahraničí na plnenie úloh v misii alebo na ochranu zastupiteľského úradu, patrí denná náhrada výdavkov v eurách alebo cudzej mene v hodnote od 60 do 160 EUR. Výšku dennej náhrady výdavkov určí minister. </w:t>
            </w:r>
          </w:p>
          <w:p w:rsidR="00561218" w:rsidRPr="003D398D" w:rsidRDefault="00561218" w:rsidP="005C028B">
            <w:pPr>
              <w:rPr>
                <w:sz w:val="20"/>
                <w:szCs w:val="20"/>
              </w:rPr>
            </w:pPr>
          </w:p>
          <w:p w:rsidR="00561218" w:rsidRPr="003D398D" w:rsidRDefault="00561218" w:rsidP="00561218">
            <w:pPr>
              <w:spacing w:after="0"/>
              <w:jc w:val="both"/>
              <w:rPr>
                <w:sz w:val="20"/>
                <w:szCs w:val="20"/>
              </w:rPr>
            </w:pPr>
            <w:r w:rsidRPr="003D398D">
              <w:rPr>
                <w:sz w:val="20"/>
                <w:szCs w:val="20"/>
              </w:rPr>
              <w:t>(2) Príslušník sa zaradí mimo činnej štátnej služby, ak</w:t>
            </w:r>
          </w:p>
          <w:p w:rsidR="00561218" w:rsidRPr="003D398D" w:rsidRDefault="00561218" w:rsidP="00561218">
            <w:pPr>
              <w:spacing w:after="100" w:afterAutospacing="1"/>
              <w:jc w:val="both"/>
              <w:rPr>
                <w:sz w:val="20"/>
                <w:szCs w:val="20"/>
              </w:rPr>
            </w:pPr>
            <w:r w:rsidRPr="003D398D">
              <w:rPr>
                <w:sz w:val="20"/>
                <w:szCs w:val="20"/>
              </w:rPr>
              <w:t xml:space="preserve">e) bol vyslaný na vykonávanie štátnej služby v zahraničí na plnenie úloh v medzinárodných misiách a operáciách krízového manažmentu (ďalej len „misia“), </w:t>
            </w:r>
          </w:p>
          <w:p w:rsidR="00561218" w:rsidRPr="003D398D" w:rsidRDefault="00561218" w:rsidP="00561218">
            <w:pPr>
              <w:spacing w:after="0"/>
              <w:jc w:val="both"/>
              <w:rPr>
                <w:sz w:val="20"/>
                <w:szCs w:val="20"/>
              </w:rPr>
            </w:pPr>
            <w:r w:rsidRPr="003D398D">
              <w:rPr>
                <w:sz w:val="20"/>
                <w:szCs w:val="20"/>
              </w:rPr>
              <w:t>(3) Počas zaradenia príslušníka mimo činnej štátnej služby</w:t>
            </w:r>
          </w:p>
          <w:p w:rsidR="00561218" w:rsidRPr="003D398D" w:rsidRDefault="00561218" w:rsidP="00561218">
            <w:pPr>
              <w:jc w:val="both"/>
              <w:rPr>
                <w:sz w:val="20"/>
                <w:szCs w:val="20"/>
              </w:rPr>
            </w:pPr>
            <w:r w:rsidRPr="003D398D">
              <w:rPr>
                <w:sz w:val="20"/>
                <w:szCs w:val="20"/>
              </w:rPr>
              <w:t xml:space="preserve">c) podľa odseku 2 písm. e) patrí príslušníkovi služobný príjem podľa </w:t>
            </w:r>
            <w:hyperlink r:id="rId152" w:anchor="paragraf-103.odsek-1.pismeno-a" w:tooltip="Odkaz na predpis alebo ustanovenie" w:history="1">
              <w:r w:rsidRPr="003D398D">
                <w:rPr>
                  <w:rStyle w:val="Hypertextovprepojenie"/>
                  <w:rFonts w:eastAsiaTheme="majorEastAsia"/>
                  <w:color w:val="auto"/>
                  <w:sz w:val="20"/>
                  <w:szCs w:val="20"/>
                  <w:u w:val="none"/>
                </w:rPr>
                <w:t>§ 103 ods. 1 písm. a) až e)</w:t>
              </w:r>
            </w:hyperlink>
            <w:r w:rsidRPr="003D398D">
              <w:rPr>
                <w:sz w:val="20"/>
                <w:szCs w:val="20"/>
              </w:rPr>
              <w:t xml:space="preserve"> a </w:t>
            </w:r>
            <w:hyperlink r:id="rId153" w:anchor="paragraf-103.odsek-1.pismeno-g" w:tooltip="Odkaz na predpis alebo ustanovenie" w:history="1">
              <w:r w:rsidRPr="003D398D">
                <w:rPr>
                  <w:rStyle w:val="Hypertextovprepojenie"/>
                  <w:rFonts w:eastAsiaTheme="majorEastAsia"/>
                  <w:color w:val="auto"/>
                  <w:sz w:val="20"/>
                  <w:szCs w:val="20"/>
                  <w:u w:val="none"/>
                </w:rPr>
                <w:t>g) až i)</w:t>
              </w:r>
            </w:hyperlink>
            <w:r w:rsidRPr="003D398D">
              <w:rPr>
                <w:sz w:val="20"/>
                <w:szCs w:val="20"/>
              </w:rPr>
              <w:t xml:space="preserve"> a zahraničný príspevok od 200 eur do 2 </w:t>
            </w:r>
            <w:r w:rsidRPr="003D398D">
              <w:rPr>
                <w:sz w:val="20"/>
                <w:szCs w:val="20"/>
              </w:rPr>
              <w:lastRenderedPageBreak/>
              <w:t xml:space="preserve">000 eur mesačne, ak medzinárodná zmluva, ktorou je Slovenská republika viazaná, alebo záväzné podmienky účasti na plnení úloh v misii neustanovujú inak; výšku zahraničného príspevku určí minister v závislosti od charakteru vykonávanej služobnej činnosti, miesta vykonávania štátnej služby v zahraničí a miery ohrozenia jeho života alebo zdravia. </w:t>
            </w:r>
          </w:p>
          <w:p w:rsidR="005C028B" w:rsidRPr="003D398D" w:rsidRDefault="005C028B" w:rsidP="0041142D">
            <w:pPr>
              <w:spacing w:after="0"/>
              <w:jc w:val="both"/>
              <w:rPr>
                <w:iCs/>
                <w:sz w:val="20"/>
                <w:szCs w:val="20"/>
                <w:lang w:eastAsia="en-US"/>
              </w:rPr>
            </w:pP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d) informácie o tom, či je zabezpečená repatriácia pracovníka, a ak áno, podmienky, ktoré sa na takúto repatriáciu vzťahujú.</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(čl. I)</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r w:rsidRPr="003D398D">
              <w:rPr>
                <w:b/>
                <w:sz w:val="20"/>
                <w:szCs w:val="20"/>
                <w:lang w:eastAsia="en-US"/>
              </w:rPr>
              <w:t>281/2015 Z. z.</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47492C" w:rsidRPr="003D398D" w:rsidRDefault="0047492C" w:rsidP="005C028B">
            <w:pPr>
              <w:spacing w:after="0"/>
              <w:rPr>
                <w:b/>
                <w:sz w:val="20"/>
                <w:szCs w:val="20"/>
                <w:lang w:eastAsia="en-US"/>
              </w:rPr>
            </w:pPr>
          </w:p>
          <w:p w:rsidR="005C028B" w:rsidRPr="003D398D" w:rsidRDefault="005C028B" w:rsidP="005C028B">
            <w:pPr>
              <w:spacing w:after="0"/>
              <w:rPr>
                <w:b/>
                <w:sz w:val="20"/>
                <w:szCs w:val="20"/>
                <w:lang w:eastAsia="en-US"/>
              </w:rPr>
            </w:pPr>
            <w:r w:rsidRPr="003D398D">
              <w:rPr>
                <w:b/>
                <w:sz w:val="20"/>
                <w:szCs w:val="20"/>
                <w:lang w:eastAsia="en-US"/>
              </w:rPr>
              <w:t>73/1998 Z. z.</w:t>
            </w:r>
          </w:p>
          <w:p w:rsidR="005C028B" w:rsidRPr="003D398D" w:rsidRDefault="005C028B"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r w:rsidRPr="003D398D">
              <w:rPr>
                <w:b/>
                <w:sz w:val="20"/>
                <w:szCs w:val="20"/>
                <w:lang w:eastAsia="en-US"/>
              </w:rPr>
              <w:lastRenderedPageBreak/>
              <w:t xml:space="preserve">315/2001 Z. z. </w:t>
            </w: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lastRenderedPageBreak/>
              <w:t>§ 44a</w:t>
            </w:r>
          </w:p>
          <w:p w:rsidR="005843CF" w:rsidRPr="003D398D" w:rsidRDefault="005843CF" w:rsidP="005843CF">
            <w:pPr>
              <w:spacing w:after="0"/>
              <w:rPr>
                <w:b/>
                <w:sz w:val="20"/>
                <w:szCs w:val="20"/>
                <w:lang w:eastAsia="en-US"/>
              </w:rPr>
            </w:pPr>
            <w:r w:rsidRPr="003D398D">
              <w:rPr>
                <w:b/>
                <w:sz w:val="20"/>
                <w:szCs w:val="20"/>
                <w:lang w:eastAsia="en-US"/>
              </w:rPr>
              <w:t>O:1</w:t>
            </w:r>
          </w:p>
          <w:p w:rsidR="005D545D" w:rsidRPr="003D398D" w:rsidRDefault="005843CF" w:rsidP="005843CF">
            <w:pPr>
              <w:spacing w:after="0"/>
              <w:rPr>
                <w:b/>
                <w:sz w:val="20"/>
                <w:szCs w:val="20"/>
                <w:lang w:eastAsia="en-US"/>
              </w:rPr>
            </w:pPr>
            <w:r w:rsidRPr="003D398D">
              <w:rPr>
                <w:b/>
                <w:sz w:val="20"/>
                <w:szCs w:val="20"/>
                <w:lang w:eastAsia="en-US"/>
              </w:rPr>
              <w:t>P:c</w:t>
            </w: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E00026">
            <w:pPr>
              <w:spacing w:after="0"/>
              <w:rPr>
                <w:b/>
                <w:sz w:val="20"/>
                <w:szCs w:val="20"/>
                <w:lang w:eastAsia="en-US"/>
              </w:rPr>
            </w:pPr>
            <w:r w:rsidRPr="003D398D">
              <w:rPr>
                <w:b/>
                <w:sz w:val="20"/>
                <w:szCs w:val="20"/>
                <w:lang w:eastAsia="en-US"/>
              </w:rPr>
              <w:t>§ 91</w:t>
            </w:r>
          </w:p>
          <w:p w:rsidR="00E00026" w:rsidRPr="003D398D" w:rsidRDefault="00E00026" w:rsidP="00E00026">
            <w:pPr>
              <w:spacing w:after="0"/>
              <w:rPr>
                <w:b/>
                <w:sz w:val="20"/>
                <w:szCs w:val="20"/>
                <w:lang w:eastAsia="en-US"/>
              </w:rPr>
            </w:pPr>
            <w:r w:rsidRPr="003D398D">
              <w:rPr>
                <w:b/>
                <w:sz w:val="20"/>
                <w:szCs w:val="20"/>
                <w:lang w:eastAsia="en-US"/>
              </w:rPr>
              <w:t>O:5</w:t>
            </w:r>
          </w:p>
          <w:p w:rsidR="00E00026" w:rsidRPr="003D398D" w:rsidRDefault="00E00026" w:rsidP="00E00026">
            <w:pPr>
              <w:spacing w:after="0"/>
              <w:rPr>
                <w:b/>
                <w:sz w:val="20"/>
                <w:szCs w:val="20"/>
                <w:lang w:eastAsia="en-US"/>
              </w:rPr>
            </w:pPr>
            <w:r w:rsidRPr="003D398D">
              <w:rPr>
                <w:b/>
                <w:sz w:val="20"/>
                <w:szCs w:val="20"/>
                <w:lang w:eastAsia="en-US"/>
              </w:rPr>
              <w:t>P:d</w:t>
            </w:r>
          </w:p>
          <w:p w:rsidR="00FE677B" w:rsidRPr="003D398D" w:rsidRDefault="00FE677B" w:rsidP="00E00026">
            <w:pPr>
              <w:spacing w:after="0"/>
              <w:rPr>
                <w:b/>
                <w:sz w:val="20"/>
                <w:szCs w:val="20"/>
                <w:lang w:eastAsia="en-US"/>
              </w:rPr>
            </w:pPr>
          </w:p>
          <w:p w:rsidR="00FE677B" w:rsidRPr="003D398D" w:rsidRDefault="00FE677B" w:rsidP="00E00026">
            <w:pPr>
              <w:spacing w:after="0"/>
              <w:rPr>
                <w:b/>
                <w:sz w:val="20"/>
                <w:szCs w:val="20"/>
                <w:lang w:eastAsia="en-US"/>
              </w:rPr>
            </w:pPr>
          </w:p>
          <w:p w:rsidR="00FE677B" w:rsidRPr="003D398D" w:rsidRDefault="00FE677B" w:rsidP="00E00026">
            <w:pPr>
              <w:spacing w:after="0"/>
              <w:rPr>
                <w:b/>
                <w:sz w:val="20"/>
                <w:szCs w:val="20"/>
                <w:lang w:eastAsia="en-US"/>
              </w:rPr>
            </w:pPr>
          </w:p>
          <w:p w:rsidR="0047492C" w:rsidRPr="003D398D" w:rsidRDefault="0047492C" w:rsidP="00E00026">
            <w:pPr>
              <w:spacing w:after="0"/>
              <w:rPr>
                <w:b/>
                <w:sz w:val="20"/>
                <w:szCs w:val="20"/>
                <w:lang w:eastAsia="en-US"/>
              </w:rPr>
            </w:pPr>
          </w:p>
          <w:p w:rsidR="00FE677B" w:rsidRPr="003D398D" w:rsidRDefault="00FE677B" w:rsidP="00E00026">
            <w:pPr>
              <w:spacing w:after="0"/>
              <w:rPr>
                <w:b/>
                <w:sz w:val="20"/>
                <w:szCs w:val="20"/>
                <w:lang w:eastAsia="en-US"/>
              </w:rPr>
            </w:pPr>
            <w:r w:rsidRPr="003D398D">
              <w:rPr>
                <w:b/>
                <w:sz w:val="20"/>
                <w:szCs w:val="20"/>
                <w:lang w:eastAsia="en-US"/>
              </w:rPr>
              <w:t>§ 40</w:t>
            </w:r>
          </w:p>
          <w:p w:rsidR="00FE677B" w:rsidRPr="003D398D" w:rsidRDefault="00FE677B" w:rsidP="00E00026">
            <w:pPr>
              <w:spacing w:after="0"/>
              <w:rPr>
                <w:b/>
                <w:sz w:val="20"/>
                <w:szCs w:val="20"/>
                <w:lang w:eastAsia="en-US"/>
              </w:rPr>
            </w:pPr>
            <w:r w:rsidRPr="003D398D">
              <w:rPr>
                <w:b/>
                <w:sz w:val="20"/>
                <w:szCs w:val="20"/>
                <w:lang w:eastAsia="en-US"/>
              </w:rPr>
              <w:t>O:6</w:t>
            </w:r>
          </w:p>
          <w:p w:rsidR="00FE677B" w:rsidRPr="003D398D" w:rsidRDefault="00FE677B" w:rsidP="00E00026">
            <w:pPr>
              <w:spacing w:after="0"/>
              <w:rPr>
                <w:b/>
                <w:sz w:val="20"/>
                <w:szCs w:val="20"/>
                <w:lang w:eastAsia="en-US"/>
              </w:rPr>
            </w:pPr>
            <w:r w:rsidRPr="003D398D">
              <w:rPr>
                <w:b/>
                <w:sz w:val="20"/>
                <w:szCs w:val="20"/>
                <w:lang w:eastAsia="en-US"/>
              </w:rPr>
              <w:t>V:1</w:t>
            </w:r>
          </w:p>
          <w:p w:rsidR="00FE677B" w:rsidRPr="003D398D" w:rsidRDefault="00FE677B" w:rsidP="00E00026">
            <w:pPr>
              <w:spacing w:after="0"/>
              <w:rPr>
                <w:b/>
                <w:sz w:val="20"/>
                <w:szCs w:val="20"/>
                <w:lang w:eastAsia="en-US"/>
              </w:rPr>
            </w:pPr>
          </w:p>
          <w:p w:rsidR="00FE677B" w:rsidRPr="003D398D" w:rsidRDefault="00FE677B" w:rsidP="00E00026">
            <w:pPr>
              <w:spacing w:after="0"/>
              <w:rPr>
                <w:b/>
                <w:sz w:val="20"/>
                <w:szCs w:val="20"/>
                <w:lang w:eastAsia="en-US"/>
              </w:rPr>
            </w:pPr>
          </w:p>
          <w:p w:rsidR="00FE677B" w:rsidRPr="003D398D" w:rsidRDefault="00FE677B" w:rsidP="00E00026">
            <w:pPr>
              <w:spacing w:after="0"/>
              <w:rPr>
                <w:b/>
                <w:sz w:val="20"/>
                <w:szCs w:val="20"/>
                <w:lang w:eastAsia="en-US"/>
              </w:rPr>
            </w:pPr>
            <w:r w:rsidRPr="003D398D">
              <w:rPr>
                <w:b/>
                <w:sz w:val="20"/>
                <w:szCs w:val="20"/>
                <w:lang w:eastAsia="en-US"/>
              </w:rPr>
              <w:t>§ 128</w:t>
            </w:r>
          </w:p>
          <w:p w:rsidR="00FE677B" w:rsidRPr="003D398D" w:rsidRDefault="00FE677B" w:rsidP="00E00026">
            <w:pPr>
              <w:spacing w:after="0"/>
              <w:rPr>
                <w:b/>
                <w:sz w:val="20"/>
                <w:szCs w:val="20"/>
                <w:lang w:eastAsia="en-US"/>
              </w:rPr>
            </w:pPr>
            <w:r w:rsidRPr="003D398D">
              <w:rPr>
                <w:b/>
                <w:sz w:val="20"/>
                <w:szCs w:val="20"/>
                <w:lang w:eastAsia="en-US"/>
              </w:rPr>
              <w:t>O:1</w:t>
            </w: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r w:rsidRPr="003D398D">
              <w:rPr>
                <w:b/>
                <w:sz w:val="20"/>
                <w:szCs w:val="20"/>
                <w:lang w:eastAsia="en-US"/>
              </w:rPr>
              <w:lastRenderedPageBreak/>
              <w:t>§ 55</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lastRenderedPageBreak/>
              <w:t>(2) Ak je miesto výkonu práce mimo územia Slovenskej republiky, zamestnávateľ je povinný zamestnancovi poskytnúť písomnú informáciu najmenej v rozsahu týchto údajov, ak ich neobsahuje pracovná zmluva:</w:t>
            </w:r>
          </w:p>
          <w:p w:rsidR="005D545D" w:rsidRPr="003D398D" w:rsidRDefault="005843CF" w:rsidP="00E00026">
            <w:pPr>
              <w:spacing w:after="0"/>
              <w:jc w:val="both"/>
              <w:rPr>
                <w:iCs/>
                <w:sz w:val="20"/>
                <w:szCs w:val="20"/>
                <w:lang w:eastAsia="en-US"/>
              </w:rPr>
            </w:pPr>
            <w:r w:rsidRPr="003D398D">
              <w:rPr>
                <w:iCs/>
                <w:sz w:val="20"/>
                <w:szCs w:val="20"/>
                <w:lang w:eastAsia="en-US"/>
              </w:rPr>
              <w:t>c) údaj o tom, či je zabezpečená repatriácia zamestnanca a aké sa na ňu vzťahujú podmienky.</w:t>
            </w:r>
          </w:p>
          <w:p w:rsidR="00E00026" w:rsidRPr="003D398D" w:rsidRDefault="00E00026" w:rsidP="00E00026">
            <w:pPr>
              <w:spacing w:after="0"/>
              <w:jc w:val="both"/>
              <w:rPr>
                <w:iCs/>
                <w:sz w:val="20"/>
                <w:szCs w:val="20"/>
                <w:lang w:eastAsia="en-US"/>
              </w:rPr>
            </w:pPr>
          </w:p>
          <w:p w:rsidR="00E00026" w:rsidRPr="003D398D" w:rsidRDefault="00E00026" w:rsidP="00E00026">
            <w:pPr>
              <w:spacing w:after="0"/>
              <w:jc w:val="both"/>
              <w:rPr>
                <w:iCs/>
                <w:sz w:val="20"/>
                <w:szCs w:val="20"/>
                <w:lang w:eastAsia="en-US"/>
              </w:rPr>
            </w:pPr>
            <w:r w:rsidRPr="003D398D">
              <w:rPr>
                <w:iCs/>
                <w:sz w:val="20"/>
                <w:szCs w:val="20"/>
                <w:lang w:eastAsia="en-US"/>
              </w:rPr>
              <w:t>Personálny rozkaz podľa odseku 1 písm. b), ak ide o profesionálneho vojaka vyslaného na plnenie úloh mimo územia Slovenskej republiky, okrem údajov podľa odseku 4, obsahuje aj</w:t>
            </w:r>
          </w:p>
          <w:p w:rsidR="00E00026" w:rsidRPr="003D398D" w:rsidRDefault="00E00026" w:rsidP="00E00026">
            <w:pPr>
              <w:spacing w:after="0"/>
              <w:jc w:val="both"/>
              <w:rPr>
                <w:iCs/>
                <w:sz w:val="20"/>
                <w:szCs w:val="20"/>
                <w:lang w:eastAsia="en-US"/>
              </w:rPr>
            </w:pPr>
            <w:r w:rsidRPr="003D398D">
              <w:rPr>
                <w:iCs/>
                <w:sz w:val="20"/>
                <w:szCs w:val="20"/>
                <w:lang w:eastAsia="en-US"/>
              </w:rPr>
              <w:t>d) prípadné podmienky návratu profesionálneho vojaka z územia mimo Slovenskej republiky.</w:t>
            </w:r>
          </w:p>
          <w:p w:rsidR="0047492C" w:rsidRPr="003D398D" w:rsidRDefault="0047492C" w:rsidP="00E00026">
            <w:pPr>
              <w:spacing w:after="0"/>
              <w:jc w:val="both"/>
              <w:rPr>
                <w:sz w:val="20"/>
                <w:szCs w:val="20"/>
              </w:rPr>
            </w:pPr>
          </w:p>
          <w:p w:rsidR="00FE677B" w:rsidRPr="003D398D" w:rsidRDefault="004F6941" w:rsidP="00E00026">
            <w:pPr>
              <w:spacing w:after="0"/>
              <w:jc w:val="both"/>
              <w:rPr>
                <w:iCs/>
                <w:sz w:val="20"/>
                <w:szCs w:val="20"/>
                <w:lang w:eastAsia="en-US"/>
              </w:rPr>
            </w:pPr>
            <w:r w:rsidRPr="003D398D">
              <w:rPr>
                <w:sz w:val="20"/>
                <w:szCs w:val="20"/>
              </w:rPr>
              <w:t>(</w:t>
            </w:r>
            <w:r w:rsidR="00FE677B" w:rsidRPr="003D398D">
              <w:rPr>
                <w:sz w:val="20"/>
                <w:szCs w:val="20"/>
              </w:rPr>
              <w:t xml:space="preserve">6) Ak sa skončia dôvody, pre ktoré bol policajt zaradený do zálohy, vyjme sa zo zálohy a nasledujúcim dňom sa ustanoví do funkcie podľa </w:t>
            </w:r>
            <w:r w:rsidR="00FE677B" w:rsidRPr="003D398D">
              <w:rPr>
                <w:bCs/>
                <w:sz w:val="20"/>
                <w:szCs w:val="20"/>
              </w:rPr>
              <w:t>§ 33</w:t>
            </w:r>
            <w:r w:rsidR="00FE677B" w:rsidRPr="003D398D">
              <w:rPr>
                <w:sz w:val="20"/>
                <w:szCs w:val="20"/>
              </w:rPr>
              <w:t>.</w:t>
            </w:r>
          </w:p>
          <w:p w:rsidR="00FE677B" w:rsidRPr="003D398D" w:rsidRDefault="00FE677B" w:rsidP="00E00026">
            <w:pPr>
              <w:spacing w:after="0"/>
              <w:jc w:val="both"/>
              <w:rPr>
                <w:iCs/>
                <w:sz w:val="20"/>
                <w:szCs w:val="20"/>
                <w:lang w:eastAsia="en-US"/>
              </w:rPr>
            </w:pPr>
          </w:p>
          <w:p w:rsidR="00FE677B" w:rsidRPr="003D398D" w:rsidRDefault="00FE677B" w:rsidP="00FE677B">
            <w:pPr>
              <w:spacing w:after="0"/>
              <w:rPr>
                <w:sz w:val="20"/>
                <w:szCs w:val="20"/>
              </w:rPr>
            </w:pPr>
            <w:r w:rsidRPr="003D398D">
              <w:rPr>
                <w:sz w:val="20"/>
                <w:szCs w:val="20"/>
              </w:rPr>
              <w:t xml:space="preserve">(1) Policajtovi, ktorý vykonáva štátnu službu na území cudzieho štátu na základe medzinárodnej zmluvy, ktorou je Slovenská republika viazaná, po skončení výkonu štátnej služby s návratom na územie Slovenskej republiky patrí náhrada preukázaných cestovných výdavkov na území cudzieho štátu a po dobu výkonu tejto služby stravné v eurách alebo cudzej mene vo výške... </w:t>
            </w:r>
          </w:p>
          <w:p w:rsidR="00FE677B" w:rsidRPr="003D398D" w:rsidRDefault="00FE677B" w:rsidP="00FE677B">
            <w:pPr>
              <w:spacing w:after="0"/>
              <w:rPr>
                <w:iCs/>
                <w:sz w:val="20"/>
                <w:szCs w:val="20"/>
                <w:lang w:eastAsia="en-US"/>
              </w:rPr>
            </w:pPr>
          </w:p>
          <w:p w:rsidR="00DB0AA0" w:rsidRPr="003D398D" w:rsidRDefault="00DB0AA0" w:rsidP="00DB0AA0">
            <w:pPr>
              <w:spacing w:after="0"/>
              <w:jc w:val="both"/>
              <w:rPr>
                <w:sz w:val="20"/>
                <w:szCs w:val="20"/>
              </w:rPr>
            </w:pPr>
            <w:r w:rsidRPr="003D398D">
              <w:rPr>
                <w:sz w:val="20"/>
                <w:szCs w:val="20"/>
              </w:rPr>
              <w:lastRenderedPageBreak/>
              <w:t>Opätovné zaradenie príslušníka na vykonávanie štátnej služby.</w:t>
            </w:r>
          </w:p>
          <w:p w:rsidR="00DB0AA0" w:rsidRPr="003D398D" w:rsidRDefault="00DB0AA0" w:rsidP="00DB0AA0">
            <w:pPr>
              <w:spacing w:after="0"/>
              <w:jc w:val="both"/>
              <w:rPr>
                <w:sz w:val="20"/>
                <w:szCs w:val="20"/>
              </w:rPr>
            </w:pPr>
            <w:r w:rsidRPr="003D398D">
              <w:rPr>
                <w:sz w:val="20"/>
                <w:szCs w:val="20"/>
              </w:rPr>
              <w:t>Zaradenie príslušníka mimo činnej štátnej služby sa skončí jeho zaradením</w:t>
            </w:r>
          </w:p>
          <w:p w:rsidR="00DB0AA0" w:rsidRPr="003D398D" w:rsidRDefault="00DB0AA0" w:rsidP="00DB0AA0">
            <w:pPr>
              <w:spacing w:after="0"/>
              <w:jc w:val="both"/>
              <w:rPr>
                <w:sz w:val="20"/>
                <w:szCs w:val="20"/>
              </w:rPr>
            </w:pPr>
            <w:r w:rsidRPr="003D398D">
              <w:rPr>
                <w:sz w:val="20"/>
                <w:szCs w:val="20"/>
              </w:rPr>
              <w:t xml:space="preserve">a) na vykonávanie štátnej služby na funkčné miesto toho istého služobného úradu a do rovnakej funkcie, </w:t>
            </w:r>
          </w:p>
          <w:p w:rsidR="00DB0AA0" w:rsidRPr="003D398D" w:rsidRDefault="00DB0AA0" w:rsidP="00DB0AA0">
            <w:pPr>
              <w:spacing w:after="0"/>
              <w:jc w:val="both"/>
              <w:rPr>
                <w:sz w:val="20"/>
                <w:szCs w:val="20"/>
              </w:rPr>
            </w:pPr>
            <w:r w:rsidRPr="003D398D">
              <w:rPr>
                <w:sz w:val="20"/>
                <w:szCs w:val="20"/>
              </w:rPr>
              <w:t xml:space="preserve">b) na základe jeho písomného súhlasu na iné voľné funkčné miesto toho istého služobného úradu, pre ktoré spĺňa kvalifikačné predpoklady, </w:t>
            </w:r>
          </w:p>
          <w:p w:rsidR="00DB0AA0" w:rsidRPr="003D398D" w:rsidRDefault="00DB0AA0" w:rsidP="00DB0AA0">
            <w:pPr>
              <w:spacing w:after="0"/>
              <w:jc w:val="both"/>
              <w:rPr>
                <w:sz w:val="20"/>
                <w:szCs w:val="20"/>
              </w:rPr>
            </w:pPr>
            <w:r w:rsidRPr="003D398D">
              <w:rPr>
                <w:sz w:val="20"/>
                <w:szCs w:val="20"/>
              </w:rPr>
              <w:t xml:space="preserve">c) na základe jeho písomného súhlasu na voľné funkčné miesto iného služobného úradu, pre ktoré spĺňa kvalifikačné predpoklady. </w:t>
            </w:r>
          </w:p>
          <w:p w:rsidR="00DB0AA0" w:rsidRPr="003D398D" w:rsidRDefault="00DB0AA0" w:rsidP="00FE677B">
            <w:pPr>
              <w:spacing w:after="0"/>
              <w:rPr>
                <w:iCs/>
                <w:sz w:val="20"/>
                <w:szCs w:val="20"/>
                <w:lang w:eastAsia="en-US"/>
              </w:rPr>
            </w:pP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2.   Členské štáty zabezpečia, aby vyslaný pracovník v zmysle smernice 96/71/ES bol okrem toho informovaný o:</w:t>
            </w: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5D545D" w:rsidRPr="003D398D" w:rsidRDefault="005D545D" w:rsidP="0041142D">
            <w:pPr>
              <w:spacing w:after="0"/>
              <w:rPr>
                <w:b/>
                <w:sz w:val="20"/>
                <w:szCs w:val="20"/>
                <w:lang w:eastAsia="en-US"/>
              </w:rPr>
            </w:pPr>
          </w:p>
        </w:tc>
        <w:tc>
          <w:tcPr>
            <w:tcW w:w="778" w:type="dxa"/>
            <w:gridSpan w:val="2"/>
          </w:tcPr>
          <w:p w:rsidR="005D545D" w:rsidRPr="003D398D" w:rsidRDefault="005D545D" w:rsidP="0041142D">
            <w:pPr>
              <w:spacing w:after="0"/>
              <w:rPr>
                <w:b/>
                <w:sz w:val="20"/>
                <w:szCs w:val="20"/>
                <w:lang w:eastAsia="en-US"/>
              </w:rPr>
            </w:pPr>
          </w:p>
        </w:tc>
        <w:tc>
          <w:tcPr>
            <w:tcW w:w="4139" w:type="dxa"/>
            <w:gridSpan w:val="2"/>
          </w:tcPr>
          <w:p w:rsidR="005D545D" w:rsidRPr="003D398D" w:rsidRDefault="005D545D" w:rsidP="0041142D">
            <w:pPr>
              <w:spacing w:after="0"/>
              <w:jc w:val="both"/>
              <w:rPr>
                <w:iCs/>
                <w:sz w:val="20"/>
                <w:szCs w:val="20"/>
                <w:lang w:eastAsia="en-US"/>
              </w:rPr>
            </w:pPr>
          </w:p>
        </w:tc>
        <w:tc>
          <w:tcPr>
            <w:tcW w:w="466" w:type="dxa"/>
          </w:tcPr>
          <w:p w:rsidR="005D545D" w:rsidRPr="003D398D" w:rsidRDefault="005D545D" w:rsidP="0041142D">
            <w:pPr>
              <w:spacing w:after="0"/>
              <w:jc w:val="center"/>
              <w:rPr>
                <w:b/>
                <w:sz w:val="20"/>
                <w:szCs w:val="20"/>
                <w:lang w:eastAsia="en-US"/>
              </w:rPr>
            </w:pP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a) odmene, na ktorú má pracovník nárok v súlade s uplatniteľným právom hostiteľského členského štátu;</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54b</w:t>
            </w:r>
          </w:p>
          <w:p w:rsidR="005843CF" w:rsidRPr="003D398D" w:rsidRDefault="005843CF" w:rsidP="005843CF">
            <w:pPr>
              <w:spacing w:after="0"/>
              <w:rPr>
                <w:b/>
                <w:sz w:val="20"/>
                <w:szCs w:val="20"/>
                <w:lang w:eastAsia="en-US"/>
              </w:rPr>
            </w:pPr>
            <w:r w:rsidRPr="003D398D">
              <w:rPr>
                <w:b/>
                <w:sz w:val="20"/>
                <w:szCs w:val="20"/>
                <w:lang w:eastAsia="en-US"/>
              </w:rPr>
              <w:t>O:1</w:t>
            </w:r>
          </w:p>
          <w:p w:rsidR="005D545D" w:rsidRPr="003D398D" w:rsidRDefault="005843CF" w:rsidP="005843CF">
            <w:pPr>
              <w:spacing w:after="0"/>
              <w:rPr>
                <w:b/>
                <w:sz w:val="20"/>
                <w:szCs w:val="20"/>
                <w:lang w:eastAsia="en-US"/>
              </w:rPr>
            </w:pPr>
            <w:r w:rsidRPr="003D398D">
              <w:rPr>
                <w:b/>
                <w:sz w:val="20"/>
                <w:szCs w:val="20"/>
                <w:lang w:eastAsia="en-US"/>
              </w:rPr>
              <w:t>P:d</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t xml:space="preserve">(1) </w:t>
            </w:r>
            <w:r w:rsidR="00E24CD9" w:rsidRPr="003D398D">
              <w:rPr>
                <w:iCs/>
                <w:sz w:val="20"/>
                <w:szCs w:val="20"/>
                <w:lang w:eastAsia="en-US"/>
              </w:rPr>
              <w:t>Ak má byť domáci zamestnanec vyslaný domácim zamestnávateľom na výkon prác pri poskytovaní služieb z územia Slovenskej republiky na územie iného členského štátu Európskej únie, domáci zamestnávateľ uzatvorí s domácim zamestnancom dohodu o vyslaní, v ktorej dohodne najmä</w:t>
            </w:r>
          </w:p>
          <w:p w:rsidR="005D545D" w:rsidRPr="003D398D" w:rsidRDefault="005843CF" w:rsidP="0041142D">
            <w:pPr>
              <w:spacing w:after="0"/>
              <w:jc w:val="both"/>
              <w:rPr>
                <w:iCs/>
                <w:sz w:val="20"/>
                <w:szCs w:val="20"/>
                <w:lang w:eastAsia="en-US"/>
              </w:rPr>
            </w:pPr>
            <w:r w:rsidRPr="003D398D">
              <w:rPr>
                <w:iCs/>
                <w:sz w:val="20"/>
                <w:szCs w:val="20"/>
                <w:lang w:eastAsia="en-US"/>
              </w:rPr>
              <w:t>d) mzdové podmienky počas vyslania.</w:t>
            </w: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b) akýchkoľvek osobitných príplatkoch súvisiacich s vyslaním a o všetkých pravidlách náhrady výdavkov na cestovné, ubytovanie a stravu, ak sa uplatňujú;</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5843CF" w:rsidP="00FA677F">
            <w:pPr>
              <w:spacing w:after="0"/>
              <w:rPr>
                <w:b/>
                <w:sz w:val="20"/>
                <w:szCs w:val="20"/>
                <w:lang w:eastAsia="en-US"/>
              </w:rPr>
            </w:pPr>
            <w:r w:rsidRPr="003D398D">
              <w:rPr>
                <w:b/>
                <w:sz w:val="20"/>
                <w:szCs w:val="20"/>
                <w:lang w:eastAsia="en-US"/>
              </w:rPr>
              <w:t>§ 54b</w:t>
            </w:r>
          </w:p>
          <w:p w:rsidR="005843CF" w:rsidRPr="003D398D" w:rsidRDefault="005843CF" w:rsidP="00FA677F">
            <w:pPr>
              <w:spacing w:after="0"/>
              <w:rPr>
                <w:b/>
                <w:sz w:val="20"/>
                <w:szCs w:val="20"/>
                <w:lang w:eastAsia="en-US"/>
              </w:rPr>
            </w:pPr>
            <w:r w:rsidRPr="003D398D">
              <w:rPr>
                <w:b/>
                <w:sz w:val="20"/>
                <w:szCs w:val="20"/>
                <w:lang w:eastAsia="en-US"/>
              </w:rPr>
              <w:t>O:2</w:t>
            </w:r>
          </w:p>
          <w:p w:rsidR="005843CF" w:rsidRPr="003D398D" w:rsidRDefault="005843CF" w:rsidP="00FA677F">
            <w:pPr>
              <w:spacing w:after="0"/>
              <w:rPr>
                <w:b/>
                <w:sz w:val="20"/>
                <w:szCs w:val="20"/>
                <w:lang w:eastAsia="en-US"/>
              </w:rPr>
            </w:pPr>
            <w:r w:rsidRPr="003D398D">
              <w:rPr>
                <w:b/>
                <w:sz w:val="20"/>
                <w:szCs w:val="20"/>
                <w:lang w:eastAsia="en-US"/>
              </w:rPr>
              <w:t>P:b</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t xml:space="preserve">(2) </w:t>
            </w:r>
            <w:r w:rsidR="00E24CD9" w:rsidRPr="003D398D">
              <w:rPr>
                <w:iCs/>
                <w:sz w:val="20"/>
                <w:szCs w:val="20"/>
                <w:lang w:eastAsia="en-US"/>
              </w:rPr>
              <w:t>Ak má byť domáci zamestnanec vyslaný domácim zamestnávateľom na výkon prác pri poskytovaní služieb z územia Slovenskej republiky na územie iného členského štátu Európskej únie, domáci zamestnávateľ je povinný domácemu zamestnancovi poskytnúť písomnú informáciu najmenej v rozsahu týchto údajov, ak ich neobsahuje pracovná zmluva, dohoda o vyslaní podľa odseku 1 alebo písomná informácia podľa § 47a ods. 1</w:t>
            </w:r>
            <w:r w:rsidR="00BB1969" w:rsidRPr="003D398D">
              <w:rPr>
                <w:iCs/>
                <w:sz w:val="20"/>
                <w:szCs w:val="20"/>
                <w:lang w:eastAsia="en-US"/>
              </w:rPr>
              <w:t>:</w:t>
            </w:r>
          </w:p>
          <w:p w:rsidR="005843CF" w:rsidRPr="003D398D" w:rsidRDefault="005843CF" w:rsidP="000639A7">
            <w:pPr>
              <w:spacing w:after="0"/>
              <w:jc w:val="both"/>
              <w:rPr>
                <w:iCs/>
                <w:sz w:val="20"/>
                <w:szCs w:val="20"/>
                <w:lang w:eastAsia="en-US"/>
              </w:rPr>
            </w:pPr>
            <w:r w:rsidRPr="003D398D">
              <w:rPr>
                <w:iCs/>
                <w:sz w:val="20"/>
                <w:szCs w:val="20"/>
                <w:lang w:eastAsia="en-US"/>
              </w:rPr>
              <w:t xml:space="preserve">b) </w:t>
            </w:r>
            <w:r w:rsidR="00E24CD9" w:rsidRPr="003D398D">
              <w:rPr>
                <w:iCs/>
                <w:sz w:val="20"/>
                <w:szCs w:val="20"/>
                <w:lang w:eastAsia="en-US"/>
              </w:rPr>
              <w:t>údaje o náhrade cestovných výdavkov, náhrade výdavkov za ubytovanie a stravné alebo o iných náhradách výdavkov, ktoré sa vzťahujú na vyslanie</w:t>
            </w:r>
            <w:r w:rsidRPr="003D398D">
              <w:rPr>
                <w:iCs/>
                <w:sz w:val="20"/>
                <w:szCs w:val="20"/>
                <w:lang w:eastAsia="en-US"/>
              </w:rPr>
              <w:t>,</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c) odkaze na jednotné oficiálne vnútroštátne webové sídlo vypracované hostiteľským členským štátom podľa článku 5 ods. 2 smernice Európskeho parlamentu a Rady 2014/67/EÚ.</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54b</w:t>
            </w:r>
          </w:p>
          <w:p w:rsidR="005843CF" w:rsidRPr="003D398D" w:rsidRDefault="005843CF" w:rsidP="005843CF">
            <w:pPr>
              <w:spacing w:after="0"/>
              <w:rPr>
                <w:b/>
                <w:sz w:val="20"/>
                <w:szCs w:val="20"/>
                <w:lang w:eastAsia="en-US"/>
              </w:rPr>
            </w:pPr>
            <w:r w:rsidRPr="003D398D">
              <w:rPr>
                <w:b/>
                <w:sz w:val="20"/>
                <w:szCs w:val="20"/>
                <w:lang w:eastAsia="en-US"/>
              </w:rPr>
              <w:t>O:2</w:t>
            </w:r>
          </w:p>
          <w:p w:rsidR="005843CF" w:rsidRPr="003D398D" w:rsidRDefault="005843CF" w:rsidP="005843CF">
            <w:pPr>
              <w:spacing w:after="0"/>
              <w:rPr>
                <w:b/>
                <w:sz w:val="20"/>
                <w:szCs w:val="20"/>
                <w:lang w:eastAsia="en-US"/>
              </w:rPr>
            </w:pPr>
            <w:r w:rsidRPr="003D398D">
              <w:rPr>
                <w:b/>
                <w:sz w:val="20"/>
                <w:szCs w:val="20"/>
                <w:lang w:eastAsia="en-US"/>
              </w:rPr>
              <w:t>P:d</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t xml:space="preserve">(2) </w:t>
            </w:r>
            <w:r w:rsidR="00E24CD9" w:rsidRPr="003D398D">
              <w:rPr>
                <w:iCs/>
                <w:sz w:val="20"/>
                <w:szCs w:val="20"/>
                <w:lang w:eastAsia="en-US"/>
              </w:rPr>
              <w:t>Ak má byť domáci zamestnanec vyslaný domácim zamestnávateľom na výkon prác pri poskytovaní služieb z územia Slovenskej republiky na územie iného členského štátu Európskej únie, domáci zamestnávateľ je povinný domácemu zamestnancovi poskytnúť písomnú informáciu najmenej v rozsahu týchto údajov, ak ich neobsahuje pracovná zmluva, dohoda o vyslaní podľa odseku 1 alebo písomná informácia podľa § 47a ods. 1</w:t>
            </w:r>
            <w:r w:rsidR="00BB1969" w:rsidRPr="003D398D">
              <w:rPr>
                <w:iCs/>
                <w:sz w:val="20"/>
                <w:szCs w:val="20"/>
                <w:lang w:eastAsia="en-US"/>
              </w:rPr>
              <w:t>:</w:t>
            </w:r>
          </w:p>
          <w:p w:rsidR="005843CF" w:rsidRPr="003D398D" w:rsidRDefault="005843CF" w:rsidP="005C16E3">
            <w:pPr>
              <w:spacing w:after="0"/>
              <w:jc w:val="both"/>
              <w:rPr>
                <w:iCs/>
                <w:sz w:val="20"/>
                <w:szCs w:val="20"/>
                <w:lang w:eastAsia="en-US"/>
              </w:rPr>
            </w:pPr>
            <w:r w:rsidRPr="003D398D">
              <w:rPr>
                <w:iCs/>
                <w:sz w:val="20"/>
                <w:szCs w:val="20"/>
                <w:lang w:eastAsia="en-US"/>
              </w:rPr>
              <w:t xml:space="preserve">d) </w:t>
            </w:r>
            <w:r w:rsidR="00E24CD9" w:rsidRPr="003D398D">
              <w:rPr>
                <w:iCs/>
                <w:sz w:val="20"/>
                <w:szCs w:val="20"/>
                <w:lang w:eastAsia="en-US"/>
              </w:rPr>
              <w:t xml:space="preserve">odkaz na </w:t>
            </w:r>
            <w:r w:rsidR="005C16E3" w:rsidRPr="003D398D">
              <w:rPr>
                <w:iCs/>
                <w:sz w:val="20"/>
                <w:szCs w:val="20"/>
                <w:lang w:eastAsia="en-US"/>
              </w:rPr>
              <w:t xml:space="preserve">oficiálne </w:t>
            </w:r>
            <w:r w:rsidR="00E24CD9" w:rsidRPr="003D398D">
              <w:rPr>
                <w:iCs/>
                <w:sz w:val="20"/>
                <w:szCs w:val="20"/>
                <w:lang w:eastAsia="en-US"/>
              </w:rPr>
              <w:t xml:space="preserve">webové sídlo </w:t>
            </w:r>
            <w:r w:rsidR="005C16E3" w:rsidRPr="003D398D">
              <w:rPr>
                <w:iCs/>
                <w:sz w:val="20"/>
                <w:szCs w:val="20"/>
                <w:lang w:eastAsia="en-US"/>
              </w:rPr>
              <w:t xml:space="preserve">zverejnené </w:t>
            </w:r>
            <w:r w:rsidR="00E24CD9" w:rsidRPr="003D398D">
              <w:rPr>
                <w:iCs/>
                <w:sz w:val="20"/>
                <w:szCs w:val="20"/>
                <w:lang w:eastAsia="en-US"/>
              </w:rPr>
              <w:t>člensk</w:t>
            </w:r>
            <w:r w:rsidR="005C16E3" w:rsidRPr="003D398D">
              <w:rPr>
                <w:iCs/>
                <w:sz w:val="20"/>
                <w:szCs w:val="20"/>
                <w:lang w:eastAsia="en-US"/>
              </w:rPr>
              <w:t>ým štátom</w:t>
            </w:r>
            <w:r w:rsidR="00E24CD9" w:rsidRPr="003D398D">
              <w:rPr>
                <w:iCs/>
                <w:sz w:val="20"/>
                <w:szCs w:val="20"/>
                <w:lang w:eastAsia="en-US"/>
              </w:rPr>
              <w:t xml:space="preserve"> Európskej únie, na ktorého územie je domáci zamestnanec vyslaný, ktoré obsahuje informácie o pracovných podmienkach a podmienkach zamestnávania uplatňujúcich sa na zamestnancov vyslaných na jeho územie</w:t>
            </w:r>
            <w:r w:rsidRPr="003D398D">
              <w:rPr>
                <w:iCs/>
                <w:sz w:val="20"/>
                <w:szCs w:val="20"/>
                <w:lang w:eastAsia="en-US"/>
              </w:rPr>
              <w:t>.</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Informácie uvedené v odseku 1 písm. b) a odseku 2 písm. a) možno v prípade potreby poskytnúť formou odkazu na osobitné ustanovenia zákonov, iných právnych predpisov a správnych opatrení a štatútov či kolektívnych zmlúv upravujúcich uvedené informácie.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54b</w:t>
            </w:r>
          </w:p>
          <w:p w:rsidR="005843CF" w:rsidRPr="003D398D" w:rsidRDefault="005843CF" w:rsidP="005843CF">
            <w:pPr>
              <w:spacing w:after="0"/>
              <w:rPr>
                <w:b/>
                <w:sz w:val="20"/>
                <w:szCs w:val="20"/>
                <w:lang w:eastAsia="en-US"/>
              </w:rPr>
            </w:pPr>
            <w:r w:rsidRPr="003D398D">
              <w:rPr>
                <w:b/>
                <w:sz w:val="20"/>
                <w:szCs w:val="20"/>
                <w:lang w:eastAsia="en-US"/>
              </w:rPr>
              <w:t>O:4</w:t>
            </w:r>
          </w:p>
        </w:tc>
        <w:tc>
          <w:tcPr>
            <w:tcW w:w="4139" w:type="dxa"/>
            <w:gridSpan w:val="2"/>
          </w:tcPr>
          <w:p w:rsidR="005843CF" w:rsidRPr="003D398D" w:rsidRDefault="004D22DF" w:rsidP="0041142D">
            <w:pPr>
              <w:spacing w:after="0"/>
              <w:jc w:val="both"/>
              <w:rPr>
                <w:iCs/>
                <w:sz w:val="20"/>
                <w:szCs w:val="20"/>
                <w:lang w:eastAsia="en-US"/>
              </w:rPr>
            </w:pPr>
            <w:r w:rsidRPr="003D398D">
              <w:rPr>
                <w:iCs/>
                <w:sz w:val="20"/>
                <w:szCs w:val="20"/>
                <w:lang w:eastAsia="en-US"/>
              </w:rPr>
              <w:t xml:space="preserve">(4) </w:t>
            </w:r>
            <w:r w:rsidR="00E24CD9" w:rsidRPr="003D398D">
              <w:rPr>
                <w:iCs/>
                <w:sz w:val="20"/>
                <w:szCs w:val="20"/>
                <w:lang w:eastAsia="en-US"/>
              </w:rPr>
              <w:t>Domáci zamestnávateľ môže údaje podľa odseku 2 písm. a) poskytnúť vo forme odkazu na príslušné ustanovenie zákona alebo na príslušné ustanovenie kolektívnej zmluvy za predpokladu, že sú v jazyku, ktorému zamestnanec rozumie. Informácia podľa odseku 2 nemusí obsahovať údaje podľa odseku 2 písm. a), ak vyslaním na výkon prác pri poskytovaní služieb nedochádza k zmene pracovných podmienok a podmienok zamestnávania</w:t>
            </w:r>
            <w:r w:rsidRPr="003D398D">
              <w:rPr>
                <w:iCs/>
                <w:sz w:val="20"/>
                <w:szCs w:val="20"/>
                <w:lang w:eastAsia="en-US"/>
              </w:rPr>
              <w:t>.</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4.   Pokiaľ členské štáty nestanovia inak, odseky 1 a 2 sa neuplatňujú, ak každé pracovné obdobie mimo členského štátu, v ktorom pracovník obvykle pracuje, trvá najviac štyri po sebe nasledujúce týždne alebo menej.</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4D22DF" w:rsidRPr="003D398D" w:rsidRDefault="004D22DF" w:rsidP="004D22DF">
            <w:pPr>
              <w:spacing w:after="0"/>
              <w:rPr>
                <w:b/>
                <w:sz w:val="20"/>
                <w:szCs w:val="20"/>
                <w:lang w:eastAsia="en-US"/>
              </w:rPr>
            </w:pPr>
            <w:r w:rsidRPr="003D398D">
              <w:rPr>
                <w:b/>
                <w:sz w:val="20"/>
                <w:szCs w:val="20"/>
                <w:lang w:eastAsia="en-US"/>
              </w:rPr>
              <w:t>§ 54b</w:t>
            </w:r>
          </w:p>
          <w:p w:rsidR="005843CF" w:rsidRPr="003D398D" w:rsidRDefault="004D22DF" w:rsidP="004D22DF">
            <w:pPr>
              <w:spacing w:after="0"/>
              <w:rPr>
                <w:b/>
                <w:sz w:val="20"/>
                <w:szCs w:val="20"/>
                <w:lang w:eastAsia="en-US"/>
              </w:rPr>
            </w:pPr>
            <w:r w:rsidRPr="003D398D">
              <w:rPr>
                <w:b/>
                <w:sz w:val="20"/>
                <w:szCs w:val="20"/>
                <w:lang w:eastAsia="en-US"/>
              </w:rPr>
              <w:t>O:5</w:t>
            </w:r>
          </w:p>
        </w:tc>
        <w:tc>
          <w:tcPr>
            <w:tcW w:w="4139" w:type="dxa"/>
            <w:gridSpan w:val="2"/>
          </w:tcPr>
          <w:p w:rsidR="004D22DF" w:rsidRPr="003D398D" w:rsidRDefault="004D22DF" w:rsidP="004D22DF">
            <w:pPr>
              <w:spacing w:after="0"/>
              <w:jc w:val="both"/>
              <w:rPr>
                <w:iCs/>
                <w:sz w:val="20"/>
                <w:szCs w:val="20"/>
                <w:lang w:eastAsia="en-US"/>
              </w:rPr>
            </w:pPr>
            <w:r w:rsidRPr="003D398D">
              <w:rPr>
                <w:iCs/>
                <w:sz w:val="20"/>
                <w:szCs w:val="20"/>
                <w:lang w:eastAsia="en-US"/>
              </w:rPr>
              <w:t xml:space="preserve">(5) </w:t>
            </w:r>
            <w:r w:rsidR="00E24CD9" w:rsidRPr="003D398D">
              <w:rPr>
                <w:iCs/>
                <w:sz w:val="20"/>
                <w:szCs w:val="20"/>
                <w:lang w:eastAsia="en-US"/>
              </w:rPr>
              <w:t>Domáci zamestnávateľ nemá povinnosť poskytnúť informáciu podľa odseku 2 písm. b) až d), ak doba vyslania v jednotlivom prípade nepresiahne štyri po sebe nasledujúce týždne</w:t>
            </w:r>
            <w:r w:rsidRPr="003D398D">
              <w:rPr>
                <w:iCs/>
                <w:sz w:val="20"/>
                <w:szCs w:val="20"/>
                <w:lang w:eastAsia="en-US"/>
              </w:rPr>
              <w:t>.</w:t>
            </w:r>
          </w:p>
          <w:p w:rsidR="005843CF" w:rsidRPr="003D398D" w:rsidRDefault="005843CF"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8</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Maximálne trvanie skúšobnej doby</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zabezpečia, aby v prípade, že pracovnoprávny vzťah podlieha skúšobnej dobe vymedzenej vo vnútroštátnom práve alebo danej praxou, uvedená doba nepresiahla šesť mesiacov.</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311/2001 Z. z.</w:t>
            </w: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r w:rsidRPr="003D398D">
              <w:rPr>
                <w:b/>
                <w:sz w:val="20"/>
                <w:szCs w:val="20"/>
                <w:lang w:eastAsia="en-US"/>
              </w:rPr>
              <w:lastRenderedPageBreak/>
              <w:t>55/2017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lastRenderedPageBreak/>
              <w:t>§ 45</w:t>
            </w:r>
          </w:p>
          <w:p w:rsidR="005843CF" w:rsidRPr="003D398D" w:rsidRDefault="005843CF" w:rsidP="0041142D">
            <w:pPr>
              <w:spacing w:after="0"/>
              <w:rPr>
                <w:b/>
                <w:sz w:val="20"/>
                <w:szCs w:val="20"/>
                <w:lang w:eastAsia="en-US"/>
              </w:rPr>
            </w:pPr>
            <w:r w:rsidRPr="003D398D">
              <w:rPr>
                <w:b/>
                <w:sz w:val="20"/>
                <w:szCs w:val="20"/>
                <w:lang w:eastAsia="en-US"/>
              </w:rPr>
              <w:t>O:1</w:t>
            </w:r>
          </w:p>
          <w:p w:rsidR="005843CF" w:rsidRPr="003D398D" w:rsidRDefault="005843CF"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733B44">
            <w:pPr>
              <w:spacing w:after="0"/>
              <w:rPr>
                <w:b/>
                <w:sz w:val="20"/>
                <w:szCs w:val="20"/>
                <w:lang w:eastAsia="en-US"/>
              </w:rPr>
            </w:pPr>
            <w:r w:rsidRPr="003D398D">
              <w:rPr>
                <w:b/>
                <w:sz w:val="20"/>
                <w:szCs w:val="20"/>
                <w:lang w:eastAsia="en-US"/>
              </w:rPr>
              <w:lastRenderedPageBreak/>
              <w:t>§ 52</w:t>
            </w:r>
          </w:p>
          <w:p w:rsidR="00733B44" w:rsidRPr="003D398D" w:rsidRDefault="00733B44" w:rsidP="00733B44">
            <w:pPr>
              <w:spacing w:after="0"/>
              <w:rPr>
                <w:b/>
                <w:sz w:val="20"/>
                <w:szCs w:val="20"/>
                <w:lang w:eastAsia="en-US"/>
              </w:rPr>
            </w:pPr>
            <w:r w:rsidRPr="003D398D">
              <w:rPr>
                <w:b/>
                <w:sz w:val="20"/>
                <w:szCs w:val="20"/>
                <w:lang w:eastAsia="en-US"/>
              </w:rPr>
              <w:t>O:1,2</w:t>
            </w:r>
          </w:p>
          <w:p w:rsidR="00733B44" w:rsidRPr="003D398D" w:rsidRDefault="00733B44"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tc>
        <w:tc>
          <w:tcPr>
            <w:tcW w:w="4139" w:type="dxa"/>
            <w:gridSpan w:val="2"/>
          </w:tcPr>
          <w:p w:rsidR="005843CF" w:rsidRPr="003D398D" w:rsidRDefault="00733B44" w:rsidP="00733B44">
            <w:pPr>
              <w:spacing w:after="0"/>
              <w:jc w:val="both"/>
              <w:rPr>
                <w:iCs/>
                <w:sz w:val="20"/>
                <w:szCs w:val="20"/>
                <w:lang w:eastAsia="en-US"/>
              </w:rPr>
            </w:pPr>
            <w:r w:rsidRPr="003D398D">
              <w:rPr>
                <w:iCs/>
                <w:sz w:val="20"/>
                <w:szCs w:val="20"/>
                <w:lang w:eastAsia="en-US"/>
              </w:rPr>
              <w:lastRenderedPageBreak/>
              <w:t xml:space="preserve">(1) </w:t>
            </w:r>
            <w:r w:rsidR="005843CF" w:rsidRPr="003D398D">
              <w:rPr>
                <w:iCs/>
                <w:sz w:val="20"/>
                <w:szCs w:val="20"/>
                <w:lang w:eastAsia="en-US"/>
              </w:rPr>
              <w:t>V pracovnej zmluve možno dohodnúť skúšobnú dobu, ktorá je najviac tri mesiace, a u vedúceho zamestnanca v priamej riadiacej pôsobnosti štatutárneho orgánu alebo člena štatutárneho orgánu a vedúceho zamestnanca, ktorý je v priamej riadiacej pôsobnosti tohto vedúceho zamestnanca, je najviac šesť mesiacov. Skúšobnú dobu nemožno predlžovať.</w:t>
            </w:r>
          </w:p>
          <w:p w:rsidR="00733B44" w:rsidRPr="003D398D" w:rsidRDefault="00733B44" w:rsidP="00733B44">
            <w:pPr>
              <w:spacing w:after="0"/>
              <w:jc w:val="both"/>
              <w:rPr>
                <w:iCs/>
                <w:sz w:val="20"/>
                <w:szCs w:val="20"/>
                <w:lang w:eastAsia="en-US"/>
              </w:rPr>
            </w:pPr>
            <w:r w:rsidRPr="003D398D">
              <w:rPr>
                <w:iCs/>
                <w:sz w:val="20"/>
                <w:szCs w:val="20"/>
                <w:lang w:eastAsia="en-US"/>
              </w:rPr>
              <w:lastRenderedPageBreak/>
              <w:t>(1) Skúšobná doba plynie odo dňa vzniku štátnozamestnaneckého pomeru a trvá tri mesiace, ak odsek 2 neustanovuje inak.</w:t>
            </w:r>
          </w:p>
          <w:p w:rsidR="00733B44" w:rsidRPr="003D398D" w:rsidRDefault="00733B44" w:rsidP="00733B44">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(2) Skúšobná doba neplynie, ak vznik štátnozamestnaneckého pomeru nadväzuje na skončenie predchádzajúceho štátnozamestnaneckého pomeru, počas ktorého skúšobná doba uplynula.</w:t>
            </w:r>
          </w:p>
          <w:p w:rsidR="00733B44" w:rsidRPr="003D398D" w:rsidRDefault="00733B44" w:rsidP="00733B44">
            <w:pPr>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V prípade pracovnoprávnych vzťahov na dobu určitú členské štáty zabezpečia, aby bola dĺžka takejto skúšobnej doby primeraná predpokladanému trvaniu zmluvy a povahe práce. V prípade predĺženia zmluvy na rovnakú funkciu a rovnaké úlohy sa na pracovnoprávny vzťah nevzťahuje nová skúšobná doba.</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 xml:space="preserve">(čl. I) </w:t>
            </w:r>
          </w:p>
          <w:p w:rsidR="005843CF" w:rsidRPr="003D398D" w:rsidRDefault="005843CF" w:rsidP="0041142D">
            <w:pPr>
              <w:spacing w:after="0"/>
              <w:rPr>
                <w:b/>
                <w:sz w:val="20"/>
                <w:szCs w:val="20"/>
                <w:lang w:eastAsia="en-US"/>
              </w:rPr>
            </w:pPr>
          </w:p>
          <w:p w:rsidR="00A01032" w:rsidRPr="003D398D" w:rsidRDefault="00A01032" w:rsidP="0041142D">
            <w:pPr>
              <w:spacing w:after="0"/>
              <w:rPr>
                <w:b/>
                <w:sz w:val="20"/>
                <w:szCs w:val="20"/>
                <w:lang w:eastAsia="en-US"/>
              </w:rPr>
            </w:pPr>
          </w:p>
          <w:p w:rsidR="00A01032" w:rsidRPr="003D398D" w:rsidRDefault="00A01032" w:rsidP="0041142D">
            <w:pPr>
              <w:spacing w:after="0"/>
              <w:rPr>
                <w:b/>
                <w:sz w:val="20"/>
                <w:szCs w:val="20"/>
                <w:lang w:eastAsia="en-US"/>
              </w:rPr>
            </w:pPr>
          </w:p>
          <w:p w:rsidR="00A01032" w:rsidRPr="003D398D" w:rsidRDefault="00A01032" w:rsidP="0041142D">
            <w:pPr>
              <w:spacing w:after="0"/>
              <w:rPr>
                <w:b/>
                <w:sz w:val="20"/>
                <w:szCs w:val="20"/>
                <w:lang w:eastAsia="en-US"/>
              </w:rPr>
            </w:pPr>
          </w:p>
          <w:p w:rsidR="005843CF" w:rsidRPr="003D398D" w:rsidRDefault="005843CF" w:rsidP="0041142D">
            <w:pPr>
              <w:spacing w:after="0"/>
              <w:rPr>
                <w:b/>
                <w:sz w:val="20"/>
                <w:szCs w:val="20"/>
                <w:lang w:eastAsia="en-US"/>
              </w:rPr>
            </w:pPr>
            <w:r w:rsidRPr="003D398D">
              <w:rPr>
                <w:b/>
                <w:sz w:val="20"/>
                <w:szCs w:val="20"/>
                <w:lang w:eastAsia="en-US"/>
              </w:rPr>
              <w:t>311/2001 Z. z.</w:t>
            </w: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r w:rsidRPr="003D398D">
              <w:rPr>
                <w:b/>
                <w:sz w:val="20"/>
                <w:szCs w:val="20"/>
                <w:lang w:eastAsia="en-US"/>
              </w:rPr>
              <w:t>55/2017 Z. z.</w:t>
            </w:r>
          </w:p>
        </w:tc>
        <w:tc>
          <w:tcPr>
            <w:tcW w:w="778" w:type="dxa"/>
            <w:gridSpan w:val="2"/>
          </w:tcPr>
          <w:p w:rsidR="00FA677F" w:rsidRPr="003D398D" w:rsidRDefault="00FA677F" w:rsidP="0041142D">
            <w:pPr>
              <w:spacing w:after="0"/>
              <w:rPr>
                <w:b/>
                <w:sz w:val="20"/>
                <w:szCs w:val="20"/>
                <w:lang w:eastAsia="en-US"/>
              </w:rPr>
            </w:pPr>
            <w:r w:rsidRPr="003D398D">
              <w:rPr>
                <w:b/>
                <w:sz w:val="20"/>
                <w:szCs w:val="20"/>
                <w:lang w:eastAsia="en-US"/>
              </w:rPr>
              <w:t>§ 45</w:t>
            </w:r>
          </w:p>
          <w:p w:rsidR="005843CF" w:rsidRPr="003D398D" w:rsidRDefault="00E24CD9" w:rsidP="0041142D">
            <w:pPr>
              <w:spacing w:after="0"/>
              <w:rPr>
                <w:b/>
                <w:sz w:val="20"/>
                <w:szCs w:val="20"/>
                <w:lang w:eastAsia="en-US"/>
              </w:rPr>
            </w:pPr>
            <w:r w:rsidRPr="003D398D">
              <w:rPr>
                <w:b/>
                <w:sz w:val="20"/>
                <w:szCs w:val="20"/>
                <w:lang w:eastAsia="en-US"/>
              </w:rPr>
              <w:t>O:</w:t>
            </w:r>
            <w:r w:rsidR="005843CF" w:rsidRPr="003D398D">
              <w:rPr>
                <w:b/>
                <w:sz w:val="20"/>
                <w:szCs w:val="20"/>
                <w:lang w:eastAsia="en-US"/>
              </w:rPr>
              <w:t>2</w:t>
            </w:r>
          </w:p>
          <w:p w:rsidR="005843CF" w:rsidRPr="003D398D" w:rsidRDefault="005843C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CD3876" w:rsidRPr="003D398D" w:rsidRDefault="00CD3876" w:rsidP="0041142D">
            <w:pPr>
              <w:spacing w:after="0"/>
              <w:rPr>
                <w:b/>
                <w:sz w:val="20"/>
                <w:szCs w:val="20"/>
                <w:lang w:eastAsia="en-US"/>
              </w:rPr>
            </w:pPr>
          </w:p>
          <w:p w:rsidR="00E24CD9" w:rsidRPr="003D398D" w:rsidRDefault="00E24CD9" w:rsidP="0041142D">
            <w:pPr>
              <w:spacing w:after="0"/>
              <w:rPr>
                <w:b/>
                <w:sz w:val="20"/>
                <w:szCs w:val="20"/>
                <w:lang w:eastAsia="en-US"/>
              </w:rPr>
            </w:pPr>
            <w:r w:rsidRPr="003D398D">
              <w:rPr>
                <w:b/>
                <w:sz w:val="20"/>
                <w:szCs w:val="20"/>
                <w:lang w:eastAsia="en-US"/>
              </w:rPr>
              <w:t>§ 45</w:t>
            </w:r>
          </w:p>
          <w:p w:rsidR="005843CF" w:rsidRPr="003D398D" w:rsidRDefault="00E24CD9" w:rsidP="0041142D">
            <w:pPr>
              <w:spacing w:after="0"/>
              <w:rPr>
                <w:b/>
                <w:sz w:val="20"/>
                <w:szCs w:val="20"/>
                <w:lang w:eastAsia="en-US"/>
              </w:rPr>
            </w:pPr>
            <w:r w:rsidRPr="003D398D">
              <w:rPr>
                <w:b/>
                <w:sz w:val="20"/>
                <w:szCs w:val="20"/>
                <w:lang w:eastAsia="en-US"/>
              </w:rPr>
              <w:t>O:</w:t>
            </w:r>
            <w:r w:rsidR="00F850FB" w:rsidRPr="003D398D">
              <w:rPr>
                <w:b/>
                <w:sz w:val="20"/>
                <w:szCs w:val="20"/>
                <w:lang w:eastAsia="en-US"/>
              </w:rPr>
              <w:t>5</w:t>
            </w: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733B44">
            <w:pPr>
              <w:spacing w:after="0"/>
              <w:rPr>
                <w:b/>
                <w:sz w:val="20"/>
                <w:szCs w:val="20"/>
                <w:lang w:eastAsia="en-US"/>
              </w:rPr>
            </w:pPr>
            <w:r w:rsidRPr="003D398D">
              <w:rPr>
                <w:b/>
                <w:sz w:val="20"/>
                <w:szCs w:val="20"/>
                <w:lang w:eastAsia="en-US"/>
              </w:rPr>
              <w:t>§ 52</w:t>
            </w:r>
          </w:p>
          <w:p w:rsidR="00733B44" w:rsidRPr="003D398D" w:rsidRDefault="00733B44" w:rsidP="00733B44">
            <w:pPr>
              <w:spacing w:after="0"/>
              <w:rPr>
                <w:b/>
                <w:sz w:val="20"/>
                <w:szCs w:val="20"/>
                <w:lang w:eastAsia="en-US"/>
              </w:rPr>
            </w:pPr>
            <w:r w:rsidRPr="003D398D">
              <w:rPr>
                <w:b/>
                <w:sz w:val="20"/>
                <w:szCs w:val="20"/>
                <w:lang w:eastAsia="en-US"/>
              </w:rPr>
              <w:t>O:2</w:t>
            </w:r>
          </w:p>
        </w:tc>
        <w:tc>
          <w:tcPr>
            <w:tcW w:w="4139" w:type="dxa"/>
            <w:gridSpan w:val="2"/>
          </w:tcPr>
          <w:p w:rsidR="00FA677F" w:rsidRPr="003D398D" w:rsidRDefault="00FA677F" w:rsidP="00FA677F">
            <w:pPr>
              <w:spacing w:after="0"/>
              <w:jc w:val="both"/>
              <w:rPr>
                <w:iCs/>
                <w:sz w:val="20"/>
                <w:szCs w:val="20"/>
                <w:lang w:eastAsia="en-US"/>
              </w:rPr>
            </w:pPr>
            <w:r w:rsidRPr="003D398D">
              <w:rPr>
                <w:iCs/>
                <w:sz w:val="20"/>
                <w:szCs w:val="20"/>
                <w:lang w:eastAsia="en-US"/>
              </w:rPr>
              <w:t>(2) U zamestnanca s pracovným pomerom na určitú dobu nesmie byť dohodnutá skúšobná doba dlhšia ako polovica dohodnutej doby trvania pracovného pomeru; ustanovenie odseku 1 tým nie je dotknuté.</w:t>
            </w:r>
          </w:p>
          <w:p w:rsidR="005843CF" w:rsidRPr="003D398D" w:rsidRDefault="005843CF" w:rsidP="0041142D">
            <w:pPr>
              <w:spacing w:after="0"/>
              <w:jc w:val="both"/>
              <w:rPr>
                <w:iCs/>
                <w:sz w:val="20"/>
                <w:szCs w:val="20"/>
                <w:lang w:eastAsia="en-US"/>
              </w:rPr>
            </w:pPr>
          </w:p>
          <w:p w:rsidR="005843CF" w:rsidRPr="003D398D" w:rsidRDefault="00F850FB" w:rsidP="0041142D">
            <w:pPr>
              <w:spacing w:after="0"/>
              <w:jc w:val="both"/>
              <w:rPr>
                <w:iCs/>
                <w:sz w:val="20"/>
                <w:szCs w:val="20"/>
                <w:lang w:eastAsia="en-US"/>
              </w:rPr>
            </w:pPr>
            <w:r w:rsidRPr="003D398D">
              <w:rPr>
                <w:iCs/>
                <w:sz w:val="20"/>
                <w:szCs w:val="20"/>
                <w:lang w:eastAsia="en-US"/>
              </w:rPr>
              <w:t>(5</w:t>
            </w:r>
            <w:r w:rsidR="005843CF" w:rsidRPr="003D398D">
              <w:rPr>
                <w:iCs/>
                <w:sz w:val="20"/>
                <w:szCs w:val="20"/>
                <w:lang w:eastAsia="en-US"/>
              </w:rPr>
              <w:t>) Skúšobnú dobu nie je možné dohodnúť v prípade opätovne uzatváraných pracovných pomerov na určitú dobu.</w:t>
            </w:r>
          </w:p>
          <w:p w:rsidR="00733B44" w:rsidRPr="003D398D" w:rsidRDefault="00733B44" w:rsidP="0041142D">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(2) Skúšobná doba neplynie, ak vznik štátnozamestnaneckého pomeru nadväzuje na skončenie predchádzajúceho štátnozamestnaneckého pomeru, počas ktorého skúšobná doba uplynula.</w:t>
            </w:r>
          </w:p>
          <w:p w:rsidR="00733B44" w:rsidRPr="003D398D" w:rsidRDefault="00733B44"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Vo výnimočných prípadoch môžu členské štáty stanoviť dlhšie skúšobné doby, ak je to odôvodnené povahou zamestnania alebo ak je to v záujme pracovníka. V prípadoch, keď pracovník počas skúšobnej doby nebol prítomný v práci, členské štáty môžu stanoviť, že skúšobná doba sa môže zodpovedajúcim spôsobom predĺžiť v závislosti od dĺžky neprítomnosti.</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7C476F" w:rsidP="0041142D">
            <w:pPr>
              <w:spacing w:after="0"/>
              <w:rPr>
                <w:b/>
                <w:sz w:val="20"/>
                <w:szCs w:val="20"/>
                <w:lang w:eastAsia="en-US"/>
              </w:rPr>
            </w:pPr>
            <w:r w:rsidRPr="003D398D">
              <w:rPr>
                <w:b/>
                <w:sz w:val="20"/>
                <w:szCs w:val="20"/>
                <w:lang w:eastAsia="en-US"/>
              </w:rPr>
              <w:t>311/2001 Z. z.</w:t>
            </w:r>
          </w:p>
        </w:tc>
        <w:tc>
          <w:tcPr>
            <w:tcW w:w="778" w:type="dxa"/>
            <w:gridSpan w:val="2"/>
          </w:tcPr>
          <w:p w:rsidR="005843CF" w:rsidRPr="003D398D" w:rsidRDefault="007C476F" w:rsidP="0041142D">
            <w:pPr>
              <w:spacing w:after="0"/>
              <w:rPr>
                <w:b/>
                <w:sz w:val="20"/>
                <w:szCs w:val="20"/>
                <w:lang w:eastAsia="en-US"/>
              </w:rPr>
            </w:pPr>
            <w:r w:rsidRPr="003D398D">
              <w:rPr>
                <w:b/>
                <w:sz w:val="20"/>
                <w:szCs w:val="20"/>
                <w:lang w:eastAsia="en-US"/>
              </w:rPr>
              <w:t>§ 45</w:t>
            </w:r>
          </w:p>
          <w:p w:rsidR="007C476F" w:rsidRPr="003D398D" w:rsidRDefault="007C476F" w:rsidP="0041142D">
            <w:pPr>
              <w:spacing w:after="0"/>
              <w:rPr>
                <w:b/>
                <w:sz w:val="20"/>
                <w:szCs w:val="20"/>
                <w:lang w:eastAsia="en-US"/>
              </w:rPr>
            </w:pPr>
            <w:r w:rsidRPr="003D398D">
              <w:rPr>
                <w:b/>
                <w:sz w:val="20"/>
                <w:szCs w:val="20"/>
                <w:lang w:eastAsia="en-US"/>
              </w:rPr>
              <w:t>O:3</w:t>
            </w:r>
          </w:p>
        </w:tc>
        <w:tc>
          <w:tcPr>
            <w:tcW w:w="4139" w:type="dxa"/>
            <w:gridSpan w:val="2"/>
          </w:tcPr>
          <w:p w:rsidR="005843CF" w:rsidRPr="003D398D" w:rsidRDefault="007C476F" w:rsidP="0041142D">
            <w:pPr>
              <w:spacing w:after="0"/>
              <w:jc w:val="both"/>
              <w:rPr>
                <w:iCs/>
                <w:sz w:val="20"/>
                <w:szCs w:val="20"/>
                <w:lang w:eastAsia="en-US"/>
              </w:rPr>
            </w:pPr>
            <w:r w:rsidRPr="003D398D">
              <w:rPr>
                <w:iCs/>
                <w:sz w:val="20"/>
                <w:szCs w:val="20"/>
                <w:lang w:eastAsia="en-US"/>
              </w:rPr>
              <w:t>(3) Ak zamestnanec počas dohodnutej skúšobnej doby neodpracoval pre prekážku v práci na jeho strane celú pracovnú zmenu, skúšobná doba sa predlžuje o jeden deň.</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9</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Súbežné zamestnanie</w:t>
            </w:r>
          </w:p>
          <w:p w:rsidR="005843CF" w:rsidRPr="003D398D" w:rsidRDefault="005843CF" w:rsidP="0041142D">
            <w:pPr>
              <w:spacing w:after="0"/>
              <w:ind w:right="58"/>
              <w:jc w:val="both"/>
              <w:rPr>
                <w:sz w:val="20"/>
                <w:szCs w:val="20"/>
                <w:lang w:eastAsia="en-US"/>
              </w:rPr>
            </w:pPr>
            <w:r w:rsidRPr="003D398D">
              <w:rPr>
                <w:sz w:val="20"/>
                <w:szCs w:val="20"/>
                <w:lang w:eastAsia="en-US"/>
              </w:rPr>
              <w:t xml:space="preserve">1.   Členské štáty zabezpečia, aby zamestnávateľ nezakazoval pracovníkom nástup do zamestnania u iných zamestnávateľov mimo rozvrhu </w:t>
            </w:r>
            <w:r w:rsidRPr="003D398D">
              <w:rPr>
                <w:sz w:val="20"/>
                <w:szCs w:val="20"/>
                <w:lang w:eastAsia="en-US"/>
              </w:rPr>
              <w:lastRenderedPageBreak/>
              <w:t>pracovného času, ktorý určí uvedený zamestnávateľ, ani ho pre to nijako neznevýhodňoval.</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lastRenderedPageBreak/>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7C476F" w:rsidP="0041142D">
            <w:pPr>
              <w:spacing w:after="0"/>
              <w:rPr>
                <w:b/>
                <w:sz w:val="20"/>
                <w:szCs w:val="20"/>
                <w:lang w:eastAsia="en-US"/>
              </w:rPr>
            </w:pPr>
            <w:r w:rsidRPr="003D398D">
              <w:rPr>
                <w:b/>
                <w:sz w:val="20"/>
                <w:szCs w:val="20"/>
                <w:lang w:eastAsia="en-US"/>
              </w:rPr>
              <w:t>§ 13</w:t>
            </w:r>
          </w:p>
          <w:p w:rsidR="007C476F" w:rsidRPr="003D398D" w:rsidRDefault="007C476F" w:rsidP="0041142D">
            <w:pPr>
              <w:spacing w:after="0"/>
              <w:rPr>
                <w:b/>
                <w:sz w:val="20"/>
                <w:szCs w:val="20"/>
                <w:lang w:eastAsia="en-US"/>
              </w:rPr>
            </w:pPr>
            <w:r w:rsidRPr="003D398D">
              <w:rPr>
                <w:b/>
                <w:sz w:val="20"/>
                <w:szCs w:val="20"/>
                <w:lang w:eastAsia="en-US"/>
              </w:rPr>
              <w:t>O:6</w:t>
            </w:r>
          </w:p>
          <w:p w:rsidR="007C476F" w:rsidRPr="003D398D" w:rsidRDefault="007C476F" w:rsidP="0041142D">
            <w:pPr>
              <w:spacing w:after="0"/>
              <w:rPr>
                <w:b/>
                <w:sz w:val="20"/>
                <w:szCs w:val="20"/>
                <w:lang w:eastAsia="en-US"/>
              </w:rPr>
            </w:pPr>
          </w:p>
          <w:p w:rsidR="007C476F" w:rsidRPr="003D398D" w:rsidRDefault="007C476F" w:rsidP="0041142D">
            <w:pPr>
              <w:spacing w:after="0"/>
              <w:rPr>
                <w:b/>
                <w:sz w:val="20"/>
                <w:szCs w:val="20"/>
                <w:lang w:eastAsia="en-US"/>
              </w:rPr>
            </w:pPr>
          </w:p>
          <w:p w:rsidR="007C476F" w:rsidRPr="003D398D" w:rsidRDefault="007C476F" w:rsidP="0041142D">
            <w:pPr>
              <w:spacing w:after="0"/>
              <w:rPr>
                <w:b/>
                <w:sz w:val="20"/>
                <w:szCs w:val="20"/>
                <w:lang w:eastAsia="en-US"/>
              </w:rPr>
            </w:pPr>
          </w:p>
          <w:p w:rsidR="007C476F" w:rsidRPr="003D398D" w:rsidRDefault="007C476F" w:rsidP="0041142D">
            <w:pPr>
              <w:spacing w:after="0"/>
              <w:rPr>
                <w:b/>
                <w:sz w:val="20"/>
                <w:szCs w:val="20"/>
                <w:lang w:eastAsia="en-US"/>
              </w:rPr>
            </w:pPr>
          </w:p>
          <w:p w:rsidR="007C476F" w:rsidRPr="003D398D" w:rsidRDefault="007C476F" w:rsidP="0041142D">
            <w:pPr>
              <w:spacing w:after="0"/>
              <w:rPr>
                <w:b/>
                <w:sz w:val="20"/>
                <w:szCs w:val="20"/>
                <w:lang w:eastAsia="en-US"/>
              </w:rPr>
            </w:pPr>
          </w:p>
          <w:p w:rsidR="007C476F" w:rsidRPr="003D398D" w:rsidRDefault="007C476F" w:rsidP="0041142D">
            <w:pPr>
              <w:spacing w:after="0"/>
              <w:rPr>
                <w:b/>
                <w:sz w:val="20"/>
                <w:szCs w:val="20"/>
                <w:lang w:eastAsia="en-US"/>
              </w:rPr>
            </w:pPr>
            <w:r w:rsidRPr="003D398D">
              <w:rPr>
                <w:b/>
                <w:sz w:val="20"/>
                <w:szCs w:val="20"/>
                <w:lang w:eastAsia="en-US"/>
              </w:rPr>
              <w:t>§ 44</w:t>
            </w:r>
          </w:p>
          <w:p w:rsidR="007C476F" w:rsidRPr="003D398D" w:rsidRDefault="007C476F" w:rsidP="0041142D">
            <w:pPr>
              <w:spacing w:after="0"/>
              <w:rPr>
                <w:b/>
                <w:sz w:val="20"/>
                <w:szCs w:val="20"/>
                <w:lang w:eastAsia="en-US"/>
              </w:rPr>
            </w:pPr>
            <w:r w:rsidRPr="003D398D">
              <w:rPr>
                <w:b/>
                <w:sz w:val="20"/>
                <w:szCs w:val="20"/>
                <w:lang w:eastAsia="en-US"/>
              </w:rPr>
              <w:t>O:</w:t>
            </w:r>
            <w:r w:rsidR="00BB1969" w:rsidRPr="003D398D">
              <w:rPr>
                <w:b/>
                <w:sz w:val="20"/>
                <w:szCs w:val="20"/>
                <w:lang w:eastAsia="en-US"/>
              </w:rPr>
              <w:t>2</w:t>
            </w:r>
          </w:p>
          <w:p w:rsidR="00BB1969" w:rsidRPr="003D398D" w:rsidRDefault="00BB1969" w:rsidP="0041142D">
            <w:pPr>
              <w:spacing w:after="0"/>
              <w:rPr>
                <w:b/>
                <w:sz w:val="20"/>
                <w:szCs w:val="20"/>
                <w:lang w:eastAsia="en-US"/>
              </w:rPr>
            </w:pPr>
            <w:r w:rsidRPr="003D398D">
              <w:rPr>
                <w:b/>
                <w:sz w:val="20"/>
                <w:szCs w:val="20"/>
                <w:lang w:eastAsia="en-US"/>
              </w:rPr>
              <w:t>P:b</w:t>
            </w:r>
          </w:p>
        </w:tc>
        <w:tc>
          <w:tcPr>
            <w:tcW w:w="4139" w:type="dxa"/>
            <w:gridSpan w:val="2"/>
          </w:tcPr>
          <w:p w:rsidR="007C476F" w:rsidRPr="003D398D" w:rsidRDefault="007C476F" w:rsidP="007C476F">
            <w:pPr>
              <w:spacing w:after="0"/>
              <w:jc w:val="both"/>
              <w:rPr>
                <w:iCs/>
                <w:sz w:val="20"/>
                <w:szCs w:val="20"/>
                <w:lang w:eastAsia="en-US"/>
              </w:rPr>
            </w:pPr>
            <w:r w:rsidRPr="003D398D">
              <w:rPr>
                <w:iCs/>
                <w:sz w:val="20"/>
                <w:szCs w:val="20"/>
                <w:lang w:eastAsia="en-US"/>
              </w:rPr>
              <w:lastRenderedPageBreak/>
              <w:t xml:space="preserve">(6) </w:t>
            </w:r>
            <w:r w:rsidR="00E24CD9" w:rsidRPr="003D398D">
              <w:rPr>
                <w:iCs/>
                <w:sz w:val="20"/>
                <w:szCs w:val="20"/>
                <w:lang w:eastAsia="en-US"/>
              </w:rPr>
              <w:t xml:space="preserve">Zamestnávateľ nesmie zamestnancovi zakázať výkon inej zárobkovej činnosti mimo zamestnávateľom určeného pracovného času; tým nie je dotknuté obmedzenie inej zárobkovej </w:t>
            </w:r>
            <w:r w:rsidR="00E24CD9" w:rsidRPr="003D398D">
              <w:rPr>
                <w:iCs/>
                <w:sz w:val="20"/>
                <w:szCs w:val="20"/>
                <w:lang w:eastAsia="en-US"/>
              </w:rPr>
              <w:lastRenderedPageBreak/>
              <w:t>činnosti podľa § 83 alebo podľa osobitných predpisov</w:t>
            </w:r>
            <w:r w:rsidRPr="003D398D">
              <w:rPr>
                <w:iCs/>
                <w:sz w:val="20"/>
                <w:szCs w:val="20"/>
                <w:lang w:eastAsia="en-US"/>
              </w:rPr>
              <w:t>.</w:t>
            </w:r>
          </w:p>
          <w:p w:rsidR="007C476F" w:rsidRPr="003D398D" w:rsidRDefault="007C476F" w:rsidP="007C476F">
            <w:pPr>
              <w:spacing w:after="0"/>
              <w:jc w:val="both"/>
              <w:rPr>
                <w:iCs/>
                <w:sz w:val="20"/>
                <w:szCs w:val="20"/>
                <w:lang w:eastAsia="en-US"/>
              </w:rPr>
            </w:pPr>
          </w:p>
          <w:p w:rsidR="00BB1969" w:rsidRPr="003D398D" w:rsidRDefault="00BB1969" w:rsidP="00BB1969">
            <w:pPr>
              <w:spacing w:after="0"/>
              <w:jc w:val="both"/>
              <w:rPr>
                <w:iCs/>
                <w:sz w:val="20"/>
                <w:szCs w:val="20"/>
                <w:lang w:eastAsia="en-US"/>
              </w:rPr>
            </w:pPr>
            <w:r w:rsidRPr="003D398D">
              <w:rPr>
                <w:iCs/>
                <w:sz w:val="20"/>
                <w:szCs w:val="20"/>
                <w:lang w:eastAsia="en-US"/>
              </w:rPr>
              <w:t xml:space="preserve">(2) </w:t>
            </w:r>
            <w:r w:rsidR="00E24CD9" w:rsidRPr="003D398D">
              <w:rPr>
                <w:iCs/>
                <w:sz w:val="20"/>
                <w:szCs w:val="20"/>
                <w:lang w:eastAsia="en-US"/>
              </w:rPr>
              <w:t>Neplatné sú ustanovenia pracovnej zmluvy alebo inej dohody medzi zamestnávateľom a zamestnancom</w:t>
            </w:r>
            <w:r w:rsidRPr="003D398D">
              <w:rPr>
                <w:iCs/>
                <w:sz w:val="20"/>
                <w:szCs w:val="20"/>
                <w:lang w:eastAsia="en-US"/>
              </w:rPr>
              <w:t xml:space="preserve">, </w:t>
            </w:r>
          </w:p>
          <w:p w:rsidR="005843CF" w:rsidRPr="003D398D" w:rsidRDefault="00BB1969" w:rsidP="00BB1969">
            <w:pPr>
              <w:spacing w:after="0"/>
              <w:jc w:val="both"/>
              <w:rPr>
                <w:iCs/>
                <w:sz w:val="20"/>
                <w:szCs w:val="20"/>
                <w:lang w:eastAsia="en-US"/>
              </w:rPr>
            </w:pPr>
            <w:r w:rsidRPr="003D398D">
              <w:rPr>
                <w:iCs/>
                <w:sz w:val="20"/>
                <w:szCs w:val="20"/>
                <w:lang w:eastAsia="en-US"/>
              </w:rPr>
              <w:t>b) ktoré zamestnancovi zakazujú výkon inej zárobkovej činnosti mimo zamestnávateľom určeného pracovného času; tým nie je dotknuté obmedzenie inej zárobkovej činnosti podľa § 83 alebo podľa osobitných predpisov.</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Členské štáty môžu stanoviť podmienky obmedzení, ktoré môžu použiť zamestnávatelia v prípade nezlučiteľnosti z objektívnych dôvodov, ako sú zdravie a bezpečnosť, ochrana obchodného tajomstva, integrita verejnej služby alebo predchádzanie konfliktom záujmov.</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311/2001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83</w:t>
            </w:r>
          </w:p>
        </w:tc>
        <w:tc>
          <w:tcPr>
            <w:tcW w:w="4139" w:type="dxa"/>
            <w:gridSpan w:val="2"/>
          </w:tcPr>
          <w:p w:rsidR="005843CF" w:rsidRPr="003D398D" w:rsidRDefault="005843CF" w:rsidP="0041142D">
            <w:pPr>
              <w:spacing w:after="0"/>
              <w:jc w:val="both"/>
              <w:rPr>
                <w:iCs/>
                <w:sz w:val="20"/>
                <w:szCs w:val="20"/>
                <w:lang w:eastAsia="en-US"/>
              </w:rPr>
            </w:pPr>
            <w:r w:rsidRPr="003D398D">
              <w:rPr>
                <w:iCs/>
                <w:sz w:val="20"/>
                <w:szCs w:val="20"/>
                <w:lang w:eastAsia="en-US"/>
              </w:rPr>
              <w:t xml:space="preserve">(1) Zamestnanec môže popri svojom zamestnaní vykonávanom v pracovnom pomere vykonávať inú zárobkovú činnosť, ktorá má k predmetu činnosti zamestnávateľa konkurenčný charakter, len s predchádzajúcim písomným súhlasom zamestnávateľa. Ak sa zamestnávateľ nevyjadrí do 15 dní od doručenia žiadosti zamestnanca, platí, že súhlas udelil. </w:t>
            </w:r>
          </w:p>
          <w:p w:rsidR="007C476F" w:rsidRPr="003D398D" w:rsidRDefault="007C476F"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(2) Zamestnávateľ môže udelený súhlas podľa odseku 1 z vážnych dôvodov písomne odvolať; v písomnom odvolaní súhlasu je zamestnávateľ povinný uviesť tieto dôvody. Po odvolaní súhlasu zamestnávateľom podľa prvej vety je zamestnanec povinný bez zbytočného odkladu inú zárobkovú činnosť skončiť spôsobom vyplývajúcim z príslušných právnych predpisov. </w:t>
            </w:r>
          </w:p>
          <w:p w:rsidR="007C476F" w:rsidRPr="003D398D" w:rsidRDefault="007C476F"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(3) Súhlas zamestnávateľa podľa odseku 1 sa nevyžaduje na výkon vedeckej, pedagogickej, publicistickej, lektorskej, prednášateľskej, literárnej a umeleckej činnosti. </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Height w:val="1118"/>
        </w:trPr>
        <w:tc>
          <w:tcPr>
            <w:tcW w:w="970" w:type="dxa"/>
            <w:gridSpan w:val="2"/>
            <w:vMerge w:val="restart"/>
          </w:tcPr>
          <w:p w:rsidR="00665ABC" w:rsidRPr="003D398D" w:rsidRDefault="00665ABC" w:rsidP="0041142D">
            <w:pPr>
              <w:spacing w:after="0"/>
              <w:rPr>
                <w:b/>
                <w:sz w:val="20"/>
                <w:szCs w:val="20"/>
                <w:lang w:eastAsia="en-US"/>
              </w:rPr>
            </w:pPr>
            <w:r w:rsidRPr="003D398D">
              <w:rPr>
                <w:b/>
                <w:sz w:val="20"/>
                <w:szCs w:val="20"/>
                <w:lang w:eastAsia="en-US"/>
              </w:rPr>
              <w:t>Č: 10</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Minimálna predvídateľnosť práce</w:t>
            </w:r>
          </w:p>
          <w:p w:rsidR="00665ABC" w:rsidRPr="003D398D" w:rsidRDefault="00665ABC" w:rsidP="0041142D">
            <w:pPr>
              <w:spacing w:after="0"/>
              <w:ind w:right="58"/>
              <w:jc w:val="both"/>
              <w:rPr>
                <w:sz w:val="20"/>
                <w:szCs w:val="20"/>
                <w:lang w:eastAsia="en-US"/>
              </w:rPr>
            </w:pPr>
            <w:r w:rsidRPr="003D398D">
              <w:rPr>
                <w:sz w:val="20"/>
                <w:szCs w:val="20"/>
                <w:lang w:eastAsia="en-US"/>
              </w:rPr>
              <w:t>1.   Členské štáty zabezpečia, aby v prípade, že pracovný režim pracovníka je úplne alebo prevažne nepredvídateľný, zamestnávateľ od neho nevyžadoval prácu, pokiaľ nebudú zároveň splnené obe tieto podmienky:</w:t>
            </w:r>
          </w:p>
          <w:p w:rsidR="00665ABC" w:rsidRPr="003D398D" w:rsidRDefault="00665ABC" w:rsidP="0041142D">
            <w:pPr>
              <w:spacing w:after="0"/>
              <w:ind w:right="58"/>
              <w:jc w:val="both"/>
              <w:rPr>
                <w:sz w:val="20"/>
                <w:szCs w:val="20"/>
                <w:lang w:eastAsia="en-US"/>
              </w:rPr>
            </w:pPr>
            <w:r w:rsidRPr="003D398D">
              <w:rPr>
                <w:sz w:val="20"/>
                <w:szCs w:val="20"/>
                <w:lang w:eastAsia="en-US"/>
              </w:rPr>
              <w:lastRenderedPageBreak/>
              <w:t>a) práca sa uskutočňuje v rámci vopred stanovených referenčných hodín a dní, ktoré sa určia v súlade s článkom 4 ods. 2 písm. m) bodom ii), a</w:t>
            </w:r>
          </w:p>
          <w:p w:rsidR="00665ABC" w:rsidRPr="003D398D" w:rsidRDefault="00665ABC" w:rsidP="0041142D">
            <w:pPr>
              <w:spacing w:after="0"/>
              <w:ind w:right="58"/>
              <w:jc w:val="both"/>
              <w:rPr>
                <w:sz w:val="20"/>
                <w:szCs w:val="20"/>
                <w:lang w:eastAsia="en-US"/>
              </w:rPr>
            </w:pPr>
            <w:r w:rsidRPr="003D398D">
              <w:rPr>
                <w:sz w:val="20"/>
                <w:szCs w:val="20"/>
                <w:lang w:eastAsia="en-US"/>
              </w:rPr>
              <w:t>b) zamestnávateľ informuje pracovníka o pracovnej úlohe vopred v primeranej lehote stanovenej v súlade s vnútroštátnym právom, kolektívnymi zmluvami alebo praxou v zmysle článku 4 ods. 2 písm. m) bodu iii).</w:t>
            </w:r>
          </w:p>
        </w:tc>
        <w:tc>
          <w:tcPr>
            <w:tcW w:w="722" w:type="dxa"/>
            <w:gridSpan w:val="2"/>
          </w:tcPr>
          <w:p w:rsidR="00665ABC" w:rsidRPr="003D398D" w:rsidRDefault="00665ABC" w:rsidP="0041142D">
            <w:pPr>
              <w:spacing w:after="0"/>
              <w:jc w:val="center"/>
              <w:rPr>
                <w:b/>
                <w:sz w:val="20"/>
                <w:szCs w:val="20"/>
                <w:lang w:eastAsia="en-US"/>
              </w:rPr>
            </w:pPr>
            <w:r w:rsidRPr="003D398D">
              <w:rPr>
                <w:b/>
                <w:sz w:val="20"/>
                <w:szCs w:val="20"/>
                <w:lang w:eastAsia="en-US"/>
              </w:rPr>
              <w:lastRenderedPageBreak/>
              <w:t>N</w:t>
            </w:r>
          </w:p>
          <w:p w:rsidR="00665ABC" w:rsidRPr="003D398D" w:rsidRDefault="00665ABC" w:rsidP="0041142D">
            <w:pPr>
              <w:spacing w:after="0"/>
              <w:jc w:val="center"/>
              <w:rPr>
                <w:b/>
                <w:sz w:val="20"/>
                <w:szCs w:val="20"/>
                <w:lang w:eastAsia="en-US"/>
              </w:rPr>
            </w:pPr>
          </w:p>
        </w:tc>
        <w:tc>
          <w:tcPr>
            <w:tcW w:w="1348" w:type="dxa"/>
            <w:gridSpan w:val="2"/>
          </w:tcPr>
          <w:p w:rsidR="00665ABC" w:rsidRPr="003D398D" w:rsidRDefault="00665ABC" w:rsidP="0041142D">
            <w:pPr>
              <w:spacing w:after="0"/>
              <w:rPr>
                <w:b/>
                <w:sz w:val="20"/>
                <w:szCs w:val="20"/>
                <w:lang w:eastAsia="en-US"/>
              </w:rPr>
            </w:pPr>
            <w:r w:rsidRPr="003D398D">
              <w:rPr>
                <w:b/>
                <w:sz w:val="20"/>
                <w:szCs w:val="20"/>
                <w:lang w:eastAsia="en-US"/>
              </w:rPr>
              <w:t>Návrh zákona</w:t>
            </w:r>
          </w:p>
          <w:p w:rsidR="00665ABC" w:rsidRPr="003D398D" w:rsidRDefault="00665ABC" w:rsidP="0041142D">
            <w:pPr>
              <w:spacing w:after="0"/>
              <w:rPr>
                <w:b/>
                <w:sz w:val="20"/>
                <w:szCs w:val="20"/>
                <w:lang w:eastAsia="en-US"/>
              </w:rPr>
            </w:pPr>
            <w:r w:rsidRPr="003D398D">
              <w:rPr>
                <w:b/>
                <w:sz w:val="20"/>
                <w:szCs w:val="20"/>
                <w:lang w:eastAsia="en-US"/>
              </w:rPr>
              <w:t>(čl. I)</w:t>
            </w:r>
          </w:p>
        </w:tc>
        <w:tc>
          <w:tcPr>
            <w:tcW w:w="778" w:type="dxa"/>
            <w:gridSpan w:val="2"/>
          </w:tcPr>
          <w:p w:rsidR="00665ABC" w:rsidRPr="003D398D" w:rsidRDefault="00665ABC" w:rsidP="0041142D">
            <w:pPr>
              <w:spacing w:after="0"/>
              <w:rPr>
                <w:b/>
                <w:sz w:val="20"/>
                <w:szCs w:val="20"/>
                <w:lang w:eastAsia="en-US"/>
              </w:rPr>
            </w:pPr>
            <w:r w:rsidRPr="003D398D">
              <w:rPr>
                <w:b/>
                <w:sz w:val="20"/>
                <w:szCs w:val="20"/>
                <w:lang w:eastAsia="en-US"/>
              </w:rPr>
              <w:t>§ 223a</w:t>
            </w:r>
          </w:p>
          <w:p w:rsidR="00665ABC" w:rsidRPr="003D398D" w:rsidRDefault="00665ABC" w:rsidP="0041142D">
            <w:pPr>
              <w:spacing w:after="0"/>
              <w:rPr>
                <w:b/>
                <w:sz w:val="20"/>
                <w:szCs w:val="20"/>
                <w:lang w:eastAsia="en-US"/>
              </w:rPr>
            </w:pPr>
            <w:r w:rsidRPr="003D398D">
              <w:rPr>
                <w:b/>
                <w:sz w:val="20"/>
                <w:szCs w:val="20"/>
                <w:lang w:eastAsia="en-US"/>
              </w:rPr>
              <w:t>O:1</w:t>
            </w:r>
            <w:r w:rsidR="00E24CD9" w:rsidRPr="003D398D">
              <w:rPr>
                <w:b/>
                <w:sz w:val="20"/>
                <w:szCs w:val="20"/>
                <w:lang w:eastAsia="en-US"/>
              </w:rPr>
              <w:t>,</w:t>
            </w:r>
            <w:r w:rsidR="00C174F6" w:rsidRPr="003D398D">
              <w:rPr>
                <w:b/>
                <w:sz w:val="20"/>
                <w:szCs w:val="20"/>
                <w:lang w:eastAsia="en-US"/>
              </w:rPr>
              <w:t>2</w:t>
            </w:r>
            <w:r w:rsidR="00E24CD9" w:rsidRPr="003D398D">
              <w:rPr>
                <w:b/>
                <w:sz w:val="20"/>
                <w:szCs w:val="20"/>
                <w:lang w:eastAsia="en-US"/>
              </w:rPr>
              <w:t>,5</w:t>
            </w: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tc>
        <w:tc>
          <w:tcPr>
            <w:tcW w:w="4139" w:type="dxa"/>
            <w:gridSpan w:val="2"/>
          </w:tcPr>
          <w:p w:rsidR="002069FB" w:rsidRPr="003D398D" w:rsidRDefault="002069FB" w:rsidP="002069FB">
            <w:pPr>
              <w:spacing w:after="0"/>
              <w:jc w:val="both"/>
              <w:rPr>
                <w:iCs/>
                <w:sz w:val="20"/>
                <w:szCs w:val="20"/>
                <w:lang w:eastAsia="en-US"/>
              </w:rPr>
            </w:pPr>
            <w:r w:rsidRPr="003D398D">
              <w:rPr>
                <w:iCs/>
                <w:sz w:val="20"/>
                <w:szCs w:val="20"/>
                <w:lang w:eastAsia="en-US"/>
              </w:rPr>
              <w:lastRenderedPageBreak/>
              <w:t>(1) Zamestnávateľ je povinný zamestnancovi poskytnúť pri uzatvorení dohody o vykonaní práce, dohody o brigádnickej práci študentov alebo dohody o pracovnej činnosti písomnú informáciu o</w:t>
            </w:r>
          </w:p>
          <w:p w:rsidR="002069FB" w:rsidRPr="003D398D" w:rsidRDefault="002069FB" w:rsidP="002069FB">
            <w:pPr>
              <w:numPr>
                <w:ilvl w:val="0"/>
                <w:numId w:val="26"/>
              </w:numPr>
              <w:spacing w:after="0"/>
              <w:ind w:left="288" w:hanging="288"/>
              <w:jc w:val="both"/>
              <w:rPr>
                <w:iCs/>
                <w:sz w:val="20"/>
                <w:szCs w:val="20"/>
                <w:lang w:eastAsia="en-US"/>
              </w:rPr>
            </w:pPr>
            <w:r w:rsidRPr="003D398D">
              <w:rPr>
                <w:iCs/>
                <w:sz w:val="20"/>
                <w:szCs w:val="20"/>
                <w:lang w:eastAsia="en-US"/>
              </w:rPr>
              <w:t xml:space="preserve">dňoch a časových úsekoch, v ktorých môže </w:t>
            </w:r>
            <w:r w:rsidRPr="003D398D">
              <w:rPr>
                <w:iCs/>
                <w:sz w:val="20"/>
                <w:szCs w:val="20"/>
                <w:lang w:eastAsia="en-US"/>
              </w:rPr>
              <w:lastRenderedPageBreak/>
              <w:t>od zamestnanca vyžadovať vykonávanie práce,</w:t>
            </w:r>
          </w:p>
          <w:p w:rsidR="002069FB" w:rsidRPr="003D398D" w:rsidRDefault="002069FB" w:rsidP="002069FB">
            <w:pPr>
              <w:numPr>
                <w:ilvl w:val="0"/>
                <w:numId w:val="26"/>
              </w:numPr>
              <w:spacing w:after="0"/>
              <w:ind w:left="288" w:hanging="288"/>
              <w:jc w:val="both"/>
              <w:rPr>
                <w:iCs/>
                <w:sz w:val="20"/>
                <w:szCs w:val="20"/>
                <w:lang w:eastAsia="en-US"/>
              </w:rPr>
            </w:pPr>
            <w:r w:rsidRPr="003D398D">
              <w:rPr>
                <w:iCs/>
                <w:sz w:val="20"/>
                <w:szCs w:val="20"/>
                <w:lang w:eastAsia="en-US"/>
              </w:rPr>
              <w:t>lehote, v ktorej má byť zamestnanec informovaný o výkone práce pred jej začiatkom, ktorá nesmie byť kratšia ako 24 hodín.</w:t>
            </w:r>
          </w:p>
          <w:p w:rsidR="002069FB" w:rsidRPr="003D398D" w:rsidRDefault="002069FB" w:rsidP="002069FB">
            <w:pPr>
              <w:spacing w:after="0"/>
              <w:jc w:val="both"/>
              <w:rPr>
                <w:iCs/>
                <w:sz w:val="20"/>
                <w:szCs w:val="20"/>
                <w:lang w:eastAsia="en-US"/>
              </w:rPr>
            </w:pPr>
          </w:p>
          <w:p w:rsidR="002069FB" w:rsidRPr="003D398D" w:rsidRDefault="002069FB" w:rsidP="002069FB">
            <w:pPr>
              <w:spacing w:after="0"/>
              <w:jc w:val="both"/>
              <w:rPr>
                <w:iCs/>
                <w:sz w:val="20"/>
                <w:szCs w:val="20"/>
                <w:lang w:eastAsia="en-US"/>
              </w:rPr>
            </w:pPr>
            <w:r w:rsidRPr="003D398D">
              <w:rPr>
                <w:iCs/>
                <w:sz w:val="20"/>
                <w:szCs w:val="20"/>
                <w:lang w:eastAsia="en-US"/>
              </w:rPr>
              <w:t>(2) Zamestnávateľ je povinný pri zmene údajov uvedených v odseku 1 poskytnúť zamestnancovi písomnú informáciu o zmenených údajoch najneskôr v deň nadobudnutia účinnosti zmeny.</w:t>
            </w:r>
          </w:p>
          <w:p w:rsidR="00C174F6" w:rsidRPr="003D398D" w:rsidRDefault="00C174F6" w:rsidP="00BB1969">
            <w:pPr>
              <w:spacing w:after="0"/>
              <w:jc w:val="both"/>
              <w:rPr>
                <w:iCs/>
                <w:sz w:val="20"/>
                <w:szCs w:val="20"/>
                <w:lang w:eastAsia="en-US"/>
              </w:rPr>
            </w:pPr>
          </w:p>
          <w:p w:rsidR="002069FB" w:rsidRPr="003D398D" w:rsidRDefault="002069FB" w:rsidP="002069FB">
            <w:pPr>
              <w:spacing w:after="0"/>
              <w:jc w:val="both"/>
              <w:rPr>
                <w:iCs/>
                <w:sz w:val="20"/>
                <w:szCs w:val="20"/>
                <w:lang w:eastAsia="en-US"/>
              </w:rPr>
            </w:pPr>
            <w:r w:rsidRPr="003D398D">
              <w:rPr>
                <w:iCs/>
                <w:sz w:val="20"/>
                <w:szCs w:val="20"/>
                <w:lang w:eastAsia="en-US"/>
              </w:rPr>
              <w:t xml:space="preserve">(5) Odseky 1 až 4 sa neuplatnia, ak </w:t>
            </w:r>
          </w:p>
          <w:p w:rsidR="002069FB" w:rsidRPr="003D398D" w:rsidRDefault="002069FB" w:rsidP="002069FB">
            <w:pPr>
              <w:pStyle w:val="Odsekzoznamu"/>
              <w:numPr>
                <w:ilvl w:val="0"/>
                <w:numId w:val="27"/>
              </w:numPr>
              <w:ind w:left="288" w:hanging="288"/>
              <w:jc w:val="both"/>
              <w:rPr>
                <w:iCs/>
                <w:sz w:val="20"/>
                <w:szCs w:val="20"/>
                <w:lang w:eastAsia="en-US"/>
              </w:rPr>
            </w:pPr>
            <w:r w:rsidRPr="003D398D">
              <w:rPr>
                <w:iCs/>
                <w:sz w:val="20"/>
                <w:szCs w:val="20"/>
                <w:lang w:eastAsia="en-US"/>
              </w:rPr>
              <w:t>zamestnávateľ postupuje podľa § 90 ods. 4 a 9,</w:t>
            </w:r>
          </w:p>
          <w:p w:rsidR="002069FB" w:rsidRPr="003D398D" w:rsidRDefault="002069FB" w:rsidP="002069FB">
            <w:pPr>
              <w:pStyle w:val="Odsekzoznamu"/>
              <w:numPr>
                <w:ilvl w:val="0"/>
                <w:numId w:val="27"/>
              </w:numPr>
              <w:ind w:left="288" w:hanging="288"/>
              <w:jc w:val="both"/>
              <w:rPr>
                <w:iCs/>
                <w:sz w:val="20"/>
                <w:szCs w:val="20"/>
                <w:lang w:eastAsia="en-US"/>
              </w:rPr>
            </w:pPr>
            <w:r w:rsidRPr="003D398D">
              <w:rPr>
                <w:iCs/>
                <w:sz w:val="20"/>
                <w:szCs w:val="20"/>
                <w:lang w:eastAsia="en-US"/>
              </w:rPr>
              <w:t>zamestnávateľ sa dohodne so zamestnancom, že si zamestnanec sám rozvrhuje pracovný čas alebo</w:t>
            </w:r>
          </w:p>
          <w:p w:rsidR="00665ABC" w:rsidRPr="003D398D" w:rsidRDefault="002069FB" w:rsidP="002069FB">
            <w:pPr>
              <w:pStyle w:val="Odsekzoznamu"/>
              <w:numPr>
                <w:ilvl w:val="0"/>
                <w:numId w:val="27"/>
              </w:numPr>
              <w:ind w:left="288" w:hanging="288"/>
              <w:jc w:val="both"/>
              <w:rPr>
                <w:iCs/>
                <w:sz w:val="20"/>
                <w:szCs w:val="20"/>
                <w:lang w:eastAsia="en-US"/>
              </w:rPr>
            </w:pPr>
            <w:r w:rsidRPr="003D398D">
              <w:rPr>
                <w:iCs/>
                <w:sz w:val="20"/>
                <w:szCs w:val="20"/>
                <w:lang w:eastAsia="en-US"/>
              </w:rPr>
              <w:t>priemerný týždenný pracovný čas nepresiahne tri hodiny v období štyroch po sebe nasledujúcich týždňov.</w:t>
            </w:r>
          </w:p>
        </w:tc>
        <w:tc>
          <w:tcPr>
            <w:tcW w:w="466" w:type="dxa"/>
          </w:tcPr>
          <w:p w:rsidR="00665ABC"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65ABC" w:rsidRPr="003D398D" w:rsidRDefault="00665ABC"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Ak nie je splnená jedna alebo obe z podmienok stanovených v odseku 1, pracovník má právo odmietnuť pracovnú úlohu bez toho, aby to pre neho malo nepriaznivé dôsledky.</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665ABC" w:rsidP="0041142D">
            <w:pPr>
              <w:spacing w:after="0"/>
              <w:rPr>
                <w:b/>
                <w:sz w:val="20"/>
                <w:szCs w:val="20"/>
                <w:lang w:eastAsia="en-US"/>
              </w:rPr>
            </w:pPr>
            <w:r w:rsidRPr="003D398D">
              <w:rPr>
                <w:b/>
                <w:sz w:val="20"/>
                <w:szCs w:val="20"/>
                <w:lang w:eastAsia="en-US"/>
              </w:rPr>
              <w:t>Návrh zákona</w:t>
            </w:r>
          </w:p>
          <w:p w:rsidR="00665ABC" w:rsidRPr="003D398D" w:rsidRDefault="00665ABC" w:rsidP="0041142D">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665ABC" w:rsidP="0041142D">
            <w:pPr>
              <w:spacing w:after="0"/>
              <w:rPr>
                <w:b/>
                <w:sz w:val="20"/>
                <w:szCs w:val="20"/>
                <w:lang w:eastAsia="en-US"/>
              </w:rPr>
            </w:pPr>
            <w:r w:rsidRPr="003D398D">
              <w:rPr>
                <w:b/>
                <w:sz w:val="20"/>
                <w:szCs w:val="20"/>
                <w:lang w:eastAsia="en-US"/>
              </w:rPr>
              <w:t>§ 223a</w:t>
            </w:r>
          </w:p>
          <w:p w:rsidR="00665ABC" w:rsidRPr="003D398D" w:rsidRDefault="00BB1969" w:rsidP="0041142D">
            <w:pPr>
              <w:spacing w:after="0"/>
              <w:rPr>
                <w:b/>
                <w:sz w:val="20"/>
                <w:szCs w:val="20"/>
                <w:lang w:eastAsia="en-US"/>
              </w:rPr>
            </w:pPr>
            <w:r w:rsidRPr="003D398D">
              <w:rPr>
                <w:b/>
                <w:sz w:val="20"/>
                <w:szCs w:val="20"/>
                <w:lang w:eastAsia="en-US"/>
              </w:rPr>
              <w:t>O:3</w:t>
            </w:r>
          </w:p>
        </w:tc>
        <w:tc>
          <w:tcPr>
            <w:tcW w:w="4139" w:type="dxa"/>
            <w:gridSpan w:val="2"/>
          </w:tcPr>
          <w:p w:rsidR="002069FB" w:rsidRPr="003D398D" w:rsidRDefault="002069FB" w:rsidP="002069FB">
            <w:pPr>
              <w:spacing w:after="0"/>
              <w:jc w:val="both"/>
              <w:rPr>
                <w:iCs/>
                <w:sz w:val="20"/>
                <w:szCs w:val="20"/>
                <w:lang w:eastAsia="en-US"/>
              </w:rPr>
            </w:pPr>
            <w:r w:rsidRPr="003D398D">
              <w:rPr>
                <w:iCs/>
                <w:sz w:val="20"/>
                <w:szCs w:val="20"/>
                <w:lang w:eastAsia="en-US"/>
              </w:rPr>
              <w:t>(3) Zamestnanec nie je povinný vykonať prácu, ak zamestnávateľ požaduje výkon práce v rozpore s písomnou informáciou podľa odsekov 1 a 2.</w:t>
            </w:r>
          </w:p>
          <w:p w:rsidR="005843CF" w:rsidRPr="003D398D" w:rsidRDefault="005843CF"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Ak členské štáty umožňujú zamestnávateľovi zrušiť pracovnú úlohu bez náhrady odmeny, členské štáty prijmú v súlade s vnútroštátnym právom, kolektívnymi zmluvami alebo praxou opatrenia, na zabezpečenie toho, aby mal pracovník nárok na náhradu odmeny, ak zamestnávateľ po uplynutí určitej primeranej lehoty zruší pracovnú úlohu, na ktorej vykonaní sa s pracovníkom predtým dohodol.</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665ABC" w:rsidP="0041142D">
            <w:pPr>
              <w:spacing w:after="0"/>
              <w:rPr>
                <w:b/>
                <w:sz w:val="20"/>
                <w:szCs w:val="20"/>
                <w:lang w:eastAsia="en-US"/>
              </w:rPr>
            </w:pPr>
            <w:r w:rsidRPr="003D398D">
              <w:rPr>
                <w:b/>
                <w:sz w:val="20"/>
                <w:szCs w:val="20"/>
                <w:lang w:eastAsia="en-US"/>
              </w:rPr>
              <w:t>Návrh zákona</w:t>
            </w:r>
          </w:p>
          <w:p w:rsidR="00665ABC" w:rsidRPr="003D398D" w:rsidRDefault="00665ABC" w:rsidP="0041142D">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665ABC" w:rsidP="0041142D">
            <w:pPr>
              <w:spacing w:after="0"/>
              <w:rPr>
                <w:b/>
                <w:sz w:val="20"/>
                <w:szCs w:val="20"/>
                <w:lang w:eastAsia="en-US"/>
              </w:rPr>
            </w:pPr>
            <w:r w:rsidRPr="003D398D">
              <w:rPr>
                <w:b/>
                <w:sz w:val="20"/>
                <w:szCs w:val="20"/>
                <w:lang w:eastAsia="en-US"/>
              </w:rPr>
              <w:t>§ 223a</w:t>
            </w:r>
          </w:p>
          <w:p w:rsidR="00665ABC" w:rsidRPr="003D398D" w:rsidRDefault="00665ABC" w:rsidP="0041142D">
            <w:pPr>
              <w:spacing w:after="0"/>
              <w:rPr>
                <w:b/>
                <w:sz w:val="20"/>
                <w:szCs w:val="20"/>
                <w:lang w:eastAsia="en-US"/>
              </w:rPr>
            </w:pPr>
            <w:r w:rsidRPr="003D398D">
              <w:rPr>
                <w:b/>
                <w:sz w:val="20"/>
                <w:szCs w:val="20"/>
                <w:lang w:eastAsia="en-US"/>
              </w:rPr>
              <w:t>O:</w:t>
            </w:r>
            <w:r w:rsidR="00C174F6" w:rsidRPr="003D398D">
              <w:rPr>
                <w:b/>
                <w:sz w:val="20"/>
                <w:szCs w:val="20"/>
                <w:lang w:eastAsia="en-US"/>
              </w:rPr>
              <w:t>4</w:t>
            </w:r>
          </w:p>
        </w:tc>
        <w:tc>
          <w:tcPr>
            <w:tcW w:w="4139" w:type="dxa"/>
            <w:gridSpan w:val="2"/>
          </w:tcPr>
          <w:p w:rsidR="005843CF" w:rsidRPr="003D398D" w:rsidRDefault="002069FB" w:rsidP="0041142D">
            <w:pPr>
              <w:spacing w:after="0"/>
              <w:jc w:val="both"/>
              <w:rPr>
                <w:iCs/>
                <w:sz w:val="20"/>
                <w:szCs w:val="20"/>
                <w:lang w:eastAsia="en-US"/>
              </w:rPr>
            </w:pPr>
            <w:r w:rsidRPr="003D398D">
              <w:rPr>
                <w:iCs/>
                <w:sz w:val="20"/>
                <w:szCs w:val="20"/>
                <w:lang w:eastAsia="en-US"/>
              </w:rPr>
              <w:t>(4) Ak zamestnávateľ zruší výkon práce v lehote, ktorá je kratšia ako lehota oznámená podľa odseku 1 písm. b) alebo podľa odseku 2, zamestnancovi patrí náhrada odmeny, ktorú by dosiahol, ak by sa práca vykonala, najmenej v sume 30 % odmeny.</w:t>
            </w: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4.   Členské štáty môžu stanoviť spôsoby uplatňovania tohto článku v súlade s vnútroštátnym právom, kolektívnymi zmluvami alebo praxou.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lastRenderedPageBreak/>
              <w:t>Č: 11</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Doplnkové opatrenia v prípade zmlúv o práci na vyžiadanie</w:t>
            </w:r>
          </w:p>
          <w:p w:rsidR="005843CF" w:rsidRPr="003D398D" w:rsidRDefault="005843CF" w:rsidP="0041142D">
            <w:pPr>
              <w:spacing w:after="0"/>
              <w:ind w:right="58"/>
              <w:jc w:val="both"/>
              <w:rPr>
                <w:sz w:val="20"/>
                <w:szCs w:val="20"/>
                <w:lang w:eastAsia="en-US"/>
              </w:rPr>
            </w:pPr>
            <w:r w:rsidRPr="003D398D">
              <w:rPr>
                <w:sz w:val="20"/>
                <w:szCs w:val="20"/>
                <w:lang w:eastAsia="en-US"/>
              </w:rPr>
              <w:t>Ak členské štáty umožňujú používanie pracovných zmlúv na vyžiadanie alebo podobných pracovných zmlúv, na zabránenie ich zneužívania prijmú jedno alebo viaceré z týchto opatrení:</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071E4B" w:rsidRPr="003D398D" w:rsidRDefault="00071E4B" w:rsidP="00071E4B">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5843CF" w:rsidP="0041142D">
            <w:pPr>
              <w:spacing w:after="0"/>
              <w:jc w:val="center"/>
              <w:rPr>
                <w:b/>
                <w:sz w:val="20"/>
                <w:szCs w:val="20"/>
                <w:lang w:eastAsia="en-US"/>
              </w:rPr>
            </w:pPr>
          </w:p>
        </w:tc>
        <w:tc>
          <w:tcPr>
            <w:tcW w:w="1843" w:type="dxa"/>
            <w:gridSpan w:val="3"/>
          </w:tcPr>
          <w:p w:rsidR="005843CF" w:rsidRPr="003D398D" w:rsidRDefault="00071E4B" w:rsidP="00737A1E">
            <w:pPr>
              <w:spacing w:after="0"/>
              <w:rPr>
                <w:i/>
                <w:sz w:val="20"/>
                <w:szCs w:val="20"/>
                <w:lang w:eastAsia="en-US"/>
              </w:rPr>
            </w:pPr>
            <w:r w:rsidRPr="003D398D">
              <w:rPr>
                <w:i/>
                <w:sz w:val="20"/>
                <w:szCs w:val="20"/>
                <w:lang w:eastAsia="en-US"/>
              </w:rPr>
              <w:t>Dohody podľa § 223 a nasl. ZP možno za takéto zmluvy na vyžiadanie považovať len vo veľmi osobitných prípadoch.</w:t>
            </w: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a) obmedzia používanie a trvanie zmlúv na vyžiadanie alebo podobných pracovných zmlúv;</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D1283" w:rsidP="0041142D">
            <w:pPr>
              <w:spacing w:after="0"/>
              <w:rPr>
                <w:b/>
                <w:sz w:val="20"/>
                <w:szCs w:val="20"/>
                <w:lang w:eastAsia="en-US"/>
              </w:rPr>
            </w:pPr>
            <w:r w:rsidRPr="003D398D">
              <w:rPr>
                <w:b/>
                <w:sz w:val="20"/>
                <w:szCs w:val="20"/>
                <w:lang w:eastAsia="en-US"/>
              </w:rPr>
              <w:t>311/2001 Z. z.</w:t>
            </w:r>
          </w:p>
        </w:tc>
        <w:tc>
          <w:tcPr>
            <w:tcW w:w="778" w:type="dxa"/>
            <w:gridSpan w:val="2"/>
          </w:tcPr>
          <w:p w:rsidR="00071E4B" w:rsidRPr="003D398D" w:rsidRDefault="00071E4B" w:rsidP="00071E4B">
            <w:pPr>
              <w:spacing w:after="0"/>
              <w:rPr>
                <w:b/>
                <w:sz w:val="20"/>
                <w:szCs w:val="20"/>
                <w:lang w:eastAsia="en-US"/>
              </w:rPr>
            </w:pPr>
            <w:r w:rsidRPr="003D398D">
              <w:rPr>
                <w:b/>
                <w:sz w:val="20"/>
                <w:szCs w:val="20"/>
                <w:lang w:eastAsia="en-US"/>
              </w:rPr>
              <w:t>§ 226</w:t>
            </w:r>
          </w:p>
          <w:p w:rsidR="00071E4B" w:rsidRPr="003D398D" w:rsidRDefault="00071E4B" w:rsidP="00071E4B">
            <w:pPr>
              <w:spacing w:after="0"/>
              <w:rPr>
                <w:b/>
                <w:sz w:val="20"/>
                <w:szCs w:val="20"/>
                <w:lang w:eastAsia="en-US"/>
              </w:rPr>
            </w:pPr>
            <w:r w:rsidRPr="003D398D">
              <w:rPr>
                <w:b/>
                <w:sz w:val="20"/>
                <w:szCs w:val="20"/>
                <w:lang w:eastAsia="en-US"/>
              </w:rPr>
              <w:t>O:1</w:t>
            </w:r>
          </w:p>
          <w:p w:rsidR="00071E4B" w:rsidRPr="003D398D" w:rsidRDefault="002069FB" w:rsidP="00071E4B">
            <w:pPr>
              <w:spacing w:after="0"/>
              <w:rPr>
                <w:b/>
                <w:sz w:val="20"/>
                <w:szCs w:val="20"/>
                <w:lang w:eastAsia="en-US"/>
              </w:rPr>
            </w:pPr>
            <w:r w:rsidRPr="003D398D">
              <w:rPr>
                <w:b/>
                <w:sz w:val="20"/>
                <w:szCs w:val="20"/>
                <w:lang w:eastAsia="en-US"/>
              </w:rPr>
              <w:t>V:3</w:t>
            </w:r>
          </w:p>
          <w:p w:rsidR="002069FB" w:rsidRPr="003D398D" w:rsidRDefault="002069FB" w:rsidP="00071E4B">
            <w:pPr>
              <w:spacing w:after="0"/>
              <w:rPr>
                <w:b/>
                <w:sz w:val="20"/>
                <w:szCs w:val="20"/>
                <w:lang w:eastAsia="en-US"/>
              </w:rPr>
            </w:pPr>
          </w:p>
          <w:p w:rsidR="005843CF" w:rsidRPr="003D398D" w:rsidRDefault="005843CF"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228</w:t>
            </w:r>
          </w:p>
          <w:p w:rsidR="00071E4B" w:rsidRPr="003D398D" w:rsidRDefault="00071E4B" w:rsidP="0041142D">
            <w:pPr>
              <w:spacing w:after="0"/>
              <w:rPr>
                <w:b/>
                <w:sz w:val="20"/>
                <w:szCs w:val="20"/>
                <w:lang w:eastAsia="en-US"/>
              </w:rPr>
            </w:pPr>
            <w:r w:rsidRPr="003D398D">
              <w:rPr>
                <w:b/>
                <w:sz w:val="20"/>
                <w:szCs w:val="20"/>
                <w:lang w:eastAsia="en-US"/>
              </w:rPr>
              <w:t>O:2</w:t>
            </w:r>
          </w:p>
          <w:p w:rsidR="00071E4B" w:rsidRPr="003D398D" w:rsidRDefault="002069FB" w:rsidP="0041142D">
            <w:pPr>
              <w:spacing w:after="0"/>
              <w:rPr>
                <w:b/>
                <w:sz w:val="20"/>
                <w:szCs w:val="20"/>
                <w:lang w:eastAsia="en-US"/>
              </w:rPr>
            </w:pPr>
            <w:r w:rsidRPr="003D398D">
              <w:rPr>
                <w:b/>
                <w:sz w:val="20"/>
                <w:szCs w:val="20"/>
                <w:lang w:eastAsia="en-US"/>
              </w:rPr>
              <w:t>V:1</w:t>
            </w: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228a</w:t>
            </w:r>
          </w:p>
          <w:p w:rsidR="00071E4B" w:rsidRPr="003D398D" w:rsidRDefault="00071E4B" w:rsidP="0041142D">
            <w:pPr>
              <w:spacing w:after="0"/>
              <w:rPr>
                <w:b/>
                <w:sz w:val="20"/>
                <w:szCs w:val="20"/>
                <w:lang w:eastAsia="en-US"/>
              </w:rPr>
            </w:pPr>
            <w:r w:rsidRPr="003D398D">
              <w:rPr>
                <w:b/>
                <w:sz w:val="20"/>
                <w:szCs w:val="20"/>
                <w:lang w:eastAsia="en-US"/>
              </w:rPr>
              <w:t>O:3</w:t>
            </w:r>
          </w:p>
          <w:p w:rsidR="00071E4B" w:rsidRPr="003D398D" w:rsidRDefault="002069FB" w:rsidP="002069FB">
            <w:pPr>
              <w:spacing w:after="0"/>
              <w:rPr>
                <w:b/>
                <w:sz w:val="20"/>
                <w:szCs w:val="20"/>
                <w:lang w:eastAsia="en-US"/>
              </w:rPr>
            </w:pPr>
            <w:r w:rsidRPr="003D398D">
              <w:rPr>
                <w:b/>
                <w:sz w:val="20"/>
                <w:szCs w:val="20"/>
                <w:lang w:eastAsia="en-US"/>
              </w:rPr>
              <w:t>V:1</w:t>
            </w:r>
          </w:p>
        </w:tc>
        <w:tc>
          <w:tcPr>
            <w:tcW w:w="4139" w:type="dxa"/>
            <w:gridSpan w:val="2"/>
          </w:tcPr>
          <w:p w:rsidR="005843CF" w:rsidRPr="003D398D" w:rsidRDefault="00C174F6" w:rsidP="00C174F6">
            <w:pPr>
              <w:spacing w:after="0"/>
              <w:jc w:val="both"/>
              <w:rPr>
                <w:iCs/>
                <w:sz w:val="20"/>
                <w:szCs w:val="20"/>
                <w:lang w:eastAsia="en-US"/>
              </w:rPr>
            </w:pPr>
            <w:r w:rsidRPr="003D398D">
              <w:rPr>
                <w:iCs/>
                <w:sz w:val="20"/>
                <w:szCs w:val="20"/>
                <w:lang w:eastAsia="en-US"/>
              </w:rPr>
              <w:t xml:space="preserve">(1) ... </w:t>
            </w:r>
            <w:r w:rsidR="00071E4B" w:rsidRPr="003D398D">
              <w:rPr>
                <w:iCs/>
                <w:sz w:val="20"/>
                <w:szCs w:val="20"/>
                <w:lang w:eastAsia="en-US"/>
              </w:rPr>
              <w:t>Dohodu o vykonaní práce možno uzatvoriť najviac na 12 mesiacov.</w:t>
            </w:r>
          </w:p>
          <w:p w:rsidR="00071E4B" w:rsidRPr="003D398D" w:rsidRDefault="00071E4B" w:rsidP="00C174F6">
            <w:pPr>
              <w:spacing w:after="0"/>
              <w:jc w:val="both"/>
              <w:rPr>
                <w:iCs/>
                <w:sz w:val="20"/>
                <w:szCs w:val="20"/>
                <w:lang w:eastAsia="en-US"/>
              </w:rPr>
            </w:pPr>
          </w:p>
          <w:p w:rsidR="00C174F6" w:rsidRPr="003D398D" w:rsidRDefault="00C174F6" w:rsidP="00C174F6">
            <w:pPr>
              <w:spacing w:after="0"/>
              <w:jc w:val="both"/>
              <w:rPr>
                <w:iCs/>
                <w:sz w:val="20"/>
                <w:szCs w:val="20"/>
                <w:lang w:eastAsia="en-US"/>
              </w:rPr>
            </w:pPr>
          </w:p>
          <w:p w:rsidR="00C174F6" w:rsidRPr="003D398D" w:rsidRDefault="00C174F6" w:rsidP="00C174F6">
            <w:pPr>
              <w:spacing w:after="0"/>
              <w:jc w:val="both"/>
              <w:rPr>
                <w:iCs/>
                <w:sz w:val="20"/>
                <w:szCs w:val="20"/>
                <w:lang w:eastAsia="en-US"/>
              </w:rPr>
            </w:pPr>
          </w:p>
          <w:p w:rsidR="00071E4B" w:rsidRPr="003D398D" w:rsidRDefault="00C174F6" w:rsidP="00C174F6">
            <w:pPr>
              <w:spacing w:after="0"/>
              <w:jc w:val="both"/>
              <w:rPr>
                <w:iCs/>
                <w:sz w:val="20"/>
                <w:szCs w:val="20"/>
                <w:lang w:eastAsia="en-US"/>
              </w:rPr>
            </w:pPr>
            <w:r w:rsidRPr="003D398D">
              <w:rPr>
                <w:iCs/>
                <w:sz w:val="20"/>
                <w:szCs w:val="20"/>
                <w:lang w:eastAsia="en-US"/>
              </w:rPr>
              <w:t xml:space="preserve">(2) </w:t>
            </w:r>
            <w:r w:rsidR="00071E4B" w:rsidRPr="003D398D">
              <w:rPr>
                <w:iCs/>
                <w:sz w:val="20"/>
                <w:szCs w:val="20"/>
                <w:lang w:eastAsia="en-US"/>
              </w:rPr>
              <w:t>Dohoda o brigádnickej práci študentov sa uzatvára na určitú dobu, najviac na 12 mesiacov.</w:t>
            </w:r>
            <w:r w:rsidRPr="003D398D">
              <w:rPr>
                <w:iCs/>
                <w:sz w:val="20"/>
                <w:szCs w:val="20"/>
                <w:lang w:eastAsia="en-US"/>
              </w:rPr>
              <w:t xml:space="preserve"> </w:t>
            </w:r>
          </w:p>
          <w:p w:rsidR="00071E4B" w:rsidRPr="003D398D" w:rsidRDefault="00071E4B" w:rsidP="00C174F6">
            <w:pPr>
              <w:spacing w:after="0"/>
              <w:jc w:val="both"/>
              <w:rPr>
                <w:iCs/>
                <w:sz w:val="20"/>
                <w:szCs w:val="20"/>
                <w:lang w:eastAsia="en-US"/>
              </w:rPr>
            </w:pPr>
          </w:p>
          <w:p w:rsidR="00071E4B" w:rsidRPr="003D398D" w:rsidRDefault="00071E4B" w:rsidP="00C174F6">
            <w:pPr>
              <w:spacing w:after="0"/>
              <w:jc w:val="both"/>
              <w:rPr>
                <w:iCs/>
                <w:sz w:val="20"/>
                <w:szCs w:val="20"/>
                <w:lang w:eastAsia="en-US"/>
              </w:rPr>
            </w:pPr>
          </w:p>
          <w:p w:rsidR="00071E4B" w:rsidRPr="003D398D" w:rsidRDefault="00C174F6" w:rsidP="00C174F6">
            <w:pPr>
              <w:spacing w:after="0"/>
              <w:jc w:val="both"/>
              <w:rPr>
                <w:iCs/>
                <w:sz w:val="20"/>
                <w:szCs w:val="20"/>
                <w:lang w:eastAsia="en-US"/>
              </w:rPr>
            </w:pPr>
            <w:r w:rsidRPr="003D398D">
              <w:rPr>
                <w:iCs/>
                <w:sz w:val="20"/>
                <w:szCs w:val="20"/>
                <w:lang w:eastAsia="en-US"/>
              </w:rPr>
              <w:t xml:space="preserve">(3) </w:t>
            </w:r>
            <w:r w:rsidR="00071E4B" w:rsidRPr="003D398D">
              <w:rPr>
                <w:iCs/>
                <w:sz w:val="20"/>
                <w:szCs w:val="20"/>
                <w:lang w:eastAsia="en-US"/>
              </w:rPr>
              <w:t>Dohoda o pracovnej činnosti sa uzatvára na určitú dobu, najviac na 12 mesiacov. </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b) zavedú vyvrátiteľnú domnienku o existencii pracovnej zmluvy s minimálnym počtom platených hodín na základe priemerného počtu odpracovaných hodín počas stanoveného obdobia;</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c) ďalšie rovnocenné opatrenia, ktorými sa zabezpečí účinná prevencia zneužívajúcich praktík.</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D1283" w:rsidP="0041142D">
            <w:pPr>
              <w:spacing w:after="0"/>
              <w:rPr>
                <w:b/>
                <w:sz w:val="20"/>
                <w:szCs w:val="20"/>
                <w:lang w:eastAsia="en-US"/>
              </w:rPr>
            </w:pPr>
            <w:r w:rsidRPr="003D398D">
              <w:rPr>
                <w:b/>
                <w:sz w:val="20"/>
                <w:szCs w:val="20"/>
                <w:lang w:eastAsia="en-US"/>
              </w:rPr>
              <w:t>311/2001 Z. z.</w:t>
            </w:r>
          </w:p>
        </w:tc>
        <w:tc>
          <w:tcPr>
            <w:tcW w:w="778" w:type="dxa"/>
            <w:gridSpan w:val="2"/>
          </w:tcPr>
          <w:p w:rsidR="005843CF" w:rsidRPr="003D398D" w:rsidRDefault="00071E4B" w:rsidP="0041142D">
            <w:pPr>
              <w:spacing w:after="0"/>
              <w:rPr>
                <w:b/>
                <w:sz w:val="20"/>
                <w:szCs w:val="20"/>
                <w:lang w:eastAsia="en-US"/>
              </w:rPr>
            </w:pPr>
            <w:r w:rsidRPr="003D398D">
              <w:rPr>
                <w:b/>
                <w:sz w:val="20"/>
                <w:szCs w:val="20"/>
                <w:lang w:eastAsia="en-US"/>
              </w:rPr>
              <w:t>§ 223</w:t>
            </w:r>
          </w:p>
          <w:p w:rsidR="00071E4B" w:rsidRPr="003D398D" w:rsidRDefault="00071E4B" w:rsidP="0041142D">
            <w:pPr>
              <w:spacing w:after="0"/>
              <w:rPr>
                <w:b/>
                <w:sz w:val="20"/>
                <w:szCs w:val="20"/>
                <w:lang w:eastAsia="en-US"/>
              </w:rPr>
            </w:pPr>
            <w:r w:rsidRPr="003D398D">
              <w:rPr>
                <w:b/>
                <w:sz w:val="20"/>
                <w:szCs w:val="20"/>
                <w:lang w:eastAsia="en-US"/>
              </w:rPr>
              <w:t>O:1</w:t>
            </w: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226</w:t>
            </w:r>
          </w:p>
          <w:p w:rsidR="00071E4B" w:rsidRPr="003D398D" w:rsidRDefault="00071E4B" w:rsidP="0041142D">
            <w:pPr>
              <w:spacing w:after="0"/>
              <w:rPr>
                <w:b/>
                <w:sz w:val="20"/>
                <w:szCs w:val="20"/>
                <w:lang w:eastAsia="en-US"/>
              </w:rPr>
            </w:pPr>
            <w:r w:rsidRPr="003D398D">
              <w:rPr>
                <w:b/>
                <w:sz w:val="20"/>
                <w:szCs w:val="20"/>
                <w:lang w:eastAsia="en-US"/>
              </w:rPr>
              <w:t>O:1</w:t>
            </w:r>
          </w:p>
          <w:p w:rsidR="00071E4B" w:rsidRPr="003D398D" w:rsidRDefault="002069FB" w:rsidP="0041142D">
            <w:pPr>
              <w:spacing w:after="0"/>
              <w:rPr>
                <w:b/>
                <w:sz w:val="20"/>
                <w:szCs w:val="20"/>
                <w:lang w:eastAsia="en-US"/>
              </w:rPr>
            </w:pPr>
            <w:r w:rsidRPr="003D398D">
              <w:rPr>
                <w:b/>
                <w:sz w:val="20"/>
                <w:szCs w:val="20"/>
                <w:lang w:eastAsia="en-US"/>
              </w:rPr>
              <w:t>V:1,2</w:t>
            </w:r>
          </w:p>
          <w:p w:rsidR="002069FB" w:rsidRPr="003D398D" w:rsidRDefault="002069F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2069FB" w:rsidRPr="003D398D" w:rsidRDefault="002069FB"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227</w:t>
            </w:r>
          </w:p>
          <w:p w:rsidR="00071E4B" w:rsidRPr="003D398D" w:rsidRDefault="00071E4B" w:rsidP="0041142D">
            <w:pPr>
              <w:spacing w:after="0"/>
              <w:rPr>
                <w:b/>
                <w:sz w:val="20"/>
                <w:szCs w:val="20"/>
                <w:lang w:eastAsia="en-US"/>
              </w:rPr>
            </w:pPr>
            <w:r w:rsidRPr="003D398D">
              <w:rPr>
                <w:b/>
                <w:sz w:val="20"/>
                <w:szCs w:val="20"/>
                <w:lang w:eastAsia="en-US"/>
              </w:rPr>
              <w:t>O:2</w:t>
            </w: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228a</w:t>
            </w:r>
          </w:p>
          <w:p w:rsidR="00071E4B" w:rsidRPr="003D398D" w:rsidRDefault="00151772" w:rsidP="0041142D">
            <w:pPr>
              <w:spacing w:after="0"/>
              <w:rPr>
                <w:b/>
                <w:sz w:val="20"/>
                <w:szCs w:val="20"/>
                <w:lang w:eastAsia="en-US"/>
              </w:rPr>
            </w:pPr>
            <w:r w:rsidRPr="003D398D">
              <w:rPr>
                <w:b/>
                <w:sz w:val="20"/>
                <w:szCs w:val="20"/>
                <w:lang w:eastAsia="en-US"/>
              </w:rPr>
              <w:t>O:</w:t>
            </w:r>
            <w:r w:rsidR="00071E4B" w:rsidRPr="003D398D">
              <w:rPr>
                <w:b/>
                <w:sz w:val="20"/>
                <w:szCs w:val="20"/>
                <w:lang w:eastAsia="en-US"/>
              </w:rPr>
              <w:t>1</w:t>
            </w: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223</w:t>
            </w:r>
          </w:p>
          <w:p w:rsidR="00071E4B" w:rsidRPr="003D398D" w:rsidRDefault="00071E4B" w:rsidP="0041142D">
            <w:pPr>
              <w:spacing w:after="0"/>
              <w:rPr>
                <w:b/>
                <w:sz w:val="20"/>
                <w:szCs w:val="20"/>
                <w:lang w:eastAsia="en-US"/>
              </w:rPr>
            </w:pPr>
            <w:r w:rsidRPr="003D398D">
              <w:rPr>
                <w:b/>
                <w:sz w:val="20"/>
                <w:szCs w:val="20"/>
                <w:lang w:eastAsia="en-US"/>
              </w:rPr>
              <w:t>O:2</w:t>
            </w:r>
          </w:p>
          <w:p w:rsidR="00071E4B" w:rsidRPr="003D398D" w:rsidRDefault="002069FB" w:rsidP="002069FB">
            <w:pPr>
              <w:spacing w:after="0"/>
              <w:rPr>
                <w:b/>
                <w:sz w:val="20"/>
                <w:szCs w:val="20"/>
                <w:lang w:eastAsia="en-US"/>
              </w:rPr>
            </w:pPr>
            <w:r w:rsidRPr="003D398D">
              <w:rPr>
                <w:b/>
                <w:sz w:val="20"/>
                <w:szCs w:val="20"/>
                <w:lang w:eastAsia="en-US"/>
              </w:rPr>
              <w:t>V:3</w:t>
            </w:r>
          </w:p>
        </w:tc>
        <w:tc>
          <w:tcPr>
            <w:tcW w:w="4139" w:type="dxa"/>
            <w:gridSpan w:val="2"/>
          </w:tcPr>
          <w:p w:rsidR="005843CF" w:rsidRPr="003D398D" w:rsidRDefault="00071E4B" w:rsidP="0041142D">
            <w:pPr>
              <w:spacing w:after="0"/>
              <w:jc w:val="both"/>
              <w:rPr>
                <w:iCs/>
                <w:sz w:val="20"/>
                <w:szCs w:val="20"/>
                <w:lang w:eastAsia="en-US"/>
              </w:rPr>
            </w:pPr>
            <w:r w:rsidRPr="003D398D">
              <w:rPr>
                <w:iCs/>
                <w:sz w:val="20"/>
                <w:szCs w:val="20"/>
                <w:lang w:eastAsia="en-US"/>
              </w:rPr>
              <w:lastRenderedPageBreak/>
              <w:t>(1)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w:t>
            </w:r>
          </w:p>
          <w:p w:rsidR="00071E4B" w:rsidRPr="003D398D" w:rsidRDefault="00071E4B" w:rsidP="0041142D">
            <w:pPr>
              <w:spacing w:after="0"/>
              <w:jc w:val="both"/>
              <w:rPr>
                <w:iCs/>
                <w:sz w:val="20"/>
                <w:szCs w:val="20"/>
                <w:lang w:eastAsia="en-US"/>
              </w:rPr>
            </w:pPr>
          </w:p>
          <w:p w:rsidR="00071E4B" w:rsidRPr="003D398D" w:rsidRDefault="00071E4B" w:rsidP="0041142D">
            <w:pPr>
              <w:spacing w:after="0"/>
              <w:jc w:val="both"/>
              <w:rPr>
                <w:iCs/>
                <w:sz w:val="20"/>
                <w:szCs w:val="20"/>
                <w:lang w:eastAsia="en-US"/>
              </w:rPr>
            </w:pPr>
            <w:r w:rsidRPr="003D398D">
              <w:rPr>
                <w:iCs/>
                <w:sz w:val="20"/>
                <w:szCs w:val="20"/>
                <w:lang w:eastAsia="en-US"/>
              </w:rPr>
              <w:t xml:space="preserve">Dohodu o vykonaní práce zamestnávateľ môže uzatvoriť s fyzickou osobou, ak rozsah práce (pracovnej úlohy), na ktorý sa táto dohoda </w:t>
            </w:r>
            <w:r w:rsidRPr="003D398D">
              <w:rPr>
                <w:iCs/>
                <w:sz w:val="20"/>
                <w:szCs w:val="20"/>
                <w:lang w:eastAsia="en-US"/>
              </w:rPr>
              <w:lastRenderedPageBreak/>
              <w:t>uzatvára, nepresahuje 350 hodín v kalendárnom roku. Do rozsahu práce sa započítava aj práca vykonávaná zamestnancom pre zamestnávateľa na základe inej dohody o vykonaní práce.</w:t>
            </w:r>
          </w:p>
          <w:p w:rsidR="00071E4B" w:rsidRPr="003D398D" w:rsidRDefault="00071E4B" w:rsidP="0041142D">
            <w:pPr>
              <w:spacing w:after="0"/>
              <w:jc w:val="both"/>
              <w:rPr>
                <w:iCs/>
                <w:sz w:val="20"/>
                <w:szCs w:val="20"/>
                <w:lang w:eastAsia="en-US"/>
              </w:rPr>
            </w:pPr>
          </w:p>
          <w:p w:rsidR="00071E4B" w:rsidRPr="003D398D" w:rsidRDefault="00C174F6" w:rsidP="0041142D">
            <w:pPr>
              <w:spacing w:after="0"/>
              <w:jc w:val="both"/>
              <w:rPr>
                <w:iCs/>
                <w:sz w:val="20"/>
                <w:szCs w:val="20"/>
                <w:lang w:eastAsia="en-US"/>
              </w:rPr>
            </w:pPr>
            <w:r w:rsidRPr="003D398D">
              <w:rPr>
                <w:iCs/>
                <w:sz w:val="20"/>
                <w:szCs w:val="20"/>
                <w:lang w:eastAsia="en-US"/>
              </w:rPr>
              <w:t xml:space="preserve">(2) </w:t>
            </w:r>
            <w:r w:rsidR="00071E4B" w:rsidRPr="003D398D">
              <w:rPr>
                <w:iCs/>
                <w:sz w:val="20"/>
                <w:szCs w:val="20"/>
                <w:lang w:eastAsia="en-US"/>
              </w:rPr>
              <w:t>Na základe dohody o brigádnickej práci študentov možno vykonávať prácu v rozsahu najviac 20 hodín týždenne v priemere; priemer najviac prípustného rozsahu pracovného času sa posudzuje za celú dobu, na ktorú bola dohoda uzatvorená.</w:t>
            </w:r>
          </w:p>
          <w:p w:rsidR="00071E4B" w:rsidRPr="003D398D" w:rsidRDefault="00071E4B" w:rsidP="0041142D">
            <w:pPr>
              <w:spacing w:after="0"/>
              <w:jc w:val="both"/>
              <w:rPr>
                <w:iCs/>
                <w:sz w:val="20"/>
                <w:szCs w:val="20"/>
                <w:lang w:eastAsia="en-US"/>
              </w:rPr>
            </w:pPr>
            <w:r w:rsidRPr="003D398D">
              <w:rPr>
                <w:iCs/>
                <w:sz w:val="20"/>
                <w:szCs w:val="20"/>
                <w:lang w:eastAsia="en-US"/>
              </w:rPr>
              <w:br/>
            </w:r>
            <w:r w:rsidR="00C174F6" w:rsidRPr="003D398D">
              <w:rPr>
                <w:iCs/>
                <w:sz w:val="20"/>
                <w:szCs w:val="20"/>
                <w:lang w:eastAsia="en-US"/>
              </w:rPr>
              <w:t xml:space="preserve">(1) </w:t>
            </w:r>
            <w:r w:rsidRPr="003D398D">
              <w:rPr>
                <w:iCs/>
                <w:sz w:val="20"/>
                <w:szCs w:val="20"/>
                <w:lang w:eastAsia="en-US"/>
              </w:rPr>
              <w:t>Na základe dohody o pracovnej činnosti možno vykonávať pracovnú činnosť v rozsahu najviac 10 hodín týždenne.</w:t>
            </w:r>
          </w:p>
          <w:p w:rsidR="00071E4B" w:rsidRPr="003D398D" w:rsidRDefault="00071E4B" w:rsidP="0041142D">
            <w:pPr>
              <w:spacing w:after="0"/>
              <w:jc w:val="both"/>
              <w:rPr>
                <w:iCs/>
                <w:sz w:val="20"/>
                <w:szCs w:val="20"/>
                <w:lang w:eastAsia="en-US"/>
              </w:rPr>
            </w:pPr>
          </w:p>
          <w:p w:rsidR="00071E4B" w:rsidRPr="003D398D" w:rsidRDefault="00C174F6" w:rsidP="0041142D">
            <w:pPr>
              <w:spacing w:after="0"/>
              <w:jc w:val="both"/>
              <w:rPr>
                <w:iCs/>
                <w:sz w:val="20"/>
                <w:szCs w:val="20"/>
                <w:lang w:eastAsia="en-US"/>
              </w:rPr>
            </w:pPr>
            <w:r w:rsidRPr="003D398D">
              <w:rPr>
                <w:iCs/>
                <w:sz w:val="20"/>
                <w:szCs w:val="20"/>
                <w:lang w:eastAsia="en-US"/>
              </w:rPr>
              <w:t xml:space="preserve">(3) ... </w:t>
            </w:r>
            <w:r w:rsidR="00071E4B" w:rsidRPr="003D398D">
              <w:rPr>
                <w:iCs/>
                <w:sz w:val="20"/>
                <w:szCs w:val="20"/>
                <w:lang w:eastAsia="en-US"/>
              </w:rPr>
              <w:t>Zamestnancom, ktorí vykonávajú prácu na základe dohôd o prácach vykonávaných mimo pracovného pomeru, nemožno nariadiť ani s nimi dohodnúť pracovnú pohotovosť a prácu nadčas. </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071E4B" w:rsidP="0041142D">
            <w:pPr>
              <w:spacing w:after="0"/>
              <w:rPr>
                <w:i/>
                <w:sz w:val="20"/>
                <w:szCs w:val="20"/>
                <w:lang w:eastAsia="en-US"/>
              </w:rPr>
            </w:pPr>
            <w:r w:rsidRPr="003D398D">
              <w:rPr>
                <w:i/>
                <w:sz w:val="20"/>
                <w:szCs w:val="20"/>
                <w:lang w:eastAsia="en-US"/>
              </w:rPr>
              <w:t>V prípade porušenia podmienok inšpekcia práce ukladá pokuty + existujú súdne rozhodnutia, kde pokutovaný zamestnávateľ prehral súdny spor o uloženú pokutu. Súdy aj inšpekcia práce berú do úvahy aplikáciu § 223 ods. 1 ZP.</w:t>
            </w:r>
          </w:p>
          <w:p w:rsidR="00071E4B" w:rsidRPr="003D398D" w:rsidRDefault="00071E4B" w:rsidP="0041142D">
            <w:pPr>
              <w:spacing w:after="0"/>
              <w:rPr>
                <w:i/>
                <w:sz w:val="20"/>
                <w:szCs w:val="20"/>
                <w:lang w:eastAsia="en-US"/>
              </w:rPr>
            </w:pPr>
          </w:p>
          <w:p w:rsidR="00071E4B" w:rsidRPr="003D398D" w:rsidRDefault="00071E4B" w:rsidP="0041142D">
            <w:pPr>
              <w:spacing w:after="0"/>
              <w:rPr>
                <w:i/>
                <w:sz w:val="20"/>
                <w:szCs w:val="20"/>
                <w:lang w:eastAsia="en-US"/>
              </w:rPr>
            </w:pPr>
            <w:r w:rsidRPr="003D398D">
              <w:rPr>
                <w:i/>
                <w:sz w:val="20"/>
                <w:szCs w:val="20"/>
                <w:lang w:eastAsia="en-US"/>
              </w:rPr>
              <w:t xml:space="preserve">+ pri týchto </w:t>
            </w:r>
            <w:r w:rsidRPr="003D398D">
              <w:rPr>
                <w:i/>
                <w:sz w:val="20"/>
                <w:szCs w:val="20"/>
                <w:lang w:eastAsia="en-US"/>
              </w:rPr>
              <w:lastRenderedPageBreak/>
              <w:t>dohodách je vylúčená práca nadčas a pracovná pohotovosť.</w:t>
            </w: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Členské štáty informujú o týchto opatreniach Komisiu.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12</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Prechod na inú formu zamestnania</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zabezpečia, aby pracovník, ktorý odpracoval aspoň šesť mesiacov u toho istého zamestnávateľa, ktorému skončila skúšobná doba, ak bola určená, mohol požiadať o formu zamestnania s predvídateľnejšími a istejšími pracovnými podmienkami, ak je k dispozícii, a aby dostal písomnú a odôvodnenú odpoveď. Členské štáty môžu obmedziť frekvenciu žiadostí, na základe ktorých vzniká povinnosť podľa tohto článku.</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7C476F" w:rsidRPr="003D398D" w:rsidRDefault="00665ABC" w:rsidP="0041142D">
            <w:pPr>
              <w:spacing w:after="0"/>
              <w:rPr>
                <w:b/>
                <w:sz w:val="20"/>
                <w:szCs w:val="20"/>
                <w:lang w:eastAsia="en-US"/>
              </w:rPr>
            </w:pPr>
            <w:r w:rsidRPr="003D398D">
              <w:rPr>
                <w:b/>
                <w:sz w:val="20"/>
                <w:szCs w:val="20"/>
                <w:lang w:eastAsia="en-US"/>
              </w:rPr>
              <w:t>Návrh zákona</w:t>
            </w:r>
          </w:p>
          <w:p w:rsidR="00665ABC" w:rsidRPr="003D398D" w:rsidRDefault="00665ABC" w:rsidP="0041142D">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7C476F" w:rsidP="0041142D">
            <w:pPr>
              <w:spacing w:after="0"/>
              <w:rPr>
                <w:b/>
                <w:sz w:val="20"/>
                <w:szCs w:val="20"/>
                <w:lang w:eastAsia="en-US"/>
              </w:rPr>
            </w:pPr>
            <w:r w:rsidRPr="003D398D">
              <w:rPr>
                <w:b/>
                <w:sz w:val="20"/>
                <w:szCs w:val="20"/>
                <w:lang w:eastAsia="en-US"/>
              </w:rPr>
              <w:t>§ 49</w:t>
            </w:r>
            <w:r w:rsidR="00C174F6" w:rsidRPr="003D398D">
              <w:rPr>
                <w:b/>
                <w:sz w:val="20"/>
                <w:szCs w:val="20"/>
                <w:lang w:eastAsia="en-US"/>
              </w:rPr>
              <w:t>b</w:t>
            </w:r>
          </w:p>
        </w:tc>
        <w:tc>
          <w:tcPr>
            <w:tcW w:w="4139" w:type="dxa"/>
            <w:gridSpan w:val="2"/>
          </w:tcPr>
          <w:p w:rsidR="007C476F" w:rsidRPr="003D398D" w:rsidRDefault="002069FB" w:rsidP="002069FB">
            <w:pPr>
              <w:jc w:val="both"/>
              <w:rPr>
                <w:iCs/>
                <w:sz w:val="20"/>
                <w:szCs w:val="20"/>
                <w:lang w:eastAsia="en-US"/>
              </w:rPr>
            </w:pPr>
            <w:r w:rsidRPr="003D398D">
              <w:rPr>
                <w:iCs/>
                <w:sz w:val="20"/>
                <w:szCs w:val="20"/>
                <w:lang w:eastAsia="en-US"/>
              </w:rPr>
              <w:t xml:space="preserve">(1) Zamestnávateľ je povinný zamestnancovi s pracovným pomerom na určitú dobu alebo s pracovným pomerom na kratší pracovný čas, ktorého pracovný pomer trvá viac ako šesť mesiacov a ktorému uplynula skúšobná doba, ak bola dohodnutá, na jeho žiadosť o prechod na pracovný pomer na neurčitý čas alebo na ustanovený týždenný pracovný čas poskytnúť písomnú odôvodnenú odpoveď do jedného mesiaca odo dňa podania žiadosti; to sa vzťahuje aj na každú ďalšiu žiadosť zamestnanca podanú najskôr po uplynutí 12 mesiacov od podania predchádzajúcej žiadosti. Zamestnávateľ, ktorý je fyzickou osobou, a zamestnávateľ, ktorý zamestnáva menej ako 50 zamestnancov, je povinný na žiadosť podľa prvej vety odpovedať najneskôr do troch mesiacov odo dňa doručenia </w:t>
            </w:r>
            <w:r w:rsidRPr="003D398D">
              <w:rPr>
                <w:iCs/>
                <w:sz w:val="20"/>
                <w:szCs w:val="20"/>
                <w:lang w:eastAsia="en-US"/>
              </w:rPr>
              <w:lastRenderedPageBreak/>
              <w:t>žiadosti a pri opakovanej žiadosti môže poskytnúť odpoveď v ústnej forme, ak sa odôvodnenie odpovede nezmenilo.</w:t>
            </w:r>
          </w:p>
          <w:p w:rsidR="002069FB" w:rsidRPr="003D398D" w:rsidRDefault="002069FB" w:rsidP="007C476F">
            <w:pPr>
              <w:spacing w:after="0"/>
              <w:jc w:val="both"/>
              <w:rPr>
                <w:iCs/>
                <w:sz w:val="20"/>
                <w:szCs w:val="20"/>
                <w:lang w:eastAsia="en-US"/>
              </w:rPr>
            </w:pPr>
          </w:p>
          <w:p w:rsidR="005843CF" w:rsidRPr="003D398D" w:rsidRDefault="007C476F" w:rsidP="0041142D">
            <w:pPr>
              <w:spacing w:after="0"/>
              <w:jc w:val="both"/>
              <w:rPr>
                <w:iCs/>
                <w:sz w:val="20"/>
                <w:szCs w:val="20"/>
                <w:lang w:eastAsia="en-US"/>
              </w:rPr>
            </w:pPr>
            <w:r w:rsidRPr="003D398D">
              <w:rPr>
                <w:iCs/>
                <w:sz w:val="20"/>
                <w:szCs w:val="20"/>
                <w:lang w:eastAsia="en-US"/>
              </w:rPr>
              <w:t>(2) Do dĺžky trvania pracovného pomeru na určitú dobu sa na účely odseku 1 započítava aj dĺžka trvania predchádzajúceho pracovného pomeru, ak ide o opätovne dohodnutý pracovný pomer na určitú dobu.</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Členské štáty zabezpečia, aby zamestnávateľ poskytol odôvodnenú písomnú odpoveď uvedenú v odseku 1 do jedného mesiaca od podania žiadosti. Pokiaľ ide o fyzické osoby, ktoré konajú ako zamestnávatelia, a mikropodniky, malé alebo stredné podniky, členské štáty môžu stanoviť predĺženie tejto lehoty na najviac tri mesiace a povoliť ústnu odpoveď na nasledujúce podobné žiadosti predložené tým istým pracovníkom, ak sa odôvodnenie odpovede vzhľadom na situáciu pracovníka nezmenilo.</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665ABC" w:rsidRPr="003D398D" w:rsidRDefault="00665ABC" w:rsidP="00665ABC">
            <w:pPr>
              <w:spacing w:after="0"/>
              <w:rPr>
                <w:b/>
                <w:sz w:val="20"/>
                <w:szCs w:val="20"/>
                <w:lang w:eastAsia="en-US"/>
              </w:rPr>
            </w:pPr>
            <w:r w:rsidRPr="003D398D">
              <w:rPr>
                <w:b/>
                <w:sz w:val="20"/>
                <w:szCs w:val="20"/>
                <w:lang w:eastAsia="en-US"/>
              </w:rPr>
              <w:t>Návrh zákona</w:t>
            </w:r>
          </w:p>
          <w:p w:rsidR="005843CF" w:rsidRPr="003D398D" w:rsidRDefault="00665ABC" w:rsidP="00665ABC">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7C476F" w:rsidP="0041142D">
            <w:pPr>
              <w:spacing w:after="0"/>
              <w:rPr>
                <w:b/>
                <w:sz w:val="20"/>
                <w:szCs w:val="20"/>
                <w:lang w:eastAsia="en-US"/>
              </w:rPr>
            </w:pPr>
            <w:r w:rsidRPr="003D398D">
              <w:rPr>
                <w:b/>
                <w:sz w:val="20"/>
                <w:szCs w:val="20"/>
                <w:lang w:eastAsia="en-US"/>
              </w:rPr>
              <w:t>§ 49</w:t>
            </w:r>
            <w:r w:rsidR="00C174F6" w:rsidRPr="003D398D">
              <w:rPr>
                <w:b/>
                <w:sz w:val="20"/>
                <w:szCs w:val="20"/>
                <w:lang w:eastAsia="en-US"/>
              </w:rPr>
              <w:t>b</w:t>
            </w:r>
          </w:p>
        </w:tc>
        <w:tc>
          <w:tcPr>
            <w:tcW w:w="4139" w:type="dxa"/>
            <w:gridSpan w:val="2"/>
          </w:tcPr>
          <w:p w:rsidR="007C476F" w:rsidRPr="003D398D" w:rsidRDefault="007C476F" w:rsidP="007C476F">
            <w:pPr>
              <w:spacing w:after="0"/>
              <w:jc w:val="both"/>
              <w:rPr>
                <w:iCs/>
                <w:sz w:val="20"/>
                <w:szCs w:val="20"/>
                <w:lang w:eastAsia="en-US"/>
              </w:rPr>
            </w:pPr>
            <w:r w:rsidRPr="003D398D">
              <w:rPr>
                <w:iCs/>
                <w:sz w:val="20"/>
                <w:szCs w:val="20"/>
                <w:lang w:eastAsia="en-US"/>
              </w:rPr>
              <w:t xml:space="preserve">(1) </w:t>
            </w:r>
            <w:r w:rsidR="002069FB" w:rsidRPr="003D398D">
              <w:rPr>
                <w:iCs/>
                <w:sz w:val="20"/>
                <w:szCs w:val="20"/>
                <w:lang w:eastAsia="en-US"/>
              </w:rPr>
              <w:t>Zamestnávateľ je povinný zamestnancovi s pracovným pomerom na určitú dobu alebo s pracovným pomerom na kratší pracovný čas, ktorého pracovný pomer trvá viac ako šesť mesiacov a ktorému uplynula skúšobná doba, ak bola dohodnutá, na jeho žiadosť o prechod na pracovný pomer na neurčitý čas alebo na ustanovený týždenný pracovný čas poskytnúť písomnú odôvodnenú odpoveď do jedného mesiaca odo dňa podania žiadosti; to sa vzťahuje aj na každú ďalšiu žiadosť zamestnanca podanú najskôr po uplynutí 12 mesiacov od podania predchádzajúcej žiadosti. Zamestnávateľ, ktorý je fyzickou osobou, a zamestnávateľ, ktorý zamestnáva menej ako 50 zamestnancov, je povinný na žiadosť podľa prvej vety odpovedať najneskôr do troch mesiacov odo dňa doručenia žiadosti a pri opakovanej žiadosti môže poskytnúť odpoveď v ústnej forme, ak sa odôvodnenie odpovede nezmenilo</w:t>
            </w:r>
            <w:r w:rsidRPr="003D398D">
              <w:rPr>
                <w:iCs/>
                <w:sz w:val="20"/>
                <w:szCs w:val="20"/>
                <w:lang w:eastAsia="en-US"/>
              </w:rPr>
              <w:t>.</w:t>
            </w:r>
          </w:p>
          <w:p w:rsidR="007C476F" w:rsidRPr="003D398D" w:rsidRDefault="007C476F" w:rsidP="007C476F">
            <w:pPr>
              <w:spacing w:after="0"/>
              <w:jc w:val="both"/>
              <w:rPr>
                <w:iCs/>
                <w:sz w:val="20"/>
                <w:szCs w:val="20"/>
                <w:lang w:eastAsia="en-US"/>
              </w:rPr>
            </w:pPr>
          </w:p>
          <w:p w:rsidR="005843CF" w:rsidRPr="003D398D" w:rsidRDefault="007C476F" w:rsidP="0041142D">
            <w:pPr>
              <w:spacing w:after="0"/>
              <w:jc w:val="both"/>
              <w:rPr>
                <w:iCs/>
                <w:sz w:val="20"/>
                <w:szCs w:val="20"/>
                <w:lang w:eastAsia="en-US"/>
              </w:rPr>
            </w:pPr>
            <w:r w:rsidRPr="003D398D">
              <w:rPr>
                <w:iCs/>
                <w:sz w:val="20"/>
                <w:szCs w:val="20"/>
                <w:lang w:eastAsia="en-US"/>
              </w:rPr>
              <w:t>(2) Do dĺžky trvania pracovného pomeru na určitú dobu sa na účely odseku 1 započítava aj dĺžka trvania predchádzajúceho pracovného pomeru, ak ide o opätovne dohodnutý pracovný pomer na určitú dobu.</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13</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Povinná odborná príprava</w:t>
            </w:r>
          </w:p>
          <w:p w:rsidR="005843CF" w:rsidRPr="003D398D" w:rsidRDefault="005843CF" w:rsidP="0041142D">
            <w:pPr>
              <w:spacing w:after="0"/>
              <w:ind w:right="58"/>
              <w:jc w:val="both"/>
              <w:rPr>
                <w:sz w:val="20"/>
                <w:szCs w:val="20"/>
                <w:lang w:eastAsia="en-US"/>
              </w:rPr>
            </w:pPr>
            <w:r w:rsidRPr="003D398D">
              <w:rPr>
                <w:sz w:val="20"/>
                <w:szCs w:val="20"/>
                <w:lang w:eastAsia="en-US"/>
              </w:rPr>
              <w:t xml:space="preserve">Členské štáty zabezpečia, že ak je zamestnávateľ podľa práva Únie, vnútroštátneho práva alebo </w:t>
            </w:r>
            <w:r w:rsidRPr="003D398D">
              <w:rPr>
                <w:sz w:val="20"/>
                <w:szCs w:val="20"/>
                <w:lang w:eastAsia="en-US"/>
              </w:rPr>
              <w:lastRenderedPageBreak/>
              <w:t>príslušných kolektívnych zmlúv povinný poskytovať pracovníkovi odbornú prípravu na vykonávanie pracovných úloh, na ktoré bol prijatý, takáto príprava sa poskytuje bezplatne, mala by sa započítať ako odpracovaný čas a vykonať v pracovnom čase, ak je to možné.</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lastRenderedPageBreak/>
              <w:t>N</w:t>
            </w:r>
          </w:p>
        </w:tc>
        <w:tc>
          <w:tcPr>
            <w:tcW w:w="1348" w:type="dxa"/>
            <w:gridSpan w:val="2"/>
          </w:tcPr>
          <w:p w:rsidR="005843CF" w:rsidRPr="003D398D" w:rsidRDefault="007C476F" w:rsidP="0041142D">
            <w:pPr>
              <w:spacing w:after="0"/>
              <w:rPr>
                <w:b/>
                <w:sz w:val="20"/>
                <w:szCs w:val="20"/>
                <w:lang w:eastAsia="en-US"/>
              </w:rPr>
            </w:pPr>
            <w:r w:rsidRPr="003D398D">
              <w:rPr>
                <w:b/>
                <w:sz w:val="20"/>
                <w:szCs w:val="20"/>
                <w:lang w:eastAsia="en-US"/>
              </w:rPr>
              <w:t>311/2001</w:t>
            </w:r>
            <w:r w:rsidR="00105ABD" w:rsidRPr="003D398D">
              <w:rPr>
                <w:b/>
                <w:sz w:val="20"/>
                <w:szCs w:val="20"/>
                <w:lang w:eastAsia="en-US"/>
              </w:rPr>
              <w:t xml:space="preserve"> Z. z.</w:t>
            </w: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2069FB" w:rsidRPr="003D398D" w:rsidRDefault="002069FB"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r w:rsidRPr="003D398D">
              <w:rPr>
                <w:b/>
                <w:sz w:val="20"/>
                <w:szCs w:val="20"/>
                <w:lang w:eastAsia="en-US"/>
              </w:rPr>
              <w:t>55/2017 Z. z.</w:t>
            </w:r>
          </w:p>
        </w:tc>
        <w:tc>
          <w:tcPr>
            <w:tcW w:w="778" w:type="dxa"/>
            <w:gridSpan w:val="2"/>
          </w:tcPr>
          <w:p w:rsidR="005843CF" w:rsidRPr="003D398D" w:rsidRDefault="007C476F" w:rsidP="0041142D">
            <w:pPr>
              <w:spacing w:after="0"/>
              <w:rPr>
                <w:b/>
                <w:sz w:val="20"/>
                <w:szCs w:val="20"/>
                <w:lang w:eastAsia="en-US"/>
              </w:rPr>
            </w:pPr>
            <w:r w:rsidRPr="003D398D">
              <w:rPr>
                <w:b/>
                <w:sz w:val="20"/>
                <w:szCs w:val="20"/>
                <w:lang w:eastAsia="en-US"/>
              </w:rPr>
              <w:lastRenderedPageBreak/>
              <w:t>§ 154</w:t>
            </w:r>
          </w:p>
          <w:p w:rsidR="007C476F" w:rsidRPr="003D398D" w:rsidRDefault="007C476F"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2069FB" w:rsidRPr="003D398D" w:rsidRDefault="002069FB"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733B44">
            <w:pPr>
              <w:spacing w:after="0"/>
              <w:rPr>
                <w:b/>
                <w:sz w:val="20"/>
                <w:szCs w:val="20"/>
                <w:lang w:eastAsia="en-US"/>
              </w:rPr>
            </w:pPr>
            <w:r w:rsidRPr="003D398D">
              <w:rPr>
                <w:b/>
                <w:sz w:val="20"/>
                <w:szCs w:val="20"/>
                <w:lang w:eastAsia="en-US"/>
              </w:rPr>
              <w:t>§ 110</w:t>
            </w:r>
          </w:p>
          <w:p w:rsidR="00733B44" w:rsidRPr="003D398D" w:rsidRDefault="00733B44" w:rsidP="00733B44">
            <w:pPr>
              <w:spacing w:after="0"/>
              <w:rPr>
                <w:b/>
                <w:sz w:val="20"/>
                <w:szCs w:val="20"/>
                <w:lang w:eastAsia="en-US"/>
              </w:rPr>
            </w:pPr>
            <w:r w:rsidRPr="003D398D">
              <w:rPr>
                <w:b/>
                <w:sz w:val="20"/>
                <w:szCs w:val="20"/>
                <w:lang w:eastAsia="en-US"/>
              </w:rPr>
              <w:t>O:1</w:t>
            </w:r>
          </w:p>
          <w:p w:rsidR="00733B44" w:rsidRPr="003D398D" w:rsidRDefault="00733B44" w:rsidP="00733B44">
            <w:pPr>
              <w:spacing w:after="0"/>
              <w:rPr>
                <w:b/>
                <w:sz w:val="20"/>
                <w:szCs w:val="20"/>
                <w:lang w:eastAsia="en-US"/>
              </w:rPr>
            </w:pPr>
            <w:r w:rsidRPr="003D398D">
              <w:rPr>
                <w:b/>
                <w:sz w:val="20"/>
                <w:szCs w:val="20"/>
                <w:lang w:eastAsia="en-US"/>
              </w:rPr>
              <w:t>P:c</w:t>
            </w:r>
          </w:p>
          <w:p w:rsidR="00733B44" w:rsidRPr="003D398D" w:rsidRDefault="00733B44" w:rsidP="00733B44">
            <w:pPr>
              <w:spacing w:after="0"/>
              <w:rPr>
                <w:b/>
                <w:sz w:val="20"/>
                <w:szCs w:val="20"/>
                <w:lang w:eastAsia="en-US"/>
              </w:rPr>
            </w:pPr>
          </w:p>
          <w:p w:rsidR="00733B44" w:rsidRPr="003D398D" w:rsidRDefault="00733B44" w:rsidP="00733B44">
            <w:pPr>
              <w:spacing w:after="0"/>
              <w:rPr>
                <w:b/>
                <w:sz w:val="20"/>
                <w:szCs w:val="20"/>
                <w:lang w:eastAsia="en-US"/>
              </w:rPr>
            </w:pPr>
            <w:r w:rsidRPr="003D398D">
              <w:rPr>
                <w:b/>
                <w:sz w:val="20"/>
                <w:szCs w:val="20"/>
                <w:lang w:eastAsia="en-US"/>
              </w:rPr>
              <w:t>§ 111</w:t>
            </w:r>
          </w:p>
          <w:p w:rsidR="00733B44" w:rsidRPr="003D398D" w:rsidRDefault="00733B44" w:rsidP="00733B44">
            <w:pPr>
              <w:spacing w:after="0"/>
              <w:rPr>
                <w:b/>
                <w:sz w:val="20"/>
                <w:szCs w:val="20"/>
                <w:lang w:eastAsia="en-US"/>
              </w:rPr>
            </w:pPr>
            <w:r w:rsidRPr="003D398D">
              <w:rPr>
                <w:b/>
                <w:sz w:val="20"/>
                <w:szCs w:val="20"/>
                <w:lang w:eastAsia="en-US"/>
              </w:rPr>
              <w:t>O:1</w:t>
            </w:r>
          </w:p>
          <w:p w:rsidR="00733B44" w:rsidRPr="003D398D" w:rsidRDefault="00733B44" w:rsidP="00733B44">
            <w:pPr>
              <w:spacing w:after="0"/>
              <w:rPr>
                <w:b/>
                <w:sz w:val="20"/>
                <w:szCs w:val="20"/>
                <w:lang w:eastAsia="en-US"/>
              </w:rPr>
            </w:pPr>
            <w:r w:rsidRPr="003D398D">
              <w:rPr>
                <w:b/>
                <w:sz w:val="20"/>
                <w:szCs w:val="20"/>
                <w:lang w:eastAsia="en-US"/>
              </w:rPr>
              <w:t>P:k</w:t>
            </w: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733B44">
            <w:pPr>
              <w:spacing w:after="0"/>
              <w:rPr>
                <w:b/>
                <w:sz w:val="20"/>
                <w:szCs w:val="20"/>
                <w:lang w:eastAsia="en-US"/>
              </w:rPr>
            </w:pPr>
            <w:r w:rsidRPr="003D398D">
              <w:rPr>
                <w:b/>
                <w:sz w:val="20"/>
                <w:szCs w:val="20"/>
                <w:lang w:eastAsia="en-US"/>
              </w:rPr>
              <w:t>§ 162</w:t>
            </w:r>
          </w:p>
          <w:p w:rsidR="00733B44" w:rsidRPr="003D398D" w:rsidRDefault="00733B44" w:rsidP="0041142D">
            <w:pPr>
              <w:spacing w:after="0"/>
              <w:rPr>
                <w:b/>
                <w:sz w:val="20"/>
                <w:szCs w:val="20"/>
                <w:lang w:eastAsia="en-US"/>
              </w:rPr>
            </w:pPr>
            <w:r w:rsidRPr="003D398D">
              <w:rPr>
                <w:b/>
                <w:sz w:val="20"/>
                <w:szCs w:val="20"/>
                <w:lang w:eastAsia="en-US"/>
              </w:rPr>
              <w:t>O:8,12</w:t>
            </w:r>
          </w:p>
        </w:tc>
        <w:tc>
          <w:tcPr>
            <w:tcW w:w="4139" w:type="dxa"/>
            <w:gridSpan w:val="2"/>
          </w:tcPr>
          <w:p w:rsidR="007C476F" w:rsidRPr="003D398D" w:rsidRDefault="007C476F" w:rsidP="007C476F">
            <w:pPr>
              <w:spacing w:after="0"/>
              <w:jc w:val="both"/>
              <w:rPr>
                <w:iCs/>
                <w:sz w:val="20"/>
                <w:szCs w:val="20"/>
                <w:lang w:eastAsia="en-US"/>
              </w:rPr>
            </w:pPr>
            <w:r w:rsidRPr="003D398D">
              <w:rPr>
                <w:iCs/>
                <w:sz w:val="20"/>
                <w:szCs w:val="20"/>
                <w:lang w:eastAsia="en-US"/>
              </w:rPr>
              <w:lastRenderedPageBreak/>
              <w:t xml:space="preserve">(1) Zamestnancovi, ktorý vstupuje do pracovného pomeru bez kvalifikácie, zabezpečuje zamestnávateľ získanie kvalifikácie zaškolením </w:t>
            </w:r>
            <w:r w:rsidRPr="003D398D">
              <w:rPr>
                <w:iCs/>
                <w:sz w:val="20"/>
                <w:szCs w:val="20"/>
                <w:lang w:eastAsia="en-US"/>
              </w:rPr>
              <w:lastRenderedPageBreak/>
              <w:t>alebo zaučením. Po skončení zaškolenia alebo zaučenia vydá o tom zamestnávateľ zamestnancovi potvrdenie.</w:t>
            </w:r>
          </w:p>
          <w:p w:rsidR="007C476F" w:rsidRPr="003D398D" w:rsidRDefault="007C476F" w:rsidP="007C476F">
            <w:pPr>
              <w:spacing w:after="0"/>
              <w:jc w:val="both"/>
              <w:rPr>
                <w:iCs/>
                <w:sz w:val="20"/>
                <w:szCs w:val="20"/>
                <w:lang w:eastAsia="en-US"/>
              </w:rPr>
            </w:pPr>
          </w:p>
          <w:p w:rsidR="007C476F" w:rsidRPr="003D398D" w:rsidRDefault="007C476F" w:rsidP="007C476F">
            <w:pPr>
              <w:spacing w:after="0"/>
              <w:jc w:val="both"/>
              <w:rPr>
                <w:iCs/>
                <w:sz w:val="20"/>
                <w:szCs w:val="20"/>
                <w:lang w:eastAsia="en-US"/>
              </w:rPr>
            </w:pPr>
            <w:r w:rsidRPr="003D398D">
              <w:rPr>
                <w:iCs/>
                <w:sz w:val="20"/>
                <w:szCs w:val="20"/>
                <w:lang w:eastAsia="en-US"/>
              </w:rPr>
              <w:t>(2) Zamestnávateľ je povinný rekvalifikovať zamestnanca, ktorý prechádza na nové pracovisko alebo na nový druh práce, alebo na spôsob práce, ak je to nevyhnutné najmä pri zmenách v organizácii práce alebo pri iných racionalizačných opatreniach.</w:t>
            </w:r>
          </w:p>
          <w:p w:rsidR="007C476F" w:rsidRPr="003D398D" w:rsidRDefault="007C476F" w:rsidP="007C476F">
            <w:pPr>
              <w:spacing w:after="0"/>
              <w:jc w:val="both"/>
              <w:rPr>
                <w:iCs/>
                <w:sz w:val="20"/>
                <w:szCs w:val="20"/>
                <w:lang w:eastAsia="en-US"/>
              </w:rPr>
            </w:pPr>
          </w:p>
          <w:p w:rsidR="005843CF" w:rsidRPr="003D398D" w:rsidRDefault="007C476F" w:rsidP="0041142D">
            <w:pPr>
              <w:spacing w:after="0"/>
              <w:jc w:val="both"/>
              <w:rPr>
                <w:iCs/>
                <w:sz w:val="20"/>
                <w:szCs w:val="20"/>
                <w:lang w:eastAsia="en-US"/>
              </w:rPr>
            </w:pPr>
            <w:r w:rsidRPr="003D398D">
              <w:rPr>
                <w:iCs/>
                <w:sz w:val="20"/>
                <w:szCs w:val="20"/>
                <w:lang w:eastAsia="en-US"/>
              </w:rPr>
              <w:t>(3) Zamestnanec je povinný sústavne si prehlbovať kvalifikáciu na výkon práce dohodnutej v pracovnej zmluve. Prehlbovanie kvalifikácie je aj jej udržiavanie a obnovovanie. Zamestnávateľ je oprávnený uložiť zamestnancovi zúčastniť sa na ďalšom vzdelávaní s cieľom prehĺbiť si kvalifikáciu. Účasť na vzdelávaní je výkonom práce, za ktorý patrí zamestnancovi mzda.</w:t>
            </w:r>
          </w:p>
          <w:p w:rsidR="00733B44" w:rsidRPr="003D398D" w:rsidRDefault="00733B44" w:rsidP="0041142D">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(1) Štátny zamestnanec má právo najmä</w:t>
            </w:r>
          </w:p>
          <w:p w:rsidR="00733B44" w:rsidRPr="003D398D" w:rsidRDefault="00733B44" w:rsidP="0014367D">
            <w:pPr>
              <w:spacing w:after="0"/>
              <w:jc w:val="both"/>
              <w:rPr>
                <w:iCs/>
                <w:sz w:val="20"/>
                <w:szCs w:val="20"/>
                <w:lang w:eastAsia="en-US"/>
              </w:rPr>
            </w:pPr>
            <w:r w:rsidRPr="003D398D">
              <w:rPr>
                <w:iCs/>
                <w:sz w:val="20"/>
                <w:szCs w:val="20"/>
                <w:lang w:eastAsia="en-US"/>
              </w:rPr>
              <w:t>c) na kontinuálne vzdelávanie,</w:t>
            </w:r>
          </w:p>
          <w:p w:rsidR="00733B44" w:rsidRPr="003D398D" w:rsidRDefault="00733B44" w:rsidP="0014367D">
            <w:pPr>
              <w:spacing w:after="0"/>
              <w:jc w:val="both"/>
              <w:rPr>
                <w:iCs/>
                <w:sz w:val="20"/>
                <w:szCs w:val="20"/>
                <w:lang w:eastAsia="en-US"/>
              </w:rPr>
            </w:pPr>
          </w:p>
          <w:p w:rsidR="00733B44" w:rsidRPr="003D398D" w:rsidRDefault="00733B44">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(1) Štátny zamestnanec je povinný</w:t>
            </w:r>
          </w:p>
          <w:p w:rsidR="00733B44" w:rsidRPr="003D398D" w:rsidRDefault="00733B44" w:rsidP="00733B44">
            <w:pPr>
              <w:spacing w:after="0"/>
              <w:jc w:val="both"/>
              <w:rPr>
                <w:iCs/>
                <w:sz w:val="20"/>
                <w:szCs w:val="20"/>
                <w:lang w:eastAsia="en-US"/>
              </w:rPr>
            </w:pPr>
            <w:r w:rsidRPr="003D398D">
              <w:rPr>
                <w:iCs/>
                <w:sz w:val="20"/>
                <w:szCs w:val="20"/>
                <w:lang w:eastAsia="en-US"/>
              </w:rPr>
              <w:t>k) vzdelávať sa v systéme kontinuálneho vzdelávania a zhodnotiť absolvovanú vzdelávaciu aktivitu okrem samoštúdia,</w:t>
            </w:r>
          </w:p>
          <w:p w:rsidR="00733B44" w:rsidRPr="003D398D" w:rsidRDefault="00733B44" w:rsidP="0041142D">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(8) Kontinuálne vzdelávanie je súčasťou vykonávania štátnej služby; za tento čas patrí štátnemu zamestnancovi funkčný plat.</w:t>
            </w:r>
          </w:p>
          <w:p w:rsidR="00733B44" w:rsidRPr="003D398D" w:rsidRDefault="00733B44" w:rsidP="00733B44">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(12) Náklady na kontinuálne vzdelávanie sú priame náklady a nepriame náklady a uhrádza ich služobný úrad.</w:t>
            </w:r>
          </w:p>
          <w:p w:rsidR="00733B44" w:rsidRPr="003D398D" w:rsidRDefault="00733B44"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14</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Kolektívne zmluvy</w:t>
            </w:r>
          </w:p>
          <w:p w:rsidR="005843CF" w:rsidRPr="003D398D" w:rsidRDefault="005843CF" w:rsidP="0041142D">
            <w:pPr>
              <w:spacing w:after="0"/>
              <w:ind w:right="58"/>
              <w:jc w:val="both"/>
              <w:rPr>
                <w:sz w:val="20"/>
                <w:szCs w:val="20"/>
                <w:lang w:eastAsia="en-US"/>
              </w:rPr>
            </w:pPr>
            <w:r w:rsidRPr="003D398D">
              <w:rPr>
                <w:sz w:val="20"/>
                <w:szCs w:val="20"/>
                <w:lang w:eastAsia="en-US"/>
              </w:rPr>
              <w:lastRenderedPageBreak/>
              <w:t>Členské štáty môžu umožniť sociálnym partnerom ponechať v platnosti kolektívne zmluvy, rokovať o nich, uzatvárať a presadzovať ich v súlade s vnútroštátnym právom alebo praxou, ktorými sa stanovia pravidlá pracovných podmienok pracovníkov odlišné od tých, ktoré sú uvedené v článkoch 8 až 13, pričom sa musí dodržiavať všeobecná ochrana pracovníkov.</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lastRenderedPageBreak/>
              <w:t>D</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311/2001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231</w:t>
            </w:r>
          </w:p>
        </w:tc>
        <w:tc>
          <w:tcPr>
            <w:tcW w:w="4139" w:type="dxa"/>
            <w:gridSpan w:val="2"/>
          </w:tcPr>
          <w:p w:rsidR="005843CF" w:rsidRPr="003D398D" w:rsidRDefault="005843CF" w:rsidP="0041142D">
            <w:pPr>
              <w:spacing w:after="0"/>
              <w:jc w:val="both"/>
              <w:rPr>
                <w:iCs/>
                <w:sz w:val="20"/>
                <w:szCs w:val="20"/>
                <w:lang w:eastAsia="en-US"/>
              </w:rPr>
            </w:pPr>
            <w:r w:rsidRPr="003D398D">
              <w:rPr>
                <w:iCs/>
                <w:sz w:val="20"/>
                <w:szCs w:val="20"/>
                <w:lang w:eastAsia="en-US"/>
              </w:rPr>
              <w:t xml:space="preserve">(1) Odborový orgán uzatvára so </w:t>
            </w:r>
            <w:r w:rsidRPr="003D398D">
              <w:rPr>
                <w:iCs/>
                <w:sz w:val="20"/>
                <w:szCs w:val="20"/>
                <w:lang w:eastAsia="en-US"/>
              </w:rPr>
              <w:lastRenderedPageBreak/>
              <w:t xml:space="preserve">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 </w:t>
            </w:r>
          </w:p>
          <w:p w:rsidR="00CD3876" w:rsidRPr="003D398D" w:rsidRDefault="00CD3876"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(2) Nároky, ktoré vznikli z kolektívnej zmluvy jednotlivým zamestnancom, sa uplatňujú a uspokojujú ako ostatné nároky zamestnancov z pracovného pomeru. </w:t>
            </w:r>
          </w:p>
          <w:p w:rsidR="00CD3876" w:rsidRPr="003D398D" w:rsidRDefault="00CD3876"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(3) Pracovná zmluva je neplatná v tej časti, v ktorej upravuje nároky zamestnanca v menšom rozsahu než kolektívna zmluva. </w:t>
            </w:r>
          </w:p>
          <w:p w:rsidR="00CD3876" w:rsidRPr="003D398D" w:rsidRDefault="00CD3876"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(4) Postup pri uzatváraní kolektívnych zmlúv ustanovuje osobitný predpis.</w:t>
            </w:r>
          </w:p>
          <w:p w:rsidR="00CD3876" w:rsidRPr="003D398D" w:rsidRDefault="00CD3876"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(5) V družstve, kde súčasťou členstva je aj pracovný vzťah člena k družstvu, kolektívnu zmluvu podľa odseku 1 nahrádza uznesenie členskej schôdze. </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15</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Právne domnienky a mechanizmus skorého vyrovnania</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zabezpečia, aby sa v prípade, že pracovník nedostane v stanovenej lehote všetky dokumenty alebo ich časť podľa článku 5 ods. 1 alebo článku 6, uplatnil jeden alebo oba z týchto postupov:</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 xml:space="preserve">a) pracovník bude môcť využiť domnienku svedčiacu vo svoj prospech, ktorú stanoví členský štát, a ktorú zamestnávatelia musia mať </w:t>
            </w:r>
            <w:r w:rsidRPr="003D398D">
              <w:rPr>
                <w:sz w:val="20"/>
                <w:szCs w:val="20"/>
                <w:lang w:eastAsia="en-US"/>
              </w:rPr>
              <w:lastRenderedPageBreak/>
              <w:t>možnosť vyvrátiť;</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lastRenderedPageBreak/>
              <w:t>N</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b) pracovník má možnosť podať príslušnému orgánu alebo subjektu sťažnosť a má prístup k primeranej náprave včasným a účinným spôsobom.</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105ABD" w:rsidP="0041142D">
            <w:pPr>
              <w:spacing w:after="0"/>
              <w:rPr>
                <w:b/>
                <w:sz w:val="20"/>
                <w:szCs w:val="20"/>
                <w:lang w:eastAsia="en-US"/>
              </w:rPr>
            </w:pPr>
            <w:r w:rsidRPr="003D398D">
              <w:rPr>
                <w:b/>
                <w:sz w:val="20"/>
                <w:szCs w:val="20"/>
                <w:lang w:eastAsia="en-US"/>
              </w:rPr>
              <w:t>311/2011 Z. z.</w:t>
            </w: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r w:rsidRPr="003D398D">
              <w:rPr>
                <w:b/>
                <w:sz w:val="20"/>
                <w:szCs w:val="20"/>
                <w:lang w:eastAsia="en-US"/>
              </w:rPr>
              <w:t>Návrh zákona</w:t>
            </w:r>
          </w:p>
          <w:p w:rsidR="00814128" w:rsidRPr="003D398D" w:rsidRDefault="00814128" w:rsidP="0041142D">
            <w:pPr>
              <w:spacing w:after="0"/>
              <w:rPr>
                <w:b/>
                <w:sz w:val="20"/>
                <w:szCs w:val="20"/>
                <w:lang w:eastAsia="en-US"/>
              </w:rPr>
            </w:pPr>
            <w:r w:rsidRPr="003D398D">
              <w:rPr>
                <w:b/>
                <w:sz w:val="20"/>
                <w:szCs w:val="20"/>
                <w:lang w:eastAsia="en-US"/>
              </w:rPr>
              <w:t>(čl. I)</w:t>
            </w: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r w:rsidRPr="003D398D">
              <w:rPr>
                <w:b/>
                <w:sz w:val="20"/>
                <w:szCs w:val="20"/>
                <w:lang w:eastAsia="en-US"/>
              </w:rPr>
              <w:t>125/2006 Z. z.</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281/2015 Z. z.</w:t>
            </w: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r w:rsidRPr="003D398D">
              <w:rPr>
                <w:b/>
                <w:sz w:val="20"/>
                <w:szCs w:val="20"/>
                <w:lang w:eastAsia="en-US"/>
              </w:rPr>
              <w:t>55/2017 Z. z.</w:t>
            </w:r>
          </w:p>
          <w:p w:rsidR="00286465" w:rsidRPr="003D398D" w:rsidRDefault="00286465"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r w:rsidRPr="003D398D">
              <w:rPr>
                <w:b/>
                <w:sz w:val="20"/>
                <w:szCs w:val="20"/>
                <w:lang w:eastAsia="en-US"/>
              </w:rPr>
              <w:t xml:space="preserve">35/2019 Z. z. </w:t>
            </w: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DB0AA0" w:rsidRPr="003D398D" w:rsidRDefault="00DB0AA0" w:rsidP="0041142D">
            <w:pPr>
              <w:spacing w:after="0"/>
              <w:rPr>
                <w:b/>
                <w:sz w:val="20"/>
                <w:szCs w:val="20"/>
                <w:lang w:eastAsia="en-US"/>
              </w:rPr>
            </w:pPr>
          </w:p>
          <w:p w:rsidR="00993022" w:rsidRPr="003D398D" w:rsidRDefault="00993022" w:rsidP="0041142D">
            <w:pPr>
              <w:spacing w:after="0"/>
              <w:rPr>
                <w:b/>
                <w:sz w:val="20"/>
                <w:szCs w:val="20"/>
                <w:lang w:eastAsia="en-US"/>
              </w:rPr>
            </w:pPr>
            <w:r w:rsidRPr="003D398D">
              <w:rPr>
                <w:b/>
                <w:sz w:val="20"/>
                <w:szCs w:val="20"/>
                <w:lang w:eastAsia="en-US"/>
              </w:rPr>
              <w:t>73/1998 Z. z.</w:t>
            </w: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r w:rsidRPr="003D398D">
              <w:rPr>
                <w:b/>
                <w:sz w:val="20"/>
                <w:szCs w:val="20"/>
                <w:lang w:eastAsia="en-US"/>
              </w:rPr>
              <w:t>315/2001 Z. z.</w:t>
            </w:r>
          </w:p>
        </w:tc>
        <w:tc>
          <w:tcPr>
            <w:tcW w:w="778" w:type="dxa"/>
            <w:gridSpan w:val="2"/>
          </w:tcPr>
          <w:p w:rsidR="005843CF" w:rsidRPr="003D398D" w:rsidRDefault="00105ABD" w:rsidP="0041142D">
            <w:pPr>
              <w:spacing w:after="0"/>
              <w:rPr>
                <w:b/>
                <w:sz w:val="20"/>
                <w:szCs w:val="20"/>
                <w:lang w:eastAsia="en-US"/>
              </w:rPr>
            </w:pPr>
            <w:r w:rsidRPr="003D398D">
              <w:rPr>
                <w:b/>
                <w:sz w:val="20"/>
                <w:szCs w:val="20"/>
                <w:lang w:eastAsia="en-US"/>
              </w:rPr>
              <w:lastRenderedPageBreak/>
              <w:t>§ 150</w:t>
            </w:r>
          </w:p>
          <w:p w:rsidR="00814128" w:rsidRPr="003D398D" w:rsidRDefault="00814128" w:rsidP="0041142D">
            <w:pPr>
              <w:spacing w:after="0"/>
              <w:rPr>
                <w:b/>
                <w:sz w:val="20"/>
                <w:szCs w:val="20"/>
                <w:lang w:eastAsia="en-US"/>
              </w:rPr>
            </w:pPr>
            <w:r w:rsidRPr="003D398D">
              <w:rPr>
                <w:b/>
                <w:sz w:val="20"/>
                <w:szCs w:val="20"/>
                <w:lang w:eastAsia="en-US"/>
              </w:rPr>
              <w:t>O:1</w:t>
            </w:r>
          </w:p>
          <w:p w:rsidR="00105ABD" w:rsidRPr="003D398D" w:rsidRDefault="00105ABD" w:rsidP="0041142D">
            <w:pPr>
              <w:spacing w:after="0"/>
              <w:rPr>
                <w:b/>
                <w:sz w:val="20"/>
                <w:szCs w:val="20"/>
                <w:lang w:eastAsia="en-US"/>
              </w:rPr>
            </w:pPr>
          </w:p>
          <w:p w:rsidR="00814128" w:rsidRPr="003D398D" w:rsidRDefault="00814128" w:rsidP="0041142D">
            <w:pPr>
              <w:spacing w:after="0"/>
              <w:rPr>
                <w:b/>
                <w:sz w:val="20"/>
                <w:szCs w:val="20"/>
                <w:lang w:eastAsia="en-US"/>
              </w:rPr>
            </w:pPr>
            <w:r w:rsidRPr="003D398D">
              <w:rPr>
                <w:b/>
                <w:sz w:val="20"/>
                <w:szCs w:val="20"/>
                <w:lang w:eastAsia="en-US"/>
              </w:rPr>
              <w:t>§ 150</w:t>
            </w:r>
          </w:p>
          <w:p w:rsidR="00814128" w:rsidRPr="003D398D" w:rsidRDefault="00814128" w:rsidP="0041142D">
            <w:pPr>
              <w:spacing w:after="0"/>
              <w:rPr>
                <w:b/>
                <w:sz w:val="20"/>
                <w:szCs w:val="20"/>
                <w:lang w:eastAsia="en-US"/>
              </w:rPr>
            </w:pPr>
            <w:r w:rsidRPr="003D398D">
              <w:rPr>
                <w:b/>
                <w:sz w:val="20"/>
                <w:szCs w:val="20"/>
                <w:lang w:eastAsia="en-US"/>
              </w:rPr>
              <w:t>O:2</w:t>
            </w: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r w:rsidRPr="003D398D">
              <w:rPr>
                <w:b/>
                <w:sz w:val="20"/>
                <w:szCs w:val="20"/>
                <w:lang w:eastAsia="en-US"/>
              </w:rPr>
              <w:t>§ 7</w:t>
            </w:r>
          </w:p>
          <w:p w:rsidR="00814128" w:rsidRPr="003D398D" w:rsidRDefault="00814128" w:rsidP="0041142D">
            <w:pPr>
              <w:spacing w:after="0"/>
              <w:rPr>
                <w:b/>
                <w:sz w:val="20"/>
                <w:szCs w:val="20"/>
                <w:lang w:eastAsia="en-US"/>
              </w:rPr>
            </w:pPr>
            <w:r w:rsidRPr="003D398D">
              <w:rPr>
                <w:b/>
                <w:sz w:val="20"/>
                <w:szCs w:val="20"/>
                <w:lang w:eastAsia="en-US"/>
              </w:rPr>
              <w:t>O:8</w:t>
            </w:r>
          </w:p>
          <w:p w:rsidR="00814128" w:rsidRPr="003D398D" w:rsidRDefault="00814128" w:rsidP="0041142D">
            <w:pPr>
              <w:spacing w:after="0"/>
              <w:rPr>
                <w:b/>
                <w:sz w:val="20"/>
                <w:szCs w:val="20"/>
                <w:lang w:eastAsia="en-US"/>
              </w:rPr>
            </w:pPr>
            <w:r w:rsidRPr="003D398D">
              <w:rPr>
                <w:b/>
                <w:sz w:val="20"/>
                <w:szCs w:val="20"/>
                <w:lang w:eastAsia="en-US"/>
              </w:rPr>
              <w:t>P:c</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 4</w:t>
            </w:r>
          </w:p>
          <w:p w:rsidR="00C03715" w:rsidRPr="003D398D" w:rsidRDefault="00C03715" w:rsidP="0041142D">
            <w:pPr>
              <w:spacing w:after="0"/>
              <w:rPr>
                <w:b/>
                <w:sz w:val="20"/>
                <w:szCs w:val="20"/>
                <w:lang w:eastAsia="en-US"/>
              </w:rPr>
            </w:pPr>
            <w:r w:rsidRPr="003D398D">
              <w:rPr>
                <w:b/>
                <w:sz w:val="20"/>
                <w:szCs w:val="20"/>
                <w:lang w:eastAsia="en-US"/>
              </w:rPr>
              <w:t>O:3 až 6</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 133</w:t>
            </w:r>
          </w:p>
          <w:p w:rsidR="00C03715" w:rsidRPr="003D398D" w:rsidRDefault="00C03715" w:rsidP="0041142D">
            <w:pPr>
              <w:spacing w:after="0"/>
              <w:rPr>
                <w:b/>
                <w:sz w:val="20"/>
                <w:szCs w:val="20"/>
                <w:lang w:eastAsia="en-US"/>
              </w:rPr>
            </w:pPr>
            <w:r w:rsidRPr="003D398D">
              <w:rPr>
                <w:b/>
                <w:sz w:val="20"/>
                <w:szCs w:val="20"/>
                <w:lang w:eastAsia="en-US"/>
              </w:rPr>
              <w:t>O:1</w:t>
            </w:r>
          </w:p>
          <w:p w:rsidR="00C03715" w:rsidRPr="003D398D" w:rsidRDefault="00C03715" w:rsidP="0041142D">
            <w:pPr>
              <w:spacing w:after="0"/>
              <w:rPr>
                <w:b/>
                <w:sz w:val="20"/>
                <w:szCs w:val="20"/>
                <w:lang w:eastAsia="en-US"/>
              </w:rPr>
            </w:pPr>
            <w:r w:rsidRPr="003D398D">
              <w:rPr>
                <w:b/>
                <w:sz w:val="20"/>
                <w:szCs w:val="20"/>
                <w:lang w:eastAsia="en-US"/>
              </w:rPr>
              <w:t>P:h</w:t>
            </w:r>
          </w:p>
          <w:p w:rsidR="009737A7" w:rsidRPr="003D398D" w:rsidRDefault="009737A7"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9737A7" w:rsidRPr="003D398D" w:rsidRDefault="00286465" w:rsidP="0041142D">
            <w:pPr>
              <w:spacing w:after="0"/>
              <w:rPr>
                <w:b/>
                <w:sz w:val="20"/>
                <w:szCs w:val="20"/>
                <w:lang w:eastAsia="en-US"/>
              </w:rPr>
            </w:pPr>
            <w:r w:rsidRPr="003D398D">
              <w:rPr>
                <w:b/>
                <w:sz w:val="20"/>
                <w:szCs w:val="20"/>
                <w:lang w:eastAsia="en-US"/>
              </w:rPr>
              <w:t>§ 171</w:t>
            </w:r>
          </w:p>
          <w:p w:rsidR="00286465" w:rsidRPr="003D398D" w:rsidRDefault="00286465" w:rsidP="0041142D">
            <w:pPr>
              <w:spacing w:after="0"/>
              <w:rPr>
                <w:b/>
                <w:sz w:val="20"/>
                <w:szCs w:val="20"/>
                <w:lang w:eastAsia="en-US"/>
              </w:rPr>
            </w:pPr>
            <w:r w:rsidRPr="003D398D">
              <w:rPr>
                <w:b/>
                <w:sz w:val="20"/>
                <w:szCs w:val="20"/>
                <w:lang w:eastAsia="en-US"/>
              </w:rPr>
              <w:t>O:1</w:t>
            </w: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r w:rsidRPr="003D398D">
              <w:rPr>
                <w:b/>
                <w:sz w:val="20"/>
                <w:szCs w:val="20"/>
                <w:lang w:eastAsia="en-US"/>
              </w:rPr>
              <w:t>§ 119</w:t>
            </w:r>
          </w:p>
          <w:p w:rsidR="009737A7" w:rsidRPr="003D398D" w:rsidRDefault="009737A7" w:rsidP="0041142D">
            <w:pPr>
              <w:spacing w:after="0"/>
              <w:rPr>
                <w:b/>
                <w:sz w:val="20"/>
                <w:szCs w:val="20"/>
                <w:lang w:eastAsia="en-US"/>
              </w:rPr>
            </w:pPr>
            <w:r w:rsidRPr="003D398D">
              <w:rPr>
                <w:b/>
                <w:sz w:val="20"/>
                <w:szCs w:val="20"/>
                <w:lang w:eastAsia="en-US"/>
              </w:rPr>
              <w:t>O: 1</w:t>
            </w:r>
          </w:p>
          <w:p w:rsidR="009737A7" w:rsidRPr="003D398D" w:rsidRDefault="009737A7" w:rsidP="0041142D">
            <w:pPr>
              <w:spacing w:after="0"/>
              <w:rPr>
                <w:b/>
                <w:sz w:val="20"/>
                <w:szCs w:val="20"/>
                <w:lang w:eastAsia="en-US"/>
              </w:rPr>
            </w:pPr>
            <w:r w:rsidRPr="003D398D">
              <w:rPr>
                <w:b/>
                <w:sz w:val="20"/>
                <w:szCs w:val="20"/>
                <w:lang w:eastAsia="en-US"/>
              </w:rPr>
              <w:t>P: d</w:t>
            </w: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DB0AA0" w:rsidRPr="003D398D" w:rsidRDefault="00DB0AA0" w:rsidP="0041142D">
            <w:pPr>
              <w:spacing w:after="0"/>
              <w:rPr>
                <w:b/>
                <w:sz w:val="20"/>
                <w:szCs w:val="20"/>
                <w:lang w:eastAsia="en-US"/>
              </w:rPr>
            </w:pPr>
          </w:p>
          <w:p w:rsidR="00993022" w:rsidRPr="003D398D" w:rsidRDefault="00993022" w:rsidP="0041142D">
            <w:pPr>
              <w:spacing w:after="0"/>
              <w:rPr>
                <w:b/>
                <w:sz w:val="20"/>
                <w:szCs w:val="20"/>
                <w:lang w:eastAsia="en-US"/>
              </w:rPr>
            </w:pPr>
            <w:r w:rsidRPr="003D398D">
              <w:rPr>
                <w:b/>
                <w:sz w:val="20"/>
                <w:szCs w:val="20"/>
                <w:lang w:eastAsia="en-US"/>
              </w:rPr>
              <w:t>§ 2a</w:t>
            </w:r>
          </w:p>
          <w:p w:rsidR="00993022" w:rsidRPr="003D398D" w:rsidRDefault="00993022" w:rsidP="0041142D">
            <w:pPr>
              <w:spacing w:after="0"/>
              <w:rPr>
                <w:b/>
                <w:sz w:val="20"/>
                <w:szCs w:val="20"/>
                <w:lang w:eastAsia="en-US"/>
              </w:rPr>
            </w:pPr>
            <w:r w:rsidRPr="003D398D">
              <w:rPr>
                <w:b/>
                <w:sz w:val="20"/>
                <w:szCs w:val="20"/>
                <w:lang w:eastAsia="en-US"/>
              </w:rPr>
              <w:t>O:2,3</w:t>
            </w: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r w:rsidRPr="003D398D">
              <w:rPr>
                <w:b/>
                <w:sz w:val="20"/>
                <w:szCs w:val="20"/>
                <w:lang w:eastAsia="en-US"/>
              </w:rPr>
              <w:t>§ 48</w:t>
            </w:r>
          </w:p>
          <w:p w:rsidR="00993022" w:rsidRPr="003D398D" w:rsidRDefault="00993022" w:rsidP="0041142D">
            <w:pPr>
              <w:spacing w:after="0"/>
              <w:rPr>
                <w:b/>
                <w:sz w:val="20"/>
                <w:szCs w:val="20"/>
                <w:lang w:eastAsia="en-US"/>
              </w:rPr>
            </w:pPr>
            <w:r w:rsidRPr="003D398D">
              <w:rPr>
                <w:b/>
                <w:sz w:val="20"/>
                <w:szCs w:val="20"/>
                <w:lang w:eastAsia="en-US"/>
              </w:rPr>
              <w:t>O:1</w:t>
            </w:r>
          </w:p>
          <w:p w:rsidR="00993022" w:rsidRPr="003D398D" w:rsidRDefault="00993022" w:rsidP="0041142D">
            <w:pPr>
              <w:spacing w:after="0"/>
              <w:rPr>
                <w:b/>
                <w:sz w:val="20"/>
                <w:szCs w:val="20"/>
                <w:lang w:eastAsia="en-US"/>
              </w:rPr>
            </w:pPr>
            <w:r w:rsidRPr="003D398D">
              <w:rPr>
                <w:b/>
                <w:sz w:val="20"/>
                <w:szCs w:val="20"/>
                <w:lang w:eastAsia="en-US"/>
              </w:rPr>
              <w:t>P:e</w:t>
            </w: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r w:rsidRPr="003D398D">
              <w:rPr>
                <w:b/>
                <w:sz w:val="20"/>
                <w:szCs w:val="20"/>
                <w:lang w:eastAsia="en-US"/>
              </w:rPr>
              <w:t>§ 16</w:t>
            </w:r>
          </w:p>
          <w:p w:rsidR="00BE6E46" w:rsidRPr="003D398D" w:rsidRDefault="00BE6E46" w:rsidP="0041142D">
            <w:pPr>
              <w:spacing w:after="0"/>
              <w:rPr>
                <w:b/>
                <w:sz w:val="20"/>
                <w:szCs w:val="20"/>
                <w:lang w:eastAsia="en-US"/>
              </w:rPr>
            </w:pPr>
            <w:r w:rsidRPr="003D398D">
              <w:rPr>
                <w:b/>
                <w:sz w:val="20"/>
                <w:szCs w:val="20"/>
                <w:lang w:eastAsia="en-US"/>
              </w:rPr>
              <w:t>O: 3,4</w:t>
            </w: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r w:rsidRPr="003D398D">
              <w:rPr>
                <w:b/>
                <w:sz w:val="20"/>
                <w:szCs w:val="20"/>
                <w:lang w:eastAsia="en-US"/>
              </w:rPr>
              <w:t xml:space="preserve">§ 69 </w:t>
            </w:r>
          </w:p>
          <w:p w:rsidR="00BE6E46" w:rsidRPr="003D398D" w:rsidRDefault="00BE6E46" w:rsidP="0041142D">
            <w:pPr>
              <w:spacing w:after="0"/>
              <w:rPr>
                <w:b/>
                <w:sz w:val="20"/>
                <w:szCs w:val="20"/>
                <w:lang w:eastAsia="en-US"/>
              </w:rPr>
            </w:pPr>
            <w:r w:rsidRPr="003D398D">
              <w:rPr>
                <w:b/>
                <w:sz w:val="20"/>
                <w:szCs w:val="20"/>
                <w:lang w:eastAsia="en-US"/>
              </w:rPr>
              <w:t>O:1</w:t>
            </w:r>
          </w:p>
          <w:p w:rsidR="00BE6E46" w:rsidRPr="003D398D" w:rsidRDefault="00BE6E46" w:rsidP="0041142D">
            <w:pPr>
              <w:spacing w:after="0"/>
              <w:rPr>
                <w:b/>
                <w:sz w:val="20"/>
                <w:szCs w:val="20"/>
                <w:lang w:eastAsia="en-US"/>
              </w:rPr>
            </w:pPr>
            <w:r w:rsidRPr="003D398D">
              <w:rPr>
                <w:b/>
                <w:sz w:val="20"/>
                <w:szCs w:val="20"/>
                <w:lang w:eastAsia="en-US"/>
              </w:rPr>
              <w:t>P: g</w:t>
            </w:r>
          </w:p>
        </w:tc>
        <w:tc>
          <w:tcPr>
            <w:tcW w:w="4139" w:type="dxa"/>
            <w:gridSpan w:val="2"/>
          </w:tcPr>
          <w:p w:rsidR="005843CF" w:rsidRPr="003D398D" w:rsidRDefault="00814128" w:rsidP="0041142D">
            <w:pPr>
              <w:spacing w:after="0"/>
              <w:jc w:val="both"/>
              <w:rPr>
                <w:iCs/>
                <w:sz w:val="20"/>
                <w:szCs w:val="20"/>
                <w:lang w:eastAsia="en-US"/>
              </w:rPr>
            </w:pPr>
            <w:r w:rsidRPr="003D398D">
              <w:rPr>
                <w:iCs/>
                <w:sz w:val="20"/>
                <w:szCs w:val="20"/>
                <w:lang w:eastAsia="en-US"/>
              </w:rPr>
              <w:lastRenderedPageBreak/>
              <w:t xml:space="preserve">(1) </w:t>
            </w:r>
            <w:r w:rsidR="00105ABD" w:rsidRPr="003D398D">
              <w:rPr>
                <w:iCs/>
                <w:sz w:val="20"/>
                <w:szCs w:val="20"/>
                <w:lang w:eastAsia="en-US"/>
              </w:rPr>
              <w:t>Inšpekcia práce sa vykonáva podľa osobitného zákona.</w:t>
            </w:r>
          </w:p>
          <w:p w:rsidR="00105ABD" w:rsidRPr="003D398D" w:rsidRDefault="00105ABD" w:rsidP="0041142D">
            <w:pPr>
              <w:spacing w:after="0"/>
              <w:jc w:val="both"/>
              <w:rPr>
                <w:iCs/>
                <w:sz w:val="20"/>
                <w:szCs w:val="20"/>
                <w:lang w:eastAsia="en-US"/>
              </w:rPr>
            </w:pPr>
          </w:p>
          <w:p w:rsidR="00105ABD" w:rsidRPr="003D398D" w:rsidRDefault="00814128" w:rsidP="0041142D">
            <w:pPr>
              <w:spacing w:after="0"/>
              <w:jc w:val="both"/>
              <w:rPr>
                <w:iCs/>
                <w:sz w:val="20"/>
                <w:szCs w:val="20"/>
                <w:lang w:eastAsia="en-US"/>
              </w:rPr>
            </w:pPr>
            <w:r w:rsidRPr="003D398D">
              <w:rPr>
                <w:iCs/>
                <w:sz w:val="20"/>
                <w:szCs w:val="20"/>
                <w:lang w:eastAsia="en-US"/>
              </w:rPr>
              <w:t xml:space="preserve">(2) </w:t>
            </w:r>
            <w:r w:rsidR="00105ABD" w:rsidRPr="003D398D">
              <w:rPr>
                <w:iCs/>
                <w:sz w:val="20"/>
                <w:szCs w:val="20"/>
                <w:lang w:eastAsia="en-US"/>
              </w:rPr>
              <w:t xml:space="preserve">Zamestnanci, ktorí sú poškodení porušením </w:t>
            </w:r>
            <w:r w:rsidR="00105ABD" w:rsidRPr="003D398D">
              <w:rPr>
                <w:b/>
                <w:iCs/>
                <w:sz w:val="20"/>
                <w:szCs w:val="20"/>
                <w:lang w:eastAsia="en-US"/>
              </w:rPr>
              <w:t>práv a</w:t>
            </w:r>
            <w:r w:rsidR="00105ABD" w:rsidRPr="003D398D">
              <w:rPr>
                <w:iCs/>
                <w:sz w:val="20"/>
                <w:szCs w:val="20"/>
                <w:lang w:eastAsia="en-US"/>
              </w:rPr>
              <w:t xml:space="preserve"> povinností vyplývajúcich z pracovnoprávnych vzťahov, ako aj zástupcovia zamestnancov, ktorí sú v pracovnom pomere u zamestnávateľa, u ktorého kontrolnou činnosťou podľa § 239 zistili porušenie pracovnoprávnych predpisov, môžu podať podnet na príslušnom orgáne inšpekcie práce.</w:t>
            </w:r>
          </w:p>
          <w:p w:rsidR="00814128" w:rsidRPr="003D398D" w:rsidRDefault="00814128" w:rsidP="0041142D">
            <w:pPr>
              <w:spacing w:after="0"/>
              <w:jc w:val="both"/>
              <w:rPr>
                <w:iCs/>
                <w:sz w:val="20"/>
                <w:szCs w:val="20"/>
                <w:lang w:eastAsia="en-US"/>
              </w:rPr>
            </w:pPr>
          </w:p>
          <w:p w:rsidR="00814128" w:rsidRPr="003D398D" w:rsidRDefault="00814128" w:rsidP="0041142D">
            <w:pPr>
              <w:spacing w:after="0"/>
              <w:jc w:val="both"/>
              <w:rPr>
                <w:iCs/>
                <w:sz w:val="20"/>
                <w:szCs w:val="20"/>
                <w:lang w:eastAsia="en-US"/>
              </w:rPr>
            </w:pPr>
            <w:r w:rsidRPr="003D398D">
              <w:rPr>
                <w:iCs/>
                <w:sz w:val="20"/>
                <w:szCs w:val="20"/>
                <w:lang w:eastAsia="en-US"/>
              </w:rPr>
              <w:t xml:space="preserve">(8) Inšpektorát práce je povinný </w:t>
            </w:r>
          </w:p>
          <w:p w:rsidR="00814128" w:rsidRPr="003D398D" w:rsidRDefault="00814128" w:rsidP="0041142D">
            <w:pPr>
              <w:spacing w:after="0"/>
              <w:jc w:val="both"/>
              <w:rPr>
                <w:iCs/>
                <w:sz w:val="20"/>
                <w:szCs w:val="20"/>
                <w:lang w:eastAsia="en-US"/>
              </w:rPr>
            </w:pPr>
            <w:r w:rsidRPr="003D398D">
              <w:rPr>
                <w:iCs/>
                <w:sz w:val="20"/>
                <w:szCs w:val="20"/>
                <w:lang w:eastAsia="en-US"/>
              </w:rPr>
              <w:t>c) vykonať inšpekciu práce podľa § 2 ods. 1 písm. a) do 30 dní od doručenia podnetu a v odôvodnených prípadoch najneskôr do 60 dní od doručenia podnetu, a ak nemožno vzhľadom na povahu veci inšpekciu práce vykonať ani v tejto lehote, môže ju primerane predĺžiť Národný inšpektorát práce; inšpektorát práce je povinný o predĺžení lehoty, dôvode jej predĺženia a o výsledku inšpekcie práce bezodkladne informovať osobu, ktorá podala podnet.</w:t>
            </w:r>
          </w:p>
          <w:p w:rsidR="00C03715" w:rsidRPr="003D398D" w:rsidRDefault="00C03715" w:rsidP="0041142D">
            <w:pPr>
              <w:spacing w:after="0"/>
              <w:jc w:val="both"/>
              <w:rPr>
                <w:iCs/>
                <w:sz w:val="20"/>
                <w:szCs w:val="20"/>
                <w:lang w:eastAsia="en-US"/>
              </w:rPr>
            </w:pPr>
          </w:p>
          <w:p w:rsidR="00C03715" w:rsidRPr="003D398D" w:rsidRDefault="00C03715" w:rsidP="00C03715">
            <w:pPr>
              <w:spacing w:after="0"/>
              <w:jc w:val="both"/>
              <w:rPr>
                <w:iCs/>
                <w:sz w:val="20"/>
                <w:szCs w:val="20"/>
                <w:lang w:eastAsia="en-US"/>
              </w:rPr>
            </w:pPr>
            <w:r w:rsidRPr="003D398D">
              <w:rPr>
                <w:iCs/>
                <w:sz w:val="20"/>
                <w:szCs w:val="20"/>
                <w:lang w:eastAsia="en-US"/>
              </w:rPr>
              <w:t xml:space="preserve">(3) Výkon práv a povinností vyplývajúcich zo štátnej služby musí byť v súlade s dobrými mravmi. Nikto nesmie tieto práva a povinnosti zneužívať na ujmu druhého. </w:t>
            </w:r>
          </w:p>
          <w:p w:rsidR="00C03715" w:rsidRPr="003D398D" w:rsidRDefault="00C03715" w:rsidP="00C03715">
            <w:pPr>
              <w:spacing w:after="0"/>
              <w:jc w:val="both"/>
              <w:rPr>
                <w:iCs/>
                <w:sz w:val="20"/>
                <w:szCs w:val="20"/>
                <w:lang w:eastAsia="en-US"/>
              </w:rPr>
            </w:pPr>
          </w:p>
          <w:p w:rsidR="00C03715" w:rsidRPr="003D398D" w:rsidRDefault="00C03715" w:rsidP="00C03715">
            <w:pPr>
              <w:spacing w:after="0"/>
              <w:jc w:val="both"/>
              <w:rPr>
                <w:iCs/>
                <w:sz w:val="20"/>
                <w:szCs w:val="20"/>
                <w:lang w:eastAsia="en-US"/>
              </w:rPr>
            </w:pPr>
            <w:r w:rsidRPr="003D398D">
              <w:rPr>
                <w:iCs/>
                <w:sz w:val="20"/>
                <w:szCs w:val="20"/>
                <w:lang w:eastAsia="en-US"/>
              </w:rPr>
              <w:t xml:space="preserve">(4) Občan pri prijímaní do štátnej služby alebo profesionálny vojak, ktorý sa domnieva, že jeho práva alebo právom chránené záujmy boli dotknuté nedodržaním zásady rovnakého zaobchádzania, sa môže domáhať ochrany v služobnom úrade alebo na súde. Služobný úrad je povinný na podnet občana a profesionálneho vojaka bez zbytočného odkladu odpovedať, vykonať nápravu a odstrániť následky </w:t>
            </w:r>
            <w:r w:rsidRPr="003D398D">
              <w:rPr>
                <w:iCs/>
                <w:sz w:val="20"/>
                <w:szCs w:val="20"/>
                <w:lang w:eastAsia="en-US"/>
              </w:rPr>
              <w:lastRenderedPageBreak/>
              <w:t xml:space="preserve">nedodržania zásady rovnakého zaobchádzania. </w:t>
            </w:r>
          </w:p>
          <w:p w:rsidR="00C03715" w:rsidRPr="003D398D" w:rsidRDefault="00C03715" w:rsidP="00C03715">
            <w:pPr>
              <w:spacing w:after="0"/>
              <w:jc w:val="both"/>
              <w:rPr>
                <w:iCs/>
                <w:sz w:val="20"/>
                <w:szCs w:val="20"/>
                <w:lang w:eastAsia="en-US"/>
              </w:rPr>
            </w:pPr>
          </w:p>
          <w:p w:rsidR="00C03715" w:rsidRPr="003D398D" w:rsidRDefault="00C03715" w:rsidP="00C03715">
            <w:pPr>
              <w:spacing w:after="0"/>
              <w:jc w:val="both"/>
              <w:rPr>
                <w:iCs/>
                <w:sz w:val="20"/>
                <w:szCs w:val="20"/>
                <w:lang w:eastAsia="en-US"/>
              </w:rPr>
            </w:pPr>
            <w:r w:rsidRPr="003D398D">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C03715" w:rsidRPr="003D398D" w:rsidRDefault="00C03715" w:rsidP="00C03715">
            <w:pPr>
              <w:spacing w:after="0"/>
              <w:jc w:val="both"/>
              <w:rPr>
                <w:iCs/>
                <w:sz w:val="20"/>
                <w:szCs w:val="20"/>
                <w:lang w:eastAsia="en-US"/>
              </w:rPr>
            </w:pPr>
          </w:p>
          <w:p w:rsidR="00C03715" w:rsidRPr="003D398D" w:rsidRDefault="00C03715" w:rsidP="00C03715">
            <w:pPr>
              <w:spacing w:after="0"/>
              <w:jc w:val="both"/>
              <w:rPr>
                <w:iCs/>
                <w:sz w:val="20"/>
                <w:szCs w:val="20"/>
                <w:lang w:eastAsia="en-US"/>
              </w:rPr>
            </w:pPr>
            <w:r w:rsidRPr="003D398D">
              <w:rPr>
                <w:iCs/>
                <w:sz w:val="20"/>
                <w:szCs w:val="20"/>
                <w:lang w:eastAsia="en-US"/>
              </w:rPr>
              <w:t>(6) Služobný úrad zabezpečí oboznámenie občana a profesionálneho vojaka s ustanoveniami o zákaze diskriminácie podľa odsekov 1 až 5.</w:t>
            </w:r>
          </w:p>
          <w:p w:rsidR="00C03715" w:rsidRPr="003D398D" w:rsidRDefault="00C03715" w:rsidP="00C03715">
            <w:pPr>
              <w:spacing w:after="0"/>
              <w:jc w:val="both"/>
              <w:rPr>
                <w:iCs/>
                <w:sz w:val="20"/>
                <w:szCs w:val="20"/>
                <w:lang w:eastAsia="en-US"/>
              </w:rPr>
            </w:pPr>
          </w:p>
          <w:p w:rsidR="00C03715" w:rsidRPr="003D398D" w:rsidRDefault="00C03715" w:rsidP="00C03715">
            <w:pPr>
              <w:spacing w:after="0"/>
              <w:jc w:val="both"/>
              <w:rPr>
                <w:iCs/>
                <w:sz w:val="20"/>
                <w:szCs w:val="20"/>
                <w:lang w:eastAsia="en-US"/>
              </w:rPr>
            </w:pPr>
            <w:r w:rsidRPr="003D398D">
              <w:rPr>
                <w:iCs/>
                <w:sz w:val="20"/>
                <w:szCs w:val="20"/>
                <w:lang w:eastAsia="en-US"/>
              </w:rPr>
              <w:t>(1) Profesionálny vojak má právo na</w:t>
            </w:r>
          </w:p>
          <w:p w:rsidR="00C03715" w:rsidRPr="003D398D" w:rsidRDefault="00C03715" w:rsidP="00C03715">
            <w:pPr>
              <w:spacing w:after="0"/>
              <w:jc w:val="both"/>
              <w:rPr>
                <w:iCs/>
                <w:sz w:val="20"/>
                <w:szCs w:val="20"/>
                <w:lang w:eastAsia="en-US"/>
              </w:rPr>
            </w:pPr>
            <w:r w:rsidRPr="003D398D">
              <w:rPr>
                <w:iCs/>
                <w:sz w:val="20"/>
                <w:szCs w:val="20"/>
                <w:lang w:eastAsia="en-US"/>
              </w:rPr>
              <w:t xml:space="preserve">h) podávanie sťažností vo veciach výkonu štátnej služby služobnému úradu vrátane sťažností v súvislosti s porušením zásady rovnakého zaobchádzania podľa § 4. </w:t>
            </w:r>
          </w:p>
          <w:p w:rsidR="00C03715" w:rsidRPr="003D398D" w:rsidRDefault="00C03715" w:rsidP="00C03715">
            <w:pPr>
              <w:spacing w:after="0"/>
              <w:jc w:val="both"/>
              <w:rPr>
                <w:iCs/>
                <w:sz w:val="20"/>
                <w:szCs w:val="20"/>
                <w:lang w:eastAsia="en-US"/>
              </w:rPr>
            </w:pPr>
          </w:p>
          <w:p w:rsidR="00286465" w:rsidRPr="003D398D" w:rsidRDefault="00286465" w:rsidP="00286465">
            <w:pPr>
              <w:spacing w:after="0"/>
              <w:jc w:val="both"/>
              <w:rPr>
                <w:iCs/>
                <w:sz w:val="20"/>
                <w:szCs w:val="20"/>
                <w:lang w:eastAsia="en-US"/>
              </w:rPr>
            </w:pPr>
            <w:r w:rsidRPr="003D398D">
              <w:rPr>
                <w:iCs/>
                <w:sz w:val="20"/>
                <w:szCs w:val="20"/>
                <w:lang w:eastAsia="en-US"/>
              </w:rPr>
              <w:t>(1) Na štátnozamestnanecké vzťahy sa primerane použijú ustanovenia ... § 150 ... Zákonníka práce.</w:t>
            </w:r>
          </w:p>
          <w:p w:rsidR="00286465" w:rsidRPr="003D398D" w:rsidRDefault="00286465" w:rsidP="00C03715">
            <w:pPr>
              <w:spacing w:after="0"/>
              <w:jc w:val="both"/>
              <w:rPr>
                <w:iCs/>
                <w:sz w:val="20"/>
                <w:szCs w:val="20"/>
                <w:lang w:eastAsia="en-US"/>
              </w:rPr>
            </w:pPr>
          </w:p>
          <w:p w:rsidR="009737A7" w:rsidRPr="003D398D" w:rsidRDefault="009737A7" w:rsidP="009737A7">
            <w:pPr>
              <w:shd w:val="clear" w:color="auto" w:fill="FFFFFF"/>
              <w:spacing w:after="0"/>
              <w:jc w:val="both"/>
              <w:rPr>
                <w:sz w:val="20"/>
                <w:szCs w:val="20"/>
              </w:rPr>
            </w:pPr>
            <w:r w:rsidRPr="003D398D">
              <w:rPr>
                <w:rFonts w:ascii="Open Sans" w:hAnsi="Open Sans" w:cs="Open Sans"/>
                <w:sz w:val="21"/>
                <w:szCs w:val="21"/>
              </w:rPr>
              <w:t>(1</w:t>
            </w:r>
            <w:r w:rsidRPr="003D398D">
              <w:rPr>
                <w:sz w:val="20"/>
                <w:szCs w:val="20"/>
              </w:rPr>
              <w:t>) Príslušník finančnej správy má právo</w:t>
            </w:r>
          </w:p>
          <w:p w:rsidR="009737A7" w:rsidRPr="003D398D" w:rsidRDefault="009737A7" w:rsidP="009737A7">
            <w:pPr>
              <w:shd w:val="clear" w:color="auto" w:fill="FFFFFF"/>
              <w:spacing w:after="0"/>
              <w:jc w:val="both"/>
              <w:rPr>
                <w:sz w:val="20"/>
                <w:szCs w:val="20"/>
              </w:rPr>
            </w:pPr>
            <w:r w:rsidRPr="003D398D">
              <w:rPr>
                <w:sz w:val="20"/>
                <w:szCs w:val="20"/>
              </w:rPr>
              <w:t>d) podávať sťažnosti vo veciach služobného pomeru vrátane sťažnosti v súvislosti s porušením zásady rovnakého zaobchádzania podľa </w:t>
            </w:r>
            <w:r w:rsidRPr="003D398D">
              <w:rPr>
                <w:rFonts w:eastAsiaTheme="majorEastAsia"/>
                <w:iCs/>
                <w:sz w:val="20"/>
                <w:szCs w:val="20"/>
              </w:rPr>
              <w:t>§ 75</w:t>
            </w:r>
            <w:r w:rsidRPr="003D398D">
              <w:rPr>
                <w:sz w:val="20"/>
                <w:szCs w:val="20"/>
              </w:rPr>
              <w:t>; na podávanie, prijímanie, evidovanie, prešetrovanie, písomné oznámenie výsledku prešetrenia sťažnosti a kontrolu vybavovania sťažnosti sa primerane použijú ustanovenia osobitného predpisu</w:t>
            </w:r>
            <w:r w:rsidR="00151772" w:rsidRPr="003D398D">
              <w:rPr>
                <w:sz w:val="20"/>
                <w:szCs w:val="20"/>
              </w:rPr>
              <w:t>.</w:t>
            </w:r>
          </w:p>
          <w:p w:rsidR="00DB0AA0" w:rsidRPr="003D398D" w:rsidRDefault="00DB0AA0" w:rsidP="009737A7">
            <w:pPr>
              <w:shd w:val="clear" w:color="auto" w:fill="FFFFFF"/>
              <w:spacing w:after="0"/>
              <w:jc w:val="both"/>
              <w:rPr>
                <w:sz w:val="20"/>
                <w:szCs w:val="20"/>
              </w:rPr>
            </w:pPr>
          </w:p>
          <w:p w:rsidR="00993022" w:rsidRPr="003D398D" w:rsidRDefault="00993022" w:rsidP="00993022">
            <w:pPr>
              <w:rPr>
                <w:sz w:val="20"/>
                <w:szCs w:val="20"/>
              </w:rPr>
            </w:pPr>
            <w:r w:rsidRPr="003D398D">
              <w:rPr>
                <w:sz w:val="20"/>
                <w:szCs w:val="20"/>
              </w:rPr>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w:t>
            </w:r>
            <w:r w:rsidRPr="003D398D">
              <w:rPr>
                <w:sz w:val="20"/>
                <w:szCs w:val="20"/>
              </w:rPr>
              <w:lastRenderedPageBreak/>
              <w:t xml:space="preserve">sťažnosť, žalobu, návrh na začatie trestného stíhania alebo iné oznámenie o kriminalite alebo inej protispoločenskej činnosti. </w:t>
            </w:r>
          </w:p>
          <w:p w:rsidR="00993022" w:rsidRPr="003D398D" w:rsidRDefault="00993022" w:rsidP="00993022">
            <w:pPr>
              <w:rPr>
                <w:sz w:val="20"/>
                <w:szCs w:val="20"/>
              </w:rPr>
            </w:pPr>
            <w:r w:rsidRPr="003D398D">
              <w:rPr>
                <w:sz w:val="20"/>
                <w:szCs w:val="20"/>
              </w:rPr>
              <w:t>(3) 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w:t>
            </w:r>
            <w:hyperlink r:id="rId154" w:anchor="poznamky.poznamka-1" w:tooltip="Odkaz na predpis alebo ustanovenie" w:history="1">
              <w:r w:rsidRPr="003D398D">
                <w:rPr>
                  <w:sz w:val="20"/>
                  <w:szCs w:val="20"/>
                </w:rPr>
                <w:t>1)</w:t>
              </w:r>
            </w:hyperlink>
          </w:p>
          <w:p w:rsidR="00993022" w:rsidRPr="003D398D" w:rsidRDefault="00993022" w:rsidP="00993022">
            <w:pPr>
              <w:spacing w:after="0"/>
              <w:rPr>
                <w:sz w:val="20"/>
                <w:szCs w:val="20"/>
              </w:rPr>
            </w:pPr>
            <w:r w:rsidRPr="003D398D">
              <w:rPr>
                <w:sz w:val="20"/>
                <w:szCs w:val="20"/>
              </w:rPr>
              <w:t>(1) Policajt má právo</w:t>
            </w:r>
          </w:p>
          <w:p w:rsidR="009737A7" w:rsidRPr="003D398D" w:rsidRDefault="00993022" w:rsidP="00C03715">
            <w:pPr>
              <w:spacing w:after="0"/>
              <w:jc w:val="both"/>
              <w:rPr>
                <w:sz w:val="20"/>
                <w:szCs w:val="20"/>
              </w:rPr>
            </w:pPr>
            <w:r w:rsidRPr="003D398D">
              <w:rPr>
                <w:sz w:val="20"/>
                <w:szCs w:val="20"/>
              </w:rPr>
              <w:t xml:space="preserve">e) podávať sťažnosti vo veciach výkonu štátnej služby služobnému úradu vrátane sťažnosti v súvislosti s porušením zásady rovnakého zaobchádzania podľa </w:t>
            </w:r>
            <w:hyperlink r:id="rId155" w:anchor="paragraf-2a" w:tooltip="Odkaz na predpis alebo ustanovenie" w:history="1">
              <w:r w:rsidRPr="003D398D">
                <w:rPr>
                  <w:b/>
                  <w:bCs/>
                  <w:sz w:val="20"/>
                  <w:szCs w:val="20"/>
                  <w:u w:val="single"/>
                </w:rPr>
                <w:t>§ 2a</w:t>
              </w:r>
            </w:hyperlink>
            <w:r w:rsidRPr="003D398D">
              <w:rPr>
                <w:sz w:val="20"/>
                <w:szCs w:val="20"/>
              </w:rPr>
              <w:t>.</w:t>
            </w:r>
          </w:p>
          <w:p w:rsidR="00DB0AA0" w:rsidRPr="003D398D" w:rsidRDefault="00DB0AA0" w:rsidP="00C03715">
            <w:pPr>
              <w:spacing w:after="0"/>
              <w:jc w:val="both"/>
              <w:rPr>
                <w:sz w:val="20"/>
                <w:szCs w:val="20"/>
              </w:rPr>
            </w:pPr>
          </w:p>
          <w:p w:rsidR="00BE6E46" w:rsidRPr="003D398D" w:rsidRDefault="00BE6E46" w:rsidP="00BE6E46">
            <w:pPr>
              <w:spacing w:after="0"/>
              <w:jc w:val="both"/>
              <w:rPr>
                <w:sz w:val="20"/>
                <w:szCs w:val="20"/>
              </w:rPr>
            </w:pPr>
            <w:r w:rsidRPr="003D398D">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BE6E46" w:rsidRPr="003D398D" w:rsidRDefault="00BE6E46" w:rsidP="00BE6E46">
            <w:pPr>
              <w:jc w:val="both"/>
              <w:rPr>
                <w:sz w:val="20"/>
                <w:szCs w:val="20"/>
              </w:rPr>
            </w:pPr>
            <w:r w:rsidRPr="003D398D">
              <w:rPr>
                <w:sz w:val="20"/>
                <w:szCs w:val="20"/>
              </w:rPr>
              <w:t xml:space="preserve">(4) Občan pri vstupe do štátnej služby alebo príslušník, ktorí sa domnievajú, že ich práva alebo právom chránené záujmy boli dotknuté nedodržaním zásady rovnakého zaobchádzania, môžu sa obrátiť na súd a domáhať sa právnej ochrany ustanovenej osobitným zákonom. </w:t>
            </w:r>
          </w:p>
          <w:p w:rsidR="00BE6E46" w:rsidRPr="003D398D" w:rsidRDefault="00BE6E46" w:rsidP="00BE6E46">
            <w:pPr>
              <w:spacing w:after="0"/>
              <w:jc w:val="both"/>
              <w:rPr>
                <w:sz w:val="20"/>
                <w:szCs w:val="20"/>
              </w:rPr>
            </w:pPr>
            <w:r w:rsidRPr="003D398D">
              <w:rPr>
                <w:sz w:val="20"/>
                <w:szCs w:val="20"/>
              </w:rPr>
              <w:t>(1) Príslušník má právo</w:t>
            </w:r>
          </w:p>
          <w:p w:rsidR="00BE6E46" w:rsidRPr="003D398D" w:rsidRDefault="00BE6E46" w:rsidP="00BE6E46">
            <w:pPr>
              <w:spacing w:after="0"/>
              <w:jc w:val="both"/>
              <w:rPr>
                <w:sz w:val="20"/>
                <w:szCs w:val="20"/>
              </w:rPr>
            </w:pPr>
            <w:r w:rsidRPr="003D398D">
              <w:rPr>
                <w:sz w:val="20"/>
                <w:szCs w:val="20"/>
              </w:rPr>
              <w:t xml:space="preserve">g) podávať sťažnosti vo veciach vykonávania štátnej služby služobnému úradu ak predpokladá, že jeho práva podľa tohto zákona, ostatných všeobecne záväzných právnych predpisov a </w:t>
            </w:r>
            <w:r w:rsidRPr="003D398D">
              <w:rPr>
                <w:sz w:val="20"/>
                <w:szCs w:val="20"/>
              </w:rPr>
              <w:lastRenderedPageBreak/>
              <w:t xml:space="preserve">služobných predpisov sú alebo boli vo veciach vykonávania štátnej služby porušené; to neplatí, ak boli práva porušené rozhodnutím podľa tohto zákona a je možné proti takému rozhodnutiu podať opravný prostriedok; v takom prípade sa podanie neposudzuje ako sťažnosť. </w:t>
            </w:r>
          </w:p>
          <w:p w:rsidR="00DB0AA0" w:rsidRPr="003D398D" w:rsidRDefault="00DB0AA0" w:rsidP="00C03715">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Členské štáty môžu stanoviť, že uplatňovanie domnienok a postupy uvedené v odseku 1 sú podmienené informovaním zamestnávateľa a skutočnosťou, že zamestnávateľ neposkytne včas chýbajúce informácie.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16</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Právo na nápravu</w:t>
            </w:r>
          </w:p>
          <w:p w:rsidR="005843CF" w:rsidRPr="003D398D" w:rsidRDefault="005843CF" w:rsidP="0041142D">
            <w:pPr>
              <w:spacing w:after="0"/>
              <w:ind w:right="58"/>
              <w:jc w:val="both"/>
              <w:rPr>
                <w:sz w:val="20"/>
                <w:szCs w:val="20"/>
                <w:lang w:eastAsia="en-US"/>
              </w:rPr>
            </w:pPr>
            <w:r w:rsidRPr="003D398D">
              <w:rPr>
                <w:sz w:val="20"/>
                <w:szCs w:val="20"/>
                <w:lang w:eastAsia="en-US"/>
              </w:rPr>
              <w:t>Členské štáty zabezpečia, aby pracovníci vrátane tých, ktorých pracovnoprávny vzťah sa skončil, mali prístup k účinnému a nestrannému riešeniu sporov a právo na nápravu v prípade porušenia ich práv vyplývajúcich z tejto smernice.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311/2001 Z. z.</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281/2015 Z. z.</w:t>
            </w: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4F6941" w:rsidRPr="003D398D" w:rsidRDefault="004F6941" w:rsidP="0041142D">
            <w:pPr>
              <w:spacing w:after="0"/>
              <w:rPr>
                <w:b/>
                <w:sz w:val="20"/>
                <w:szCs w:val="20"/>
                <w:lang w:eastAsia="en-US"/>
              </w:rPr>
            </w:pPr>
          </w:p>
          <w:p w:rsidR="002069FB" w:rsidRPr="003D398D" w:rsidRDefault="002069FB"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304291" w:rsidRPr="003D398D" w:rsidRDefault="00286465" w:rsidP="0041142D">
            <w:pPr>
              <w:spacing w:after="0"/>
              <w:rPr>
                <w:b/>
                <w:sz w:val="20"/>
                <w:szCs w:val="20"/>
                <w:lang w:eastAsia="en-US"/>
              </w:rPr>
            </w:pPr>
            <w:r w:rsidRPr="003D398D">
              <w:rPr>
                <w:b/>
                <w:sz w:val="20"/>
                <w:szCs w:val="20"/>
                <w:lang w:eastAsia="en-US"/>
              </w:rPr>
              <w:t>55/2017 Z. z.</w:t>
            </w:r>
          </w:p>
          <w:p w:rsidR="00304291" w:rsidRPr="003D398D" w:rsidRDefault="00304291"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BE6E46" w:rsidRPr="003D398D" w:rsidRDefault="00BE6E46" w:rsidP="0041142D">
            <w:pPr>
              <w:spacing w:after="0"/>
              <w:rPr>
                <w:b/>
                <w:sz w:val="20"/>
                <w:szCs w:val="20"/>
                <w:lang w:eastAsia="en-US"/>
              </w:rPr>
            </w:pPr>
          </w:p>
          <w:p w:rsidR="00304291" w:rsidRPr="003D398D" w:rsidRDefault="00304291" w:rsidP="0041142D">
            <w:pPr>
              <w:spacing w:after="0"/>
              <w:rPr>
                <w:b/>
                <w:sz w:val="20"/>
                <w:szCs w:val="20"/>
                <w:lang w:eastAsia="en-US"/>
              </w:rPr>
            </w:pPr>
            <w:r w:rsidRPr="003D398D">
              <w:rPr>
                <w:b/>
                <w:sz w:val="20"/>
                <w:szCs w:val="20"/>
                <w:lang w:eastAsia="en-US"/>
              </w:rPr>
              <w:t xml:space="preserve">35/2019 Z. z. </w:t>
            </w: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r w:rsidRPr="003D398D">
              <w:rPr>
                <w:b/>
                <w:sz w:val="20"/>
                <w:szCs w:val="20"/>
                <w:lang w:eastAsia="en-US"/>
              </w:rPr>
              <w:t>73/1998 Z. z.</w:t>
            </w: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r w:rsidRPr="003D398D">
              <w:rPr>
                <w:b/>
                <w:sz w:val="20"/>
                <w:szCs w:val="20"/>
                <w:lang w:eastAsia="en-US"/>
              </w:rPr>
              <w:t>315/2001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lastRenderedPageBreak/>
              <w:t>§ 14</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C03715">
            <w:pPr>
              <w:spacing w:after="0"/>
              <w:rPr>
                <w:b/>
                <w:sz w:val="20"/>
                <w:szCs w:val="20"/>
                <w:lang w:eastAsia="en-US"/>
              </w:rPr>
            </w:pPr>
            <w:r w:rsidRPr="003D398D">
              <w:rPr>
                <w:b/>
                <w:sz w:val="20"/>
                <w:szCs w:val="20"/>
                <w:lang w:eastAsia="en-US"/>
              </w:rPr>
              <w:t>§ 4</w:t>
            </w:r>
          </w:p>
          <w:p w:rsidR="00C03715" w:rsidRPr="003D398D" w:rsidRDefault="00C03715" w:rsidP="00C03715">
            <w:pPr>
              <w:spacing w:after="0"/>
              <w:rPr>
                <w:b/>
                <w:sz w:val="20"/>
                <w:szCs w:val="20"/>
                <w:lang w:eastAsia="en-US"/>
              </w:rPr>
            </w:pPr>
            <w:r w:rsidRPr="003D398D">
              <w:rPr>
                <w:b/>
                <w:sz w:val="20"/>
                <w:szCs w:val="20"/>
                <w:lang w:eastAsia="en-US"/>
              </w:rPr>
              <w:t>O:3 až 6</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 56</w:t>
            </w:r>
          </w:p>
          <w:p w:rsidR="00C03715" w:rsidRPr="003D398D" w:rsidRDefault="00C03715" w:rsidP="0041142D">
            <w:pPr>
              <w:spacing w:after="0"/>
              <w:rPr>
                <w:b/>
                <w:sz w:val="20"/>
                <w:szCs w:val="20"/>
                <w:lang w:eastAsia="en-US"/>
              </w:rPr>
            </w:pPr>
            <w:r w:rsidRPr="003D398D">
              <w:rPr>
                <w:b/>
                <w:sz w:val="20"/>
                <w:szCs w:val="20"/>
                <w:lang w:eastAsia="en-US"/>
              </w:rPr>
              <w:t>O:1</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 96</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4F6941" w:rsidRPr="003D398D" w:rsidRDefault="004F6941"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 97</w:t>
            </w: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2069FB" w:rsidRPr="003D398D" w:rsidRDefault="002069FB"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 101</w:t>
            </w:r>
          </w:p>
          <w:p w:rsidR="001518D6" w:rsidRPr="003D398D" w:rsidRDefault="001518D6" w:rsidP="0041142D">
            <w:pPr>
              <w:spacing w:after="0"/>
              <w:rPr>
                <w:b/>
                <w:sz w:val="20"/>
                <w:szCs w:val="20"/>
                <w:lang w:eastAsia="en-US"/>
              </w:rPr>
            </w:pPr>
            <w:r w:rsidRPr="003D398D">
              <w:rPr>
                <w:b/>
                <w:sz w:val="20"/>
                <w:szCs w:val="20"/>
                <w:lang w:eastAsia="en-US"/>
              </w:rPr>
              <w:t>O:4</w:t>
            </w: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 133</w:t>
            </w:r>
          </w:p>
          <w:p w:rsidR="001518D6" w:rsidRPr="003D398D" w:rsidRDefault="00151772" w:rsidP="0041142D">
            <w:pPr>
              <w:spacing w:after="0"/>
              <w:rPr>
                <w:b/>
                <w:sz w:val="20"/>
                <w:szCs w:val="20"/>
                <w:lang w:eastAsia="en-US"/>
              </w:rPr>
            </w:pPr>
            <w:r w:rsidRPr="003D398D">
              <w:rPr>
                <w:b/>
                <w:sz w:val="20"/>
                <w:szCs w:val="20"/>
                <w:lang w:eastAsia="en-US"/>
              </w:rPr>
              <w:t>O:</w:t>
            </w:r>
            <w:r w:rsidR="001518D6" w:rsidRPr="003D398D">
              <w:rPr>
                <w:b/>
                <w:sz w:val="20"/>
                <w:szCs w:val="20"/>
                <w:lang w:eastAsia="en-US"/>
              </w:rPr>
              <w:t>1</w:t>
            </w:r>
          </w:p>
          <w:p w:rsidR="001518D6" w:rsidRPr="003D398D" w:rsidRDefault="001518D6" w:rsidP="0041142D">
            <w:pPr>
              <w:spacing w:after="0"/>
              <w:rPr>
                <w:b/>
                <w:sz w:val="20"/>
                <w:szCs w:val="20"/>
                <w:lang w:eastAsia="en-US"/>
              </w:rPr>
            </w:pPr>
            <w:r w:rsidRPr="003D398D">
              <w:rPr>
                <w:b/>
                <w:sz w:val="20"/>
                <w:szCs w:val="20"/>
                <w:lang w:eastAsia="en-US"/>
              </w:rPr>
              <w:t>P:h</w:t>
            </w: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lastRenderedPageBreak/>
              <w:t>§ 143</w:t>
            </w:r>
          </w:p>
          <w:p w:rsidR="001518D6" w:rsidRPr="003D398D" w:rsidRDefault="001518D6" w:rsidP="0041142D">
            <w:pPr>
              <w:spacing w:after="0"/>
              <w:rPr>
                <w:b/>
                <w:sz w:val="20"/>
                <w:szCs w:val="20"/>
                <w:lang w:eastAsia="en-US"/>
              </w:rPr>
            </w:pPr>
            <w:r w:rsidRPr="003D398D">
              <w:rPr>
                <w:b/>
                <w:sz w:val="20"/>
                <w:szCs w:val="20"/>
                <w:lang w:eastAsia="en-US"/>
              </w:rPr>
              <w:t>O:1</w:t>
            </w: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286465">
            <w:pPr>
              <w:spacing w:after="0"/>
              <w:rPr>
                <w:b/>
                <w:sz w:val="20"/>
                <w:szCs w:val="20"/>
                <w:lang w:eastAsia="en-US"/>
              </w:rPr>
            </w:pPr>
            <w:r w:rsidRPr="003D398D">
              <w:rPr>
                <w:b/>
                <w:sz w:val="20"/>
                <w:szCs w:val="20"/>
                <w:lang w:eastAsia="en-US"/>
              </w:rPr>
              <w:t>Čl. 9</w:t>
            </w: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r w:rsidRPr="003D398D">
              <w:rPr>
                <w:b/>
                <w:sz w:val="20"/>
                <w:szCs w:val="20"/>
                <w:lang w:eastAsia="en-US"/>
              </w:rPr>
              <w:t>§ 116</w:t>
            </w:r>
          </w:p>
          <w:p w:rsidR="00286465" w:rsidRPr="003D398D" w:rsidRDefault="00286465" w:rsidP="00286465">
            <w:pPr>
              <w:spacing w:after="0"/>
              <w:rPr>
                <w:b/>
                <w:sz w:val="20"/>
                <w:szCs w:val="20"/>
                <w:lang w:eastAsia="en-US"/>
              </w:rPr>
            </w:pPr>
            <w:r w:rsidRPr="003D398D">
              <w:rPr>
                <w:b/>
                <w:sz w:val="20"/>
                <w:szCs w:val="20"/>
                <w:lang w:eastAsia="en-US"/>
              </w:rPr>
              <w:t>O:1</w:t>
            </w: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r w:rsidRPr="003D398D">
              <w:rPr>
                <w:b/>
                <w:sz w:val="20"/>
                <w:szCs w:val="20"/>
                <w:lang w:eastAsia="en-US"/>
              </w:rPr>
              <w:t>§ 176</w:t>
            </w:r>
          </w:p>
          <w:p w:rsidR="00733B44" w:rsidRPr="003D398D" w:rsidRDefault="00733B44"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069FB" w:rsidRPr="003D398D" w:rsidRDefault="002069FB" w:rsidP="0041142D">
            <w:pPr>
              <w:spacing w:after="0"/>
              <w:rPr>
                <w:b/>
                <w:sz w:val="20"/>
                <w:szCs w:val="20"/>
                <w:lang w:eastAsia="en-US"/>
              </w:rPr>
            </w:pPr>
          </w:p>
          <w:p w:rsidR="00BE6E46" w:rsidRPr="003D398D" w:rsidRDefault="00BE6E46" w:rsidP="0041142D">
            <w:pPr>
              <w:spacing w:after="0"/>
              <w:rPr>
                <w:b/>
                <w:sz w:val="20"/>
                <w:szCs w:val="20"/>
                <w:lang w:eastAsia="en-US"/>
              </w:rPr>
            </w:pPr>
          </w:p>
          <w:p w:rsidR="00286465" w:rsidRPr="003D398D" w:rsidRDefault="00286465" w:rsidP="0041142D">
            <w:pPr>
              <w:spacing w:after="0"/>
              <w:rPr>
                <w:b/>
                <w:sz w:val="20"/>
                <w:szCs w:val="20"/>
                <w:lang w:eastAsia="en-US"/>
              </w:rPr>
            </w:pPr>
          </w:p>
          <w:p w:rsidR="00304291" w:rsidRPr="003D398D" w:rsidRDefault="00304291" w:rsidP="0041142D">
            <w:pPr>
              <w:spacing w:after="0"/>
              <w:rPr>
                <w:b/>
                <w:sz w:val="20"/>
                <w:szCs w:val="20"/>
                <w:lang w:eastAsia="en-US"/>
              </w:rPr>
            </w:pPr>
            <w:r w:rsidRPr="003D398D">
              <w:rPr>
                <w:b/>
                <w:sz w:val="20"/>
                <w:szCs w:val="20"/>
                <w:lang w:eastAsia="en-US"/>
              </w:rPr>
              <w:t>§ 75</w:t>
            </w:r>
            <w:r w:rsidRPr="003D398D">
              <w:rPr>
                <w:b/>
                <w:sz w:val="20"/>
                <w:szCs w:val="20"/>
                <w:lang w:eastAsia="en-US"/>
              </w:rPr>
              <w:br/>
            </w: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554B96" w:rsidRPr="003D398D" w:rsidRDefault="00554B96" w:rsidP="0041142D">
            <w:pPr>
              <w:spacing w:after="0"/>
              <w:rPr>
                <w:b/>
                <w:sz w:val="20"/>
                <w:szCs w:val="20"/>
                <w:lang w:eastAsia="en-US"/>
              </w:rPr>
            </w:pPr>
          </w:p>
          <w:p w:rsidR="00554B96" w:rsidRPr="003D398D" w:rsidRDefault="00554B96" w:rsidP="0041142D">
            <w:pPr>
              <w:spacing w:after="0"/>
              <w:rPr>
                <w:b/>
                <w:sz w:val="20"/>
                <w:szCs w:val="20"/>
                <w:lang w:eastAsia="en-US"/>
              </w:rPr>
            </w:pPr>
          </w:p>
          <w:p w:rsidR="00554B96" w:rsidRPr="003D398D" w:rsidRDefault="00554B96" w:rsidP="0041142D">
            <w:pPr>
              <w:spacing w:after="0"/>
              <w:rPr>
                <w:b/>
                <w:sz w:val="20"/>
                <w:szCs w:val="20"/>
                <w:lang w:eastAsia="en-US"/>
              </w:rPr>
            </w:pPr>
          </w:p>
          <w:p w:rsidR="00BE6E46" w:rsidRPr="003D398D" w:rsidRDefault="00BE6E46" w:rsidP="0041142D">
            <w:pPr>
              <w:spacing w:after="0"/>
              <w:rPr>
                <w:b/>
                <w:sz w:val="20"/>
                <w:szCs w:val="20"/>
                <w:lang w:eastAsia="en-US"/>
              </w:rPr>
            </w:pPr>
          </w:p>
          <w:p w:rsidR="00554B96" w:rsidRPr="003D398D" w:rsidRDefault="00554B96" w:rsidP="0041142D">
            <w:pPr>
              <w:spacing w:after="0"/>
              <w:rPr>
                <w:b/>
                <w:sz w:val="20"/>
                <w:szCs w:val="20"/>
                <w:lang w:eastAsia="en-US"/>
              </w:rPr>
            </w:pPr>
            <w:r w:rsidRPr="003D398D">
              <w:rPr>
                <w:b/>
                <w:sz w:val="20"/>
                <w:szCs w:val="20"/>
                <w:lang w:eastAsia="en-US"/>
              </w:rPr>
              <w:lastRenderedPageBreak/>
              <w:t>§ 119</w:t>
            </w:r>
          </w:p>
          <w:p w:rsidR="00554B96" w:rsidRPr="003D398D" w:rsidRDefault="00151772" w:rsidP="0041142D">
            <w:pPr>
              <w:spacing w:after="0"/>
              <w:rPr>
                <w:b/>
                <w:sz w:val="20"/>
                <w:szCs w:val="20"/>
                <w:lang w:eastAsia="en-US"/>
              </w:rPr>
            </w:pPr>
            <w:r w:rsidRPr="003D398D">
              <w:rPr>
                <w:b/>
                <w:sz w:val="20"/>
                <w:szCs w:val="20"/>
                <w:lang w:eastAsia="en-US"/>
              </w:rPr>
              <w:t>O:</w:t>
            </w:r>
            <w:r w:rsidR="00554B96" w:rsidRPr="003D398D">
              <w:rPr>
                <w:b/>
                <w:sz w:val="20"/>
                <w:szCs w:val="20"/>
                <w:lang w:eastAsia="en-US"/>
              </w:rPr>
              <w:t>1</w:t>
            </w:r>
          </w:p>
          <w:p w:rsidR="00554B96" w:rsidRPr="003D398D" w:rsidRDefault="00151772" w:rsidP="0041142D">
            <w:pPr>
              <w:spacing w:after="0"/>
              <w:rPr>
                <w:b/>
                <w:sz w:val="20"/>
                <w:szCs w:val="20"/>
                <w:lang w:eastAsia="en-US"/>
              </w:rPr>
            </w:pPr>
            <w:r w:rsidRPr="003D398D">
              <w:rPr>
                <w:b/>
                <w:sz w:val="20"/>
                <w:szCs w:val="20"/>
                <w:lang w:eastAsia="en-US"/>
              </w:rPr>
              <w:t>P:</w:t>
            </w:r>
            <w:r w:rsidR="00554B96" w:rsidRPr="003D398D">
              <w:rPr>
                <w:b/>
                <w:sz w:val="20"/>
                <w:szCs w:val="20"/>
                <w:lang w:eastAsia="en-US"/>
              </w:rPr>
              <w:t>d</w:t>
            </w:r>
          </w:p>
          <w:p w:rsidR="00554B96" w:rsidRPr="003D398D" w:rsidRDefault="00554B96"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r w:rsidRPr="003D398D">
              <w:rPr>
                <w:b/>
                <w:sz w:val="20"/>
                <w:szCs w:val="20"/>
                <w:lang w:eastAsia="en-US"/>
              </w:rPr>
              <w:t>§ 231</w:t>
            </w: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r w:rsidRPr="003D398D">
              <w:rPr>
                <w:b/>
                <w:sz w:val="20"/>
                <w:szCs w:val="20"/>
                <w:lang w:eastAsia="en-US"/>
              </w:rPr>
              <w:t>§ 233</w:t>
            </w:r>
          </w:p>
          <w:p w:rsidR="0079239D" w:rsidRPr="003D398D" w:rsidRDefault="0079239D" w:rsidP="0041142D">
            <w:pPr>
              <w:spacing w:after="0"/>
              <w:rPr>
                <w:b/>
                <w:sz w:val="20"/>
                <w:szCs w:val="20"/>
                <w:lang w:eastAsia="en-US"/>
              </w:rPr>
            </w:pPr>
            <w:r w:rsidRPr="003D398D">
              <w:rPr>
                <w:b/>
                <w:sz w:val="20"/>
                <w:szCs w:val="20"/>
                <w:lang w:eastAsia="en-US"/>
              </w:rPr>
              <w:t>O:1,2</w:t>
            </w: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r w:rsidRPr="003D398D">
              <w:rPr>
                <w:b/>
                <w:sz w:val="20"/>
                <w:szCs w:val="20"/>
                <w:lang w:eastAsia="en-US"/>
              </w:rPr>
              <w:t xml:space="preserve">§ 242 </w:t>
            </w:r>
          </w:p>
          <w:p w:rsidR="0079239D" w:rsidRPr="003D398D" w:rsidRDefault="0079239D" w:rsidP="0041142D">
            <w:pPr>
              <w:spacing w:after="0"/>
              <w:rPr>
                <w:b/>
                <w:sz w:val="20"/>
                <w:szCs w:val="20"/>
                <w:lang w:eastAsia="en-US"/>
              </w:rPr>
            </w:pPr>
            <w:r w:rsidRPr="003D398D">
              <w:rPr>
                <w:b/>
                <w:sz w:val="20"/>
                <w:szCs w:val="20"/>
                <w:lang w:eastAsia="en-US"/>
              </w:rPr>
              <w:t>O:1</w:t>
            </w: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79239D">
            <w:pPr>
              <w:spacing w:after="0"/>
              <w:rPr>
                <w:b/>
                <w:sz w:val="20"/>
                <w:szCs w:val="20"/>
                <w:lang w:eastAsia="en-US"/>
              </w:rPr>
            </w:pPr>
            <w:r w:rsidRPr="003D398D">
              <w:rPr>
                <w:b/>
                <w:sz w:val="20"/>
                <w:szCs w:val="20"/>
                <w:lang w:eastAsia="en-US"/>
              </w:rPr>
              <w:t xml:space="preserve">§ 245 </w:t>
            </w:r>
          </w:p>
          <w:p w:rsidR="0079239D" w:rsidRPr="003D398D" w:rsidRDefault="0079239D" w:rsidP="0079239D">
            <w:pPr>
              <w:spacing w:after="0"/>
              <w:rPr>
                <w:b/>
                <w:sz w:val="20"/>
                <w:szCs w:val="20"/>
                <w:lang w:eastAsia="en-US"/>
              </w:rPr>
            </w:pPr>
            <w:r w:rsidRPr="003D398D">
              <w:rPr>
                <w:b/>
                <w:sz w:val="20"/>
                <w:szCs w:val="20"/>
                <w:lang w:eastAsia="en-US"/>
              </w:rPr>
              <w:t>O:1</w:t>
            </w:r>
          </w:p>
          <w:p w:rsidR="0053267B" w:rsidRPr="003D398D" w:rsidRDefault="0053267B" w:rsidP="0079239D">
            <w:pPr>
              <w:spacing w:after="0"/>
              <w:rPr>
                <w:b/>
                <w:sz w:val="20"/>
                <w:szCs w:val="20"/>
                <w:lang w:eastAsia="en-US"/>
              </w:rPr>
            </w:pPr>
          </w:p>
          <w:p w:rsidR="0053267B" w:rsidRPr="003D398D" w:rsidRDefault="0053267B" w:rsidP="0079239D">
            <w:pPr>
              <w:spacing w:after="0"/>
              <w:rPr>
                <w:b/>
                <w:sz w:val="20"/>
                <w:szCs w:val="20"/>
                <w:lang w:eastAsia="en-US"/>
              </w:rPr>
            </w:pPr>
          </w:p>
          <w:p w:rsidR="0053267B" w:rsidRPr="003D398D" w:rsidRDefault="0053267B" w:rsidP="0079239D">
            <w:pPr>
              <w:spacing w:after="0"/>
              <w:rPr>
                <w:b/>
                <w:sz w:val="20"/>
                <w:szCs w:val="20"/>
                <w:lang w:eastAsia="en-US"/>
              </w:rPr>
            </w:pPr>
          </w:p>
          <w:p w:rsidR="0053267B" w:rsidRPr="003D398D" w:rsidRDefault="0053267B" w:rsidP="0079239D">
            <w:pPr>
              <w:spacing w:after="0"/>
              <w:rPr>
                <w:b/>
                <w:sz w:val="20"/>
                <w:szCs w:val="20"/>
                <w:lang w:eastAsia="en-US"/>
              </w:rPr>
            </w:pPr>
          </w:p>
          <w:p w:rsidR="0053267B" w:rsidRPr="003D398D" w:rsidRDefault="0053267B" w:rsidP="0079239D">
            <w:pPr>
              <w:spacing w:after="0"/>
              <w:rPr>
                <w:b/>
                <w:sz w:val="20"/>
                <w:szCs w:val="20"/>
                <w:lang w:eastAsia="en-US"/>
              </w:rPr>
            </w:pPr>
          </w:p>
          <w:p w:rsidR="0053267B" w:rsidRPr="003D398D" w:rsidRDefault="0053267B" w:rsidP="0079239D">
            <w:pPr>
              <w:spacing w:after="0"/>
              <w:rPr>
                <w:b/>
                <w:sz w:val="20"/>
                <w:szCs w:val="20"/>
                <w:lang w:eastAsia="en-US"/>
              </w:rPr>
            </w:pPr>
          </w:p>
          <w:p w:rsidR="0053267B" w:rsidRPr="003D398D" w:rsidRDefault="0053267B" w:rsidP="0053267B">
            <w:pPr>
              <w:spacing w:after="0"/>
              <w:rPr>
                <w:b/>
                <w:sz w:val="20"/>
                <w:szCs w:val="20"/>
                <w:lang w:eastAsia="en-US"/>
              </w:rPr>
            </w:pPr>
            <w:r w:rsidRPr="003D398D">
              <w:rPr>
                <w:b/>
                <w:sz w:val="20"/>
                <w:szCs w:val="20"/>
                <w:lang w:eastAsia="en-US"/>
              </w:rPr>
              <w:t xml:space="preserve">§ 246 </w:t>
            </w:r>
          </w:p>
          <w:p w:rsidR="0053267B" w:rsidRPr="003D398D" w:rsidRDefault="0053267B" w:rsidP="0053267B">
            <w:pPr>
              <w:spacing w:after="0"/>
              <w:rPr>
                <w:b/>
                <w:sz w:val="20"/>
                <w:szCs w:val="20"/>
                <w:lang w:eastAsia="en-US"/>
              </w:rPr>
            </w:pPr>
            <w:r w:rsidRPr="003D398D">
              <w:rPr>
                <w:b/>
                <w:sz w:val="20"/>
                <w:szCs w:val="20"/>
                <w:lang w:eastAsia="en-US"/>
              </w:rPr>
              <w:t>O:1</w:t>
            </w: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r w:rsidRPr="003D398D">
              <w:rPr>
                <w:b/>
                <w:sz w:val="20"/>
                <w:szCs w:val="20"/>
                <w:lang w:eastAsia="en-US"/>
              </w:rPr>
              <w:t>§ 139</w:t>
            </w: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r w:rsidRPr="003D398D">
              <w:rPr>
                <w:b/>
                <w:sz w:val="20"/>
                <w:szCs w:val="20"/>
                <w:lang w:eastAsia="en-US"/>
              </w:rPr>
              <w:t>§ 141</w:t>
            </w:r>
          </w:p>
          <w:p w:rsidR="00190F72" w:rsidRPr="003D398D" w:rsidRDefault="00190F72" w:rsidP="0053267B">
            <w:pPr>
              <w:spacing w:after="0"/>
              <w:rPr>
                <w:b/>
                <w:sz w:val="20"/>
                <w:szCs w:val="20"/>
                <w:lang w:eastAsia="en-US"/>
              </w:rPr>
            </w:pPr>
            <w:r w:rsidRPr="003D398D">
              <w:rPr>
                <w:b/>
                <w:sz w:val="20"/>
                <w:szCs w:val="20"/>
                <w:lang w:eastAsia="en-US"/>
              </w:rPr>
              <w:t>O: 1, 2</w:t>
            </w:r>
          </w:p>
          <w:p w:rsidR="0053267B" w:rsidRPr="003D398D" w:rsidRDefault="0053267B" w:rsidP="0079239D">
            <w:pPr>
              <w:spacing w:after="0"/>
              <w:rPr>
                <w:b/>
                <w:sz w:val="20"/>
                <w:szCs w:val="20"/>
                <w:lang w:eastAsia="en-US"/>
              </w:rPr>
            </w:pPr>
          </w:p>
          <w:p w:rsidR="00190F72" w:rsidRPr="003D398D" w:rsidRDefault="00190F72" w:rsidP="0079239D">
            <w:pPr>
              <w:spacing w:after="0"/>
              <w:rPr>
                <w:b/>
                <w:sz w:val="20"/>
                <w:szCs w:val="20"/>
                <w:lang w:eastAsia="en-US"/>
              </w:rPr>
            </w:pPr>
          </w:p>
          <w:p w:rsidR="00190F72" w:rsidRPr="003D398D" w:rsidRDefault="00190F72" w:rsidP="0079239D">
            <w:pPr>
              <w:spacing w:after="0"/>
              <w:rPr>
                <w:b/>
                <w:sz w:val="20"/>
                <w:szCs w:val="20"/>
                <w:lang w:eastAsia="en-US"/>
              </w:rPr>
            </w:pPr>
          </w:p>
          <w:p w:rsidR="00190F72" w:rsidRPr="003D398D" w:rsidRDefault="00190F72" w:rsidP="0079239D">
            <w:pPr>
              <w:spacing w:after="0"/>
              <w:rPr>
                <w:b/>
                <w:sz w:val="20"/>
                <w:szCs w:val="20"/>
                <w:lang w:eastAsia="en-US"/>
              </w:rPr>
            </w:pPr>
          </w:p>
          <w:p w:rsidR="00190F72" w:rsidRPr="003D398D" w:rsidRDefault="00190F72" w:rsidP="0079239D">
            <w:pPr>
              <w:spacing w:after="0"/>
              <w:rPr>
                <w:b/>
                <w:sz w:val="20"/>
                <w:szCs w:val="20"/>
                <w:lang w:eastAsia="en-US"/>
              </w:rPr>
            </w:pPr>
          </w:p>
          <w:p w:rsidR="004F6941" w:rsidRPr="003D398D" w:rsidRDefault="004F6941" w:rsidP="0079239D">
            <w:pPr>
              <w:spacing w:after="0"/>
              <w:rPr>
                <w:b/>
                <w:sz w:val="20"/>
                <w:szCs w:val="20"/>
                <w:lang w:eastAsia="en-US"/>
              </w:rPr>
            </w:pPr>
          </w:p>
          <w:p w:rsidR="00190F72" w:rsidRPr="003D398D" w:rsidRDefault="00190F72" w:rsidP="0079239D">
            <w:pPr>
              <w:spacing w:after="0"/>
              <w:rPr>
                <w:b/>
                <w:sz w:val="20"/>
                <w:szCs w:val="20"/>
                <w:lang w:eastAsia="en-US"/>
              </w:rPr>
            </w:pPr>
          </w:p>
          <w:p w:rsidR="00F33D96" w:rsidRPr="003D398D" w:rsidRDefault="00F33D96" w:rsidP="0079239D">
            <w:pPr>
              <w:spacing w:after="0"/>
              <w:rPr>
                <w:b/>
                <w:sz w:val="20"/>
                <w:szCs w:val="20"/>
                <w:lang w:eastAsia="en-US"/>
              </w:rPr>
            </w:pPr>
          </w:p>
          <w:p w:rsidR="00190F72" w:rsidRPr="003D398D" w:rsidRDefault="00190F72" w:rsidP="0079239D">
            <w:pPr>
              <w:spacing w:after="0"/>
              <w:rPr>
                <w:b/>
                <w:sz w:val="20"/>
                <w:szCs w:val="20"/>
                <w:lang w:eastAsia="en-US"/>
              </w:rPr>
            </w:pPr>
            <w:r w:rsidRPr="003D398D">
              <w:rPr>
                <w:b/>
                <w:sz w:val="20"/>
                <w:szCs w:val="20"/>
                <w:lang w:eastAsia="en-US"/>
              </w:rPr>
              <w:t>§ 154</w:t>
            </w:r>
          </w:p>
          <w:p w:rsidR="00F33D96" w:rsidRPr="003D398D" w:rsidRDefault="00F33D96" w:rsidP="0079239D">
            <w:pPr>
              <w:spacing w:after="0"/>
              <w:rPr>
                <w:b/>
                <w:sz w:val="20"/>
                <w:szCs w:val="20"/>
                <w:lang w:eastAsia="en-US"/>
              </w:rPr>
            </w:pPr>
            <w:r w:rsidRPr="003D398D">
              <w:rPr>
                <w:b/>
                <w:sz w:val="20"/>
                <w:szCs w:val="20"/>
                <w:lang w:eastAsia="en-US"/>
              </w:rPr>
              <w:t>O: 1</w:t>
            </w:r>
          </w:p>
          <w:p w:rsidR="00190F72" w:rsidRPr="003D398D" w:rsidRDefault="00190F72"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r w:rsidRPr="003D398D">
              <w:rPr>
                <w:b/>
                <w:sz w:val="20"/>
                <w:szCs w:val="20"/>
                <w:lang w:eastAsia="en-US"/>
              </w:rPr>
              <w:t>§ 156</w:t>
            </w:r>
          </w:p>
          <w:p w:rsidR="00F33D96" w:rsidRPr="003D398D" w:rsidRDefault="00F33D96" w:rsidP="0079239D">
            <w:pPr>
              <w:spacing w:after="0"/>
              <w:rPr>
                <w:b/>
                <w:sz w:val="20"/>
                <w:szCs w:val="20"/>
                <w:lang w:eastAsia="en-US"/>
              </w:rPr>
            </w:pPr>
            <w:r w:rsidRPr="003D398D">
              <w:rPr>
                <w:b/>
                <w:sz w:val="20"/>
                <w:szCs w:val="20"/>
                <w:lang w:eastAsia="en-US"/>
              </w:rPr>
              <w:t>O: 1</w:t>
            </w: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r w:rsidRPr="003D398D">
              <w:rPr>
                <w:b/>
                <w:sz w:val="20"/>
                <w:szCs w:val="20"/>
                <w:lang w:eastAsia="en-US"/>
              </w:rPr>
              <w:t>§ 157</w:t>
            </w:r>
          </w:p>
          <w:p w:rsidR="00F33D96" w:rsidRPr="003D398D" w:rsidRDefault="00F33D96" w:rsidP="0079239D">
            <w:pPr>
              <w:spacing w:after="0"/>
              <w:rPr>
                <w:b/>
                <w:sz w:val="20"/>
                <w:szCs w:val="20"/>
                <w:lang w:eastAsia="en-US"/>
              </w:rPr>
            </w:pPr>
            <w:r w:rsidRPr="003D398D">
              <w:rPr>
                <w:b/>
                <w:sz w:val="20"/>
                <w:szCs w:val="20"/>
                <w:lang w:eastAsia="en-US"/>
              </w:rPr>
              <w:t>O: 1</w:t>
            </w:r>
          </w:p>
        </w:tc>
        <w:tc>
          <w:tcPr>
            <w:tcW w:w="4139" w:type="dxa"/>
            <w:gridSpan w:val="2"/>
          </w:tcPr>
          <w:p w:rsidR="005843CF" w:rsidRPr="003D398D" w:rsidRDefault="005843CF" w:rsidP="001518D6">
            <w:pPr>
              <w:spacing w:after="0"/>
              <w:jc w:val="both"/>
              <w:rPr>
                <w:iCs/>
                <w:sz w:val="20"/>
                <w:szCs w:val="20"/>
                <w:lang w:eastAsia="en-US"/>
              </w:rPr>
            </w:pPr>
            <w:r w:rsidRPr="003D398D">
              <w:rPr>
                <w:iCs/>
                <w:sz w:val="20"/>
                <w:szCs w:val="20"/>
                <w:lang w:eastAsia="en-US"/>
              </w:rPr>
              <w:lastRenderedPageBreak/>
              <w:t>Spory medzi zamestnancom a zamestnávateľom o nároky z pracovnoprávnych vzťahov prejednávajú a rozhodujú súdy.</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(3) Výkon práv a povinností vyplývajúcich zo štátnej služby musí byť v súlade s dobrými mravmi. Nikto nesmie tieto práva a povinnosti zneužívať na ujmu druhého.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(4) Občan pri prijímaní do štátnej služby alebo profesionálny vojak, ktorý sa domnieva, že jeho práva alebo právom chránené záujmy boli dotknuté nedodržaním zásady rovnakého zaobchádzania, sa môže domáhať ochrany v služobnom úrade alebo na súde. Služobný úrad je povinný na podnet občana a profesionálneho vojaka bez zbytočného odkladu odpovedať, vykonať nápravu a odstrániť následky nedodržania zásady rovnakého zaobchádzania.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lastRenderedPageBreak/>
              <w:t>(6) Služobný úrad zabezpečí oboznámenie občana a profesionálneho vojaka s ustanoveniami o zákaze diskriminácie podľa odsekov 1 až 5.</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(1) Proti služobnému hodnoteniu môže profesionálny vojak podať písomné odvolanie s uvedením konkrétnych dôvodov do siedmich dní odo dňa oboznámenia sa so služobným hodnotením. Odvolanie profesionálny vojak doručí hodnotiteľovi.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(1) Proti personálnemu rozkazu o prepustení sa môže profesionálny vojak písomne odvolať v lehote do 15 dní odo dňa doručenia personálneho rozkazu o prepustení. </w:t>
            </w:r>
          </w:p>
          <w:p w:rsidR="00C03715" w:rsidRPr="003D398D" w:rsidRDefault="00C03715" w:rsidP="001518D6">
            <w:pPr>
              <w:spacing w:after="0"/>
              <w:jc w:val="both"/>
              <w:rPr>
                <w:iCs/>
                <w:sz w:val="20"/>
                <w:szCs w:val="20"/>
                <w:lang w:eastAsia="en-US"/>
              </w:rPr>
            </w:pPr>
            <w:r w:rsidRPr="003D398D">
              <w:rPr>
                <w:iCs/>
                <w:sz w:val="20"/>
                <w:szCs w:val="20"/>
                <w:lang w:eastAsia="en-US"/>
              </w:rPr>
              <w:t>(2) Odvolanie sa podáva služobnému úradu, ktorý personálny rozkaz o prepustení vydal.</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(3) Ak personálny rozkaz o prepustení vydal vedúci služobného úradu ministerstva, náčelník generálneho štábu, náčelník vojenskej kancelárie prezidenta, riaditeľ Vojenského spravodajstva, riaditeľ Vojenskej polície alebo rektor vojenskej vysokej školy, odvolacím orgánom proti tomuto personálnemu rozkazu je minister. V ostatných prípadoch odvolania proti personálnemu rozkazu o prepustení je odvolacím orgánom náčelník generálneho štábu.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(4) Ak personálny rozkaz o prepustení vydal minister, o odvolaní rozhoduje minister na základe návrhu ním ustanovenej osobitnej komisie. Proti tomuto rozhodnutiu sa nemožno odvolať.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(1) Ak profesionálny vojak v dôsledku nesprávneho poučenia alebo preto, že nebol poučený vôbec, podal odvolanie proti personálnemu rozkazu o prepustení po uplynutí </w:t>
            </w:r>
            <w:r w:rsidRPr="003D398D">
              <w:rPr>
                <w:iCs/>
                <w:sz w:val="20"/>
                <w:szCs w:val="20"/>
                <w:lang w:eastAsia="en-US"/>
              </w:rPr>
              <w:lastRenderedPageBreak/>
              <w:t xml:space="preserve">lehoty ustanovenej týmto zákonom alebo nepríslušnému orgánu, predpokladá sa, že ho podal včas a príslušnému orgánu, ak tak urobil najneskôr do jedného mesiaca odo dňa, keď mu bol personálny rozkaz o prepustení doručený. </w:t>
            </w:r>
          </w:p>
          <w:p w:rsidR="001518D6" w:rsidRPr="003D398D" w:rsidRDefault="001518D6" w:rsidP="001518D6">
            <w:pPr>
              <w:spacing w:after="0"/>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(2) Vedúci služobného úradu, ktorý personálny rozkaz o prepustení vydal, môže odpustiť zmeškanie lehoty na podanie odvolania, ak k zmeškaniu lehoty došlo zo závažných dôvodov a profesionálny vojak o to požiada do 15 dní odo dňa, keď pominul dôvod zmeškania, a zároveň podá odvolanie proti personálnemu rozkazu o prepustení. </w:t>
            </w:r>
          </w:p>
          <w:p w:rsidR="001518D6" w:rsidRPr="003D398D" w:rsidRDefault="00C03715" w:rsidP="001518D6">
            <w:pPr>
              <w:spacing w:after="0"/>
              <w:rPr>
                <w:iCs/>
                <w:sz w:val="20"/>
                <w:szCs w:val="20"/>
                <w:lang w:eastAsia="en-US"/>
              </w:rPr>
            </w:pPr>
            <w:r w:rsidRPr="003D398D">
              <w:rPr>
                <w:iCs/>
                <w:sz w:val="20"/>
                <w:szCs w:val="20"/>
                <w:lang w:eastAsia="en-US"/>
              </w:rPr>
              <w:t xml:space="preserve">  </w:t>
            </w:r>
          </w:p>
          <w:p w:rsidR="00C03715" w:rsidRPr="003D398D" w:rsidRDefault="00C03715" w:rsidP="001518D6">
            <w:pPr>
              <w:spacing w:after="0"/>
              <w:jc w:val="both"/>
              <w:rPr>
                <w:iCs/>
                <w:sz w:val="20"/>
                <w:szCs w:val="20"/>
                <w:lang w:eastAsia="en-US"/>
              </w:rPr>
            </w:pPr>
            <w:r w:rsidRPr="003D398D">
              <w:rPr>
                <w:iCs/>
                <w:sz w:val="20"/>
                <w:szCs w:val="20"/>
                <w:lang w:eastAsia="en-US"/>
              </w:rPr>
              <w:t>(3) Podanie odvolan</w:t>
            </w:r>
            <w:r w:rsidR="001518D6" w:rsidRPr="003D398D">
              <w:rPr>
                <w:iCs/>
                <w:sz w:val="20"/>
                <w:szCs w:val="20"/>
                <w:lang w:eastAsia="en-US"/>
              </w:rPr>
              <w:t xml:space="preserve">ia proti personálnemu rozkazu </w:t>
            </w:r>
            <w:r w:rsidRPr="003D398D">
              <w:rPr>
                <w:iCs/>
                <w:sz w:val="20"/>
                <w:szCs w:val="20"/>
                <w:lang w:eastAsia="en-US"/>
              </w:rPr>
              <w:t>o prep</w:t>
            </w:r>
            <w:r w:rsidR="001518D6" w:rsidRPr="003D398D">
              <w:rPr>
                <w:iCs/>
                <w:sz w:val="20"/>
                <w:szCs w:val="20"/>
                <w:lang w:eastAsia="en-US"/>
              </w:rPr>
              <w:t>ustení má odkladný účinok okrem s</w:t>
            </w:r>
            <w:r w:rsidRPr="003D398D">
              <w:rPr>
                <w:iCs/>
                <w:sz w:val="20"/>
                <w:szCs w:val="20"/>
                <w:lang w:eastAsia="en-US"/>
              </w:rPr>
              <w:t xml:space="preserve">končenia služobného pomeru z dôvodov podľa </w:t>
            </w:r>
            <w:hyperlink r:id="rId156" w:anchor="paragraf-83.odsek-1.pismeno-b" w:tooltip="Odkaz na predpis alebo ustanovenie" w:history="1">
              <w:r w:rsidRPr="003D398D">
                <w:rPr>
                  <w:iCs/>
                  <w:sz w:val="20"/>
                  <w:szCs w:val="20"/>
                  <w:lang w:eastAsia="en-US"/>
                </w:rPr>
                <w:t>§ 83 ods. 1 písm. b) až f)</w:t>
              </w:r>
            </w:hyperlink>
            <w:r w:rsidRPr="003D398D">
              <w:rPr>
                <w:iCs/>
                <w:sz w:val="20"/>
                <w:szCs w:val="20"/>
                <w:lang w:eastAsia="en-US"/>
              </w:rPr>
              <w:t xml:space="preserve">, </w:t>
            </w:r>
            <w:hyperlink r:id="rId157" w:anchor="paragraf-83.odsek-1.pismeno-k" w:tooltip="Odkaz na predpis alebo ustanovenie" w:history="1">
              <w:r w:rsidRPr="003D398D">
                <w:rPr>
                  <w:iCs/>
                  <w:sz w:val="20"/>
                  <w:szCs w:val="20"/>
                  <w:lang w:eastAsia="en-US"/>
                </w:rPr>
                <w:t>k)</w:t>
              </w:r>
            </w:hyperlink>
            <w:r w:rsidRPr="003D398D">
              <w:rPr>
                <w:iCs/>
                <w:sz w:val="20"/>
                <w:szCs w:val="20"/>
                <w:lang w:eastAsia="en-US"/>
              </w:rPr>
              <w:t xml:space="preserve">, </w:t>
            </w:r>
            <w:hyperlink r:id="rId158" w:anchor="paragraf-83.odsek-1.pismeno-l" w:tooltip="Odkaz na predpis alebo ustanovenie" w:history="1">
              <w:r w:rsidRPr="003D398D">
                <w:rPr>
                  <w:iCs/>
                  <w:sz w:val="20"/>
                  <w:szCs w:val="20"/>
                  <w:lang w:eastAsia="en-US"/>
                </w:rPr>
                <w:t>l)</w:t>
              </w:r>
            </w:hyperlink>
            <w:r w:rsidRPr="003D398D">
              <w:rPr>
                <w:iCs/>
                <w:sz w:val="20"/>
                <w:szCs w:val="20"/>
                <w:lang w:eastAsia="en-US"/>
              </w:rPr>
              <w:t xml:space="preserve">, </w:t>
            </w:r>
            <w:hyperlink r:id="rId159" w:anchor="paragraf-83.odsek-1.pismeno-n" w:tooltip="Odkaz na predpis alebo ustanovenie" w:history="1">
              <w:r w:rsidRPr="003D398D">
                <w:rPr>
                  <w:iCs/>
                  <w:sz w:val="20"/>
                  <w:szCs w:val="20"/>
                  <w:lang w:eastAsia="en-US"/>
                </w:rPr>
                <w:t>n) až q),</w:t>
              </w:r>
            </w:hyperlink>
            <w:hyperlink r:id="rId160" w:anchor="paragraf-83.odsek-2" w:tooltip="Odkaz na predpis alebo ustanovenie" w:history="1">
              <w:r w:rsidRPr="003D398D">
                <w:rPr>
                  <w:iCs/>
                  <w:sz w:val="20"/>
                  <w:szCs w:val="20"/>
                  <w:lang w:eastAsia="en-US"/>
                </w:rPr>
                <w:t>§ 83 ods. 2</w:t>
              </w:r>
            </w:hyperlink>
            <w:r w:rsidRPr="003D398D">
              <w:rPr>
                <w:iCs/>
                <w:sz w:val="20"/>
                <w:szCs w:val="20"/>
                <w:lang w:eastAsia="en-US"/>
              </w:rPr>
              <w:t xml:space="preserve">, </w:t>
            </w:r>
            <w:hyperlink r:id="rId161" w:anchor="paragraf-83.odsek-5.pismeno-c" w:tooltip="Odkaz na predpis alebo ustanovenie" w:history="1">
              <w:r w:rsidRPr="003D398D">
                <w:rPr>
                  <w:iCs/>
                  <w:sz w:val="20"/>
                  <w:szCs w:val="20"/>
                  <w:lang w:eastAsia="en-US"/>
                </w:rPr>
                <w:t>§ 83 ods. 4 písm. c)</w:t>
              </w:r>
            </w:hyperlink>
            <w:r w:rsidRPr="003D398D">
              <w:rPr>
                <w:iCs/>
                <w:sz w:val="20"/>
                <w:szCs w:val="20"/>
                <w:lang w:eastAsia="en-US"/>
              </w:rPr>
              <w:t xml:space="preserve">, </w:t>
            </w:r>
            <w:hyperlink r:id="rId162" w:anchor="paragraf-83.odsek-5" w:tooltip="Odkaz na predpis alebo ustanovenie" w:history="1">
              <w:r w:rsidRPr="003D398D">
                <w:rPr>
                  <w:iCs/>
                  <w:sz w:val="20"/>
                  <w:szCs w:val="20"/>
                  <w:lang w:eastAsia="en-US"/>
                </w:rPr>
                <w:t>§ 83 ods. 5</w:t>
              </w:r>
            </w:hyperlink>
            <w:r w:rsidRPr="003D398D">
              <w:rPr>
                <w:iCs/>
                <w:sz w:val="20"/>
                <w:szCs w:val="20"/>
                <w:lang w:eastAsia="en-US"/>
              </w:rPr>
              <w:t xml:space="preserve">, </w:t>
            </w:r>
            <w:hyperlink r:id="rId163" w:anchor="paragraf-83.odsek-6" w:tooltip="Odkaz na predpis alebo ustanovenie" w:history="1">
              <w:r w:rsidRPr="003D398D">
                <w:rPr>
                  <w:iCs/>
                  <w:sz w:val="20"/>
                  <w:szCs w:val="20"/>
                  <w:lang w:eastAsia="en-US"/>
                </w:rPr>
                <w:t>§ 83 ods. 6</w:t>
              </w:r>
            </w:hyperlink>
            <w:r w:rsidRPr="003D398D">
              <w:rPr>
                <w:iCs/>
                <w:sz w:val="20"/>
                <w:szCs w:val="20"/>
                <w:lang w:eastAsia="en-US"/>
              </w:rPr>
              <w:t xml:space="preserve"> alebo </w:t>
            </w:r>
            <w:hyperlink r:id="rId164" w:anchor="paragraf-84" w:tooltip="Odkaz na predpis alebo ustanovenie" w:history="1">
              <w:r w:rsidRPr="003D398D">
                <w:rPr>
                  <w:iCs/>
                  <w:sz w:val="20"/>
                  <w:szCs w:val="20"/>
                  <w:lang w:eastAsia="en-US"/>
                </w:rPr>
                <w:t>§ 84</w:t>
              </w:r>
            </w:hyperlink>
            <w:r w:rsidRPr="003D398D">
              <w:rPr>
                <w:iCs/>
                <w:sz w:val="20"/>
                <w:szCs w:val="20"/>
                <w:lang w:eastAsia="en-US"/>
              </w:rPr>
              <w:t xml:space="preserve">. </w:t>
            </w:r>
          </w:p>
          <w:p w:rsidR="001518D6" w:rsidRPr="003D398D" w:rsidRDefault="001518D6"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(4) Profesionálny vojak môže písomne vziať odvolanie späť, kým sa o ňom nerozhodlo. Ak profesionálny vojak vzal odvolanie proti personálnemu rozkazu o prepustení späť, nemôže sa znova odvolať.</w:t>
            </w:r>
          </w:p>
          <w:p w:rsidR="001518D6" w:rsidRPr="003D398D" w:rsidRDefault="001518D6" w:rsidP="001518D6">
            <w:pPr>
              <w:spacing w:after="0"/>
              <w:jc w:val="both"/>
              <w:rPr>
                <w:iCs/>
                <w:sz w:val="20"/>
                <w:szCs w:val="20"/>
                <w:lang w:eastAsia="en-US"/>
              </w:rPr>
            </w:pPr>
          </w:p>
          <w:p w:rsidR="001518D6" w:rsidRPr="003D398D" w:rsidRDefault="001518D6" w:rsidP="001518D6">
            <w:pPr>
              <w:spacing w:after="0"/>
              <w:rPr>
                <w:sz w:val="20"/>
                <w:szCs w:val="20"/>
              </w:rPr>
            </w:pPr>
            <w:r w:rsidRPr="003D398D">
              <w:rPr>
                <w:sz w:val="20"/>
                <w:szCs w:val="20"/>
              </w:rPr>
              <w:t xml:space="preserve">(4) O odvolaní profesionálneho vojaka proti rozhodnutiu prieskumnej komisie rozhoduje v druhom stupni ústredná vojenská lekárska komisia zriadená hlavným služobným úradom. </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(1) Profesionálny vojak má právo na</w:t>
            </w:r>
          </w:p>
          <w:p w:rsidR="001518D6" w:rsidRPr="003D398D" w:rsidRDefault="001518D6" w:rsidP="001518D6">
            <w:pPr>
              <w:spacing w:after="0"/>
              <w:jc w:val="both"/>
              <w:rPr>
                <w:iCs/>
                <w:sz w:val="20"/>
                <w:szCs w:val="20"/>
                <w:lang w:eastAsia="en-US"/>
              </w:rPr>
            </w:pPr>
            <w:r w:rsidRPr="003D398D">
              <w:rPr>
                <w:iCs/>
                <w:sz w:val="20"/>
                <w:szCs w:val="20"/>
                <w:lang w:eastAsia="en-US"/>
              </w:rPr>
              <w:t xml:space="preserve">h) podávanie sťažností vo veciach výkonu štátnej služby služobnému úradu vrátane sťažností v súvislosti s porušením zásady rovnakého zaobchádzania podľa § 4. </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lastRenderedPageBreak/>
              <w:t>(1) Profesionálny vojak sa môže proti disciplinárnemu rozkazu o uložení disciplinárneho opatrenia odvolať v lehote do siedmich dní odo dňa doručenia disciplinárneho rozkazu. Profesionálny vojak podáva odvolanie veliteľovi, ktorý disciplinárny rozkaz vydal.</w:t>
            </w:r>
          </w:p>
          <w:p w:rsidR="00304291" w:rsidRPr="003D398D" w:rsidRDefault="00304291" w:rsidP="001518D6">
            <w:pPr>
              <w:spacing w:after="0"/>
              <w:jc w:val="both"/>
              <w:rPr>
                <w:iCs/>
                <w:sz w:val="20"/>
                <w:szCs w:val="20"/>
                <w:lang w:eastAsia="en-US"/>
              </w:rPr>
            </w:pPr>
          </w:p>
          <w:p w:rsidR="00286465" w:rsidRPr="003D398D" w:rsidRDefault="00286465" w:rsidP="00286465">
            <w:pPr>
              <w:spacing w:after="0"/>
              <w:jc w:val="both"/>
              <w:rPr>
                <w:iCs/>
                <w:sz w:val="20"/>
                <w:szCs w:val="20"/>
                <w:lang w:eastAsia="en-US"/>
              </w:rPr>
            </w:pPr>
            <w:r w:rsidRPr="003D398D">
              <w:rPr>
                <w:iCs/>
                <w:sz w:val="20"/>
                <w:szCs w:val="20"/>
                <w:lang w:eastAsia="en-US"/>
              </w:rPr>
              <w:t>Služobný úrad postupuje v štátnozamestnaneckých vzťahoch vo vzťahu k štátnemu zamestnancovi a uchádzačovi o štátnu službu podľa zásady rovnakého zaobchádzania a rešpektuje ich súkromie, ústavné práva a zákonné práva.</w:t>
            </w:r>
          </w:p>
          <w:p w:rsidR="00286465" w:rsidRPr="003D398D" w:rsidRDefault="00286465" w:rsidP="00286465">
            <w:pPr>
              <w:spacing w:after="0"/>
              <w:jc w:val="both"/>
              <w:rPr>
                <w:iCs/>
                <w:sz w:val="20"/>
                <w:szCs w:val="20"/>
                <w:lang w:eastAsia="en-US"/>
              </w:rPr>
            </w:pPr>
          </w:p>
          <w:p w:rsidR="00286465" w:rsidRPr="003D398D" w:rsidRDefault="00286465" w:rsidP="00286465">
            <w:pPr>
              <w:spacing w:after="0"/>
              <w:jc w:val="both"/>
              <w:rPr>
                <w:iCs/>
                <w:sz w:val="20"/>
                <w:szCs w:val="20"/>
                <w:lang w:eastAsia="en-US"/>
              </w:rPr>
            </w:pPr>
            <w:r w:rsidRPr="003D398D">
              <w:rPr>
                <w:iCs/>
                <w:sz w:val="20"/>
                <w:szCs w:val="20"/>
                <w:lang w:eastAsia="en-US"/>
              </w:rPr>
              <w:t>(1) Štátny zamestnanec môže podať vo veciach vykonávania štátnej služby sťažnosť, ak sa domnieva, že jeho práva podľa tohto zákona, ostatných všeobecne záväzných právnych predpisov a služobných predpisov boli porušené.</w:t>
            </w:r>
          </w:p>
          <w:p w:rsidR="00286465" w:rsidRPr="003D398D" w:rsidRDefault="00286465" w:rsidP="00286465">
            <w:pPr>
              <w:spacing w:after="0"/>
              <w:jc w:val="both"/>
              <w:rPr>
                <w:iCs/>
                <w:sz w:val="20"/>
                <w:szCs w:val="20"/>
                <w:lang w:eastAsia="en-US"/>
              </w:rPr>
            </w:pPr>
          </w:p>
          <w:p w:rsidR="00286465" w:rsidRPr="003D398D" w:rsidRDefault="00286465" w:rsidP="00286465">
            <w:pPr>
              <w:spacing w:after="0"/>
              <w:jc w:val="both"/>
              <w:rPr>
                <w:iCs/>
                <w:sz w:val="20"/>
                <w:szCs w:val="20"/>
                <w:lang w:eastAsia="en-US"/>
              </w:rPr>
            </w:pPr>
            <w:r w:rsidRPr="003D398D">
              <w:rPr>
                <w:iCs/>
                <w:sz w:val="20"/>
                <w:szCs w:val="20"/>
                <w:lang w:eastAsia="en-US"/>
              </w:rPr>
              <w:t>Spor medzi štátnym zamestnancom a služobným úradom týkajúci sa štátnozamestnaneckého vzťahu prejednáva a rozhoduje súd podľa Civilného sporového poriadku.</w:t>
            </w:r>
          </w:p>
          <w:p w:rsidR="00286465" w:rsidRPr="003D398D" w:rsidRDefault="00286465" w:rsidP="001518D6">
            <w:pPr>
              <w:spacing w:after="0"/>
              <w:jc w:val="both"/>
              <w:rPr>
                <w:iCs/>
                <w:sz w:val="20"/>
                <w:szCs w:val="20"/>
                <w:lang w:eastAsia="en-US"/>
              </w:rPr>
            </w:pPr>
          </w:p>
          <w:p w:rsidR="00304291" w:rsidRPr="003D398D" w:rsidRDefault="00304291" w:rsidP="00304291">
            <w:pPr>
              <w:spacing w:after="0"/>
              <w:jc w:val="both"/>
              <w:rPr>
                <w:iCs/>
                <w:sz w:val="20"/>
                <w:szCs w:val="20"/>
                <w:lang w:eastAsia="en-US"/>
              </w:rPr>
            </w:pPr>
            <w:r w:rsidRPr="003D398D">
              <w:rPr>
                <w:iCs/>
                <w:sz w:val="20"/>
                <w:szCs w:val="20"/>
                <w:lang w:eastAsia="en-US"/>
              </w:rPr>
              <w:t xml:space="preserve">(1) Práva ustanovené týmto zákonom sa zaručujú rovnako všetkým občanom (§ 204 ods. 6) pri vstupe do štátnej služby a príslušníkom finančnej správy pri vykonávaní štátnej služby v súlade so zásadou rovnakého zaobchádzania v pracovnoprávnych a obdobných právnych vzťahoch ustanovenou osobitným predpisom.106) V súlade so zásadou rovnakého zaobchádzania sa zakazuje diskriminácia aj z dôvodu osobného stavu alebo rodinného stavu, farby pleti, jazyka, politického, náboženského alebo iného zmýšľania, odborovej činnosti, sociálneho pôvodu, majetku, rodu alebo iného postavenia alebo z dôvodu oznámenia kriminality </w:t>
            </w:r>
            <w:r w:rsidRPr="003D398D">
              <w:rPr>
                <w:iCs/>
                <w:sz w:val="20"/>
                <w:szCs w:val="20"/>
                <w:lang w:eastAsia="en-US"/>
              </w:rPr>
              <w:lastRenderedPageBreak/>
              <w:t>alebo inej protispoločenskej činnosti.</w:t>
            </w:r>
          </w:p>
          <w:p w:rsidR="00304291" w:rsidRPr="003D398D" w:rsidRDefault="00304291" w:rsidP="00304291">
            <w:pPr>
              <w:spacing w:after="0"/>
              <w:jc w:val="both"/>
              <w:rPr>
                <w:iCs/>
                <w:sz w:val="20"/>
                <w:szCs w:val="20"/>
                <w:lang w:eastAsia="en-US"/>
              </w:rPr>
            </w:pPr>
            <w:r w:rsidRPr="003D398D">
              <w:rPr>
                <w:iCs/>
                <w:sz w:val="20"/>
                <w:szCs w:val="20"/>
                <w:lang w:eastAsia="en-US"/>
              </w:rPr>
              <w:t xml:space="preserve"> </w:t>
            </w:r>
          </w:p>
          <w:p w:rsidR="00304291" w:rsidRPr="003D398D" w:rsidRDefault="00304291" w:rsidP="00304291">
            <w:pPr>
              <w:spacing w:after="0"/>
              <w:jc w:val="both"/>
              <w:rPr>
                <w:iCs/>
                <w:sz w:val="20"/>
                <w:szCs w:val="20"/>
                <w:lang w:eastAsia="en-US"/>
              </w:rPr>
            </w:pPr>
            <w:r w:rsidRPr="003D398D">
              <w:rPr>
                <w:iCs/>
                <w:sz w:val="20"/>
                <w:szCs w:val="20"/>
                <w:lang w:eastAsia="en-US"/>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304291" w:rsidRPr="003D398D" w:rsidRDefault="00304291" w:rsidP="00304291">
            <w:pPr>
              <w:spacing w:after="0"/>
              <w:jc w:val="both"/>
              <w:rPr>
                <w:iCs/>
                <w:sz w:val="20"/>
                <w:szCs w:val="20"/>
                <w:lang w:eastAsia="en-US"/>
              </w:rPr>
            </w:pPr>
            <w:r w:rsidRPr="003D398D">
              <w:rPr>
                <w:iCs/>
                <w:sz w:val="20"/>
                <w:szCs w:val="20"/>
                <w:lang w:eastAsia="en-US"/>
              </w:rPr>
              <w:t xml:space="preserve"> </w:t>
            </w:r>
          </w:p>
          <w:p w:rsidR="00304291" w:rsidRPr="003D398D" w:rsidRDefault="00304291" w:rsidP="00304291">
            <w:pPr>
              <w:spacing w:after="0"/>
              <w:jc w:val="both"/>
              <w:rPr>
                <w:iCs/>
                <w:sz w:val="20"/>
                <w:szCs w:val="20"/>
                <w:lang w:eastAsia="en-US"/>
              </w:rPr>
            </w:pPr>
            <w:r w:rsidRPr="003D398D">
              <w:rPr>
                <w:iCs/>
                <w:sz w:val="20"/>
                <w:szCs w:val="20"/>
                <w:lang w:eastAsia="en-US"/>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predpisom.106)</w:t>
            </w:r>
          </w:p>
          <w:p w:rsidR="00304291" w:rsidRPr="003D398D" w:rsidRDefault="00304291" w:rsidP="00304291">
            <w:pPr>
              <w:spacing w:after="0"/>
              <w:jc w:val="both"/>
              <w:rPr>
                <w:iCs/>
                <w:sz w:val="20"/>
                <w:szCs w:val="20"/>
                <w:lang w:eastAsia="en-US"/>
              </w:rPr>
            </w:pPr>
            <w:r w:rsidRPr="003D398D">
              <w:rPr>
                <w:iCs/>
                <w:sz w:val="20"/>
                <w:szCs w:val="20"/>
                <w:lang w:eastAsia="en-US"/>
              </w:rPr>
              <w:t xml:space="preserve"> </w:t>
            </w:r>
          </w:p>
          <w:p w:rsidR="00304291" w:rsidRPr="003D398D" w:rsidRDefault="00304291" w:rsidP="00304291">
            <w:pPr>
              <w:spacing w:after="0"/>
              <w:jc w:val="both"/>
              <w:rPr>
                <w:iCs/>
                <w:sz w:val="20"/>
                <w:szCs w:val="20"/>
                <w:lang w:eastAsia="en-US"/>
              </w:rPr>
            </w:pPr>
            <w:r w:rsidRPr="003D398D">
              <w:rPr>
                <w:iCs/>
                <w:sz w:val="20"/>
                <w:szCs w:val="20"/>
                <w:lang w:eastAsia="en-US"/>
              </w:rPr>
              <w:t>(4) Služobný úrad alebo nadriadený nesmie príslušníka finančnej správy postihovať alebo znevýhodňovať preto, že príslušník finančnej správy uplatňuje svoje práva vyplývajúce zo služobného pomeru.</w:t>
            </w:r>
          </w:p>
          <w:p w:rsidR="00304291" w:rsidRPr="003D398D" w:rsidRDefault="00304291" w:rsidP="00304291">
            <w:pPr>
              <w:spacing w:after="0"/>
              <w:jc w:val="both"/>
              <w:rPr>
                <w:iCs/>
                <w:sz w:val="20"/>
                <w:szCs w:val="20"/>
                <w:lang w:eastAsia="en-US"/>
              </w:rPr>
            </w:pPr>
            <w:r w:rsidRPr="003D398D">
              <w:rPr>
                <w:iCs/>
                <w:sz w:val="20"/>
                <w:szCs w:val="20"/>
                <w:lang w:eastAsia="en-US"/>
              </w:rPr>
              <w:t xml:space="preserve"> </w:t>
            </w:r>
          </w:p>
          <w:p w:rsidR="00304291" w:rsidRPr="003D398D" w:rsidRDefault="00304291" w:rsidP="00304291">
            <w:pPr>
              <w:spacing w:after="0"/>
              <w:jc w:val="both"/>
              <w:rPr>
                <w:iCs/>
                <w:sz w:val="20"/>
                <w:szCs w:val="20"/>
                <w:lang w:eastAsia="en-US"/>
              </w:rPr>
            </w:pPr>
            <w:r w:rsidRPr="003D398D">
              <w:rPr>
                <w:iCs/>
                <w:sz w:val="20"/>
                <w:szCs w:val="20"/>
                <w:lang w:eastAsia="en-US"/>
              </w:rPr>
              <w:t>(5) Porušenie zásady rovnakého zaobchádzania podľa odseku 1 príslušníkom finančnej správy sa považuje za porušenie služobnej povinnosti príslušníka finančnej správy.</w:t>
            </w:r>
          </w:p>
          <w:p w:rsidR="00304291" w:rsidRPr="003D398D" w:rsidRDefault="00304291" w:rsidP="00304291">
            <w:pPr>
              <w:spacing w:after="0"/>
              <w:jc w:val="both"/>
              <w:rPr>
                <w:iCs/>
                <w:sz w:val="20"/>
                <w:szCs w:val="20"/>
                <w:lang w:eastAsia="en-US"/>
              </w:rPr>
            </w:pPr>
            <w:r w:rsidRPr="003D398D">
              <w:rPr>
                <w:iCs/>
                <w:sz w:val="20"/>
                <w:szCs w:val="20"/>
                <w:lang w:eastAsia="en-US"/>
              </w:rPr>
              <w:t xml:space="preserve"> </w:t>
            </w:r>
          </w:p>
          <w:p w:rsidR="00304291" w:rsidRPr="003D398D" w:rsidRDefault="00304291" w:rsidP="00304291">
            <w:pPr>
              <w:spacing w:after="0"/>
              <w:jc w:val="both"/>
              <w:rPr>
                <w:iCs/>
                <w:sz w:val="20"/>
                <w:szCs w:val="20"/>
                <w:lang w:eastAsia="en-US"/>
              </w:rPr>
            </w:pPr>
            <w:r w:rsidRPr="003D398D">
              <w:rPr>
                <w:iCs/>
                <w:sz w:val="20"/>
                <w:szCs w:val="20"/>
                <w:lang w:eastAsia="en-US"/>
              </w:rPr>
              <w:t>(6) Na štátnu službu a právne vzťahy súvisiace so vznikom, zmenami a skončením štátnej služby sa použije osobitný predpis;106) ustanovenia tohto zákona tým nie sú dotknuté.</w:t>
            </w:r>
          </w:p>
          <w:p w:rsidR="00554B96" w:rsidRPr="003D398D" w:rsidRDefault="00554B96" w:rsidP="00304291">
            <w:pPr>
              <w:spacing w:after="0"/>
              <w:jc w:val="both"/>
              <w:rPr>
                <w:iCs/>
                <w:sz w:val="20"/>
                <w:szCs w:val="20"/>
                <w:lang w:eastAsia="en-US"/>
              </w:rPr>
            </w:pPr>
          </w:p>
          <w:p w:rsidR="00554B96" w:rsidRPr="003D398D" w:rsidRDefault="00554B96" w:rsidP="00554B96">
            <w:pPr>
              <w:spacing w:after="0"/>
              <w:jc w:val="both"/>
              <w:rPr>
                <w:iCs/>
                <w:sz w:val="20"/>
                <w:szCs w:val="20"/>
                <w:lang w:eastAsia="en-US"/>
              </w:rPr>
            </w:pPr>
            <w:r w:rsidRPr="003D398D">
              <w:rPr>
                <w:iCs/>
                <w:sz w:val="20"/>
                <w:szCs w:val="20"/>
                <w:lang w:eastAsia="en-US"/>
              </w:rPr>
              <w:lastRenderedPageBreak/>
              <w:t>(1) Príslušník finančnej správy má právo</w:t>
            </w:r>
          </w:p>
          <w:p w:rsidR="00554B96" w:rsidRPr="003D398D" w:rsidRDefault="00554B96" w:rsidP="00554B96">
            <w:pPr>
              <w:spacing w:after="0"/>
              <w:jc w:val="both"/>
              <w:rPr>
                <w:iCs/>
                <w:sz w:val="20"/>
                <w:szCs w:val="20"/>
                <w:lang w:eastAsia="en-US"/>
              </w:rPr>
            </w:pPr>
            <w:r w:rsidRPr="003D398D">
              <w:rPr>
                <w:iCs/>
                <w:sz w:val="20"/>
                <w:szCs w:val="20"/>
                <w:lang w:eastAsia="en-US"/>
              </w:rPr>
              <w:t>d) podávať sťažnosti vo veciach služobného pomeru vrátane sťažnosti v súvislosti s porušením zásady rovnakého zaobchádzania podľa § 75; na podávanie, prijímanie, evidovanie, prešetrovanie, písomné oznámenie výsledku prešetrenia sťažnosti a kontrolu vybavovania sťažnosti sa primerane použijú ustanovenia osobitného predpisu.133</w:t>
            </w:r>
          </w:p>
          <w:p w:rsidR="001518D6" w:rsidRPr="003D398D" w:rsidRDefault="001518D6" w:rsidP="001518D6">
            <w:pPr>
              <w:spacing w:after="0"/>
              <w:rPr>
                <w:lang w:eastAsia="en-US"/>
              </w:rPr>
            </w:pPr>
          </w:p>
          <w:p w:rsidR="0079239D" w:rsidRPr="003D398D" w:rsidRDefault="0079239D" w:rsidP="0079239D">
            <w:pPr>
              <w:rPr>
                <w:sz w:val="20"/>
                <w:szCs w:val="20"/>
              </w:rPr>
            </w:pPr>
            <w:r w:rsidRPr="003D398D">
              <w:rPr>
                <w:sz w:val="20"/>
                <w:szCs w:val="20"/>
              </w:rPr>
              <w:t xml:space="preserve">Účastníkmi konania sú policajti, bývalí policajti alebo pozostalí po policajtoch, ak sa má konať o ich právach, právom chránených záujmoch alebo povinnostiach, ako aj iné osoby, ak tak ustanovujú osobitné predpisy. </w:t>
            </w:r>
          </w:p>
          <w:p w:rsidR="0079239D" w:rsidRPr="003D398D" w:rsidRDefault="0079239D" w:rsidP="0079239D">
            <w:pPr>
              <w:spacing w:after="0"/>
              <w:rPr>
                <w:sz w:val="20"/>
                <w:szCs w:val="20"/>
              </w:rPr>
            </w:pPr>
            <w:r w:rsidRPr="003D398D">
              <w:rPr>
                <w:sz w:val="20"/>
                <w:szCs w:val="20"/>
              </w:rPr>
              <w:t xml:space="preserve">(1) Oprávnený orgán postupuje pred vydaním rozhodnutia tak, aby bol presne a úplne zistený skutočný stav veci; na ten účel je povinný obstarať si na rozhodnutie potrebné podklady. </w:t>
            </w:r>
          </w:p>
          <w:p w:rsidR="0079239D" w:rsidRPr="003D398D" w:rsidRDefault="0079239D" w:rsidP="0079239D">
            <w:pPr>
              <w:spacing w:after="0"/>
              <w:rPr>
                <w:sz w:val="20"/>
                <w:szCs w:val="20"/>
              </w:rPr>
            </w:pPr>
            <w:r w:rsidRPr="003D398D">
              <w:rPr>
                <w:sz w:val="20"/>
                <w:szCs w:val="20"/>
              </w:rPr>
              <w:t xml:space="preserve">(2) Oprávnený orgán posudzuje rovnako dôkladne všetky rozhodné okolnosti bez ohľadu na to, či svedčia v prospech, alebo v neprospech účastníka konania. </w:t>
            </w:r>
          </w:p>
          <w:p w:rsidR="0079239D" w:rsidRPr="003D398D" w:rsidRDefault="0079239D" w:rsidP="0079239D">
            <w:pPr>
              <w:rPr>
                <w:sz w:val="20"/>
                <w:szCs w:val="20"/>
              </w:rPr>
            </w:pPr>
            <w:r w:rsidRPr="003D398D">
              <w:rPr>
                <w:sz w:val="20"/>
                <w:szCs w:val="20"/>
              </w:rPr>
              <w:t xml:space="preserve">(1) Proti rozhodnutiu môže policajt podať odvolanie do 15 dní, a ak ide o odvolanie proti rozhodnutiu o uložení disciplinárneho opatrenia, do ôsmich dní odo dňa oznámenia rozhodnutia. </w:t>
            </w:r>
          </w:p>
          <w:p w:rsidR="0053267B" w:rsidRPr="003D398D" w:rsidRDefault="0079239D" w:rsidP="00190F72">
            <w:pPr>
              <w:spacing w:after="120"/>
              <w:rPr>
                <w:sz w:val="20"/>
                <w:szCs w:val="20"/>
              </w:rPr>
            </w:pPr>
            <w:r w:rsidRPr="003D398D">
              <w:rPr>
                <w:sz w:val="20"/>
                <w:szCs w:val="20"/>
              </w:rPr>
              <w:t>(1) Ak sa dodatočne zistia nové skutočnosti alebo dôkazy, ktoré neboli policajtovi alebo nadriadenému bez jeho viny v čase konania známe a nemohol ich uplatniť a ktoré mohli mať podstatný vplyv na rozhodnutie, možno na ich návrh právoplatné rozhodnutie preskúmať a na základe toho toto rozhodnutie zmeniť alebo zrušiť.</w:t>
            </w:r>
          </w:p>
          <w:p w:rsidR="0053267B" w:rsidRPr="003D398D" w:rsidRDefault="0053267B" w:rsidP="0053267B">
            <w:pPr>
              <w:rPr>
                <w:sz w:val="20"/>
                <w:szCs w:val="20"/>
              </w:rPr>
            </w:pPr>
            <w:r w:rsidRPr="003D398D">
              <w:rPr>
                <w:sz w:val="20"/>
                <w:szCs w:val="20"/>
              </w:rPr>
              <w:t xml:space="preserve">(1) Ak sa dodatočne zistí, že právoplatné rozhodnutie je v rozpore s právnymi predpismi a </w:t>
            </w:r>
            <w:r w:rsidRPr="003D398D">
              <w:rPr>
                <w:sz w:val="20"/>
                <w:szCs w:val="20"/>
              </w:rPr>
              <w:lastRenderedPageBreak/>
              <w:t xml:space="preserve">ostatnými predpismi, môže ho minister zmeniť alebo zrušiť. </w:t>
            </w:r>
          </w:p>
          <w:p w:rsidR="00190F72" w:rsidRPr="003D398D" w:rsidRDefault="00190F72" w:rsidP="00190F72">
            <w:pPr>
              <w:spacing w:after="0"/>
              <w:jc w:val="both"/>
              <w:rPr>
                <w:sz w:val="20"/>
                <w:szCs w:val="20"/>
              </w:rPr>
            </w:pPr>
            <w:r w:rsidRPr="003D398D">
              <w:rPr>
                <w:sz w:val="20"/>
                <w:szCs w:val="20"/>
              </w:rPr>
              <w:t>Účastníkom konania je</w:t>
            </w:r>
          </w:p>
          <w:p w:rsidR="00190F72" w:rsidRPr="003D398D" w:rsidRDefault="00190F72" w:rsidP="00190F72">
            <w:pPr>
              <w:spacing w:after="0"/>
              <w:jc w:val="both"/>
              <w:rPr>
                <w:sz w:val="20"/>
                <w:szCs w:val="20"/>
              </w:rPr>
            </w:pPr>
            <w:r w:rsidRPr="003D398D">
              <w:rPr>
                <w:sz w:val="20"/>
                <w:szCs w:val="20"/>
              </w:rPr>
              <w:t>a) príslušník,</w:t>
            </w:r>
          </w:p>
          <w:p w:rsidR="00190F72" w:rsidRPr="003D398D" w:rsidRDefault="00190F72" w:rsidP="00190F72">
            <w:pPr>
              <w:spacing w:after="0"/>
              <w:jc w:val="both"/>
              <w:rPr>
                <w:sz w:val="20"/>
                <w:szCs w:val="20"/>
              </w:rPr>
            </w:pPr>
            <w:r w:rsidRPr="003D398D">
              <w:rPr>
                <w:sz w:val="20"/>
                <w:szCs w:val="20"/>
              </w:rPr>
              <w:t>b) bývalý príslušník,</w:t>
            </w:r>
          </w:p>
          <w:p w:rsidR="00BE6E46" w:rsidRPr="003D398D" w:rsidRDefault="00190F72" w:rsidP="00F33D96">
            <w:pPr>
              <w:spacing w:after="120"/>
              <w:jc w:val="both"/>
              <w:rPr>
                <w:lang w:eastAsia="en-US"/>
              </w:rPr>
            </w:pPr>
            <w:r w:rsidRPr="003D398D">
              <w:rPr>
                <w:sz w:val="20"/>
                <w:szCs w:val="20"/>
              </w:rPr>
              <w:t xml:space="preserve">c) pozostalý po príslušníkovi, ak sa má konať o jeho práve, právom chránenom záujme alebo o jeho povinnosti. </w:t>
            </w:r>
          </w:p>
          <w:p w:rsidR="00190F72" w:rsidRPr="003D398D" w:rsidRDefault="00190F72" w:rsidP="004F6941">
            <w:pPr>
              <w:spacing w:after="0"/>
              <w:jc w:val="both"/>
              <w:rPr>
                <w:sz w:val="20"/>
                <w:szCs w:val="20"/>
              </w:rPr>
            </w:pPr>
            <w:r w:rsidRPr="003D398D">
              <w:rPr>
                <w:sz w:val="20"/>
                <w:szCs w:val="20"/>
              </w:rPr>
              <w:t xml:space="preserve">(1) Služobný orgán postupuje pred vydaním rozhodnutia tak, aby bol spoľahlivo zistený stav veci. Na tento účel je povinný obstarať si podklady potrebné na rozhodnutie. </w:t>
            </w:r>
          </w:p>
          <w:p w:rsidR="004F6941" w:rsidRPr="003D398D" w:rsidRDefault="004F6941" w:rsidP="004F6941">
            <w:pPr>
              <w:spacing w:after="0"/>
              <w:jc w:val="both"/>
              <w:rPr>
                <w:sz w:val="20"/>
                <w:szCs w:val="20"/>
              </w:rPr>
            </w:pPr>
          </w:p>
          <w:p w:rsidR="00190F72" w:rsidRPr="003D398D" w:rsidRDefault="00190F72" w:rsidP="00190F72">
            <w:pPr>
              <w:jc w:val="both"/>
              <w:rPr>
                <w:sz w:val="20"/>
                <w:szCs w:val="20"/>
              </w:rPr>
            </w:pPr>
            <w:r w:rsidRPr="003D398D">
              <w:rPr>
                <w:sz w:val="20"/>
                <w:szCs w:val="20"/>
              </w:rPr>
              <w:t xml:space="preserve">(2) Služobný orgán pri posudzovaní veci objasňuje všetky rozhodujúce okolnosti bez ohľadu na to, či svedčia v prospech alebo v neprospech účastníka konania. </w:t>
            </w:r>
          </w:p>
          <w:p w:rsidR="00190F72" w:rsidRPr="003D398D" w:rsidRDefault="00190F72" w:rsidP="00F33D96">
            <w:pPr>
              <w:spacing w:after="120"/>
              <w:jc w:val="both"/>
              <w:rPr>
                <w:sz w:val="20"/>
                <w:szCs w:val="20"/>
              </w:rPr>
            </w:pPr>
            <w:r w:rsidRPr="003D398D">
              <w:rPr>
                <w:sz w:val="20"/>
                <w:szCs w:val="20"/>
              </w:rPr>
              <w:t>(1)</w:t>
            </w:r>
            <w:r w:rsidR="00F33D96" w:rsidRPr="003D398D">
              <w:rPr>
                <w:sz w:val="20"/>
                <w:szCs w:val="20"/>
              </w:rPr>
              <w:t xml:space="preserve"> </w:t>
            </w:r>
            <w:r w:rsidRPr="003D398D">
              <w:rPr>
                <w:sz w:val="20"/>
                <w:szCs w:val="20"/>
              </w:rPr>
              <w:t xml:space="preserve">Proti rozhodnutiu môže účastník konania podať odvolanie do 15 dní odo dňa oznámenia rozhodnutia, ak zákon neustanovuje inak, alebo ak sa účastník konania odvolania písomne alebo ústne do zápisnice nevzdal. </w:t>
            </w:r>
          </w:p>
          <w:p w:rsidR="00190F72" w:rsidRPr="003D398D" w:rsidRDefault="00190F72" w:rsidP="00F33D96">
            <w:pPr>
              <w:spacing w:after="120"/>
              <w:jc w:val="both"/>
              <w:rPr>
                <w:lang w:eastAsia="en-US"/>
              </w:rPr>
            </w:pPr>
            <w:r w:rsidRPr="003D398D">
              <w:rPr>
                <w:sz w:val="20"/>
                <w:szCs w:val="20"/>
              </w:rPr>
              <w:t>(1)</w:t>
            </w:r>
            <w:r w:rsidR="00F33D96" w:rsidRPr="003D398D">
              <w:rPr>
                <w:sz w:val="20"/>
                <w:szCs w:val="20"/>
              </w:rPr>
              <w:t xml:space="preserve"> </w:t>
            </w:r>
            <w:r w:rsidRPr="003D398D">
              <w:rPr>
                <w:sz w:val="20"/>
                <w:szCs w:val="20"/>
              </w:rPr>
              <w:t xml:space="preserve">Konanie možno obnoviť na návrh účastníka konania alebo z podnetu služobného orgánu, ak dodatočne vyjdú najavo nové skutočnosti alebo dôkazy, ktoré neboli účastníkovi konania alebo služobnému orgánu bez jeho viny v čase konania známe, nemohol ich uplatniť a ktoré mohli mať podstatný vplyv na rozhodnutie. </w:t>
            </w:r>
          </w:p>
          <w:p w:rsidR="00190F72" w:rsidRPr="003D398D" w:rsidRDefault="00190F72" w:rsidP="00190F72">
            <w:pPr>
              <w:spacing w:after="0"/>
              <w:jc w:val="both"/>
              <w:rPr>
                <w:sz w:val="20"/>
                <w:szCs w:val="20"/>
              </w:rPr>
            </w:pPr>
            <w:r w:rsidRPr="003D398D">
              <w:rPr>
                <w:sz w:val="20"/>
                <w:szCs w:val="20"/>
              </w:rPr>
              <w:t>(1)</w:t>
            </w:r>
            <w:r w:rsidR="00F33D96" w:rsidRPr="003D398D">
              <w:rPr>
                <w:sz w:val="20"/>
                <w:szCs w:val="20"/>
              </w:rPr>
              <w:t xml:space="preserve"> </w:t>
            </w:r>
            <w:r w:rsidRPr="003D398D">
              <w:rPr>
                <w:sz w:val="20"/>
                <w:szCs w:val="20"/>
              </w:rPr>
              <w:t xml:space="preserve">Rozhodnutie, ktoré je právoplatné, môže z vlastného alebo iného podnetu preskúmať odvolací orgán, a ak ide o rozhodnutie ministra, minister na základe návrhu ním ustanovenej osobitnej komisie. Podnetu účastníka konania na preskúmanie rozhodnutia môže v plnom rozsahu vyhovieť aj služobný orgán, ktorý rozhodnutie </w:t>
            </w:r>
            <w:r w:rsidRPr="003D398D">
              <w:rPr>
                <w:sz w:val="20"/>
                <w:szCs w:val="20"/>
              </w:rPr>
              <w:lastRenderedPageBreak/>
              <w:t xml:space="preserve">vydal, ak sa rozhodnutie netýka iného účastníka konania alebo ak s tým súhlasia ostatní účastníci konania. </w:t>
            </w:r>
          </w:p>
          <w:p w:rsidR="00190F72" w:rsidRPr="003D398D" w:rsidRDefault="00190F72" w:rsidP="001518D6">
            <w:pPr>
              <w:spacing w:after="0"/>
              <w:rPr>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lastRenderedPageBreak/>
              <w:t>Č: 17</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Ochrana pred nepriaznivým zaobchádzaním alebo nepriaznivými dôsledkami</w:t>
            </w:r>
          </w:p>
          <w:p w:rsidR="005843CF" w:rsidRPr="003D398D" w:rsidRDefault="005843CF" w:rsidP="0041142D">
            <w:pPr>
              <w:spacing w:after="0"/>
              <w:ind w:right="58"/>
              <w:jc w:val="both"/>
              <w:rPr>
                <w:sz w:val="20"/>
                <w:szCs w:val="20"/>
                <w:lang w:eastAsia="en-US"/>
              </w:rPr>
            </w:pPr>
            <w:r w:rsidRPr="003D398D">
              <w:rPr>
                <w:sz w:val="20"/>
                <w:szCs w:val="20"/>
                <w:lang w:eastAsia="en-US"/>
              </w:rPr>
              <w:t>Členské štáty zavedú opatrenia potrebné na ochranu pracovníkov vrátane tých, ktorí sú zástupcami pracovníkov, pred akýmkoľvek nepriaznivým zaobchádzaním zo strany zamestnávateľa alebo pred akýmikoľvek nepriaznivými dôsledkami vyplývajúcimi z podania sťažnosti zamestnávateľovi alebo vyplývajúcimi z akéhokoľvek konania začatého s cieľom vymôcť súlad s právami stanovenými v tejto smernici.</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105ABD" w:rsidRPr="003D398D" w:rsidRDefault="00814128" w:rsidP="0041142D">
            <w:pPr>
              <w:spacing w:after="0"/>
              <w:rPr>
                <w:b/>
                <w:sz w:val="20"/>
                <w:szCs w:val="20"/>
                <w:lang w:eastAsia="en-US"/>
              </w:rPr>
            </w:pPr>
            <w:r w:rsidRPr="003D398D">
              <w:rPr>
                <w:b/>
                <w:sz w:val="20"/>
                <w:szCs w:val="20"/>
                <w:lang w:eastAsia="en-US"/>
              </w:rPr>
              <w:t>Návrh zákona</w:t>
            </w:r>
          </w:p>
          <w:p w:rsidR="00814128" w:rsidRPr="003D398D" w:rsidRDefault="00814128" w:rsidP="0041142D">
            <w:pPr>
              <w:spacing w:after="0"/>
              <w:rPr>
                <w:b/>
                <w:sz w:val="20"/>
                <w:szCs w:val="20"/>
                <w:lang w:eastAsia="en-US"/>
              </w:rPr>
            </w:pPr>
            <w:r w:rsidRPr="003D398D">
              <w:rPr>
                <w:b/>
                <w:sz w:val="20"/>
                <w:szCs w:val="20"/>
                <w:lang w:eastAsia="en-US"/>
              </w:rPr>
              <w:t>(čl. I)</w:t>
            </w: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r w:rsidRPr="003D398D">
              <w:rPr>
                <w:b/>
                <w:sz w:val="20"/>
                <w:szCs w:val="20"/>
                <w:lang w:eastAsia="en-US"/>
              </w:rPr>
              <w:t>311/2001Z.z.</w:t>
            </w: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Default="001518D6" w:rsidP="0041142D">
            <w:pPr>
              <w:spacing w:after="0"/>
              <w:rPr>
                <w:b/>
                <w:sz w:val="20"/>
                <w:szCs w:val="20"/>
                <w:lang w:eastAsia="en-US"/>
              </w:rPr>
            </w:pPr>
          </w:p>
          <w:p w:rsidR="003D398D" w:rsidRDefault="003D398D" w:rsidP="0041142D">
            <w:pPr>
              <w:spacing w:after="0"/>
              <w:rPr>
                <w:b/>
                <w:sz w:val="20"/>
                <w:szCs w:val="20"/>
                <w:lang w:eastAsia="en-US"/>
              </w:rPr>
            </w:pPr>
          </w:p>
          <w:p w:rsidR="003D398D" w:rsidRPr="003D398D" w:rsidRDefault="003D398D"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281/2015 Z. z.</w:t>
            </w: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852A9" w:rsidP="0041142D">
            <w:pPr>
              <w:spacing w:after="0"/>
              <w:rPr>
                <w:b/>
                <w:sz w:val="20"/>
                <w:szCs w:val="20"/>
                <w:lang w:eastAsia="en-US"/>
              </w:rPr>
            </w:pPr>
            <w:r w:rsidRPr="003D398D">
              <w:rPr>
                <w:b/>
                <w:sz w:val="20"/>
                <w:szCs w:val="20"/>
                <w:lang w:eastAsia="en-US"/>
              </w:rPr>
              <w:t>55/2017 Z. z.</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4F6941" w:rsidRPr="003D398D" w:rsidRDefault="004F6941" w:rsidP="0041142D">
            <w:pPr>
              <w:spacing w:after="0"/>
              <w:rPr>
                <w:b/>
                <w:sz w:val="20"/>
                <w:szCs w:val="20"/>
                <w:lang w:eastAsia="en-US"/>
              </w:rPr>
            </w:pPr>
          </w:p>
          <w:p w:rsidR="00A852A9" w:rsidRPr="003D398D" w:rsidRDefault="00A852A9" w:rsidP="0041142D">
            <w:pPr>
              <w:spacing w:after="0"/>
              <w:rPr>
                <w:b/>
                <w:sz w:val="20"/>
                <w:szCs w:val="20"/>
                <w:lang w:eastAsia="en-US"/>
              </w:rPr>
            </w:pPr>
          </w:p>
          <w:p w:rsidR="002069FB" w:rsidRPr="003D398D" w:rsidRDefault="002069FB" w:rsidP="0041142D">
            <w:pPr>
              <w:spacing w:after="0"/>
              <w:rPr>
                <w:b/>
                <w:sz w:val="20"/>
                <w:szCs w:val="20"/>
                <w:lang w:eastAsia="en-US"/>
              </w:rPr>
            </w:pPr>
          </w:p>
          <w:p w:rsidR="00A852A9" w:rsidRPr="003D398D" w:rsidRDefault="00A852A9" w:rsidP="0041142D">
            <w:pPr>
              <w:spacing w:after="0"/>
              <w:rPr>
                <w:b/>
                <w:sz w:val="20"/>
                <w:szCs w:val="20"/>
                <w:lang w:eastAsia="en-US"/>
              </w:rPr>
            </w:pPr>
          </w:p>
          <w:p w:rsidR="0053267B" w:rsidRPr="003D398D" w:rsidRDefault="00AE2FDE" w:rsidP="0041142D">
            <w:pPr>
              <w:spacing w:after="0"/>
              <w:rPr>
                <w:b/>
                <w:sz w:val="20"/>
                <w:szCs w:val="20"/>
                <w:lang w:eastAsia="en-US"/>
              </w:rPr>
            </w:pPr>
            <w:r w:rsidRPr="003D398D">
              <w:rPr>
                <w:b/>
                <w:sz w:val="20"/>
                <w:szCs w:val="20"/>
                <w:lang w:eastAsia="en-US"/>
              </w:rPr>
              <w:t>35/2019 Z. z.</w:t>
            </w: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AE2FDE" w:rsidRPr="003D398D" w:rsidRDefault="0053267B" w:rsidP="0041142D">
            <w:pPr>
              <w:spacing w:after="0"/>
              <w:rPr>
                <w:b/>
                <w:sz w:val="20"/>
                <w:szCs w:val="20"/>
                <w:lang w:eastAsia="en-US"/>
              </w:rPr>
            </w:pPr>
            <w:r w:rsidRPr="003D398D">
              <w:rPr>
                <w:b/>
                <w:sz w:val="20"/>
                <w:szCs w:val="20"/>
                <w:lang w:eastAsia="en-US"/>
              </w:rPr>
              <w:lastRenderedPageBreak/>
              <w:t>73/1998 Z. z.</w:t>
            </w:r>
            <w:r w:rsidR="00AE2FDE" w:rsidRPr="003D398D">
              <w:rPr>
                <w:b/>
                <w:sz w:val="20"/>
                <w:szCs w:val="20"/>
                <w:lang w:eastAsia="en-US"/>
              </w:rPr>
              <w:t xml:space="preserve"> </w:t>
            </w:r>
          </w:p>
          <w:p w:rsidR="007E0E45" w:rsidRPr="003D398D" w:rsidRDefault="007E0E45" w:rsidP="0041142D">
            <w:pPr>
              <w:spacing w:after="0"/>
              <w:rPr>
                <w:b/>
                <w:sz w:val="20"/>
                <w:szCs w:val="20"/>
                <w:lang w:eastAsia="en-US"/>
              </w:rPr>
            </w:pPr>
          </w:p>
          <w:p w:rsidR="00AE2FDE" w:rsidRPr="003D398D" w:rsidRDefault="00AE2FDE"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r w:rsidRPr="003D398D">
              <w:rPr>
                <w:b/>
                <w:sz w:val="20"/>
                <w:szCs w:val="20"/>
                <w:lang w:eastAsia="en-US"/>
              </w:rPr>
              <w:t>315/2001 Z. z.</w:t>
            </w:r>
          </w:p>
        </w:tc>
        <w:tc>
          <w:tcPr>
            <w:tcW w:w="778" w:type="dxa"/>
            <w:gridSpan w:val="2"/>
          </w:tcPr>
          <w:p w:rsidR="005843CF" w:rsidRPr="003D398D" w:rsidRDefault="00105ABD" w:rsidP="0041142D">
            <w:pPr>
              <w:spacing w:after="0"/>
              <w:rPr>
                <w:b/>
                <w:sz w:val="20"/>
                <w:szCs w:val="20"/>
                <w:lang w:eastAsia="en-US"/>
              </w:rPr>
            </w:pPr>
            <w:r w:rsidRPr="003D398D">
              <w:rPr>
                <w:b/>
                <w:sz w:val="20"/>
                <w:szCs w:val="20"/>
                <w:lang w:eastAsia="en-US"/>
              </w:rPr>
              <w:lastRenderedPageBreak/>
              <w:t>§ 13</w:t>
            </w:r>
          </w:p>
          <w:p w:rsidR="00105ABD" w:rsidRPr="003D398D" w:rsidRDefault="00105ABD" w:rsidP="0041142D">
            <w:pPr>
              <w:spacing w:after="0"/>
              <w:rPr>
                <w:b/>
                <w:sz w:val="20"/>
                <w:szCs w:val="20"/>
                <w:lang w:eastAsia="en-US"/>
              </w:rPr>
            </w:pPr>
            <w:r w:rsidRPr="003D398D">
              <w:rPr>
                <w:b/>
                <w:sz w:val="20"/>
                <w:szCs w:val="20"/>
                <w:lang w:eastAsia="en-US"/>
              </w:rPr>
              <w:t>O:8</w:t>
            </w: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r w:rsidRPr="003D398D">
              <w:rPr>
                <w:b/>
                <w:sz w:val="20"/>
                <w:szCs w:val="20"/>
                <w:lang w:eastAsia="en-US"/>
              </w:rPr>
              <w:t>§ 240</w:t>
            </w:r>
          </w:p>
          <w:p w:rsidR="00A8366E" w:rsidRPr="003D398D" w:rsidRDefault="00785A97" w:rsidP="0041142D">
            <w:pPr>
              <w:spacing w:after="0"/>
              <w:rPr>
                <w:b/>
                <w:sz w:val="20"/>
                <w:szCs w:val="20"/>
                <w:lang w:eastAsia="en-US"/>
              </w:rPr>
            </w:pPr>
            <w:r w:rsidRPr="003D398D">
              <w:rPr>
                <w:b/>
                <w:sz w:val="20"/>
                <w:szCs w:val="20"/>
                <w:lang w:eastAsia="en-US"/>
              </w:rPr>
              <w:t>O:8</w:t>
            </w:r>
            <w:r w:rsidR="001518D6" w:rsidRPr="003D398D">
              <w:rPr>
                <w:b/>
                <w:sz w:val="20"/>
                <w:szCs w:val="20"/>
                <w:lang w:eastAsia="en-US"/>
              </w:rPr>
              <w:t>,9</w:t>
            </w:r>
            <w:r w:rsidR="00A8366E" w:rsidRPr="003D398D">
              <w:rPr>
                <w:b/>
                <w:sz w:val="20"/>
                <w:szCs w:val="20"/>
                <w:lang w:eastAsia="en-US"/>
              </w:rPr>
              <w:t>,</w:t>
            </w:r>
          </w:p>
          <w:p w:rsidR="00785A97" w:rsidRPr="003D398D" w:rsidRDefault="00A8366E" w:rsidP="0041142D">
            <w:pPr>
              <w:spacing w:after="0"/>
              <w:rPr>
                <w:b/>
                <w:sz w:val="20"/>
                <w:szCs w:val="20"/>
                <w:lang w:eastAsia="en-US"/>
              </w:rPr>
            </w:pPr>
            <w:r w:rsidRPr="003D398D">
              <w:rPr>
                <w:b/>
                <w:sz w:val="20"/>
                <w:szCs w:val="20"/>
                <w:lang w:eastAsia="en-US"/>
              </w:rPr>
              <w:t>10</w:t>
            </w: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785A97" w:rsidRPr="003D398D" w:rsidRDefault="00785A97"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785A97" w:rsidRPr="003D398D" w:rsidRDefault="00785A97"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A8366E" w:rsidRPr="003D398D" w:rsidRDefault="00A8366E"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Default="001518D6" w:rsidP="0041142D">
            <w:pPr>
              <w:spacing w:after="0"/>
              <w:rPr>
                <w:b/>
                <w:sz w:val="20"/>
                <w:szCs w:val="20"/>
                <w:lang w:eastAsia="en-US"/>
              </w:rPr>
            </w:pPr>
          </w:p>
          <w:p w:rsidR="003D398D" w:rsidRDefault="003D398D" w:rsidP="0041142D">
            <w:pPr>
              <w:spacing w:after="0"/>
              <w:rPr>
                <w:b/>
                <w:sz w:val="20"/>
                <w:szCs w:val="20"/>
                <w:lang w:eastAsia="en-US"/>
              </w:rPr>
            </w:pPr>
          </w:p>
          <w:p w:rsidR="003D398D" w:rsidRPr="003D398D" w:rsidRDefault="003D398D"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 4</w:t>
            </w:r>
          </w:p>
          <w:p w:rsidR="001518D6" w:rsidRPr="003D398D" w:rsidRDefault="001518D6" w:rsidP="0041142D">
            <w:pPr>
              <w:spacing w:after="0"/>
              <w:rPr>
                <w:b/>
                <w:sz w:val="20"/>
                <w:szCs w:val="20"/>
                <w:lang w:eastAsia="en-US"/>
              </w:rPr>
            </w:pPr>
            <w:r w:rsidRPr="003D398D">
              <w:rPr>
                <w:b/>
                <w:sz w:val="20"/>
                <w:szCs w:val="20"/>
                <w:lang w:eastAsia="en-US"/>
              </w:rPr>
              <w:t>O:3 až 6</w:t>
            </w: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E2FDE" w:rsidRPr="003D398D" w:rsidRDefault="00A852A9" w:rsidP="0041142D">
            <w:pPr>
              <w:spacing w:after="0"/>
              <w:rPr>
                <w:b/>
                <w:sz w:val="20"/>
                <w:szCs w:val="20"/>
                <w:lang w:eastAsia="en-US"/>
              </w:rPr>
            </w:pPr>
            <w:r w:rsidRPr="003D398D">
              <w:rPr>
                <w:b/>
                <w:sz w:val="20"/>
                <w:szCs w:val="20"/>
                <w:lang w:eastAsia="en-US"/>
              </w:rPr>
              <w:t>§ 4</w:t>
            </w:r>
          </w:p>
          <w:p w:rsidR="00A852A9" w:rsidRPr="003D398D" w:rsidRDefault="00A852A9" w:rsidP="0041142D">
            <w:pPr>
              <w:spacing w:after="0"/>
              <w:rPr>
                <w:b/>
                <w:sz w:val="20"/>
                <w:szCs w:val="20"/>
                <w:lang w:eastAsia="en-US"/>
              </w:rPr>
            </w:pPr>
            <w:r w:rsidRPr="003D398D">
              <w:rPr>
                <w:b/>
                <w:sz w:val="20"/>
                <w:szCs w:val="20"/>
                <w:lang w:eastAsia="en-US"/>
              </w:rPr>
              <w:t>O:3,5</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2069FB" w:rsidRPr="003D398D" w:rsidRDefault="002069FB" w:rsidP="0041142D">
            <w:pPr>
              <w:spacing w:after="0"/>
              <w:rPr>
                <w:b/>
                <w:sz w:val="20"/>
                <w:szCs w:val="20"/>
                <w:lang w:eastAsia="en-US"/>
              </w:rPr>
            </w:pPr>
          </w:p>
          <w:p w:rsidR="00A852A9" w:rsidRPr="003D398D" w:rsidRDefault="00A852A9" w:rsidP="0041142D">
            <w:pPr>
              <w:spacing w:after="0"/>
              <w:rPr>
                <w:b/>
                <w:sz w:val="20"/>
                <w:szCs w:val="20"/>
                <w:lang w:eastAsia="en-US"/>
              </w:rPr>
            </w:pPr>
            <w:r w:rsidRPr="003D398D">
              <w:rPr>
                <w:b/>
                <w:sz w:val="20"/>
                <w:szCs w:val="20"/>
                <w:lang w:eastAsia="en-US"/>
              </w:rPr>
              <w:t>§ 171</w:t>
            </w:r>
          </w:p>
          <w:p w:rsidR="00A852A9" w:rsidRPr="003D398D" w:rsidRDefault="00A852A9" w:rsidP="0041142D">
            <w:pPr>
              <w:spacing w:after="0"/>
              <w:rPr>
                <w:b/>
                <w:sz w:val="20"/>
                <w:szCs w:val="20"/>
                <w:lang w:eastAsia="en-US"/>
              </w:rPr>
            </w:pPr>
            <w:r w:rsidRPr="003D398D">
              <w:rPr>
                <w:b/>
                <w:sz w:val="20"/>
                <w:szCs w:val="20"/>
                <w:lang w:eastAsia="en-US"/>
              </w:rPr>
              <w:t>O:1</w:t>
            </w:r>
          </w:p>
          <w:p w:rsidR="00A852A9" w:rsidRPr="003D398D" w:rsidRDefault="00A852A9" w:rsidP="0041142D">
            <w:pPr>
              <w:spacing w:after="0"/>
              <w:rPr>
                <w:b/>
                <w:sz w:val="20"/>
                <w:szCs w:val="20"/>
                <w:lang w:eastAsia="en-US"/>
              </w:rPr>
            </w:pPr>
          </w:p>
          <w:p w:rsidR="00AE2FDE" w:rsidRPr="003D398D" w:rsidRDefault="00AE2FDE" w:rsidP="0041142D">
            <w:pPr>
              <w:spacing w:after="0"/>
              <w:rPr>
                <w:b/>
                <w:sz w:val="20"/>
                <w:szCs w:val="20"/>
                <w:lang w:eastAsia="en-US"/>
              </w:rPr>
            </w:pPr>
            <w:r w:rsidRPr="003D398D">
              <w:rPr>
                <w:b/>
                <w:sz w:val="20"/>
                <w:szCs w:val="20"/>
                <w:lang w:eastAsia="en-US"/>
              </w:rPr>
              <w:t>§ 75</w:t>
            </w:r>
          </w:p>
          <w:p w:rsidR="00AE2FDE" w:rsidRPr="003D398D" w:rsidRDefault="00AE2FDE" w:rsidP="0041142D">
            <w:pPr>
              <w:spacing w:after="0"/>
              <w:rPr>
                <w:b/>
                <w:sz w:val="20"/>
                <w:szCs w:val="20"/>
                <w:lang w:eastAsia="en-US"/>
              </w:rPr>
            </w:pPr>
            <w:r w:rsidRPr="003D398D">
              <w:rPr>
                <w:b/>
                <w:sz w:val="20"/>
                <w:szCs w:val="20"/>
                <w:lang w:eastAsia="en-US"/>
              </w:rPr>
              <w:t>O: 1</w:t>
            </w: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r w:rsidRPr="003D398D">
              <w:rPr>
                <w:b/>
                <w:sz w:val="20"/>
                <w:szCs w:val="20"/>
                <w:lang w:eastAsia="en-US"/>
              </w:rPr>
              <w:lastRenderedPageBreak/>
              <w:t>§ 2a</w:t>
            </w:r>
          </w:p>
          <w:p w:rsidR="0053267B" w:rsidRPr="003D398D" w:rsidRDefault="0053267B" w:rsidP="0041142D">
            <w:pPr>
              <w:spacing w:after="0"/>
              <w:rPr>
                <w:b/>
                <w:sz w:val="20"/>
                <w:szCs w:val="20"/>
                <w:lang w:eastAsia="en-US"/>
              </w:rPr>
            </w:pPr>
            <w:r w:rsidRPr="003D398D">
              <w:rPr>
                <w:b/>
                <w:sz w:val="20"/>
                <w:szCs w:val="20"/>
                <w:lang w:eastAsia="en-US"/>
              </w:rPr>
              <w:t>O:1,2,4</w:t>
            </w: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r w:rsidRPr="003D398D">
              <w:rPr>
                <w:b/>
                <w:sz w:val="20"/>
                <w:szCs w:val="20"/>
                <w:lang w:eastAsia="en-US"/>
              </w:rPr>
              <w:t>§ 227</w:t>
            </w:r>
          </w:p>
          <w:p w:rsidR="0053267B" w:rsidRPr="003D398D" w:rsidRDefault="0053267B" w:rsidP="0041142D">
            <w:pPr>
              <w:spacing w:after="0"/>
              <w:rPr>
                <w:b/>
                <w:sz w:val="20"/>
                <w:szCs w:val="20"/>
                <w:lang w:eastAsia="en-US"/>
              </w:rPr>
            </w:pPr>
            <w:r w:rsidRPr="003D398D">
              <w:rPr>
                <w:b/>
                <w:sz w:val="20"/>
                <w:szCs w:val="20"/>
                <w:lang w:eastAsia="en-US"/>
              </w:rPr>
              <w:t>O:1,2</w:t>
            </w: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r w:rsidRPr="003D398D">
              <w:rPr>
                <w:b/>
                <w:sz w:val="20"/>
                <w:szCs w:val="20"/>
                <w:lang w:eastAsia="en-US"/>
              </w:rPr>
              <w:t>§ 16</w:t>
            </w:r>
          </w:p>
          <w:p w:rsidR="004F6941" w:rsidRPr="003D398D" w:rsidRDefault="004F6941" w:rsidP="0041142D">
            <w:pPr>
              <w:spacing w:after="0"/>
              <w:rPr>
                <w:b/>
                <w:sz w:val="20"/>
                <w:szCs w:val="20"/>
                <w:lang w:eastAsia="en-US"/>
              </w:rPr>
            </w:pPr>
            <w:r w:rsidRPr="003D398D">
              <w:rPr>
                <w:b/>
                <w:sz w:val="20"/>
                <w:szCs w:val="20"/>
                <w:lang w:eastAsia="en-US"/>
              </w:rPr>
              <w:t>O:2 až 5</w:t>
            </w:r>
          </w:p>
        </w:tc>
        <w:tc>
          <w:tcPr>
            <w:tcW w:w="4139" w:type="dxa"/>
            <w:gridSpan w:val="2"/>
          </w:tcPr>
          <w:p w:rsidR="005843CF" w:rsidRPr="003D398D" w:rsidRDefault="00105ABD" w:rsidP="001518D6">
            <w:pPr>
              <w:spacing w:after="0"/>
              <w:jc w:val="both"/>
              <w:rPr>
                <w:iCs/>
                <w:sz w:val="20"/>
                <w:szCs w:val="20"/>
                <w:lang w:eastAsia="en-US"/>
              </w:rPr>
            </w:pPr>
            <w:r w:rsidRPr="003D398D">
              <w:rPr>
                <w:iCs/>
                <w:sz w:val="20"/>
                <w:szCs w:val="20"/>
                <w:lang w:eastAsia="en-US"/>
              </w:rPr>
              <w:lastRenderedPageBreak/>
              <w:t xml:space="preserve">(8) </w:t>
            </w:r>
            <w:r w:rsidR="002069FB" w:rsidRPr="003D398D">
              <w:rPr>
                <w:iCs/>
                <w:sz w:val="20"/>
                <w:szCs w:val="20"/>
                <w:lang w:eastAsia="en-US"/>
              </w:rPr>
              <w:t>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w:t>
            </w:r>
            <w:r w:rsidR="00C174F6" w:rsidRPr="003D398D">
              <w:rPr>
                <w:iCs/>
                <w:sz w:val="20"/>
                <w:szCs w:val="20"/>
                <w:lang w:eastAsia="en-US"/>
              </w:rPr>
              <w:t>.</w:t>
            </w:r>
          </w:p>
          <w:p w:rsidR="00785A97" w:rsidRPr="003D398D" w:rsidRDefault="00785A97" w:rsidP="001518D6">
            <w:pPr>
              <w:spacing w:after="0"/>
              <w:jc w:val="both"/>
              <w:rPr>
                <w:iCs/>
                <w:sz w:val="20"/>
                <w:szCs w:val="20"/>
                <w:lang w:eastAsia="en-US"/>
              </w:rPr>
            </w:pPr>
          </w:p>
          <w:p w:rsidR="00785A97" w:rsidRPr="003D398D" w:rsidRDefault="00CD3876" w:rsidP="001518D6">
            <w:pPr>
              <w:spacing w:after="0"/>
              <w:jc w:val="both"/>
              <w:rPr>
                <w:iCs/>
                <w:sz w:val="20"/>
                <w:szCs w:val="20"/>
                <w:lang w:eastAsia="en-US"/>
              </w:rPr>
            </w:pPr>
            <w:r w:rsidRPr="003D398D">
              <w:rPr>
                <w:iCs/>
                <w:sz w:val="20"/>
                <w:szCs w:val="20"/>
                <w:lang w:eastAsia="en-US"/>
              </w:rPr>
              <w:t xml:space="preserve">(8) </w:t>
            </w:r>
            <w:r w:rsidR="00785A97" w:rsidRPr="003D398D">
              <w:rPr>
                <w:iCs/>
                <w:sz w:val="20"/>
                <w:szCs w:val="20"/>
                <w:lang w:eastAsia="en-US"/>
              </w:rPr>
              <w:t>Zástupcovia zamestnancov sú v čase funkčného obdobia a počas šiestich mesiacov po jeho skončení chránení proti opatreniam, ktoré by ich mohli poškodzovať vrátane skončenia pracovného pomeru a ktoré by boli motivované ich postavením alebo činnosťou.</w:t>
            </w:r>
          </w:p>
          <w:p w:rsidR="00785A97" w:rsidRPr="003D398D" w:rsidRDefault="00785A97" w:rsidP="001518D6">
            <w:pPr>
              <w:spacing w:after="0"/>
              <w:jc w:val="both"/>
              <w:rPr>
                <w:iCs/>
                <w:sz w:val="20"/>
                <w:szCs w:val="20"/>
                <w:lang w:eastAsia="en-US"/>
              </w:rPr>
            </w:pPr>
          </w:p>
          <w:p w:rsidR="00785A97" w:rsidRPr="003D398D" w:rsidRDefault="00785A97" w:rsidP="001518D6">
            <w:pPr>
              <w:spacing w:after="0"/>
              <w:jc w:val="both"/>
              <w:rPr>
                <w:iCs/>
                <w:sz w:val="20"/>
                <w:szCs w:val="20"/>
                <w:lang w:eastAsia="en-US"/>
              </w:rPr>
            </w:pPr>
            <w:r w:rsidRPr="003D398D">
              <w:rPr>
                <w:iCs/>
                <w:sz w:val="20"/>
                <w:szCs w:val="20"/>
                <w:lang w:eastAsia="en-US"/>
              </w:rPr>
              <w:t>(9) Zamestnávateľ môže dať členovi príslušného odborového orgánu, členovi zamestnaneckej rady alebo zamestnaneckému dôverníkovi výpoveď alebo s nimi okamžite skončiť pracovný pomer len s predchádzajúcim súhlasom týchto zástupcov zamestnancov. Za predchádzajúci súhlas sa považuje aj, ak zástupcovia zamestnancov písomne neodmietli udeliť zamestnávateľovi súhlas do 15 dní odo dňa, keď o to zamestnávateľ požiadal. Zamestnávateľ môže použiť predchádzajúci súhlas len v lehote dvoch mesiacov od jeho udelenia.</w:t>
            </w:r>
          </w:p>
          <w:p w:rsidR="00785A97" w:rsidRPr="003D398D" w:rsidRDefault="00785A97" w:rsidP="001518D6">
            <w:pPr>
              <w:spacing w:after="0"/>
              <w:jc w:val="both"/>
              <w:rPr>
                <w:iCs/>
                <w:sz w:val="20"/>
                <w:szCs w:val="20"/>
                <w:lang w:eastAsia="en-US"/>
              </w:rPr>
            </w:pPr>
          </w:p>
          <w:p w:rsidR="00785A97" w:rsidRPr="003D398D" w:rsidRDefault="00785A97" w:rsidP="001518D6">
            <w:pPr>
              <w:spacing w:after="0"/>
              <w:jc w:val="both"/>
              <w:rPr>
                <w:iCs/>
                <w:sz w:val="20"/>
                <w:szCs w:val="20"/>
                <w:lang w:eastAsia="en-US"/>
              </w:rPr>
            </w:pPr>
            <w:r w:rsidRPr="003D398D">
              <w:rPr>
                <w:iCs/>
                <w:sz w:val="20"/>
                <w:szCs w:val="20"/>
                <w:lang w:eastAsia="en-US"/>
              </w:rPr>
              <w:t xml:space="preserve">(10) Ak zástupcovia zamestnancov odmietli udeliť súhlas podľa odseku 9, je výpoveď alebo </w:t>
            </w:r>
            <w:r w:rsidRPr="003D398D">
              <w:rPr>
                <w:iCs/>
                <w:sz w:val="20"/>
                <w:szCs w:val="20"/>
                <w:lang w:eastAsia="en-US"/>
              </w:rPr>
              <w:lastRenderedPageBreak/>
              <w:t>okamžité skončenie pracovného pomeru zo strany zamestnávateľa z tohto dôvodu neplatné; ak sú ostatné podmienky výpovede alebo okamžitého skončenia pracovného pomeru splnené a súd v spore podľa </w:t>
            </w:r>
            <w:r w:rsidRPr="003D398D">
              <w:rPr>
                <w:i/>
                <w:iCs/>
                <w:sz w:val="20"/>
                <w:szCs w:val="20"/>
                <w:lang w:eastAsia="en-US"/>
              </w:rPr>
              <w:t>§ 77</w:t>
            </w:r>
            <w:r w:rsidRPr="003D398D">
              <w:rPr>
                <w:iCs/>
                <w:sz w:val="20"/>
                <w:szCs w:val="20"/>
                <w:lang w:eastAsia="en-US"/>
              </w:rPr>
              <w:t> zistí, že od zamestnávateľa nemôže spravodlivo požadovať, aby zamestnanca naďalej zamestnával, je výpoveď alebo okamžité skončenie pracovného pomeru platné.</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 xml:space="preserve">(3) Výkon práv a povinností vyplývajúcich zo štátnej služby musí byť v súlade s dobrými mravmi. Nikto nesmie tieto práva a povinnosti zneužívať na ujmu druhého. </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 xml:space="preserve">(4) Občan pri prijímaní do štátnej služby alebo profesionálny vojak, ktorý sa domnieva, že jeho práva alebo právom chránené záujmy boli dotknuté nedodržaním zásady rovnakého zaobchádzania, sa môže domáhať ochrany v služobnom úrade alebo na súde. Služobný úrad je povinný na podnet občana a profesionálneho vojaka bez zbytočného odkladu odpovedať, vykonať nápravu a odstrániť následky nedodržania zásady rovnakého zaobchádzania. </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(6) Služobný úrad zabezpečí oboznámenie občana a profesionálneho vojaka s ustanoveniami o zákaze diskriminácie podľa odsekov 1 až 5.</w:t>
            </w:r>
          </w:p>
          <w:p w:rsidR="00AE2FDE" w:rsidRPr="003D398D" w:rsidRDefault="00AE2FDE" w:rsidP="001518D6">
            <w:pPr>
              <w:spacing w:after="0"/>
              <w:jc w:val="both"/>
              <w:rPr>
                <w:iCs/>
                <w:sz w:val="20"/>
                <w:szCs w:val="20"/>
                <w:lang w:eastAsia="en-US"/>
              </w:rPr>
            </w:pPr>
          </w:p>
          <w:p w:rsidR="00A852A9" w:rsidRPr="003D398D" w:rsidRDefault="00A852A9" w:rsidP="00A852A9">
            <w:pPr>
              <w:spacing w:after="0"/>
              <w:jc w:val="both"/>
              <w:rPr>
                <w:iCs/>
                <w:sz w:val="20"/>
                <w:szCs w:val="20"/>
                <w:lang w:eastAsia="en-US"/>
              </w:rPr>
            </w:pPr>
            <w:r w:rsidRPr="003D398D">
              <w:rPr>
                <w:iCs/>
                <w:sz w:val="20"/>
                <w:szCs w:val="20"/>
                <w:lang w:eastAsia="en-US"/>
              </w:rPr>
              <w:t xml:space="preserve">(3) V štátnozamestnaneckých vzťahoch sa zakazuje diskriminácia štátneho zamestnanca a </w:t>
            </w:r>
            <w:r w:rsidRPr="003D398D">
              <w:rPr>
                <w:iCs/>
                <w:sz w:val="20"/>
                <w:szCs w:val="20"/>
                <w:lang w:eastAsia="en-US"/>
              </w:rPr>
              <w:lastRenderedPageBreak/>
              <w:t>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inej protispoločenskej činnosti.</w:t>
            </w:r>
          </w:p>
          <w:p w:rsidR="00A852A9" w:rsidRPr="003D398D" w:rsidRDefault="00A852A9" w:rsidP="00A852A9">
            <w:pPr>
              <w:spacing w:after="0"/>
              <w:jc w:val="both"/>
              <w:rPr>
                <w:iCs/>
                <w:sz w:val="20"/>
                <w:szCs w:val="20"/>
                <w:lang w:eastAsia="en-US"/>
              </w:rPr>
            </w:pPr>
          </w:p>
          <w:p w:rsidR="00A852A9" w:rsidRPr="003D398D" w:rsidRDefault="00A852A9" w:rsidP="00A852A9">
            <w:pPr>
              <w:spacing w:after="0"/>
              <w:jc w:val="both"/>
              <w:rPr>
                <w:iCs/>
                <w:sz w:val="20"/>
                <w:szCs w:val="20"/>
                <w:lang w:eastAsia="en-US"/>
              </w:rPr>
            </w:pPr>
            <w:r w:rsidRPr="003D398D">
              <w:rPr>
                <w:iCs/>
                <w:sz w:val="20"/>
                <w:szCs w:val="20"/>
                <w:lang w:eastAsia="en-US"/>
              </w:rPr>
              <w:t>(5) Služobný úrad nesmie štátneho zamestnanca akýmkoľvek spôsobom postihovať alebo znevýhodňovať z dôvodu, že sa zákonným spôsobom domáha svojich práv vyplývajúcich zo štátnozamestnaneckého pomeru.</w:t>
            </w:r>
          </w:p>
          <w:p w:rsidR="00A852A9" w:rsidRPr="003D398D" w:rsidRDefault="00A852A9" w:rsidP="00A852A9">
            <w:pPr>
              <w:spacing w:after="0"/>
              <w:jc w:val="both"/>
              <w:rPr>
                <w:iCs/>
                <w:sz w:val="20"/>
                <w:szCs w:val="20"/>
                <w:lang w:eastAsia="en-US"/>
              </w:rPr>
            </w:pPr>
          </w:p>
          <w:p w:rsidR="00A852A9" w:rsidRPr="003D398D" w:rsidRDefault="00A852A9" w:rsidP="00A852A9">
            <w:pPr>
              <w:spacing w:after="0"/>
              <w:jc w:val="both"/>
              <w:rPr>
                <w:iCs/>
                <w:sz w:val="20"/>
                <w:szCs w:val="20"/>
                <w:lang w:eastAsia="en-US"/>
              </w:rPr>
            </w:pPr>
            <w:r w:rsidRPr="003D398D">
              <w:rPr>
                <w:iCs/>
                <w:sz w:val="20"/>
                <w:szCs w:val="20"/>
                <w:lang w:eastAsia="en-US"/>
              </w:rPr>
              <w:t>(1) Na štátnozamestnanecké vzťahy sa primerane použijú ustanovenia ... § 240 Zákonníka práce.</w:t>
            </w:r>
          </w:p>
          <w:p w:rsidR="00A852A9" w:rsidRPr="003D398D" w:rsidRDefault="00A852A9" w:rsidP="001518D6">
            <w:pPr>
              <w:spacing w:after="0"/>
              <w:jc w:val="both"/>
              <w:rPr>
                <w:iCs/>
                <w:sz w:val="20"/>
                <w:szCs w:val="20"/>
                <w:lang w:eastAsia="en-US"/>
              </w:rPr>
            </w:pPr>
          </w:p>
          <w:p w:rsidR="00AE2FDE" w:rsidRPr="003D398D" w:rsidRDefault="00AE2FDE" w:rsidP="00AE2FDE">
            <w:pPr>
              <w:spacing w:after="0"/>
              <w:jc w:val="both"/>
              <w:rPr>
                <w:iCs/>
                <w:sz w:val="20"/>
                <w:szCs w:val="20"/>
                <w:lang w:eastAsia="en-US"/>
              </w:rPr>
            </w:pPr>
            <w:r w:rsidRPr="003D398D">
              <w:rPr>
                <w:iCs/>
                <w:sz w:val="20"/>
                <w:szCs w:val="20"/>
                <w:lang w:eastAsia="en-US"/>
              </w:rPr>
              <w:t>(1) Práva ustanovené týmto zákonom sa zaručujú rovnako všetkým občanom (§ 204 ods. 6) pri vstupe do štátnej služby a príslušníkom finančnej správy pri vykonávaní štátnej služby v súlade so zásadou rovnakého zaobchádzania v pracovnoprávnych a obdobných právnych vzťahoch ustanovenou osobitným predpisom.106) V súlade so zásadou rovnakého zaobchádzania sa zakazuje diskriminácia aj z dôvodu osobného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AE2FDE" w:rsidRPr="003D398D" w:rsidRDefault="00AE2FDE" w:rsidP="001518D6">
            <w:pPr>
              <w:spacing w:after="0"/>
              <w:jc w:val="both"/>
              <w:rPr>
                <w:iCs/>
                <w:sz w:val="20"/>
                <w:szCs w:val="20"/>
                <w:lang w:eastAsia="en-US"/>
              </w:rPr>
            </w:pPr>
          </w:p>
          <w:p w:rsidR="004F6941" w:rsidRPr="003D398D" w:rsidRDefault="004F6941" w:rsidP="001518D6">
            <w:pPr>
              <w:spacing w:after="0"/>
              <w:jc w:val="both"/>
              <w:rPr>
                <w:iCs/>
                <w:sz w:val="20"/>
                <w:szCs w:val="20"/>
                <w:lang w:eastAsia="en-US"/>
              </w:rPr>
            </w:pPr>
          </w:p>
          <w:p w:rsidR="0053267B" w:rsidRPr="003D398D" w:rsidRDefault="0053267B" w:rsidP="0053267B">
            <w:pPr>
              <w:rPr>
                <w:sz w:val="20"/>
                <w:szCs w:val="20"/>
              </w:rPr>
            </w:pPr>
            <w:r w:rsidRPr="003D398D">
              <w:rPr>
                <w:sz w:val="20"/>
                <w:szCs w:val="20"/>
              </w:rPr>
              <w:lastRenderedPageBreak/>
              <w:t>(1) 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w:t>
            </w:r>
            <w:hyperlink r:id="rId165" w:anchor="poznamky.poznamka-1" w:tooltip="Odkaz na predpis alebo ustanovenie" w:history="1">
              <w:r w:rsidRPr="003D398D">
                <w:rPr>
                  <w:sz w:val="20"/>
                  <w:szCs w:val="20"/>
                </w:rPr>
                <w:t>1)</w:t>
              </w:r>
            </w:hyperlink>
            <w:r w:rsidRPr="003D398D">
              <w:rPr>
                <w:sz w:val="20"/>
                <w:szCs w:val="20"/>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w:t>
            </w:r>
            <w:hyperlink r:id="rId166" w:anchor="poznamky.poznamka-1aa" w:tooltip="Odkaz na predpis alebo ustanovenie" w:history="1">
              <w:r w:rsidRPr="003D398D">
                <w:rPr>
                  <w:sz w:val="20"/>
                  <w:szCs w:val="20"/>
                </w:rPr>
                <w:t>1aa)</w:t>
              </w:r>
            </w:hyperlink>
          </w:p>
          <w:p w:rsidR="0053267B" w:rsidRPr="003D398D" w:rsidRDefault="0053267B" w:rsidP="0053267B">
            <w:pPr>
              <w:rPr>
                <w:sz w:val="20"/>
                <w:szCs w:val="20"/>
              </w:rPr>
            </w:pPr>
            <w:r w:rsidRPr="003D398D">
              <w:rPr>
                <w:sz w:val="20"/>
                <w:szCs w:val="20"/>
              </w:rPr>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 </w:t>
            </w:r>
          </w:p>
          <w:p w:rsidR="0053267B" w:rsidRPr="003D398D" w:rsidRDefault="0053267B" w:rsidP="0053267B">
            <w:pPr>
              <w:rPr>
                <w:sz w:val="20"/>
                <w:szCs w:val="20"/>
              </w:rPr>
            </w:pPr>
            <w:r w:rsidRPr="003D398D">
              <w:rPr>
                <w:sz w:val="20"/>
                <w:szCs w:val="20"/>
              </w:rPr>
              <w:t xml:space="preserve">(4) Služobný úrad alebo nadriadený nesmie policajta postihovať alebo znevýhodňovať preto, že policajt uplatňuje svoje práva vyplývajúce zo služobného pomeru. </w:t>
            </w:r>
          </w:p>
          <w:p w:rsidR="0053267B" w:rsidRPr="003D398D" w:rsidRDefault="0053267B" w:rsidP="0053267B">
            <w:pPr>
              <w:rPr>
                <w:sz w:val="20"/>
                <w:szCs w:val="20"/>
              </w:rPr>
            </w:pPr>
            <w:r w:rsidRPr="003D398D">
              <w:rPr>
                <w:sz w:val="20"/>
                <w:szCs w:val="20"/>
              </w:rPr>
              <w:t xml:space="preserve">(1) Služobný pomer policajta nesmie byť skončený pre výkon odborovej funkcie v odborovom orgáne. </w:t>
            </w:r>
          </w:p>
          <w:p w:rsidR="0053267B" w:rsidRPr="003D398D" w:rsidRDefault="0053267B" w:rsidP="0053267B">
            <w:pPr>
              <w:rPr>
                <w:sz w:val="20"/>
                <w:szCs w:val="20"/>
              </w:rPr>
            </w:pPr>
            <w:r w:rsidRPr="003D398D">
              <w:rPr>
                <w:sz w:val="20"/>
                <w:szCs w:val="20"/>
              </w:rPr>
              <w:t xml:space="preserve">(2) Policajt, ktorý bol zvolený do funkcie v odborovom orgáne, môže byť v čase funkčného obdobia a v čase dvoch rokov po jeho skončení prepustený len po predchádzajúcom súhlase príslušného odborového orgánu. Súhlas nie je </w:t>
            </w:r>
            <w:r w:rsidRPr="003D398D">
              <w:rPr>
                <w:sz w:val="20"/>
                <w:szCs w:val="20"/>
              </w:rPr>
              <w:lastRenderedPageBreak/>
              <w:t xml:space="preserve">potrebný, ak ide o prepustenie podľa </w:t>
            </w:r>
            <w:hyperlink r:id="rId167" w:anchor="paragraf-192.odsek-1.pismeno-b" w:tooltip="Odkaz na predpis alebo ustanovenie" w:history="1">
              <w:r w:rsidRPr="003D398D">
                <w:rPr>
                  <w:sz w:val="20"/>
                  <w:szCs w:val="20"/>
                </w:rPr>
                <w:t>§ 192 ods. 1 písm. b), c), d), e), f), g)</w:t>
              </w:r>
            </w:hyperlink>
            <w:r w:rsidRPr="003D398D">
              <w:rPr>
                <w:sz w:val="20"/>
                <w:szCs w:val="20"/>
              </w:rPr>
              <w:t xml:space="preserve">. Prepustenie podľa </w:t>
            </w:r>
            <w:hyperlink r:id="rId168" w:anchor="paragraf-192.odsek-1.pismeno-d" w:tooltip="Odkaz na predpis alebo ustanovenie" w:history="1">
              <w:r w:rsidRPr="003D398D">
                <w:rPr>
                  <w:sz w:val="20"/>
                  <w:szCs w:val="20"/>
                </w:rPr>
                <w:t>§ 192 ods. 1 písm. d)</w:t>
              </w:r>
            </w:hyperlink>
            <w:r w:rsidRPr="003D398D">
              <w:rPr>
                <w:sz w:val="20"/>
                <w:szCs w:val="20"/>
              </w:rPr>
              <w:t xml:space="preserve"> možno vykonať len so súhlasom ministra. </w:t>
            </w:r>
          </w:p>
          <w:p w:rsidR="00F33D96" w:rsidRPr="003D398D" w:rsidRDefault="00F33D96" w:rsidP="00F33D96">
            <w:pPr>
              <w:jc w:val="both"/>
              <w:rPr>
                <w:sz w:val="20"/>
                <w:szCs w:val="20"/>
              </w:rPr>
            </w:pPr>
            <w:r w:rsidRPr="003D398D">
              <w:rPr>
                <w:sz w:val="20"/>
                <w:szCs w:val="20"/>
              </w:rPr>
              <w:t xml:space="preserve">(2) Práva ustanovené týmto zákonom sa zaručujú rovnako všetkým občanom pri vstupe do štátnej služby a príslušníkom pri vykonávaní štátnej služby v súlade so zásadou rovnakého zaobchádzania v pracovnoprávnych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 </w:t>
            </w:r>
          </w:p>
          <w:p w:rsidR="00F33D96" w:rsidRPr="003D398D" w:rsidRDefault="00F33D96" w:rsidP="00F33D96">
            <w:pPr>
              <w:jc w:val="both"/>
              <w:rPr>
                <w:sz w:val="20"/>
                <w:szCs w:val="20"/>
              </w:rPr>
            </w:pPr>
            <w:r w:rsidRPr="003D398D">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F33D96" w:rsidRPr="003D398D" w:rsidRDefault="00F33D96" w:rsidP="00F33D96">
            <w:pPr>
              <w:jc w:val="both"/>
              <w:rPr>
                <w:sz w:val="20"/>
                <w:szCs w:val="20"/>
              </w:rPr>
            </w:pPr>
            <w:r w:rsidRPr="003D398D">
              <w:rPr>
                <w:sz w:val="20"/>
                <w:szCs w:val="20"/>
              </w:rPr>
              <w:t xml:space="preserve">(4) Občan pri vstupe do štátnej služby alebo príslušník, ktorí sa domnievajú, že ich práva alebo právom chránené záujmy boli dotknuté nedodržaním zásady rovnakého zaobchádzania, môžu sa obrátiť na súd a domáhať sa právnej ochrany ustanovenej osobitným zákonom. </w:t>
            </w:r>
          </w:p>
          <w:p w:rsidR="00F33D96" w:rsidRPr="003D398D" w:rsidRDefault="00F33D96" w:rsidP="004F6941">
            <w:pPr>
              <w:jc w:val="both"/>
              <w:rPr>
                <w:sz w:val="20"/>
                <w:szCs w:val="20"/>
              </w:rPr>
            </w:pPr>
            <w:r w:rsidRPr="003D398D">
              <w:rPr>
                <w:sz w:val="20"/>
                <w:szCs w:val="20"/>
              </w:rPr>
              <w:t xml:space="preserve">(5) Služobný úrad alebo nadriadený nesmie príslušníka postihovať alebo znevýhodňovať </w:t>
            </w:r>
            <w:r w:rsidRPr="003D398D">
              <w:rPr>
                <w:sz w:val="20"/>
                <w:szCs w:val="20"/>
              </w:rPr>
              <w:lastRenderedPageBreak/>
              <w:t xml:space="preserve">preto, že príslušník uplatňuje svoje práva vyplývajúce zo služobného pomeru. </w:t>
            </w:r>
          </w:p>
          <w:p w:rsidR="001518D6" w:rsidRPr="003D398D" w:rsidRDefault="001518D6" w:rsidP="001518D6">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lastRenderedPageBreak/>
              <w:t>Č: 18</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Ochrana pred prepustením a dôkazné bremeno</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prijmú potrebné opatrenia na zákaz prepustenia alebo postupu s rovnocenným účinkom a všetkých príprav na prepustenie pracovníkov z dôvodu, že vykonávali práva stanovené v tejto smernici.</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725654"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814128" w:rsidP="00105ABD">
            <w:pPr>
              <w:spacing w:after="0"/>
              <w:rPr>
                <w:b/>
                <w:sz w:val="20"/>
                <w:szCs w:val="20"/>
                <w:lang w:eastAsia="en-US"/>
              </w:rPr>
            </w:pPr>
            <w:r w:rsidRPr="003D398D">
              <w:rPr>
                <w:b/>
                <w:sz w:val="20"/>
                <w:szCs w:val="20"/>
                <w:lang w:eastAsia="en-US"/>
              </w:rPr>
              <w:t>Návrh zákona</w:t>
            </w:r>
          </w:p>
          <w:p w:rsidR="00814128" w:rsidRPr="003D398D" w:rsidRDefault="00814128" w:rsidP="00105ABD">
            <w:pPr>
              <w:spacing w:after="0"/>
              <w:rPr>
                <w:b/>
                <w:sz w:val="20"/>
                <w:szCs w:val="20"/>
                <w:lang w:eastAsia="en-US"/>
              </w:rPr>
            </w:pPr>
            <w:r w:rsidRPr="003D398D">
              <w:rPr>
                <w:b/>
                <w:sz w:val="20"/>
                <w:szCs w:val="20"/>
                <w:lang w:eastAsia="en-US"/>
              </w:rPr>
              <w:t>(čl. I)</w:t>
            </w: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814128" w:rsidRPr="003D398D" w:rsidRDefault="00814128" w:rsidP="00105ABD">
            <w:pPr>
              <w:spacing w:after="0"/>
              <w:rPr>
                <w:b/>
                <w:sz w:val="20"/>
                <w:szCs w:val="20"/>
                <w:lang w:eastAsia="en-US"/>
              </w:rPr>
            </w:pPr>
          </w:p>
          <w:p w:rsidR="00814128" w:rsidRPr="003D398D" w:rsidRDefault="00814128" w:rsidP="00105ABD">
            <w:pPr>
              <w:spacing w:after="0"/>
              <w:rPr>
                <w:b/>
                <w:sz w:val="20"/>
                <w:szCs w:val="20"/>
                <w:lang w:eastAsia="en-US"/>
              </w:rPr>
            </w:pPr>
          </w:p>
          <w:p w:rsidR="00105ABD" w:rsidRPr="003D398D" w:rsidRDefault="00105ABD" w:rsidP="00105ABD">
            <w:pPr>
              <w:spacing w:after="0"/>
              <w:rPr>
                <w:b/>
                <w:sz w:val="20"/>
                <w:szCs w:val="20"/>
                <w:lang w:eastAsia="en-US"/>
              </w:rPr>
            </w:pPr>
            <w:r w:rsidRPr="003D398D">
              <w:rPr>
                <w:b/>
                <w:sz w:val="20"/>
                <w:szCs w:val="20"/>
                <w:lang w:eastAsia="en-US"/>
              </w:rPr>
              <w:t>311/2001 Z. z.</w:t>
            </w: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r w:rsidRPr="003D398D">
              <w:rPr>
                <w:b/>
                <w:sz w:val="20"/>
                <w:szCs w:val="20"/>
                <w:lang w:eastAsia="en-US"/>
              </w:rPr>
              <w:t>281/2015 Z. z.</w:t>
            </w: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A852A9" w:rsidRPr="003D398D" w:rsidRDefault="00A852A9" w:rsidP="00105ABD">
            <w:pPr>
              <w:spacing w:after="0"/>
              <w:rPr>
                <w:b/>
                <w:sz w:val="20"/>
                <w:szCs w:val="20"/>
                <w:lang w:eastAsia="en-US"/>
              </w:rPr>
            </w:pPr>
          </w:p>
          <w:p w:rsidR="004F6941" w:rsidRPr="003D398D" w:rsidRDefault="004F6941"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r w:rsidRPr="003D398D">
              <w:rPr>
                <w:b/>
                <w:sz w:val="20"/>
                <w:szCs w:val="20"/>
                <w:lang w:eastAsia="en-US"/>
              </w:rPr>
              <w:t>55/2017 Z. z.</w:t>
            </w: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7E0E45" w:rsidRPr="003D398D" w:rsidRDefault="007E0E45" w:rsidP="00105ABD">
            <w:pPr>
              <w:spacing w:after="0"/>
              <w:rPr>
                <w:b/>
                <w:sz w:val="20"/>
                <w:szCs w:val="20"/>
                <w:lang w:eastAsia="en-US"/>
              </w:rPr>
            </w:pPr>
            <w:r w:rsidRPr="003D398D">
              <w:rPr>
                <w:b/>
                <w:sz w:val="20"/>
                <w:szCs w:val="20"/>
                <w:lang w:eastAsia="en-US"/>
              </w:rPr>
              <w:t xml:space="preserve">35/2019 Z. z. </w:t>
            </w: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r w:rsidRPr="003D398D">
              <w:rPr>
                <w:b/>
                <w:sz w:val="20"/>
                <w:szCs w:val="20"/>
                <w:lang w:eastAsia="en-US"/>
              </w:rPr>
              <w:t>73/1998 Z. z.</w:t>
            </w:r>
          </w:p>
          <w:p w:rsidR="007E0E45" w:rsidRPr="003D398D" w:rsidRDefault="007E0E45"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234AA1" w:rsidRPr="003D398D" w:rsidRDefault="00234AA1" w:rsidP="00105ABD">
            <w:pPr>
              <w:spacing w:after="0"/>
              <w:rPr>
                <w:b/>
                <w:sz w:val="20"/>
                <w:szCs w:val="20"/>
                <w:lang w:eastAsia="en-US"/>
              </w:rPr>
            </w:pPr>
          </w:p>
          <w:p w:rsidR="001A5131" w:rsidRPr="003D398D" w:rsidRDefault="001A5131" w:rsidP="00105ABD">
            <w:pPr>
              <w:spacing w:after="0"/>
              <w:rPr>
                <w:b/>
                <w:sz w:val="20"/>
                <w:szCs w:val="20"/>
                <w:lang w:eastAsia="en-US"/>
              </w:rPr>
            </w:pPr>
          </w:p>
          <w:p w:rsidR="00234AA1" w:rsidRPr="003D398D" w:rsidRDefault="00234AA1" w:rsidP="00105ABD">
            <w:pPr>
              <w:spacing w:after="0"/>
              <w:rPr>
                <w:b/>
                <w:sz w:val="20"/>
                <w:szCs w:val="20"/>
                <w:lang w:eastAsia="en-US"/>
              </w:rPr>
            </w:pPr>
            <w:r w:rsidRPr="003D398D">
              <w:rPr>
                <w:b/>
                <w:sz w:val="20"/>
                <w:szCs w:val="20"/>
                <w:lang w:eastAsia="en-US"/>
              </w:rPr>
              <w:t xml:space="preserve">315/2001 Z. z. </w:t>
            </w:r>
          </w:p>
        </w:tc>
        <w:tc>
          <w:tcPr>
            <w:tcW w:w="778" w:type="dxa"/>
            <w:gridSpan w:val="2"/>
          </w:tcPr>
          <w:p w:rsidR="005843CF" w:rsidRPr="003D398D" w:rsidRDefault="00105ABD" w:rsidP="0041142D">
            <w:pPr>
              <w:spacing w:after="0"/>
              <w:rPr>
                <w:b/>
                <w:sz w:val="20"/>
                <w:szCs w:val="20"/>
                <w:lang w:eastAsia="en-US"/>
              </w:rPr>
            </w:pPr>
            <w:r w:rsidRPr="003D398D">
              <w:rPr>
                <w:b/>
                <w:sz w:val="20"/>
                <w:szCs w:val="20"/>
                <w:lang w:eastAsia="en-US"/>
              </w:rPr>
              <w:lastRenderedPageBreak/>
              <w:t>§ 13</w:t>
            </w:r>
          </w:p>
          <w:p w:rsidR="00105ABD" w:rsidRPr="003D398D" w:rsidRDefault="00105ABD" w:rsidP="0041142D">
            <w:pPr>
              <w:spacing w:after="0"/>
              <w:rPr>
                <w:b/>
                <w:sz w:val="20"/>
                <w:szCs w:val="20"/>
                <w:lang w:eastAsia="en-US"/>
              </w:rPr>
            </w:pPr>
            <w:r w:rsidRPr="003D398D">
              <w:rPr>
                <w:b/>
                <w:sz w:val="20"/>
                <w:szCs w:val="20"/>
                <w:lang w:eastAsia="en-US"/>
              </w:rPr>
              <w:t>O:8</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r w:rsidRPr="003D398D">
              <w:rPr>
                <w:b/>
                <w:sz w:val="20"/>
                <w:szCs w:val="20"/>
                <w:lang w:eastAsia="en-US"/>
              </w:rPr>
              <w:t>§ 61</w:t>
            </w:r>
          </w:p>
          <w:p w:rsidR="00105ABD" w:rsidRPr="003D398D" w:rsidRDefault="00105ABD" w:rsidP="0041142D">
            <w:pPr>
              <w:spacing w:after="0"/>
              <w:rPr>
                <w:b/>
                <w:sz w:val="20"/>
                <w:szCs w:val="20"/>
                <w:lang w:eastAsia="en-US"/>
              </w:rPr>
            </w:pPr>
            <w:r w:rsidRPr="003D398D">
              <w:rPr>
                <w:b/>
                <w:sz w:val="20"/>
                <w:szCs w:val="20"/>
                <w:lang w:eastAsia="en-US"/>
              </w:rPr>
              <w:t>O:2</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4F6941" w:rsidRPr="003D398D" w:rsidRDefault="004F6941"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r w:rsidRPr="003D398D">
              <w:rPr>
                <w:b/>
                <w:sz w:val="20"/>
                <w:szCs w:val="20"/>
                <w:lang w:eastAsia="en-US"/>
              </w:rPr>
              <w:t>§ 63</w:t>
            </w:r>
          </w:p>
          <w:p w:rsidR="00105ABD" w:rsidRPr="003D398D" w:rsidRDefault="00105ABD" w:rsidP="0041142D">
            <w:pPr>
              <w:spacing w:after="0"/>
              <w:rPr>
                <w:b/>
                <w:sz w:val="20"/>
                <w:szCs w:val="20"/>
                <w:lang w:eastAsia="en-US"/>
              </w:rPr>
            </w:pPr>
            <w:r w:rsidRPr="003D398D">
              <w:rPr>
                <w:b/>
                <w:sz w:val="20"/>
                <w:szCs w:val="20"/>
                <w:lang w:eastAsia="en-US"/>
              </w:rPr>
              <w:t>O:1</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4F6941" w:rsidRPr="003D398D" w:rsidRDefault="004F6941" w:rsidP="0041142D">
            <w:pPr>
              <w:spacing w:after="0"/>
              <w:rPr>
                <w:b/>
                <w:sz w:val="20"/>
                <w:szCs w:val="20"/>
                <w:lang w:eastAsia="en-US"/>
              </w:rPr>
            </w:pPr>
          </w:p>
          <w:p w:rsidR="004F6941" w:rsidRPr="003D398D" w:rsidRDefault="004F6941" w:rsidP="0041142D">
            <w:pPr>
              <w:spacing w:after="0"/>
              <w:rPr>
                <w:b/>
                <w:sz w:val="20"/>
                <w:szCs w:val="20"/>
                <w:lang w:eastAsia="en-US"/>
              </w:rPr>
            </w:pPr>
          </w:p>
          <w:p w:rsidR="004F6941" w:rsidRPr="003D398D" w:rsidRDefault="004F6941"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r w:rsidRPr="003D398D">
              <w:rPr>
                <w:b/>
                <w:sz w:val="20"/>
                <w:szCs w:val="20"/>
                <w:lang w:eastAsia="en-US"/>
              </w:rPr>
              <w:t xml:space="preserve">68 </w:t>
            </w:r>
          </w:p>
          <w:p w:rsidR="00105ABD" w:rsidRPr="003D398D" w:rsidRDefault="00105ABD" w:rsidP="0041142D">
            <w:pPr>
              <w:spacing w:after="0"/>
              <w:rPr>
                <w:b/>
                <w:sz w:val="20"/>
                <w:szCs w:val="20"/>
                <w:lang w:eastAsia="en-US"/>
              </w:rPr>
            </w:pPr>
            <w:r w:rsidRPr="003D398D">
              <w:rPr>
                <w:b/>
                <w:sz w:val="20"/>
                <w:szCs w:val="20"/>
                <w:lang w:eastAsia="en-US"/>
              </w:rPr>
              <w:t>O:1</w:t>
            </w:r>
          </w:p>
          <w:p w:rsidR="00105ABD" w:rsidRPr="003D398D" w:rsidRDefault="00105ABD"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814128">
            <w:pPr>
              <w:spacing w:after="0"/>
              <w:rPr>
                <w:b/>
                <w:sz w:val="20"/>
                <w:szCs w:val="20"/>
                <w:lang w:eastAsia="en-US"/>
              </w:rPr>
            </w:pPr>
            <w:r w:rsidRPr="003D398D">
              <w:rPr>
                <w:b/>
                <w:sz w:val="20"/>
                <w:szCs w:val="20"/>
                <w:lang w:eastAsia="en-US"/>
              </w:rPr>
              <w:t>§ 70</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r w:rsidRPr="003D398D">
              <w:rPr>
                <w:b/>
                <w:sz w:val="20"/>
                <w:szCs w:val="20"/>
                <w:lang w:eastAsia="en-US"/>
              </w:rPr>
              <w:t>§ 77</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814128" w:rsidRPr="003D398D" w:rsidRDefault="00814128" w:rsidP="0041142D">
            <w:pPr>
              <w:spacing w:after="0"/>
              <w:rPr>
                <w:b/>
                <w:sz w:val="20"/>
                <w:szCs w:val="20"/>
                <w:lang w:eastAsia="en-US"/>
              </w:rPr>
            </w:pPr>
          </w:p>
          <w:p w:rsidR="00105ABD" w:rsidRPr="003D398D" w:rsidRDefault="00105ABD" w:rsidP="0041142D">
            <w:pPr>
              <w:spacing w:after="0"/>
              <w:rPr>
                <w:b/>
                <w:sz w:val="20"/>
                <w:szCs w:val="20"/>
                <w:lang w:eastAsia="en-US"/>
              </w:rPr>
            </w:pPr>
            <w:r w:rsidRPr="003D398D">
              <w:rPr>
                <w:b/>
                <w:sz w:val="20"/>
                <w:szCs w:val="20"/>
                <w:lang w:eastAsia="en-US"/>
              </w:rPr>
              <w:t>§ 79</w:t>
            </w:r>
          </w:p>
          <w:p w:rsidR="00105ABD" w:rsidRPr="003D398D" w:rsidRDefault="00105ABD" w:rsidP="0041142D">
            <w:pPr>
              <w:spacing w:after="0"/>
              <w:rPr>
                <w:b/>
                <w:sz w:val="20"/>
                <w:szCs w:val="20"/>
                <w:lang w:eastAsia="en-US"/>
              </w:rPr>
            </w:pPr>
            <w:r w:rsidRPr="003D398D">
              <w:rPr>
                <w:b/>
                <w:sz w:val="20"/>
                <w:szCs w:val="20"/>
                <w:lang w:eastAsia="en-US"/>
              </w:rPr>
              <w:t>O:1</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4F6941" w:rsidRPr="003D398D" w:rsidRDefault="004F6941"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 4</w:t>
            </w:r>
          </w:p>
          <w:p w:rsidR="001518D6" w:rsidRPr="003D398D" w:rsidRDefault="001518D6" w:rsidP="0041142D">
            <w:pPr>
              <w:spacing w:after="0"/>
              <w:rPr>
                <w:b/>
                <w:sz w:val="20"/>
                <w:szCs w:val="20"/>
                <w:lang w:eastAsia="en-US"/>
              </w:rPr>
            </w:pPr>
            <w:r w:rsidRPr="003D398D">
              <w:rPr>
                <w:b/>
                <w:sz w:val="20"/>
                <w:szCs w:val="20"/>
                <w:lang w:eastAsia="en-US"/>
              </w:rPr>
              <w:t>O:5</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 91</w:t>
            </w:r>
          </w:p>
          <w:p w:rsidR="00167406" w:rsidRPr="003D398D" w:rsidRDefault="00167406" w:rsidP="0041142D">
            <w:pPr>
              <w:spacing w:after="0"/>
              <w:rPr>
                <w:b/>
                <w:sz w:val="20"/>
                <w:szCs w:val="20"/>
                <w:lang w:eastAsia="en-US"/>
              </w:rPr>
            </w:pPr>
            <w:r w:rsidRPr="003D398D">
              <w:rPr>
                <w:b/>
                <w:sz w:val="20"/>
                <w:szCs w:val="20"/>
                <w:lang w:eastAsia="en-US"/>
              </w:rPr>
              <w:t>O:1</w:t>
            </w:r>
          </w:p>
          <w:p w:rsidR="00167406" w:rsidRPr="003D398D" w:rsidRDefault="00167406" w:rsidP="0041142D">
            <w:pPr>
              <w:spacing w:after="0"/>
              <w:rPr>
                <w:b/>
                <w:sz w:val="20"/>
                <w:szCs w:val="20"/>
                <w:lang w:eastAsia="en-US"/>
              </w:rPr>
            </w:pPr>
            <w:r w:rsidRPr="003D398D">
              <w:rPr>
                <w:b/>
                <w:sz w:val="20"/>
                <w:szCs w:val="20"/>
                <w:lang w:eastAsia="en-US"/>
              </w:rPr>
              <w:t>P:c</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O:2</w:t>
            </w:r>
          </w:p>
          <w:p w:rsidR="00167406" w:rsidRPr="003D398D" w:rsidRDefault="00167406" w:rsidP="0041142D">
            <w:pPr>
              <w:spacing w:after="0"/>
              <w:rPr>
                <w:b/>
                <w:sz w:val="20"/>
                <w:szCs w:val="20"/>
                <w:lang w:eastAsia="en-US"/>
              </w:rPr>
            </w:pPr>
            <w:r w:rsidRPr="003D398D">
              <w:rPr>
                <w:b/>
                <w:sz w:val="20"/>
                <w:szCs w:val="20"/>
                <w:lang w:eastAsia="en-US"/>
              </w:rPr>
              <w:t>V:1</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O:7</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O:8</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4F6941" w:rsidRPr="003D398D" w:rsidRDefault="004F6941"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O:9</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O:10</w:t>
            </w:r>
          </w:p>
          <w:p w:rsidR="00167406" w:rsidRPr="003D398D" w:rsidRDefault="00167406"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A852A9">
            <w:pPr>
              <w:spacing w:after="0"/>
              <w:rPr>
                <w:b/>
                <w:sz w:val="20"/>
                <w:szCs w:val="20"/>
                <w:lang w:eastAsia="en-US"/>
              </w:rPr>
            </w:pPr>
            <w:r w:rsidRPr="003D398D">
              <w:rPr>
                <w:b/>
                <w:sz w:val="20"/>
                <w:szCs w:val="20"/>
                <w:lang w:eastAsia="en-US"/>
              </w:rPr>
              <w:t>§ 4</w:t>
            </w:r>
          </w:p>
          <w:p w:rsidR="00A852A9" w:rsidRPr="003D398D" w:rsidRDefault="00A852A9" w:rsidP="00A852A9">
            <w:pPr>
              <w:spacing w:after="0"/>
              <w:rPr>
                <w:b/>
                <w:sz w:val="20"/>
                <w:szCs w:val="20"/>
                <w:lang w:eastAsia="en-US"/>
              </w:rPr>
            </w:pPr>
            <w:r w:rsidRPr="003D398D">
              <w:rPr>
                <w:b/>
                <w:sz w:val="20"/>
                <w:szCs w:val="20"/>
                <w:lang w:eastAsia="en-US"/>
              </w:rPr>
              <w:t>O:5</w:t>
            </w: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r w:rsidRPr="003D398D">
              <w:rPr>
                <w:b/>
                <w:sz w:val="20"/>
                <w:szCs w:val="20"/>
                <w:lang w:eastAsia="en-US"/>
              </w:rPr>
              <w:t>§ 73</w:t>
            </w:r>
          </w:p>
          <w:p w:rsidR="00A852A9" w:rsidRPr="003D398D" w:rsidRDefault="00A852A9" w:rsidP="00A852A9">
            <w:pPr>
              <w:spacing w:after="0"/>
              <w:rPr>
                <w:b/>
                <w:sz w:val="20"/>
                <w:szCs w:val="20"/>
                <w:lang w:eastAsia="en-US"/>
              </w:rPr>
            </w:pPr>
            <w:r w:rsidRPr="003D398D">
              <w:rPr>
                <w:b/>
                <w:sz w:val="20"/>
                <w:szCs w:val="20"/>
                <w:lang w:eastAsia="en-US"/>
              </w:rPr>
              <w:t>O:2</w:t>
            </w: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r w:rsidRPr="003D398D">
              <w:rPr>
                <w:b/>
                <w:sz w:val="20"/>
                <w:szCs w:val="20"/>
                <w:lang w:eastAsia="en-US"/>
              </w:rPr>
              <w:t>§ 75</w:t>
            </w:r>
          </w:p>
          <w:p w:rsidR="00A852A9" w:rsidRPr="003D398D" w:rsidRDefault="00A852A9" w:rsidP="00A852A9">
            <w:pPr>
              <w:spacing w:after="0"/>
              <w:rPr>
                <w:b/>
                <w:sz w:val="20"/>
                <w:szCs w:val="20"/>
                <w:lang w:eastAsia="en-US"/>
              </w:rPr>
            </w:pPr>
            <w:r w:rsidRPr="003D398D">
              <w:rPr>
                <w:b/>
                <w:sz w:val="20"/>
                <w:szCs w:val="20"/>
                <w:lang w:eastAsia="en-US"/>
              </w:rPr>
              <w:t>O:1</w:t>
            </w: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4F6941" w:rsidRPr="003D398D" w:rsidRDefault="004F6941" w:rsidP="00A852A9">
            <w:pPr>
              <w:spacing w:after="0"/>
              <w:rPr>
                <w:b/>
                <w:sz w:val="20"/>
                <w:szCs w:val="20"/>
                <w:lang w:eastAsia="en-US"/>
              </w:rPr>
            </w:pPr>
          </w:p>
          <w:p w:rsidR="004F6941" w:rsidRPr="003D398D" w:rsidRDefault="004F6941"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r w:rsidRPr="003D398D">
              <w:rPr>
                <w:b/>
                <w:sz w:val="20"/>
                <w:szCs w:val="20"/>
                <w:lang w:eastAsia="en-US"/>
              </w:rPr>
              <w:t>§ 78</w:t>
            </w:r>
          </w:p>
          <w:p w:rsidR="00A852A9" w:rsidRPr="003D398D" w:rsidRDefault="00A852A9" w:rsidP="00A852A9">
            <w:pPr>
              <w:spacing w:after="0"/>
              <w:rPr>
                <w:b/>
                <w:sz w:val="20"/>
                <w:szCs w:val="20"/>
                <w:lang w:eastAsia="en-US"/>
              </w:rPr>
            </w:pPr>
            <w:r w:rsidRPr="003D398D">
              <w:rPr>
                <w:b/>
                <w:sz w:val="20"/>
                <w:szCs w:val="20"/>
                <w:lang w:eastAsia="en-US"/>
              </w:rPr>
              <w:t>O:1</w:t>
            </w: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r w:rsidRPr="003D398D">
              <w:rPr>
                <w:b/>
                <w:sz w:val="20"/>
                <w:szCs w:val="20"/>
                <w:lang w:eastAsia="en-US"/>
              </w:rPr>
              <w:t>§ 95</w:t>
            </w:r>
          </w:p>
          <w:p w:rsidR="00A852A9" w:rsidRPr="003D398D" w:rsidRDefault="00A852A9" w:rsidP="00A852A9">
            <w:pPr>
              <w:spacing w:after="0"/>
              <w:rPr>
                <w:b/>
                <w:sz w:val="20"/>
                <w:szCs w:val="20"/>
                <w:lang w:eastAsia="en-US"/>
              </w:rPr>
            </w:pPr>
            <w:r w:rsidRPr="003D398D">
              <w:rPr>
                <w:b/>
                <w:sz w:val="20"/>
                <w:szCs w:val="20"/>
                <w:lang w:eastAsia="en-US"/>
              </w:rPr>
              <w:t>O:1</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167406" w:rsidRPr="003D398D" w:rsidRDefault="007E0E45" w:rsidP="0041142D">
            <w:pPr>
              <w:spacing w:after="0"/>
              <w:rPr>
                <w:b/>
                <w:sz w:val="20"/>
                <w:szCs w:val="20"/>
                <w:lang w:eastAsia="en-US"/>
              </w:rPr>
            </w:pPr>
            <w:r w:rsidRPr="003D398D">
              <w:rPr>
                <w:b/>
                <w:sz w:val="20"/>
                <w:szCs w:val="20"/>
                <w:lang w:eastAsia="en-US"/>
              </w:rPr>
              <w:t>§ 258</w:t>
            </w: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r w:rsidRPr="003D398D">
              <w:rPr>
                <w:b/>
                <w:sz w:val="20"/>
                <w:szCs w:val="20"/>
                <w:lang w:eastAsia="en-US"/>
              </w:rPr>
              <w:t>§ 189</w:t>
            </w:r>
          </w:p>
          <w:p w:rsidR="00B47AED" w:rsidRPr="003D398D" w:rsidRDefault="00B47AED" w:rsidP="0041142D">
            <w:pPr>
              <w:spacing w:after="0"/>
              <w:rPr>
                <w:b/>
                <w:sz w:val="20"/>
                <w:szCs w:val="20"/>
                <w:lang w:eastAsia="en-US"/>
              </w:rPr>
            </w:pPr>
            <w:r w:rsidRPr="003D398D">
              <w:rPr>
                <w:b/>
                <w:sz w:val="20"/>
                <w:szCs w:val="20"/>
                <w:lang w:eastAsia="en-US"/>
              </w:rPr>
              <w:t>O: 1,2</w:t>
            </w: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4F6941" w:rsidRPr="003D398D" w:rsidRDefault="004F6941"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r w:rsidRPr="003D398D">
              <w:rPr>
                <w:b/>
                <w:sz w:val="20"/>
                <w:szCs w:val="20"/>
                <w:lang w:eastAsia="en-US"/>
              </w:rPr>
              <w:t>§ 192</w:t>
            </w:r>
          </w:p>
          <w:p w:rsidR="00F92B76" w:rsidRPr="003D398D" w:rsidRDefault="00F92B76" w:rsidP="0041142D">
            <w:pPr>
              <w:spacing w:after="0"/>
              <w:rPr>
                <w:b/>
                <w:sz w:val="20"/>
                <w:szCs w:val="20"/>
                <w:lang w:eastAsia="en-US"/>
              </w:rPr>
            </w:pPr>
            <w:r w:rsidRPr="003D398D">
              <w:rPr>
                <w:b/>
                <w:sz w:val="20"/>
                <w:szCs w:val="20"/>
                <w:lang w:eastAsia="en-US"/>
              </w:rPr>
              <w:t>O: 1,2</w:t>
            </w: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4F6941" w:rsidRPr="003D398D" w:rsidRDefault="004F6941"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r w:rsidRPr="003D398D">
              <w:rPr>
                <w:b/>
                <w:sz w:val="20"/>
                <w:szCs w:val="20"/>
                <w:lang w:eastAsia="en-US"/>
              </w:rPr>
              <w:t>§ 193</w:t>
            </w:r>
          </w:p>
          <w:p w:rsidR="00F92B76" w:rsidRPr="003D398D" w:rsidRDefault="00F92B76" w:rsidP="0041142D">
            <w:pPr>
              <w:spacing w:after="0"/>
              <w:rPr>
                <w:b/>
                <w:sz w:val="20"/>
                <w:szCs w:val="20"/>
                <w:lang w:eastAsia="en-US"/>
              </w:rPr>
            </w:pPr>
            <w:r w:rsidRPr="003D398D">
              <w:rPr>
                <w:b/>
                <w:sz w:val="20"/>
                <w:szCs w:val="20"/>
                <w:lang w:eastAsia="en-US"/>
              </w:rPr>
              <w:t>O: 2</w:t>
            </w: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F92B76">
            <w:pPr>
              <w:spacing w:after="0"/>
              <w:rPr>
                <w:b/>
                <w:sz w:val="20"/>
                <w:szCs w:val="20"/>
                <w:lang w:eastAsia="en-US"/>
              </w:rPr>
            </w:pPr>
            <w:r w:rsidRPr="003D398D">
              <w:rPr>
                <w:b/>
                <w:sz w:val="20"/>
                <w:szCs w:val="20"/>
                <w:lang w:eastAsia="en-US"/>
              </w:rPr>
              <w:t>§ 194</w:t>
            </w:r>
          </w:p>
          <w:p w:rsidR="00F92B76" w:rsidRPr="003D398D" w:rsidRDefault="00F92B76" w:rsidP="00F92B76">
            <w:pPr>
              <w:spacing w:after="0"/>
              <w:rPr>
                <w:b/>
                <w:sz w:val="20"/>
                <w:szCs w:val="20"/>
                <w:lang w:eastAsia="en-US"/>
              </w:rPr>
            </w:pPr>
            <w:r w:rsidRPr="003D398D">
              <w:rPr>
                <w:b/>
                <w:sz w:val="20"/>
                <w:szCs w:val="20"/>
                <w:lang w:eastAsia="en-US"/>
              </w:rPr>
              <w:t>O: 1</w:t>
            </w:r>
          </w:p>
          <w:p w:rsidR="00F92B76" w:rsidRPr="003D398D" w:rsidRDefault="00F92B76" w:rsidP="00F92B76">
            <w:pPr>
              <w:spacing w:after="0"/>
              <w:rPr>
                <w:b/>
                <w:sz w:val="20"/>
                <w:szCs w:val="20"/>
                <w:lang w:eastAsia="en-US"/>
              </w:rPr>
            </w:pPr>
            <w:r w:rsidRPr="003D398D">
              <w:rPr>
                <w:b/>
                <w:sz w:val="20"/>
                <w:szCs w:val="20"/>
                <w:lang w:eastAsia="en-US"/>
              </w:rPr>
              <w:t>V:1</w:t>
            </w:r>
          </w:p>
          <w:p w:rsidR="008D03CF" w:rsidRPr="003D398D" w:rsidRDefault="008D03CF" w:rsidP="00F92B76">
            <w:pPr>
              <w:spacing w:after="0"/>
              <w:rPr>
                <w:b/>
                <w:sz w:val="20"/>
                <w:szCs w:val="20"/>
                <w:lang w:eastAsia="en-US"/>
              </w:rPr>
            </w:pPr>
          </w:p>
          <w:p w:rsidR="008D03CF" w:rsidRPr="003D398D" w:rsidRDefault="008D03CF" w:rsidP="00F92B76">
            <w:pPr>
              <w:spacing w:after="0"/>
              <w:rPr>
                <w:b/>
                <w:sz w:val="20"/>
                <w:szCs w:val="20"/>
                <w:lang w:eastAsia="en-US"/>
              </w:rPr>
            </w:pPr>
          </w:p>
          <w:p w:rsidR="008D03CF" w:rsidRPr="003D398D" w:rsidRDefault="008D03CF" w:rsidP="00F92B76">
            <w:pPr>
              <w:spacing w:after="0"/>
              <w:rPr>
                <w:b/>
                <w:sz w:val="20"/>
                <w:szCs w:val="20"/>
                <w:lang w:eastAsia="en-US"/>
              </w:rPr>
            </w:pPr>
            <w:r w:rsidRPr="003D398D">
              <w:rPr>
                <w:b/>
                <w:sz w:val="20"/>
                <w:szCs w:val="20"/>
                <w:lang w:eastAsia="en-US"/>
              </w:rPr>
              <w:t>§ 2a</w:t>
            </w:r>
          </w:p>
          <w:p w:rsidR="008D03CF" w:rsidRPr="003D398D" w:rsidRDefault="008D03CF" w:rsidP="00F92B76">
            <w:pPr>
              <w:spacing w:after="0"/>
              <w:rPr>
                <w:b/>
                <w:sz w:val="20"/>
                <w:szCs w:val="20"/>
                <w:lang w:eastAsia="en-US"/>
              </w:rPr>
            </w:pPr>
            <w:r w:rsidRPr="003D398D">
              <w:rPr>
                <w:b/>
                <w:sz w:val="20"/>
                <w:szCs w:val="20"/>
                <w:lang w:eastAsia="en-US"/>
              </w:rPr>
              <w:t>O:2,4</w:t>
            </w: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r w:rsidRPr="003D398D">
              <w:rPr>
                <w:b/>
                <w:sz w:val="20"/>
                <w:szCs w:val="20"/>
                <w:lang w:eastAsia="en-US"/>
              </w:rPr>
              <w:t>§ 59</w:t>
            </w:r>
          </w:p>
          <w:p w:rsidR="001A5131" w:rsidRPr="003D398D" w:rsidRDefault="001A5131" w:rsidP="00F92B76">
            <w:pPr>
              <w:spacing w:after="0"/>
              <w:rPr>
                <w:b/>
                <w:sz w:val="20"/>
                <w:szCs w:val="20"/>
                <w:lang w:eastAsia="en-US"/>
              </w:rPr>
            </w:pPr>
            <w:r w:rsidRPr="003D398D">
              <w:rPr>
                <w:b/>
                <w:sz w:val="20"/>
                <w:szCs w:val="20"/>
                <w:lang w:eastAsia="en-US"/>
              </w:rPr>
              <w:t>O: 1,2,3</w:t>
            </w: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1A5131" w:rsidRPr="003D398D" w:rsidRDefault="001A5131" w:rsidP="00F92B76">
            <w:pPr>
              <w:spacing w:after="0"/>
              <w:rPr>
                <w:b/>
                <w:sz w:val="20"/>
                <w:szCs w:val="20"/>
                <w:lang w:eastAsia="en-US"/>
              </w:rPr>
            </w:pPr>
          </w:p>
          <w:p w:rsidR="00234AA1" w:rsidRPr="003D398D" w:rsidRDefault="00234AA1" w:rsidP="00F92B76">
            <w:pPr>
              <w:spacing w:after="0"/>
              <w:rPr>
                <w:b/>
                <w:sz w:val="20"/>
                <w:szCs w:val="20"/>
                <w:lang w:eastAsia="en-US"/>
              </w:rPr>
            </w:pPr>
            <w:r w:rsidRPr="003D398D">
              <w:rPr>
                <w:b/>
                <w:sz w:val="20"/>
                <w:szCs w:val="20"/>
                <w:lang w:eastAsia="en-US"/>
              </w:rPr>
              <w:t>§ 60</w:t>
            </w:r>
          </w:p>
          <w:p w:rsidR="001A5131" w:rsidRPr="003D398D" w:rsidRDefault="001A5131" w:rsidP="00F92B76">
            <w:pPr>
              <w:spacing w:after="0"/>
              <w:rPr>
                <w:b/>
                <w:sz w:val="20"/>
                <w:szCs w:val="20"/>
                <w:lang w:eastAsia="en-US"/>
              </w:rPr>
            </w:pPr>
            <w:r w:rsidRPr="003D398D">
              <w:rPr>
                <w:b/>
                <w:sz w:val="20"/>
                <w:szCs w:val="20"/>
                <w:lang w:eastAsia="en-US"/>
              </w:rPr>
              <w:t>O: 1,2,3,4</w:t>
            </w: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r w:rsidRPr="003D398D">
              <w:rPr>
                <w:b/>
                <w:sz w:val="20"/>
                <w:szCs w:val="20"/>
                <w:lang w:eastAsia="en-US"/>
              </w:rPr>
              <w:t>§ 61</w:t>
            </w:r>
          </w:p>
          <w:p w:rsidR="001A5131" w:rsidRPr="003D398D" w:rsidRDefault="001A5131" w:rsidP="00F92B76">
            <w:pPr>
              <w:spacing w:after="0"/>
              <w:rPr>
                <w:b/>
                <w:sz w:val="20"/>
                <w:szCs w:val="20"/>
                <w:lang w:eastAsia="en-US"/>
              </w:rPr>
            </w:pPr>
            <w:r w:rsidRPr="003D398D">
              <w:rPr>
                <w:b/>
                <w:sz w:val="20"/>
                <w:szCs w:val="20"/>
                <w:lang w:eastAsia="en-US"/>
              </w:rPr>
              <w:t>O: 1,2,3</w:t>
            </w: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1004E8" w:rsidRPr="003D398D" w:rsidRDefault="001004E8" w:rsidP="00F92B76">
            <w:pPr>
              <w:spacing w:after="0"/>
              <w:rPr>
                <w:b/>
                <w:sz w:val="20"/>
                <w:szCs w:val="20"/>
                <w:lang w:eastAsia="en-US"/>
              </w:rPr>
            </w:pPr>
          </w:p>
          <w:p w:rsidR="007807B9" w:rsidRPr="003D398D" w:rsidRDefault="007807B9" w:rsidP="00F92B76">
            <w:pPr>
              <w:spacing w:after="0"/>
              <w:rPr>
                <w:b/>
                <w:sz w:val="20"/>
                <w:szCs w:val="20"/>
                <w:lang w:eastAsia="en-US"/>
              </w:rPr>
            </w:pPr>
            <w:r w:rsidRPr="003D398D">
              <w:rPr>
                <w:b/>
                <w:sz w:val="20"/>
                <w:szCs w:val="20"/>
                <w:lang w:eastAsia="en-US"/>
              </w:rPr>
              <w:t>§ 63</w:t>
            </w:r>
          </w:p>
          <w:p w:rsidR="001004E8" w:rsidRPr="003D398D" w:rsidRDefault="001004E8" w:rsidP="00F92B76">
            <w:pPr>
              <w:spacing w:after="0"/>
              <w:rPr>
                <w:b/>
                <w:sz w:val="20"/>
                <w:szCs w:val="20"/>
                <w:lang w:eastAsia="en-US"/>
              </w:rPr>
            </w:pPr>
            <w:r w:rsidRPr="003D398D">
              <w:rPr>
                <w:b/>
                <w:sz w:val="20"/>
                <w:szCs w:val="20"/>
                <w:lang w:eastAsia="en-US"/>
              </w:rPr>
              <w:t>O: 1,2</w:t>
            </w: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r w:rsidRPr="003D398D">
              <w:rPr>
                <w:b/>
                <w:sz w:val="20"/>
                <w:szCs w:val="20"/>
                <w:lang w:eastAsia="en-US"/>
              </w:rPr>
              <w:t>§ 141</w:t>
            </w:r>
          </w:p>
          <w:p w:rsidR="0023203D" w:rsidRPr="003D398D" w:rsidRDefault="0023203D" w:rsidP="00F92B76">
            <w:pPr>
              <w:spacing w:after="0"/>
              <w:rPr>
                <w:b/>
                <w:sz w:val="20"/>
                <w:szCs w:val="20"/>
                <w:lang w:eastAsia="en-US"/>
              </w:rPr>
            </w:pPr>
            <w:r w:rsidRPr="003D398D">
              <w:rPr>
                <w:b/>
                <w:sz w:val="20"/>
                <w:szCs w:val="20"/>
                <w:lang w:eastAsia="en-US"/>
              </w:rPr>
              <w:t>O: 4</w:t>
            </w: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r w:rsidRPr="003D398D">
              <w:rPr>
                <w:b/>
                <w:sz w:val="20"/>
                <w:szCs w:val="20"/>
                <w:lang w:eastAsia="en-US"/>
              </w:rPr>
              <w:t>§ 16</w:t>
            </w:r>
          </w:p>
          <w:p w:rsidR="0023203D" w:rsidRPr="003D398D" w:rsidRDefault="0023203D" w:rsidP="00F92B76">
            <w:pPr>
              <w:spacing w:after="0"/>
              <w:rPr>
                <w:b/>
                <w:sz w:val="20"/>
                <w:szCs w:val="20"/>
                <w:lang w:eastAsia="en-US"/>
              </w:rPr>
            </w:pPr>
            <w:r w:rsidRPr="003D398D">
              <w:rPr>
                <w:b/>
                <w:sz w:val="20"/>
                <w:szCs w:val="20"/>
                <w:lang w:eastAsia="en-US"/>
              </w:rPr>
              <w:lastRenderedPageBreak/>
              <w:t>O: 3,5</w:t>
            </w:r>
          </w:p>
        </w:tc>
        <w:tc>
          <w:tcPr>
            <w:tcW w:w="4139" w:type="dxa"/>
            <w:gridSpan w:val="2"/>
          </w:tcPr>
          <w:p w:rsidR="005843CF" w:rsidRPr="003D398D" w:rsidRDefault="00105ABD" w:rsidP="00105ABD">
            <w:pPr>
              <w:spacing w:after="0"/>
              <w:jc w:val="both"/>
              <w:rPr>
                <w:iCs/>
                <w:sz w:val="20"/>
                <w:szCs w:val="20"/>
                <w:lang w:eastAsia="en-US"/>
              </w:rPr>
            </w:pPr>
            <w:r w:rsidRPr="003D398D">
              <w:rPr>
                <w:iCs/>
                <w:sz w:val="20"/>
                <w:szCs w:val="20"/>
                <w:lang w:eastAsia="en-US"/>
              </w:rPr>
              <w:lastRenderedPageBreak/>
              <w:t xml:space="preserve">(8) </w:t>
            </w:r>
            <w:r w:rsidR="002069FB" w:rsidRPr="003D398D">
              <w:rPr>
                <w:iCs/>
                <w:sz w:val="20"/>
                <w:szCs w:val="20"/>
                <w:lang w:eastAsia="en-US"/>
              </w:rPr>
              <w:t>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w:t>
            </w:r>
            <w:r w:rsidR="00C174F6" w:rsidRPr="003D398D">
              <w:rPr>
                <w:iCs/>
                <w:sz w:val="20"/>
                <w:szCs w:val="20"/>
                <w:lang w:eastAsia="en-US"/>
              </w:rPr>
              <w:t>.</w:t>
            </w:r>
          </w:p>
          <w:p w:rsidR="00105ABD" w:rsidRPr="003D398D" w:rsidRDefault="00105ABD" w:rsidP="00105ABD">
            <w:pPr>
              <w:spacing w:after="0"/>
              <w:jc w:val="both"/>
              <w:rPr>
                <w:iCs/>
                <w:sz w:val="20"/>
                <w:szCs w:val="20"/>
                <w:lang w:eastAsia="en-US"/>
              </w:rPr>
            </w:pPr>
          </w:p>
          <w:p w:rsidR="00105ABD" w:rsidRPr="003D398D" w:rsidRDefault="00105ABD" w:rsidP="00105ABD">
            <w:pPr>
              <w:spacing w:after="0"/>
              <w:jc w:val="both"/>
              <w:rPr>
                <w:iCs/>
                <w:sz w:val="20"/>
                <w:szCs w:val="20"/>
                <w:lang w:eastAsia="en-US"/>
              </w:rPr>
            </w:pPr>
            <w:r w:rsidRPr="003D398D">
              <w:rPr>
                <w:iCs/>
                <w:sz w:val="20"/>
                <w:szCs w:val="20"/>
                <w:lang w:eastAsia="en-US"/>
              </w:rPr>
              <w:t>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105ABD" w:rsidRPr="003D398D" w:rsidRDefault="00105ABD" w:rsidP="00105ABD">
            <w:pPr>
              <w:spacing w:after="0"/>
              <w:jc w:val="both"/>
              <w:rPr>
                <w:iCs/>
                <w:sz w:val="20"/>
                <w:szCs w:val="20"/>
                <w:lang w:eastAsia="en-US"/>
              </w:rPr>
            </w:pPr>
          </w:p>
          <w:p w:rsidR="00105ABD" w:rsidRPr="003D398D" w:rsidRDefault="00105ABD" w:rsidP="00105ABD">
            <w:pPr>
              <w:spacing w:after="0"/>
              <w:jc w:val="both"/>
              <w:rPr>
                <w:iCs/>
                <w:sz w:val="20"/>
                <w:szCs w:val="20"/>
                <w:lang w:eastAsia="en-US"/>
              </w:rPr>
            </w:pPr>
            <w:r w:rsidRPr="003D398D">
              <w:rPr>
                <w:iCs/>
                <w:sz w:val="20"/>
                <w:szCs w:val="20"/>
                <w:lang w:eastAsia="en-US"/>
              </w:rPr>
              <w:t>(1) Zamestnávateľ môže dať zamestnancovi výpoveď iba z dôvodov, ak</w:t>
            </w:r>
          </w:p>
          <w:p w:rsidR="00105ABD" w:rsidRPr="003D398D" w:rsidRDefault="00105ABD" w:rsidP="00105ABD">
            <w:pPr>
              <w:spacing w:after="0"/>
              <w:jc w:val="both"/>
              <w:rPr>
                <w:iCs/>
                <w:sz w:val="20"/>
                <w:szCs w:val="20"/>
                <w:lang w:eastAsia="en-US"/>
              </w:rPr>
            </w:pPr>
            <w:r w:rsidRPr="003D398D">
              <w:rPr>
                <w:iCs/>
                <w:sz w:val="20"/>
                <w:szCs w:val="20"/>
                <w:lang w:eastAsia="en-US"/>
              </w:rPr>
              <w:t>a) sa zamestnávateľ alebo jeho časť</w:t>
            </w:r>
          </w:p>
          <w:p w:rsidR="00105ABD" w:rsidRPr="003D398D" w:rsidRDefault="00105ABD" w:rsidP="00105ABD">
            <w:pPr>
              <w:spacing w:after="0"/>
              <w:jc w:val="both"/>
              <w:rPr>
                <w:iCs/>
                <w:sz w:val="20"/>
                <w:szCs w:val="20"/>
                <w:lang w:eastAsia="en-US"/>
              </w:rPr>
            </w:pPr>
            <w:r w:rsidRPr="003D398D">
              <w:rPr>
                <w:iCs/>
                <w:sz w:val="20"/>
                <w:szCs w:val="20"/>
                <w:lang w:eastAsia="en-US"/>
              </w:rPr>
              <w:t>1. zrušuje alebo</w:t>
            </w:r>
          </w:p>
          <w:p w:rsidR="00105ABD" w:rsidRPr="003D398D" w:rsidRDefault="00105ABD" w:rsidP="00105ABD">
            <w:pPr>
              <w:spacing w:after="0"/>
              <w:jc w:val="both"/>
              <w:rPr>
                <w:iCs/>
                <w:sz w:val="20"/>
                <w:szCs w:val="20"/>
                <w:lang w:eastAsia="en-US"/>
              </w:rPr>
            </w:pPr>
            <w:r w:rsidRPr="003D398D">
              <w:rPr>
                <w:iCs/>
                <w:sz w:val="20"/>
                <w:szCs w:val="20"/>
                <w:lang w:eastAsia="en-US"/>
              </w:rPr>
              <w:t>2. premiestňuje a zamestnanec nesúhlasí so zmenou dohodnutého miesta výkonu práce,</w:t>
            </w:r>
          </w:p>
          <w:p w:rsidR="00105ABD" w:rsidRPr="003D398D" w:rsidRDefault="00105ABD" w:rsidP="00105ABD">
            <w:pPr>
              <w:spacing w:after="0"/>
              <w:jc w:val="both"/>
              <w:rPr>
                <w:iCs/>
                <w:sz w:val="20"/>
                <w:szCs w:val="20"/>
                <w:lang w:eastAsia="en-US"/>
              </w:rPr>
            </w:pPr>
            <w:r w:rsidRPr="003D398D">
              <w:rPr>
                <w:iCs/>
                <w:sz w:val="20"/>
                <w:szCs w:val="20"/>
                <w:lang w:eastAsia="en-US"/>
              </w:rPr>
              <w:t xml:space="preserve">b) sa zamestnanec stane nadbytočný vzhľadom na písomné rozhodnutie zamestnávateľa alebo príslušného orgánu o zmene jeho úloh, technického vybavenia alebo o znížení stavu zamestnancov s cieľom zabezpečiť efektívnosť práce alebo o iných organizačných zmenách a zamestnávateľ, ktorý je agentúrou dočasného zamestnávania, aj ak sa zamestnanec stane </w:t>
            </w:r>
            <w:r w:rsidRPr="003D398D">
              <w:rPr>
                <w:iCs/>
                <w:sz w:val="20"/>
                <w:szCs w:val="20"/>
                <w:lang w:eastAsia="en-US"/>
              </w:rPr>
              <w:lastRenderedPageBreak/>
              <w:t>nadbytočným vzhľadom na skončenie dočasného pridelenia podľa § 58 pred uplynutím doby, na ktorú bol dohodnutý pracovný pomer na určitú dobu,</w:t>
            </w:r>
          </w:p>
          <w:p w:rsidR="00105ABD" w:rsidRPr="003D398D" w:rsidRDefault="00105ABD" w:rsidP="00105ABD">
            <w:pPr>
              <w:spacing w:after="0"/>
              <w:jc w:val="both"/>
              <w:rPr>
                <w:iCs/>
                <w:sz w:val="20"/>
                <w:szCs w:val="20"/>
                <w:lang w:eastAsia="en-US"/>
              </w:rPr>
            </w:pPr>
            <w:r w:rsidRPr="003D398D">
              <w:rPr>
                <w:iCs/>
                <w:sz w:val="20"/>
                <w:szCs w:val="20"/>
                <w:lang w:eastAsia="en-US"/>
              </w:rPr>
              <w:t>c) 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w:t>
            </w:r>
          </w:p>
          <w:p w:rsidR="00105ABD" w:rsidRPr="003D398D" w:rsidRDefault="00105ABD" w:rsidP="00105ABD">
            <w:pPr>
              <w:spacing w:after="0"/>
              <w:jc w:val="both"/>
              <w:rPr>
                <w:iCs/>
                <w:sz w:val="20"/>
                <w:szCs w:val="20"/>
                <w:lang w:eastAsia="en-US"/>
              </w:rPr>
            </w:pPr>
            <w:r w:rsidRPr="003D398D">
              <w:rPr>
                <w:iCs/>
                <w:sz w:val="20"/>
                <w:szCs w:val="20"/>
                <w:lang w:eastAsia="en-US"/>
              </w:rPr>
              <w:t>d) zamestnanec</w:t>
            </w:r>
          </w:p>
          <w:p w:rsidR="00105ABD" w:rsidRPr="003D398D" w:rsidRDefault="00105ABD" w:rsidP="00105ABD">
            <w:pPr>
              <w:spacing w:after="0"/>
              <w:jc w:val="both"/>
              <w:rPr>
                <w:iCs/>
                <w:sz w:val="20"/>
                <w:szCs w:val="20"/>
                <w:lang w:eastAsia="en-US"/>
              </w:rPr>
            </w:pPr>
            <w:r w:rsidRPr="003D398D">
              <w:rPr>
                <w:iCs/>
                <w:sz w:val="20"/>
                <w:szCs w:val="20"/>
                <w:lang w:eastAsia="en-US"/>
              </w:rPr>
              <w:t>1. nespĺňa predpoklady ustanovené právnymi predpismi na výkon dohodnutej práce,</w:t>
            </w:r>
          </w:p>
          <w:p w:rsidR="00105ABD" w:rsidRPr="003D398D" w:rsidRDefault="00105ABD" w:rsidP="00105ABD">
            <w:pPr>
              <w:spacing w:after="0"/>
              <w:jc w:val="both"/>
              <w:rPr>
                <w:iCs/>
                <w:sz w:val="20"/>
                <w:szCs w:val="20"/>
                <w:lang w:eastAsia="en-US"/>
              </w:rPr>
            </w:pPr>
            <w:r w:rsidRPr="003D398D">
              <w:rPr>
                <w:iCs/>
                <w:sz w:val="20"/>
                <w:szCs w:val="20"/>
                <w:lang w:eastAsia="en-US"/>
              </w:rPr>
              <w:t>2.prestal spĺňať požiadavky podľa § 42 ods. 2,</w:t>
            </w:r>
          </w:p>
          <w:p w:rsidR="00105ABD" w:rsidRPr="003D398D" w:rsidRDefault="00105ABD" w:rsidP="00105ABD">
            <w:pPr>
              <w:spacing w:after="0"/>
              <w:jc w:val="both"/>
              <w:rPr>
                <w:iCs/>
                <w:sz w:val="20"/>
                <w:szCs w:val="20"/>
                <w:lang w:eastAsia="en-US"/>
              </w:rPr>
            </w:pPr>
            <w:r w:rsidRPr="003D398D">
              <w:rPr>
                <w:iCs/>
                <w:sz w:val="20"/>
                <w:szCs w:val="20"/>
                <w:lang w:eastAsia="en-US"/>
              </w:rPr>
              <w:t>3.nespĺňa bez zavinenia zamestnávateľa požiadavky na riadny výkon dohodnutej práce určené zamestnávateľom vo vnútornom predpise alebo</w:t>
            </w:r>
          </w:p>
          <w:p w:rsidR="00105ABD" w:rsidRPr="003D398D" w:rsidRDefault="00105ABD" w:rsidP="00105ABD">
            <w:pPr>
              <w:spacing w:after="0"/>
              <w:jc w:val="both"/>
              <w:rPr>
                <w:iCs/>
                <w:sz w:val="20"/>
                <w:szCs w:val="20"/>
                <w:lang w:eastAsia="en-US"/>
              </w:rPr>
            </w:pPr>
            <w:r w:rsidRPr="003D398D">
              <w:rPr>
                <w:iCs/>
                <w:sz w:val="20"/>
                <w:szCs w:val="20"/>
                <w:lang w:eastAsia="en-US"/>
              </w:rPr>
              <w:t>4.neuspokojivo plní pracovné úlohy a zamestnávateľ ho v posledných šiestich mesiacoch písomne vyzval na odstránenie nedostatkov a zamestnanec ich v primeranom čase neodstránil,</w:t>
            </w:r>
          </w:p>
          <w:p w:rsidR="00105ABD" w:rsidRPr="003D398D" w:rsidRDefault="00105ABD" w:rsidP="00105ABD">
            <w:pPr>
              <w:spacing w:after="0"/>
              <w:jc w:val="both"/>
              <w:rPr>
                <w:iCs/>
                <w:sz w:val="20"/>
                <w:szCs w:val="20"/>
                <w:lang w:eastAsia="en-US"/>
              </w:rPr>
            </w:pPr>
            <w:r w:rsidRPr="003D398D">
              <w:rPr>
                <w:iCs/>
                <w:sz w:val="20"/>
                <w:szCs w:val="20"/>
                <w:lang w:eastAsia="en-US"/>
              </w:rPr>
              <w:t>e) 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w:t>
            </w:r>
          </w:p>
          <w:p w:rsidR="00105ABD" w:rsidRPr="003D398D" w:rsidRDefault="00105ABD" w:rsidP="00105ABD">
            <w:pPr>
              <w:spacing w:after="0"/>
              <w:jc w:val="both"/>
              <w:rPr>
                <w:iCs/>
                <w:sz w:val="20"/>
                <w:szCs w:val="20"/>
                <w:lang w:eastAsia="en-US"/>
              </w:rPr>
            </w:pPr>
          </w:p>
          <w:p w:rsidR="00105ABD" w:rsidRPr="003D398D" w:rsidRDefault="00105ABD" w:rsidP="00105ABD">
            <w:pPr>
              <w:spacing w:after="0"/>
              <w:jc w:val="both"/>
              <w:rPr>
                <w:iCs/>
                <w:sz w:val="20"/>
                <w:szCs w:val="20"/>
                <w:lang w:eastAsia="en-US"/>
              </w:rPr>
            </w:pPr>
            <w:r w:rsidRPr="003D398D">
              <w:rPr>
                <w:iCs/>
                <w:sz w:val="20"/>
                <w:szCs w:val="20"/>
                <w:lang w:eastAsia="en-US"/>
              </w:rPr>
              <w:t>(1) Zamestnávateľ môže okamžite skončiť pracovný pomer výnimočne a to iba vtedy, ak zamestnanec</w:t>
            </w:r>
          </w:p>
          <w:p w:rsidR="00105ABD" w:rsidRPr="003D398D" w:rsidRDefault="00105ABD" w:rsidP="00105ABD">
            <w:pPr>
              <w:spacing w:after="0"/>
              <w:jc w:val="both"/>
              <w:rPr>
                <w:iCs/>
                <w:sz w:val="20"/>
                <w:szCs w:val="20"/>
                <w:lang w:eastAsia="en-US"/>
              </w:rPr>
            </w:pPr>
            <w:r w:rsidRPr="003D398D">
              <w:rPr>
                <w:iCs/>
                <w:sz w:val="20"/>
                <w:szCs w:val="20"/>
                <w:lang w:eastAsia="en-US"/>
              </w:rPr>
              <w:t xml:space="preserve">a) bol právoplatne odsúdený pre úmyselný </w:t>
            </w:r>
            <w:r w:rsidRPr="003D398D">
              <w:rPr>
                <w:iCs/>
                <w:sz w:val="20"/>
                <w:szCs w:val="20"/>
                <w:lang w:eastAsia="en-US"/>
              </w:rPr>
              <w:lastRenderedPageBreak/>
              <w:t>trestný čin,</w:t>
            </w:r>
          </w:p>
          <w:p w:rsidR="00105ABD" w:rsidRPr="003D398D" w:rsidRDefault="00105ABD" w:rsidP="00105ABD">
            <w:pPr>
              <w:spacing w:after="0"/>
              <w:jc w:val="both"/>
              <w:rPr>
                <w:iCs/>
                <w:sz w:val="20"/>
                <w:szCs w:val="20"/>
                <w:lang w:eastAsia="en-US"/>
              </w:rPr>
            </w:pPr>
            <w:r w:rsidRPr="003D398D">
              <w:rPr>
                <w:iCs/>
                <w:sz w:val="20"/>
                <w:szCs w:val="20"/>
                <w:lang w:eastAsia="en-US"/>
              </w:rPr>
              <w:t>b) porušil závažne pracovnú disciplínu.</w:t>
            </w:r>
          </w:p>
          <w:p w:rsidR="00105ABD" w:rsidRPr="003D398D" w:rsidRDefault="00105ABD" w:rsidP="00105ABD">
            <w:pPr>
              <w:spacing w:after="0"/>
              <w:jc w:val="both"/>
              <w:rPr>
                <w:iCs/>
                <w:sz w:val="20"/>
                <w:szCs w:val="20"/>
                <w:lang w:eastAsia="en-US"/>
              </w:rPr>
            </w:pPr>
          </w:p>
          <w:p w:rsidR="00814128" w:rsidRPr="003D398D" w:rsidRDefault="00814128" w:rsidP="00814128">
            <w:pPr>
              <w:spacing w:after="0"/>
              <w:jc w:val="both"/>
              <w:rPr>
                <w:iCs/>
                <w:sz w:val="20"/>
                <w:szCs w:val="20"/>
                <w:lang w:eastAsia="en-US"/>
              </w:rPr>
            </w:pPr>
            <w:r w:rsidRPr="003D398D">
              <w:rPr>
                <w:iCs/>
                <w:sz w:val="20"/>
                <w:szCs w:val="20"/>
                <w:lang w:eastAsia="en-US"/>
              </w:rPr>
              <w:t>Okamžité skončenie pracovného pomeru musí zamestnávateľ aj zamestnanec urobiť písomne, musia v ňom skutkovo vymedziť jeho dôvod tak, aby ho nebolo možné zameniť s iným dôvodom, a musia ho v ustanovenej lehote doručiť druhému účastníkovi, inak je neplatné. Uvedený dôvod sa nesmie dodatočne meniť.</w:t>
            </w:r>
          </w:p>
          <w:p w:rsidR="00814128" w:rsidRPr="003D398D" w:rsidRDefault="00814128" w:rsidP="00105ABD">
            <w:pPr>
              <w:spacing w:after="0"/>
              <w:jc w:val="both"/>
              <w:rPr>
                <w:iCs/>
                <w:sz w:val="20"/>
                <w:szCs w:val="20"/>
                <w:lang w:eastAsia="en-US"/>
              </w:rPr>
            </w:pPr>
          </w:p>
          <w:p w:rsidR="00105ABD" w:rsidRPr="003D398D" w:rsidRDefault="00105ABD" w:rsidP="00105ABD">
            <w:pPr>
              <w:spacing w:after="0"/>
              <w:jc w:val="both"/>
              <w:rPr>
                <w:iCs/>
                <w:sz w:val="20"/>
                <w:szCs w:val="20"/>
                <w:lang w:eastAsia="en-US"/>
              </w:rPr>
            </w:pPr>
            <w:r w:rsidRPr="003D398D">
              <w:rPr>
                <w:iCs/>
                <w:sz w:val="20"/>
                <w:szCs w:val="20"/>
                <w:lang w:eastAsia="en-US"/>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105ABD" w:rsidRPr="003D398D" w:rsidRDefault="00105ABD" w:rsidP="00105ABD">
            <w:pPr>
              <w:spacing w:after="0"/>
              <w:jc w:val="both"/>
              <w:rPr>
                <w:iCs/>
                <w:sz w:val="20"/>
                <w:szCs w:val="20"/>
                <w:lang w:eastAsia="en-US"/>
              </w:rPr>
            </w:pPr>
          </w:p>
          <w:p w:rsidR="00105ABD" w:rsidRPr="003D398D" w:rsidRDefault="001518D6" w:rsidP="001518D6">
            <w:pPr>
              <w:spacing w:after="0"/>
              <w:jc w:val="both"/>
              <w:rPr>
                <w:iCs/>
                <w:sz w:val="20"/>
                <w:szCs w:val="20"/>
                <w:lang w:eastAsia="en-US"/>
              </w:rPr>
            </w:pPr>
            <w:r w:rsidRPr="003D398D">
              <w:rPr>
                <w:iCs/>
                <w:sz w:val="20"/>
                <w:szCs w:val="20"/>
                <w:lang w:eastAsia="en-US"/>
              </w:rPr>
              <w:t xml:space="preserve">(1) </w:t>
            </w:r>
            <w:r w:rsidR="00105ABD" w:rsidRPr="003D398D">
              <w:rPr>
                <w:iCs/>
                <w:sz w:val="20"/>
                <w:szCs w:val="20"/>
                <w:lang w:eastAsia="en-US"/>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p w:rsidR="001518D6" w:rsidRPr="003D398D" w:rsidRDefault="001518D6" w:rsidP="001518D6">
            <w:pPr>
              <w:spacing w:after="0"/>
              <w:jc w:val="both"/>
              <w:rPr>
                <w:iCs/>
                <w:sz w:val="20"/>
                <w:szCs w:val="20"/>
                <w:lang w:eastAsia="en-US"/>
              </w:rPr>
            </w:pPr>
          </w:p>
          <w:p w:rsidR="001518D6" w:rsidRPr="003D398D" w:rsidRDefault="001518D6" w:rsidP="00167406">
            <w:pPr>
              <w:spacing w:after="0"/>
              <w:jc w:val="both"/>
              <w:rPr>
                <w:iCs/>
                <w:sz w:val="20"/>
                <w:szCs w:val="20"/>
                <w:lang w:eastAsia="en-US"/>
              </w:rPr>
            </w:pPr>
            <w:r w:rsidRPr="003D398D">
              <w:rPr>
                <w:iCs/>
                <w:sz w:val="20"/>
                <w:szCs w:val="20"/>
                <w:lang w:eastAsia="en-US"/>
              </w:rPr>
              <w:t xml:space="preserve">(5) Služobný úrad alebo veliteľ nesmie profesionálneho vojaka žiadnym spôsobom postihovať alebo znevýhodňovať preto, že sa zákonným spôsobom domáha svojich práv </w:t>
            </w:r>
            <w:r w:rsidRPr="003D398D">
              <w:rPr>
                <w:iCs/>
                <w:sz w:val="20"/>
                <w:szCs w:val="20"/>
                <w:lang w:eastAsia="en-US"/>
              </w:rPr>
              <w:lastRenderedPageBreak/>
              <w:t xml:space="preserve">vyplývajúcich z výkonu štátnej služby alebo z uplatňovania zásady rovnakého zaobchádzania. </w:t>
            </w:r>
          </w:p>
          <w:p w:rsidR="00167406" w:rsidRPr="003D398D" w:rsidRDefault="00167406" w:rsidP="00167406">
            <w:pPr>
              <w:spacing w:after="0"/>
              <w:jc w:val="both"/>
              <w:rPr>
                <w:iCs/>
                <w:sz w:val="20"/>
                <w:szCs w:val="20"/>
                <w:lang w:eastAsia="en-US"/>
              </w:rPr>
            </w:pPr>
          </w:p>
          <w:p w:rsidR="001518D6" w:rsidRPr="003D398D" w:rsidRDefault="00167406" w:rsidP="00167406">
            <w:pPr>
              <w:spacing w:after="0"/>
              <w:jc w:val="both"/>
              <w:rPr>
                <w:iCs/>
                <w:sz w:val="20"/>
                <w:szCs w:val="20"/>
                <w:lang w:eastAsia="en-US"/>
              </w:rPr>
            </w:pPr>
            <w:r w:rsidRPr="003D398D">
              <w:rPr>
                <w:iCs/>
                <w:sz w:val="20"/>
                <w:szCs w:val="20"/>
                <w:lang w:eastAsia="en-US"/>
              </w:rPr>
              <w:t>(1) Personálny rozkaz sa vydáva</w:t>
            </w:r>
          </w:p>
          <w:p w:rsidR="00167406" w:rsidRPr="003D398D" w:rsidRDefault="00167406" w:rsidP="00167406">
            <w:pPr>
              <w:spacing w:after="0"/>
              <w:rPr>
                <w:sz w:val="20"/>
                <w:szCs w:val="20"/>
                <w:lang w:eastAsia="en-US"/>
              </w:rPr>
            </w:pPr>
            <w:r w:rsidRPr="003D398D">
              <w:rPr>
                <w:sz w:val="20"/>
                <w:szCs w:val="20"/>
                <w:lang w:eastAsia="en-US"/>
              </w:rPr>
              <w:t>c) pri skončení štátnej služby prepustením podľa § 83 ods. 1, 2 a ods. 4 až 6, § 84 a § 98 ods. 4,</w:t>
            </w:r>
          </w:p>
          <w:p w:rsidR="00167406" w:rsidRPr="003D398D" w:rsidRDefault="00167406" w:rsidP="00167406">
            <w:pPr>
              <w:spacing w:after="0"/>
              <w:rPr>
                <w:sz w:val="20"/>
                <w:szCs w:val="20"/>
                <w:lang w:eastAsia="en-US"/>
              </w:rPr>
            </w:pPr>
          </w:p>
          <w:p w:rsidR="00167406" w:rsidRPr="003D398D" w:rsidRDefault="00167406" w:rsidP="00167406">
            <w:pPr>
              <w:spacing w:after="0"/>
              <w:jc w:val="both"/>
              <w:rPr>
                <w:sz w:val="20"/>
                <w:szCs w:val="20"/>
                <w:lang w:eastAsia="en-US"/>
              </w:rPr>
            </w:pPr>
            <w:r w:rsidRPr="003D398D">
              <w:rPr>
                <w:sz w:val="20"/>
                <w:szCs w:val="20"/>
                <w:lang w:eastAsia="en-US"/>
              </w:rPr>
              <w:t>(2) Personálny rozkaz vydáva služobný úrad a musí byť v súlade s právnymi predpismi a musí vychádzať zo skutočného stavu veci.</w:t>
            </w:r>
          </w:p>
          <w:p w:rsidR="00167406" w:rsidRPr="003D398D" w:rsidRDefault="00167406" w:rsidP="00167406">
            <w:pPr>
              <w:spacing w:after="0"/>
              <w:jc w:val="both"/>
              <w:rPr>
                <w:sz w:val="20"/>
                <w:szCs w:val="20"/>
                <w:lang w:eastAsia="en-US"/>
              </w:rPr>
            </w:pPr>
          </w:p>
          <w:p w:rsidR="00167406" w:rsidRPr="003D398D" w:rsidRDefault="00167406" w:rsidP="00167406">
            <w:pPr>
              <w:spacing w:after="0"/>
              <w:jc w:val="both"/>
              <w:rPr>
                <w:sz w:val="20"/>
                <w:szCs w:val="20"/>
                <w:lang w:eastAsia="en-US"/>
              </w:rPr>
            </w:pPr>
            <w:r w:rsidRPr="003D398D">
              <w:rPr>
                <w:sz w:val="20"/>
                <w:szCs w:val="20"/>
                <w:lang w:eastAsia="en-US"/>
              </w:rPr>
              <w:t>(7) S dôvodmi na vydanie personálneho rozkazu podľa odseku 1 písm. b) až d) musí byť profesionálny vojak vopred preukázateľne oboznámený.</w:t>
            </w:r>
          </w:p>
          <w:p w:rsidR="00167406" w:rsidRPr="003D398D" w:rsidRDefault="00167406" w:rsidP="00167406">
            <w:pPr>
              <w:spacing w:after="0"/>
              <w:rPr>
                <w:sz w:val="20"/>
                <w:szCs w:val="20"/>
                <w:lang w:eastAsia="en-US"/>
              </w:rPr>
            </w:pPr>
          </w:p>
          <w:p w:rsidR="00167406" w:rsidRPr="003D398D" w:rsidRDefault="00167406" w:rsidP="00167406">
            <w:pPr>
              <w:spacing w:after="0"/>
              <w:jc w:val="both"/>
              <w:rPr>
                <w:sz w:val="20"/>
                <w:szCs w:val="20"/>
              </w:rPr>
            </w:pPr>
            <w:r w:rsidRPr="003D398D">
              <w:rPr>
                <w:sz w:val="20"/>
                <w:szCs w:val="20"/>
              </w:rPr>
              <w:t xml:space="preserve">(8) Personálny rozkaz musí byť profesionálnemu vojakovi doručený. Personálny rozkaz o ustanovení do funkcie, personálny rozkaz o zaradení do zálohy pre prechodne nezaradených profesionálnych vojakov z dôvodov uvedených v </w:t>
            </w:r>
            <w:hyperlink r:id="rId169" w:anchor="paragraf-73.odsek-1" w:tooltip="Odkaz na predpis alebo ustanovenie" w:history="1">
              <w:r w:rsidRPr="003D398D">
                <w:rPr>
                  <w:sz w:val="20"/>
                  <w:szCs w:val="20"/>
                </w:rPr>
                <w:t>§ 73 ods. 1 a 2</w:t>
              </w:r>
            </w:hyperlink>
            <w:r w:rsidRPr="003D398D">
              <w:rPr>
                <w:sz w:val="20"/>
                <w:szCs w:val="20"/>
              </w:rPr>
              <w:t xml:space="preserve">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w:t>
            </w:r>
            <w:hyperlink r:id="rId170" w:anchor="paragraf-88.odsek-2" w:tooltip="Odkaz na predpis alebo ustanovenie" w:history="1">
              <w:r w:rsidRPr="003D398D">
                <w:rPr>
                  <w:sz w:val="20"/>
                  <w:szCs w:val="20"/>
                </w:rPr>
                <w:t>§ 88 ods. 2</w:t>
              </w:r>
            </w:hyperlink>
            <w:r w:rsidRPr="003D398D">
              <w:rPr>
                <w:sz w:val="20"/>
                <w:szCs w:val="20"/>
              </w:rPr>
              <w:t xml:space="preserve"> alebo personálny rozkaz o zaradení do zálohy pre prechodne nezaradených profesionálnych vojakov z dôvodov uvedených v </w:t>
            </w:r>
            <w:hyperlink r:id="rId171" w:anchor="paragraf-73.odsek-3" w:tooltip="Odkaz na predpis alebo ustanovenie" w:history="1">
              <w:r w:rsidRPr="003D398D">
                <w:rPr>
                  <w:sz w:val="20"/>
                  <w:szCs w:val="20"/>
                </w:rPr>
                <w:t>§ 73 ods. 3 a 4</w:t>
              </w:r>
            </w:hyperlink>
            <w:r w:rsidRPr="003D398D">
              <w:rPr>
                <w:sz w:val="20"/>
                <w:szCs w:val="20"/>
              </w:rPr>
              <w:t xml:space="preserve"> doručený najneskôr do troch služobných dní odo dňa nástupu na výkon štátnej služby. </w:t>
            </w:r>
          </w:p>
          <w:p w:rsidR="00167406" w:rsidRPr="003D398D" w:rsidRDefault="00167406" w:rsidP="00167406">
            <w:pPr>
              <w:spacing w:after="0"/>
              <w:rPr>
                <w:sz w:val="20"/>
                <w:szCs w:val="20"/>
                <w:lang w:eastAsia="en-US"/>
              </w:rPr>
            </w:pPr>
          </w:p>
          <w:p w:rsidR="00167406" w:rsidRPr="003D398D" w:rsidRDefault="00167406" w:rsidP="00167406">
            <w:pPr>
              <w:spacing w:after="0"/>
              <w:jc w:val="both"/>
              <w:rPr>
                <w:sz w:val="20"/>
                <w:szCs w:val="20"/>
                <w:lang w:eastAsia="en-US"/>
              </w:rPr>
            </w:pPr>
            <w:r w:rsidRPr="003D398D">
              <w:rPr>
                <w:sz w:val="20"/>
                <w:szCs w:val="20"/>
                <w:lang w:eastAsia="en-US"/>
              </w:rPr>
              <w:t xml:space="preserve">(9) Proti personálnemu rozkazu podľa odseku 1 písm. a), b) a d) sa nemožno odvolať; proti personálnemu rozkazu podľa odseku 1 písm. c) sa možno odvolať. Personálny rozkaz, proti </w:t>
            </w:r>
            <w:r w:rsidRPr="003D398D">
              <w:rPr>
                <w:sz w:val="20"/>
                <w:szCs w:val="20"/>
                <w:lang w:eastAsia="en-US"/>
              </w:rPr>
              <w:lastRenderedPageBreak/>
              <w:t>ktorému sa nemožno odvolať, je právoplatný.</w:t>
            </w:r>
          </w:p>
          <w:p w:rsidR="00167406" w:rsidRPr="003D398D" w:rsidRDefault="00167406" w:rsidP="00167406">
            <w:pPr>
              <w:spacing w:after="0"/>
              <w:rPr>
                <w:sz w:val="20"/>
                <w:szCs w:val="20"/>
                <w:lang w:eastAsia="en-US"/>
              </w:rPr>
            </w:pPr>
          </w:p>
          <w:p w:rsidR="00167406" w:rsidRPr="003D398D" w:rsidRDefault="00167406" w:rsidP="00167406">
            <w:pPr>
              <w:spacing w:after="0"/>
              <w:jc w:val="both"/>
              <w:rPr>
                <w:sz w:val="20"/>
                <w:szCs w:val="20"/>
              </w:rPr>
            </w:pPr>
            <w:r w:rsidRPr="003D398D">
              <w:rPr>
                <w:sz w:val="20"/>
                <w:szCs w:val="20"/>
              </w:rPr>
              <w:t>(10) Personálny rozkaz podľa odseku 1 písm. a), b) a d) nie je preskúmateľný súdom a personálny rozkaz podľa odseku 1 písm. c) je preskúmateľný súdom.</w:t>
            </w:r>
          </w:p>
          <w:p w:rsidR="007E0E45" w:rsidRPr="003D398D" w:rsidRDefault="007E0E45" w:rsidP="00167406">
            <w:pPr>
              <w:spacing w:after="0"/>
              <w:jc w:val="both"/>
              <w:rPr>
                <w:sz w:val="20"/>
                <w:szCs w:val="20"/>
              </w:rPr>
            </w:pPr>
          </w:p>
          <w:p w:rsidR="00A852A9" w:rsidRPr="003D398D" w:rsidRDefault="00A852A9" w:rsidP="00A852A9">
            <w:pPr>
              <w:spacing w:after="0"/>
              <w:jc w:val="both"/>
              <w:rPr>
                <w:sz w:val="20"/>
                <w:szCs w:val="20"/>
                <w:lang w:eastAsia="en-US"/>
              </w:rPr>
            </w:pPr>
            <w:r w:rsidRPr="003D398D">
              <w:rPr>
                <w:sz w:val="20"/>
                <w:szCs w:val="20"/>
                <w:lang w:eastAsia="en-US"/>
              </w:rPr>
              <w:t>(5) Služobný úrad nesmie štátneho zamestnanca akýmkoľvek spôsobom postihovať alebo znevýhodňovať z dôvodu, že sa zákonným spôsobom domáha svojich práv vyplývajúcich zo štátnozamestnaneckého pomeru.</w:t>
            </w:r>
          </w:p>
          <w:p w:rsidR="00A852A9" w:rsidRPr="003D398D" w:rsidRDefault="00A852A9" w:rsidP="00A852A9">
            <w:pPr>
              <w:spacing w:after="0"/>
              <w:jc w:val="both"/>
              <w:rPr>
                <w:sz w:val="20"/>
                <w:szCs w:val="20"/>
                <w:lang w:eastAsia="en-US"/>
              </w:rPr>
            </w:pPr>
          </w:p>
          <w:p w:rsidR="00A852A9" w:rsidRPr="003D398D" w:rsidRDefault="00A852A9" w:rsidP="00A852A9">
            <w:pPr>
              <w:spacing w:after="0"/>
              <w:jc w:val="both"/>
              <w:rPr>
                <w:sz w:val="20"/>
                <w:szCs w:val="20"/>
                <w:lang w:eastAsia="en-US"/>
              </w:rPr>
            </w:pPr>
            <w:r w:rsidRPr="003D398D">
              <w:rPr>
                <w:sz w:val="20"/>
                <w:szCs w:val="20"/>
                <w:lang w:eastAsia="en-US"/>
              </w:rPr>
              <w:t>(2) Služobný úrad môže dať štátnemu zamestnancovi výpoveď len z dôvodov podľa § 75. Dôvod výpovede sa musí vo výpovedi skutkovo vymedziť tak, aby ho nebolo možné zameniť s iným dôvodom a nie je možné ho dodatočne meniť, inak je výpoveď neplatná.</w:t>
            </w:r>
          </w:p>
          <w:p w:rsidR="00A852A9" w:rsidRPr="003D398D" w:rsidRDefault="00A852A9" w:rsidP="00A852A9">
            <w:pPr>
              <w:spacing w:after="0"/>
              <w:jc w:val="both"/>
              <w:rPr>
                <w:sz w:val="20"/>
                <w:szCs w:val="20"/>
                <w:lang w:eastAsia="en-US"/>
              </w:rPr>
            </w:pPr>
          </w:p>
          <w:p w:rsidR="00A852A9" w:rsidRPr="003D398D" w:rsidRDefault="00A852A9" w:rsidP="00A852A9">
            <w:pPr>
              <w:spacing w:after="0"/>
              <w:jc w:val="both"/>
              <w:rPr>
                <w:sz w:val="20"/>
                <w:szCs w:val="20"/>
                <w:lang w:eastAsia="en-US"/>
              </w:rPr>
            </w:pPr>
            <w:r w:rsidRPr="003D398D">
              <w:rPr>
                <w:sz w:val="20"/>
                <w:szCs w:val="20"/>
                <w:lang w:eastAsia="en-US"/>
              </w:rPr>
              <w:t>(1) Služobný úrad môže dať štátnemu zamestnancovi výpoveď, ak</w:t>
            </w:r>
          </w:p>
          <w:p w:rsidR="00A852A9" w:rsidRPr="003D398D" w:rsidRDefault="00A852A9" w:rsidP="00A852A9">
            <w:pPr>
              <w:spacing w:after="0"/>
              <w:jc w:val="both"/>
              <w:rPr>
                <w:sz w:val="20"/>
                <w:szCs w:val="20"/>
                <w:lang w:eastAsia="en-US"/>
              </w:rPr>
            </w:pPr>
            <w:r w:rsidRPr="003D398D">
              <w:rPr>
                <w:sz w:val="20"/>
                <w:szCs w:val="20"/>
                <w:lang w:eastAsia="en-US"/>
              </w:rPr>
              <w:t>a)</w:t>
            </w:r>
            <w:r w:rsidRPr="003D398D">
              <w:rPr>
                <w:sz w:val="20"/>
                <w:szCs w:val="20"/>
                <w:lang w:eastAsia="en-US"/>
              </w:rPr>
              <w:tab/>
              <w:t xml:space="preserve">štátny zamestnanec vzhľadom na svoj zdravotný stav podľa lekárskeho posudku dlhodobo stratil spôsobilosť na vykonávanie štátnej služby na konkrétnom štátnozamestnaneckom mieste, alebo ak ju nesmie dlhodobo vykonávať pre pracovný úraz, chorobu z povolania alebo pre ohrozenie touto chorobou, alebo ak na pracovisku dosiahol najvyššiu prípustnú expozíciu faktorom práce a pracovného prostredia určenú rozhodnutím príslušného orgánu verejného zdravotníctva a služobný úrad nemá pre neho vhodné štátnozamestnanecké miesto alebo štátny zamestnanec nesúhlasí s trvalým preložením na vhodné štátnozamestnanecké miesto a nedohodne sa so služobným úradom inak, </w:t>
            </w:r>
          </w:p>
          <w:p w:rsidR="00A852A9" w:rsidRPr="003D398D" w:rsidRDefault="00A852A9" w:rsidP="00A852A9">
            <w:pPr>
              <w:spacing w:after="0"/>
              <w:jc w:val="both"/>
              <w:rPr>
                <w:sz w:val="20"/>
                <w:szCs w:val="20"/>
                <w:lang w:eastAsia="en-US"/>
              </w:rPr>
            </w:pPr>
            <w:r w:rsidRPr="003D398D">
              <w:rPr>
                <w:sz w:val="20"/>
                <w:szCs w:val="20"/>
                <w:lang w:eastAsia="en-US"/>
              </w:rPr>
              <w:t>b)</w:t>
            </w:r>
            <w:r w:rsidRPr="003D398D">
              <w:rPr>
                <w:sz w:val="20"/>
                <w:szCs w:val="20"/>
                <w:lang w:eastAsia="en-US"/>
              </w:rPr>
              <w:tab/>
              <w:t xml:space="preserve">sa má zrušiť alebo sa zrušilo </w:t>
            </w:r>
            <w:r w:rsidRPr="003D398D">
              <w:rPr>
                <w:sz w:val="20"/>
                <w:szCs w:val="20"/>
                <w:lang w:eastAsia="en-US"/>
              </w:rPr>
              <w:lastRenderedPageBreak/>
              <w:t xml:space="preserve">štátnozamestnanecké miesto v dôsledku organizačnej zmeny podľa § 24 a služobný úrad nemá pre štátneho zamestnanca vhodné štátnozamestnanecké miesto alebo štátny zamestnanec nesúhlasí s trvalým preložením na vhodné štátnozamestnanecké miesto a nedohodne sa so služobným úradom inak, </w:t>
            </w:r>
          </w:p>
          <w:p w:rsidR="00A852A9" w:rsidRPr="003D398D" w:rsidRDefault="00A852A9" w:rsidP="00A852A9">
            <w:pPr>
              <w:spacing w:after="0"/>
              <w:jc w:val="both"/>
              <w:rPr>
                <w:sz w:val="20"/>
                <w:szCs w:val="20"/>
                <w:lang w:eastAsia="en-US"/>
              </w:rPr>
            </w:pPr>
            <w:r w:rsidRPr="003D398D">
              <w:rPr>
                <w:sz w:val="20"/>
                <w:szCs w:val="20"/>
                <w:lang w:eastAsia="en-US"/>
              </w:rPr>
              <w:t>c)</w:t>
            </w:r>
            <w:r w:rsidRPr="003D398D">
              <w:rPr>
                <w:sz w:val="20"/>
                <w:szCs w:val="20"/>
                <w:lang w:eastAsia="en-US"/>
              </w:rPr>
              <w:tab/>
              <w:t>štátneho zamestnanca, ktorý bol odvolaný z funkcie vedúceho zamestnanca podľa § 61 ods. 1 až 4,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w:t>
            </w:r>
          </w:p>
          <w:p w:rsidR="00A852A9" w:rsidRPr="003D398D" w:rsidRDefault="00A852A9" w:rsidP="00A852A9">
            <w:pPr>
              <w:spacing w:after="0"/>
              <w:jc w:val="both"/>
              <w:rPr>
                <w:sz w:val="20"/>
                <w:szCs w:val="20"/>
                <w:lang w:eastAsia="en-US"/>
              </w:rPr>
            </w:pPr>
            <w:r w:rsidRPr="003D398D">
              <w:rPr>
                <w:sz w:val="20"/>
                <w:szCs w:val="20"/>
                <w:lang w:eastAsia="en-US"/>
              </w:rPr>
              <w:t>d)</w:t>
            </w:r>
            <w:r w:rsidRPr="003D398D">
              <w:rPr>
                <w:sz w:val="20"/>
                <w:szCs w:val="20"/>
                <w:lang w:eastAsia="en-US"/>
              </w:rPr>
              <w:tab/>
              <w:t xml:space="preserve">štátneho zamestnanca, ktorého funkcia vedúceho zamestnanca sa má skončiť alebo sa skončila na základe zákona podľa § 62 ods. 1,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 </w:t>
            </w:r>
          </w:p>
          <w:p w:rsidR="00A852A9" w:rsidRPr="003D398D" w:rsidRDefault="00A852A9" w:rsidP="00A852A9">
            <w:pPr>
              <w:spacing w:after="0"/>
              <w:jc w:val="both"/>
              <w:rPr>
                <w:sz w:val="20"/>
                <w:szCs w:val="20"/>
                <w:lang w:eastAsia="en-US"/>
              </w:rPr>
            </w:pPr>
            <w:r w:rsidRPr="003D398D">
              <w:rPr>
                <w:sz w:val="20"/>
                <w:szCs w:val="20"/>
                <w:lang w:eastAsia="en-US"/>
              </w:rPr>
              <w:t>e)</w:t>
            </w:r>
            <w:r w:rsidRPr="003D398D">
              <w:rPr>
                <w:sz w:val="20"/>
                <w:szCs w:val="20"/>
                <w:lang w:eastAsia="en-US"/>
              </w:rPr>
              <w:tab/>
              <w:t xml:space="preserve">štátny zamestnanec dosiahne neuspokojivé výsledky v opakovanom služobnom hodnotení, </w:t>
            </w:r>
          </w:p>
          <w:p w:rsidR="00A852A9" w:rsidRPr="003D398D" w:rsidRDefault="00A852A9" w:rsidP="00A852A9">
            <w:pPr>
              <w:spacing w:after="0"/>
              <w:jc w:val="both"/>
              <w:rPr>
                <w:sz w:val="20"/>
                <w:szCs w:val="20"/>
                <w:lang w:eastAsia="en-US"/>
              </w:rPr>
            </w:pPr>
            <w:r w:rsidRPr="003D398D">
              <w:rPr>
                <w:sz w:val="20"/>
                <w:szCs w:val="20"/>
                <w:lang w:eastAsia="en-US"/>
              </w:rPr>
              <w:t>f)</w:t>
            </w:r>
            <w:r w:rsidRPr="003D398D">
              <w:rPr>
                <w:sz w:val="20"/>
                <w:szCs w:val="20"/>
                <w:lang w:eastAsia="en-US"/>
              </w:rPr>
              <w:tab/>
              <w:t xml:space="preserve">štátny zamestnanec opakovane menej závažne porušil služobnú disciplínu, </w:t>
            </w:r>
          </w:p>
          <w:p w:rsidR="00A852A9" w:rsidRPr="003D398D" w:rsidRDefault="00A852A9" w:rsidP="00A852A9">
            <w:pPr>
              <w:spacing w:after="0"/>
              <w:jc w:val="both"/>
              <w:rPr>
                <w:sz w:val="20"/>
                <w:szCs w:val="20"/>
                <w:lang w:eastAsia="en-US"/>
              </w:rPr>
            </w:pPr>
            <w:r w:rsidRPr="003D398D">
              <w:rPr>
                <w:sz w:val="20"/>
                <w:szCs w:val="20"/>
                <w:lang w:eastAsia="en-US"/>
              </w:rPr>
              <w:t>g) je u štátneho zamestnanca dôvod na okamžité skončenie štátnozamestnaneckého pomeru.</w:t>
            </w:r>
          </w:p>
          <w:p w:rsidR="00A852A9" w:rsidRPr="003D398D" w:rsidRDefault="00A852A9" w:rsidP="00A852A9">
            <w:pPr>
              <w:spacing w:after="0"/>
              <w:jc w:val="both"/>
              <w:rPr>
                <w:sz w:val="20"/>
                <w:szCs w:val="20"/>
                <w:lang w:eastAsia="en-US"/>
              </w:rPr>
            </w:pPr>
          </w:p>
          <w:p w:rsidR="00A852A9" w:rsidRPr="003D398D" w:rsidRDefault="00A852A9" w:rsidP="00A852A9">
            <w:pPr>
              <w:spacing w:after="0"/>
              <w:jc w:val="both"/>
              <w:rPr>
                <w:sz w:val="20"/>
                <w:szCs w:val="20"/>
                <w:lang w:eastAsia="en-US"/>
              </w:rPr>
            </w:pPr>
            <w:r w:rsidRPr="003D398D">
              <w:rPr>
                <w:sz w:val="20"/>
                <w:szCs w:val="20"/>
                <w:lang w:eastAsia="en-US"/>
              </w:rPr>
              <w:t xml:space="preserve">(1) Služobný úrad môže okamžite skončiť štátnozamestnanecký pomer štátneho zamestnanca do dvoch mesiacov odo dňa oznámenia upozornenia o závažnom porušení služobnej disciplíny, najneskôr do jedného roka odo dňa, keď dôvod na okamžité skončenie </w:t>
            </w:r>
            <w:r w:rsidRPr="003D398D">
              <w:rPr>
                <w:sz w:val="20"/>
                <w:szCs w:val="20"/>
                <w:lang w:eastAsia="en-US"/>
              </w:rPr>
              <w:lastRenderedPageBreak/>
              <w:t>štátnozamestnaneckého pomeru vznikol.</w:t>
            </w:r>
          </w:p>
          <w:p w:rsidR="00A852A9" w:rsidRPr="003D398D" w:rsidRDefault="00A852A9" w:rsidP="00A852A9">
            <w:pPr>
              <w:spacing w:after="0"/>
              <w:jc w:val="both"/>
              <w:rPr>
                <w:sz w:val="20"/>
                <w:szCs w:val="20"/>
                <w:lang w:eastAsia="en-US"/>
              </w:rPr>
            </w:pPr>
          </w:p>
          <w:p w:rsidR="00A852A9" w:rsidRPr="003D398D" w:rsidRDefault="00A852A9" w:rsidP="00A852A9">
            <w:pPr>
              <w:spacing w:after="0"/>
              <w:jc w:val="both"/>
              <w:rPr>
                <w:sz w:val="20"/>
                <w:szCs w:val="20"/>
                <w:lang w:eastAsia="en-US"/>
              </w:rPr>
            </w:pPr>
            <w:r w:rsidRPr="003D398D">
              <w:rPr>
                <w:sz w:val="20"/>
                <w:szCs w:val="20"/>
                <w:lang w:eastAsia="en-US"/>
              </w:rPr>
              <w:t>(1) Štátny zamestnanec, ako aj služobný úrad, môže neplatnosť skončenia štátnozamestnaneckého pomeru výpoveďou, okamžitým skončením, skončením v skúšobnej dobe alebo dohodou uplatniť na súde najneskôr v lehote dvoch mesiacov odo dňa, keď sa mal štátnozamestnanecký pomer skončiť.</w:t>
            </w:r>
          </w:p>
          <w:p w:rsidR="00A852A9" w:rsidRPr="003D398D" w:rsidRDefault="00A852A9" w:rsidP="00167406">
            <w:pPr>
              <w:spacing w:after="0"/>
              <w:jc w:val="both"/>
              <w:rPr>
                <w:sz w:val="20"/>
                <w:szCs w:val="20"/>
              </w:rPr>
            </w:pPr>
          </w:p>
          <w:p w:rsidR="007E0E45" w:rsidRPr="003D398D" w:rsidRDefault="007E0E45" w:rsidP="007E0E45">
            <w:pPr>
              <w:spacing w:after="0"/>
              <w:jc w:val="both"/>
              <w:rPr>
                <w:sz w:val="20"/>
                <w:szCs w:val="20"/>
                <w:lang w:eastAsia="en-US"/>
              </w:rPr>
            </w:pPr>
            <w:r w:rsidRPr="003D398D">
              <w:rPr>
                <w:sz w:val="20"/>
                <w:szCs w:val="20"/>
                <w:lang w:eastAsia="en-US"/>
              </w:rPr>
              <w:t>(1) Nadriadený prepustí príslušníka finančnej správy zo služobného pomeru, ak</w:t>
            </w:r>
          </w:p>
          <w:p w:rsidR="007E0E45" w:rsidRPr="003D398D" w:rsidRDefault="007E0E45" w:rsidP="007E0E45">
            <w:pPr>
              <w:spacing w:after="0"/>
              <w:jc w:val="both"/>
              <w:rPr>
                <w:sz w:val="20"/>
                <w:szCs w:val="20"/>
                <w:lang w:eastAsia="en-US"/>
              </w:rPr>
            </w:pPr>
            <w:r w:rsidRPr="003D398D">
              <w:rPr>
                <w:sz w:val="20"/>
                <w:szCs w:val="20"/>
                <w:lang w:eastAsia="en-US"/>
              </w:rPr>
              <w:t>a) pre neho v dôsledku zníženia počtu miest príslušníkov finančnej správy schválených vládou v štátnej službe nie je voľná iná funkcia,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b) funkcia bez zbrane, do ktorej bol ustanovený, bola určená za funkciu so zbraňou a nemožno ho previesť alebo preložiť na inú voľnú funkciu,</w:t>
            </w:r>
          </w:p>
          <w:p w:rsidR="007E0E45" w:rsidRPr="003D398D" w:rsidRDefault="007E0E45" w:rsidP="007E0E45">
            <w:pPr>
              <w:spacing w:after="0"/>
              <w:jc w:val="both"/>
              <w:rPr>
                <w:sz w:val="20"/>
                <w:szCs w:val="20"/>
                <w:lang w:eastAsia="en-US"/>
              </w:rPr>
            </w:pPr>
            <w:r w:rsidRPr="003D398D">
              <w:rPr>
                <w:sz w:val="20"/>
                <w:szCs w:val="20"/>
                <w:lang w:eastAsia="en-US"/>
              </w:rPr>
              <w:t>c) dlhodobo stratil zdravotnú spôsobilosť na výkon funkcie so zbraňou, do ktorej bol ustanovený, a v štátnej službe nie je voľná iná funkcia,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d) ozbrojený príslušník finančnej správy stratil duševnú spôsobilosť na výkon funkcie so zbraňou a v štátnej službe nie je voľná iná funkcia,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e) ozbrojený príslušník finančnej správy ustanovený do funkcie bez zbrane stratí zdravotnú spôsobilosť na výkon akejkoľvek funkcie so zbraňou a nemožno ho nanovo ustanoviť do funkcie podľa § 108,</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t>f) neozbrojený príslušník finančnej správy dlhodobo stratil zdravotnú spôsobilosť na výkon funkcie, do ktorej bol ustanovený, a v štátnej službe nie je voľná iná funkcia,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 xml:space="preserve">g) neozbrojený príslušník finančnej správy stratil </w:t>
            </w:r>
            <w:r w:rsidRPr="003D398D">
              <w:rPr>
                <w:sz w:val="20"/>
                <w:szCs w:val="20"/>
                <w:lang w:eastAsia="en-US"/>
              </w:rPr>
              <w:lastRenderedPageBreak/>
              <w:t>duševnú spôsobilosť na výkon štátnej služby,</w:t>
            </w:r>
          </w:p>
          <w:p w:rsidR="007E0E45" w:rsidRPr="003D398D" w:rsidRDefault="007E0E45" w:rsidP="007E0E45">
            <w:pPr>
              <w:spacing w:after="0"/>
              <w:jc w:val="both"/>
              <w:rPr>
                <w:sz w:val="20"/>
                <w:szCs w:val="20"/>
                <w:lang w:eastAsia="en-US"/>
              </w:rPr>
            </w:pPr>
            <w:r w:rsidRPr="003D398D">
              <w:rPr>
                <w:sz w:val="20"/>
                <w:szCs w:val="20"/>
                <w:lang w:eastAsia="en-US"/>
              </w:rPr>
              <w:t>h) nie je podľa záveru služobného hodnotenia spôsobilý vykonávať funkciu, do ktorej bol ustanovený, a v štátnej službe nie je voľná iná, menej náročná funkcia,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i) bol pri služobnom hodnotení hodnotený ako nespôsobilý vykonávať akúkoľvek funkciu v štátnej službe,</w:t>
            </w:r>
          </w:p>
          <w:p w:rsidR="007E0E45" w:rsidRPr="003D398D" w:rsidRDefault="007E0E45" w:rsidP="007E0E45">
            <w:pPr>
              <w:spacing w:after="0"/>
              <w:jc w:val="both"/>
              <w:rPr>
                <w:sz w:val="20"/>
                <w:szCs w:val="20"/>
                <w:lang w:eastAsia="en-US"/>
              </w:rPr>
            </w:pPr>
            <w:r w:rsidRPr="003D398D">
              <w:rPr>
                <w:sz w:val="20"/>
                <w:szCs w:val="20"/>
                <w:lang w:eastAsia="en-US"/>
              </w:rPr>
              <w:t>j) porušil služobnú prísahu alebo služobnú povinnosť zvlášť hrubým spôsobom a jeho ponechanie v služobnom pomere by bolo na ujmu dôležitých záujmov štátnej služby,</w:t>
            </w:r>
          </w:p>
          <w:p w:rsidR="007E0E45" w:rsidRPr="003D398D" w:rsidRDefault="007E0E45" w:rsidP="007E0E45">
            <w:pPr>
              <w:spacing w:after="0"/>
              <w:jc w:val="both"/>
              <w:rPr>
                <w:sz w:val="20"/>
                <w:szCs w:val="20"/>
                <w:lang w:eastAsia="en-US"/>
              </w:rPr>
            </w:pPr>
            <w:r w:rsidRPr="003D398D">
              <w:rPr>
                <w:sz w:val="20"/>
                <w:szCs w:val="20"/>
                <w:lang w:eastAsia="en-US"/>
              </w:rPr>
              <w:t>k) mu boli počas šiestich mesiacov právoplatne uložené dve disciplinárne opatrenia za disciplinárne previnenie okrem pokarhania,</w:t>
            </w:r>
          </w:p>
          <w:p w:rsidR="007E0E45" w:rsidRPr="003D398D" w:rsidRDefault="007E0E45" w:rsidP="007E0E45">
            <w:pPr>
              <w:spacing w:after="0"/>
              <w:jc w:val="both"/>
              <w:rPr>
                <w:sz w:val="20"/>
                <w:szCs w:val="20"/>
                <w:lang w:eastAsia="en-US"/>
              </w:rPr>
            </w:pPr>
            <w:r w:rsidRPr="003D398D">
              <w:rPr>
                <w:sz w:val="20"/>
                <w:szCs w:val="20"/>
                <w:lang w:eastAsia="en-US"/>
              </w:rPr>
              <w:t>l) bol právoplatne odsúdený za úmyselný trestný čin alebo za trestný čin na nepodmienečný trest odňatia slobody alebo mu bola právoplatným rozsudkom potvrdená dohoda o vine a treste za úmyselný trestný čin alebo dohoda o vine a treste, ktorou mu bol uložený nepodmienečný trest odňatia slobody,</w:t>
            </w:r>
          </w:p>
          <w:p w:rsidR="007E0E45" w:rsidRPr="003D398D" w:rsidRDefault="007E0E45" w:rsidP="007E0E45">
            <w:pPr>
              <w:spacing w:after="0"/>
              <w:jc w:val="both"/>
              <w:rPr>
                <w:sz w:val="20"/>
                <w:szCs w:val="20"/>
                <w:lang w:eastAsia="en-US"/>
              </w:rPr>
            </w:pPr>
            <w:r w:rsidRPr="003D398D">
              <w:rPr>
                <w:sz w:val="20"/>
                <w:szCs w:val="20"/>
                <w:lang w:eastAsia="en-US"/>
              </w:rPr>
              <w:t>m) ozbrojený príslušník finančnej správy stratil štátne občianstvo Slovenskej republiky a nie je voľná funkcia bez zbrane,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n) neozbrojený príslušník finančnej správy už nie je občanom podľa § 204 ods. 6,</w:t>
            </w:r>
          </w:p>
          <w:p w:rsidR="007E0E45" w:rsidRPr="003D398D" w:rsidRDefault="007E0E45" w:rsidP="007E0E45">
            <w:pPr>
              <w:spacing w:after="0"/>
              <w:jc w:val="both"/>
              <w:rPr>
                <w:sz w:val="20"/>
                <w:szCs w:val="20"/>
                <w:lang w:eastAsia="en-US"/>
              </w:rPr>
            </w:pPr>
            <w:r w:rsidRPr="003D398D">
              <w:rPr>
                <w:sz w:val="20"/>
                <w:szCs w:val="20"/>
                <w:lang w:eastAsia="en-US"/>
              </w:rPr>
              <w:t>o) príslušný cirkevný orgán rozhodol o jeho odvolaní z funkcie duchovného finančnej správy,</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t>p) porušil základnú povinnosť príslušníka finančnej správy podľa § 119 ods. 2 písm. l), m) alebo písm. u) alebo ods. 4,</w:t>
            </w:r>
          </w:p>
          <w:p w:rsidR="007E0E45" w:rsidRPr="003D398D" w:rsidRDefault="007E0E45" w:rsidP="007E0E45">
            <w:pPr>
              <w:spacing w:after="0"/>
              <w:jc w:val="both"/>
              <w:rPr>
                <w:sz w:val="20"/>
                <w:szCs w:val="20"/>
                <w:lang w:eastAsia="en-US"/>
              </w:rPr>
            </w:pPr>
            <w:r w:rsidRPr="003D398D">
              <w:rPr>
                <w:sz w:val="20"/>
                <w:szCs w:val="20"/>
                <w:lang w:eastAsia="en-US"/>
              </w:rPr>
              <w:t>q) existujú dôvody podľa § 323 ods. 26 alebo § 331 ods. 10 alebo</w:t>
            </w:r>
          </w:p>
          <w:p w:rsidR="007E0E45" w:rsidRPr="003D398D" w:rsidRDefault="007E0E45" w:rsidP="007E0E45">
            <w:pPr>
              <w:spacing w:after="0"/>
              <w:jc w:val="both"/>
              <w:rPr>
                <w:sz w:val="20"/>
                <w:szCs w:val="20"/>
                <w:lang w:eastAsia="en-US"/>
              </w:rPr>
            </w:pPr>
            <w:r w:rsidRPr="003D398D">
              <w:rPr>
                <w:sz w:val="20"/>
                <w:szCs w:val="20"/>
                <w:lang w:eastAsia="en-US"/>
              </w:rPr>
              <w:t>r) nespĺňa podmienku spoľahlivosti.</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lastRenderedPageBreak/>
              <w:t>(2) Príslušník finančnej správy môže byť prepustený zo služobného pomeru, ak spĺňa podmienky nároku na výsluhový dôchodok podľa osobitného predpisu185) a dovŕšil vek 55 rokov alebo spĺňa podmienky nároku na starobný dôchodok podľa osobitného predpisu.186)</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t>(3) Nadriadený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t>(4) 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ak bol po dobu predchádzajúcich šiestich mesiacov zaradený v zálohe pre prechodne nezaradených príslušníkov finančnej správy. Z dôvodu uvedeného v odseku 1 písm. c), d) alebo f) môže byť príslušník finančnej správy zaradený v stálej štátnej službe prepustený,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w:t>
            </w:r>
          </w:p>
          <w:p w:rsidR="007E0E45" w:rsidRPr="003D398D" w:rsidRDefault="007E0E45" w:rsidP="007E0E45">
            <w:pPr>
              <w:spacing w:after="0"/>
              <w:jc w:val="both"/>
              <w:rPr>
                <w:sz w:val="20"/>
                <w:szCs w:val="20"/>
                <w:lang w:eastAsia="en-US"/>
              </w:rPr>
            </w:pPr>
            <w:r w:rsidRPr="003D398D">
              <w:rPr>
                <w:sz w:val="20"/>
                <w:szCs w:val="20"/>
                <w:lang w:eastAsia="en-US"/>
              </w:rPr>
              <w:lastRenderedPageBreak/>
              <w:t xml:space="preserve"> </w:t>
            </w:r>
          </w:p>
          <w:p w:rsidR="007E0E45" w:rsidRPr="003D398D" w:rsidRDefault="007E0E45" w:rsidP="007E0E45">
            <w:pPr>
              <w:spacing w:after="0"/>
              <w:jc w:val="both"/>
              <w:rPr>
                <w:sz w:val="20"/>
                <w:szCs w:val="20"/>
                <w:lang w:eastAsia="en-US"/>
              </w:rPr>
            </w:pPr>
            <w:r w:rsidRPr="003D398D">
              <w:rPr>
                <w:sz w:val="20"/>
                <w:szCs w:val="20"/>
                <w:lang w:eastAsia="en-US"/>
              </w:rPr>
              <w:t>(5) O prepustení príslušníka finančnej správy z dôvodu uvedeného v odseku 1 písm. i) až n), p) alebo q) možno rozhodnúť len do troch mesiacov odo dňa, keď nadriadený zistil dôvod prepustenia, najneskôr však do jedného roka odo dňa, keď tento dôvod vznikol; v týchto lehotách sa musí rozhodnutie o prepustení príslušníkovi finančnej správy aj doručiť.</w:t>
            </w:r>
          </w:p>
          <w:p w:rsidR="00B47AED" w:rsidRPr="003D398D" w:rsidRDefault="00B47AED" w:rsidP="007E0E45">
            <w:pPr>
              <w:spacing w:after="0"/>
              <w:jc w:val="both"/>
              <w:rPr>
                <w:sz w:val="20"/>
                <w:szCs w:val="20"/>
                <w:lang w:eastAsia="en-US"/>
              </w:rPr>
            </w:pPr>
          </w:p>
          <w:p w:rsidR="00B47AED" w:rsidRPr="003D398D" w:rsidRDefault="00B47AED" w:rsidP="00B47AED">
            <w:pPr>
              <w:spacing w:after="0"/>
              <w:rPr>
                <w:sz w:val="20"/>
                <w:szCs w:val="20"/>
              </w:rPr>
            </w:pPr>
            <w:r w:rsidRPr="003D398D">
              <w:rPr>
                <w:sz w:val="20"/>
                <w:szCs w:val="20"/>
              </w:rPr>
              <w:t xml:space="preserve">(1) Služobný pomer sa končí </w:t>
            </w:r>
          </w:p>
          <w:p w:rsidR="00B47AED" w:rsidRPr="003D398D" w:rsidRDefault="00B47AED" w:rsidP="00B47AED">
            <w:pPr>
              <w:spacing w:after="0"/>
              <w:rPr>
                <w:sz w:val="20"/>
                <w:szCs w:val="20"/>
              </w:rPr>
            </w:pPr>
            <w:r w:rsidRPr="003D398D">
              <w:rPr>
                <w:sz w:val="20"/>
                <w:szCs w:val="20"/>
              </w:rPr>
              <w:t>a)</w:t>
            </w:r>
            <w:r w:rsidR="004F6941" w:rsidRPr="003D398D">
              <w:rPr>
                <w:sz w:val="20"/>
                <w:szCs w:val="20"/>
              </w:rPr>
              <w:t xml:space="preserve"> </w:t>
            </w:r>
            <w:r w:rsidRPr="003D398D">
              <w:rPr>
                <w:sz w:val="20"/>
                <w:szCs w:val="20"/>
              </w:rPr>
              <w:t>zrušením v skúšobnej dobe,</w:t>
            </w:r>
          </w:p>
          <w:p w:rsidR="00B47AED" w:rsidRPr="003D398D" w:rsidRDefault="00B47AED" w:rsidP="00B47AED">
            <w:pPr>
              <w:spacing w:after="0"/>
              <w:rPr>
                <w:sz w:val="20"/>
                <w:szCs w:val="20"/>
              </w:rPr>
            </w:pPr>
            <w:r w:rsidRPr="003D398D">
              <w:rPr>
                <w:sz w:val="20"/>
                <w:szCs w:val="20"/>
              </w:rPr>
              <w:t>b) uvoľnením,</w:t>
            </w:r>
          </w:p>
          <w:p w:rsidR="00B47AED" w:rsidRPr="003D398D" w:rsidRDefault="00B47AED" w:rsidP="00B47AED">
            <w:pPr>
              <w:spacing w:after="0"/>
              <w:rPr>
                <w:sz w:val="20"/>
                <w:szCs w:val="20"/>
              </w:rPr>
            </w:pPr>
            <w:r w:rsidRPr="003D398D">
              <w:rPr>
                <w:sz w:val="20"/>
                <w:szCs w:val="20"/>
              </w:rPr>
              <w:t>c) prepustením,</w:t>
            </w:r>
          </w:p>
          <w:p w:rsidR="00B47AED" w:rsidRPr="003D398D" w:rsidRDefault="00B47AED" w:rsidP="00B47AED">
            <w:pPr>
              <w:spacing w:after="0"/>
              <w:rPr>
                <w:sz w:val="20"/>
                <w:szCs w:val="20"/>
              </w:rPr>
            </w:pPr>
            <w:r w:rsidRPr="003D398D">
              <w:rPr>
                <w:sz w:val="20"/>
                <w:szCs w:val="20"/>
              </w:rPr>
              <w:t>d) stratou hodnosti,</w:t>
            </w:r>
          </w:p>
          <w:p w:rsidR="00B47AED" w:rsidRPr="003D398D" w:rsidRDefault="00B47AED" w:rsidP="00B47AED">
            <w:pPr>
              <w:spacing w:after="0"/>
              <w:rPr>
                <w:sz w:val="20"/>
                <w:szCs w:val="20"/>
              </w:rPr>
            </w:pPr>
            <w:r w:rsidRPr="003D398D">
              <w:rPr>
                <w:sz w:val="20"/>
                <w:szCs w:val="20"/>
              </w:rPr>
              <w:t>e)</w:t>
            </w:r>
            <w:r w:rsidR="004F6941" w:rsidRPr="003D398D">
              <w:rPr>
                <w:sz w:val="20"/>
                <w:szCs w:val="20"/>
              </w:rPr>
              <w:t xml:space="preserve"> </w:t>
            </w:r>
            <w:r w:rsidRPr="003D398D">
              <w:rPr>
                <w:sz w:val="20"/>
                <w:szCs w:val="20"/>
              </w:rPr>
              <w:t>uplynutím dočasnej štátnej služby,</w:t>
            </w:r>
          </w:p>
          <w:p w:rsidR="00B47AED" w:rsidRPr="003D398D" w:rsidRDefault="00B47AED" w:rsidP="00B47AED">
            <w:pPr>
              <w:spacing w:after="0"/>
              <w:rPr>
                <w:sz w:val="20"/>
                <w:szCs w:val="20"/>
              </w:rPr>
            </w:pPr>
            <w:r w:rsidRPr="003D398D">
              <w:rPr>
                <w:sz w:val="20"/>
                <w:szCs w:val="20"/>
              </w:rPr>
              <w:t>f)</w:t>
            </w:r>
            <w:r w:rsidR="004F6941" w:rsidRPr="003D398D">
              <w:rPr>
                <w:sz w:val="20"/>
                <w:szCs w:val="20"/>
              </w:rPr>
              <w:t xml:space="preserve"> </w:t>
            </w:r>
            <w:r w:rsidRPr="003D398D">
              <w:rPr>
                <w:sz w:val="20"/>
                <w:szCs w:val="20"/>
              </w:rPr>
              <w:t>úmrtím policajta,</w:t>
            </w:r>
          </w:p>
          <w:p w:rsidR="00B47AED" w:rsidRPr="003D398D" w:rsidRDefault="00B47AED" w:rsidP="00B47AED">
            <w:pPr>
              <w:spacing w:after="0"/>
              <w:rPr>
                <w:sz w:val="20"/>
                <w:szCs w:val="20"/>
              </w:rPr>
            </w:pPr>
            <w:r w:rsidRPr="003D398D">
              <w:rPr>
                <w:sz w:val="20"/>
                <w:szCs w:val="20"/>
              </w:rPr>
              <w:t>g)</w:t>
            </w:r>
            <w:r w:rsidR="004F6941" w:rsidRPr="003D398D">
              <w:rPr>
                <w:sz w:val="20"/>
                <w:szCs w:val="20"/>
              </w:rPr>
              <w:t xml:space="preserve"> </w:t>
            </w:r>
            <w:r w:rsidRPr="003D398D">
              <w:rPr>
                <w:sz w:val="20"/>
                <w:szCs w:val="20"/>
              </w:rPr>
              <w:t>zákazom činnosti výkonu funkcie policajta,</w:t>
            </w:r>
          </w:p>
          <w:p w:rsidR="00B47AED" w:rsidRPr="003D398D" w:rsidRDefault="00B47AED" w:rsidP="00B47AED">
            <w:pPr>
              <w:spacing w:after="0"/>
              <w:rPr>
                <w:sz w:val="20"/>
                <w:szCs w:val="20"/>
              </w:rPr>
            </w:pPr>
            <w:r w:rsidRPr="003D398D">
              <w:rPr>
                <w:sz w:val="20"/>
                <w:szCs w:val="20"/>
              </w:rPr>
              <w:t>h)</w:t>
            </w:r>
            <w:r w:rsidR="004F6941" w:rsidRPr="003D398D">
              <w:rPr>
                <w:sz w:val="20"/>
                <w:szCs w:val="20"/>
              </w:rPr>
              <w:t xml:space="preserve"> </w:t>
            </w:r>
            <w:r w:rsidRPr="003D398D">
              <w:rPr>
                <w:sz w:val="20"/>
                <w:szCs w:val="20"/>
              </w:rPr>
              <w:t xml:space="preserve">nadobudnutím právoplatnosti služobného hodnotenia so záverom, že policajt je nespôsobilý na zaradenie do stálej štátnej služby, </w:t>
            </w:r>
          </w:p>
          <w:p w:rsidR="00B47AED" w:rsidRPr="003D398D" w:rsidRDefault="00B47AED" w:rsidP="00B47AED">
            <w:pPr>
              <w:spacing w:after="0"/>
              <w:rPr>
                <w:sz w:val="20"/>
                <w:szCs w:val="20"/>
              </w:rPr>
            </w:pPr>
            <w:r w:rsidRPr="003D398D">
              <w:rPr>
                <w:sz w:val="20"/>
                <w:szCs w:val="20"/>
              </w:rPr>
              <w:t>i)</w:t>
            </w:r>
            <w:r w:rsidR="004F6941" w:rsidRPr="003D398D">
              <w:rPr>
                <w:sz w:val="20"/>
                <w:szCs w:val="20"/>
              </w:rPr>
              <w:t xml:space="preserve"> </w:t>
            </w:r>
            <w:r w:rsidRPr="003D398D">
              <w:rPr>
                <w:sz w:val="20"/>
                <w:szCs w:val="20"/>
              </w:rPr>
              <w:t>ak policajt v prípravnej štátnej službe svojím zavinením nezískal policajné vzdelanie.</w:t>
            </w:r>
          </w:p>
          <w:p w:rsidR="004F6941" w:rsidRPr="003D398D" w:rsidRDefault="004F6941" w:rsidP="00B47AED">
            <w:pPr>
              <w:spacing w:after="0"/>
              <w:rPr>
                <w:sz w:val="20"/>
                <w:szCs w:val="20"/>
              </w:rPr>
            </w:pPr>
          </w:p>
          <w:p w:rsidR="00B47AED" w:rsidRPr="003D398D" w:rsidRDefault="00B47AED" w:rsidP="00B47AED">
            <w:pPr>
              <w:spacing w:after="0"/>
              <w:rPr>
                <w:sz w:val="20"/>
                <w:szCs w:val="20"/>
              </w:rPr>
            </w:pPr>
            <w:r w:rsidRPr="003D398D">
              <w:rPr>
                <w:sz w:val="20"/>
                <w:szCs w:val="20"/>
              </w:rPr>
              <w:t>(2)</w:t>
            </w:r>
            <w:r w:rsidR="004F6941" w:rsidRPr="003D398D">
              <w:rPr>
                <w:sz w:val="20"/>
                <w:szCs w:val="20"/>
              </w:rPr>
              <w:t xml:space="preserve"> </w:t>
            </w:r>
            <w:r w:rsidRPr="003D398D">
              <w:rPr>
                <w:sz w:val="20"/>
                <w:szCs w:val="20"/>
              </w:rPr>
              <w:t xml:space="preserve">Na prezidenta Policajného zboru a riaditeľa Úradu inšpekčnej služby sa vzťahuje odsek 1 písm. b), d) a f). </w:t>
            </w:r>
          </w:p>
          <w:p w:rsidR="004F6941" w:rsidRPr="003D398D" w:rsidRDefault="004F6941" w:rsidP="00F92B76">
            <w:pPr>
              <w:spacing w:after="0"/>
              <w:rPr>
                <w:sz w:val="20"/>
                <w:szCs w:val="20"/>
              </w:rPr>
            </w:pPr>
          </w:p>
          <w:p w:rsidR="00F92B76" w:rsidRPr="003D398D" w:rsidRDefault="00F92B76" w:rsidP="00F92B76">
            <w:pPr>
              <w:spacing w:after="0"/>
              <w:rPr>
                <w:sz w:val="20"/>
                <w:szCs w:val="20"/>
              </w:rPr>
            </w:pPr>
            <w:r w:rsidRPr="003D398D">
              <w:rPr>
                <w:sz w:val="20"/>
                <w:szCs w:val="20"/>
              </w:rPr>
              <w:t>(1) Policajt sa prepustí zo služobného pomeru, ak</w:t>
            </w:r>
          </w:p>
          <w:p w:rsidR="00F92B76" w:rsidRPr="003D398D" w:rsidRDefault="00F92B76" w:rsidP="00F92B76">
            <w:pPr>
              <w:spacing w:after="0"/>
              <w:rPr>
                <w:sz w:val="20"/>
                <w:szCs w:val="20"/>
              </w:rPr>
            </w:pPr>
            <w:r w:rsidRPr="003D398D">
              <w:rPr>
                <w:sz w:val="20"/>
                <w:szCs w:val="20"/>
              </w:rPr>
              <w:t xml:space="preserve">a) pre neho v dôsledku zníženia početných stavov Policajného zboru schválených vládou nie je iné služobné zaradenie, </w:t>
            </w:r>
          </w:p>
          <w:p w:rsidR="00F92B76" w:rsidRPr="003D398D" w:rsidRDefault="00F92B76" w:rsidP="00F92B76">
            <w:pPr>
              <w:spacing w:after="0"/>
              <w:rPr>
                <w:sz w:val="20"/>
                <w:szCs w:val="20"/>
              </w:rPr>
            </w:pPr>
            <w:r w:rsidRPr="003D398D">
              <w:rPr>
                <w:sz w:val="20"/>
                <w:szCs w:val="20"/>
              </w:rPr>
              <w:t xml:space="preserve">b) podľa rozhodnutia lekárskej komisie stratil dlhodobo zo zdravotných dôvodov spôsobilosť vykonávať akúkoľvek funkciu v Policajnom zbore alebo spôsobilosť vykonávať doterajšiu funkciu a nemožno ho previesť ani preložiť na inú funkciu v štátnej službe, ktorej výkon by nebol na ujmu jeho zdravia, </w:t>
            </w:r>
          </w:p>
          <w:p w:rsidR="00F92B76" w:rsidRPr="003D398D" w:rsidRDefault="00F92B76" w:rsidP="00F92B76">
            <w:pPr>
              <w:spacing w:after="0"/>
              <w:rPr>
                <w:sz w:val="20"/>
                <w:szCs w:val="20"/>
              </w:rPr>
            </w:pPr>
            <w:r w:rsidRPr="003D398D">
              <w:rPr>
                <w:sz w:val="20"/>
                <w:szCs w:val="20"/>
              </w:rPr>
              <w:lastRenderedPageBreak/>
              <w:t xml:space="preserve">c) podľa posudku služobného klinického psychológa nie je duševne spôsobilý na výkon štátnej služby, </w:t>
            </w:r>
          </w:p>
          <w:p w:rsidR="00F92B76" w:rsidRPr="003D398D" w:rsidRDefault="00F92B76" w:rsidP="00F92B76">
            <w:pPr>
              <w:spacing w:after="0"/>
              <w:rPr>
                <w:sz w:val="20"/>
                <w:szCs w:val="20"/>
              </w:rPr>
            </w:pPr>
            <w:r w:rsidRPr="003D398D">
              <w:rPr>
                <w:sz w:val="20"/>
                <w:szCs w:val="20"/>
              </w:rPr>
              <w:t xml:space="preserve">d) bol pri služobnom hodnotení hodnotený ako nespôsobilý vykonávať akúkoľvek funkciu v štátnej službe, </w:t>
            </w:r>
          </w:p>
          <w:p w:rsidR="00F92B76" w:rsidRPr="003D398D" w:rsidRDefault="00F92B76" w:rsidP="00F92B76">
            <w:pPr>
              <w:spacing w:after="0"/>
              <w:rPr>
                <w:sz w:val="20"/>
                <w:szCs w:val="20"/>
              </w:rPr>
            </w:pPr>
            <w:r w:rsidRPr="003D398D">
              <w:rPr>
                <w:sz w:val="20"/>
                <w:szCs w:val="20"/>
              </w:rPr>
              <w:t xml:space="preserve">e) porušil služobnú prísahu alebo služobnú povinnosť zvlášť hrubým spôsobom a jeho ponechanie v služobnom pomere by bolo na ujmu dôležitých záujmov štátnej služby, </w:t>
            </w:r>
          </w:p>
          <w:p w:rsidR="00F92B76" w:rsidRPr="003D398D" w:rsidRDefault="00F92B76" w:rsidP="00F92B76">
            <w:pPr>
              <w:spacing w:after="0"/>
              <w:rPr>
                <w:sz w:val="20"/>
                <w:szCs w:val="20"/>
              </w:rPr>
            </w:pPr>
            <w:r w:rsidRPr="003D398D">
              <w:rPr>
                <w:sz w:val="20"/>
                <w:szCs w:val="20"/>
              </w:rPr>
              <w:t xml:space="preserve">f) bol právoplatne odsúdený pre úmyselný trestný čin alebo pre trestný čin na nepodmienečný trest odňatia slobody, </w:t>
            </w:r>
          </w:p>
          <w:p w:rsidR="00F92B76" w:rsidRPr="003D398D" w:rsidRDefault="00F92B76" w:rsidP="00F92B76">
            <w:pPr>
              <w:spacing w:after="0"/>
              <w:rPr>
                <w:sz w:val="20"/>
                <w:szCs w:val="20"/>
              </w:rPr>
            </w:pPr>
            <w:r w:rsidRPr="003D398D">
              <w:rPr>
                <w:sz w:val="20"/>
                <w:szCs w:val="20"/>
              </w:rPr>
              <w:t xml:space="preserve">g)stratil štátne občianstvo Slovenskej republiky alebo nemá trvalý pobyt na území Slovenskej republiky. </w:t>
            </w:r>
          </w:p>
          <w:p w:rsidR="004F6941" w:rsidRPr="003D398D" w:rsidRDefault="004F6941" w:rsidP="00234AA1">
            <w:pPr>
              <w:spacing w:after="120"/>
              <w:rPr>
                <w:sz w:val="20"/>
                <w:szCs w:val="20"/>
              </w:rPr>
            </w:pPr>
          </w:p>
          <w:p w:rsidR="00F92B76" w:rsidRPr="003D398D" w:rsidRDefault="00F92B76" w:rsidP="00234AA1">
            <w:pPr>
              <w:spacing w:after="120"/>
              <w:rPr>
                <w:sz w:val="20"/>
                <w:szCs w:val="20"/>
              </w:rPr>
            </w:pPr>
            <w:r w:rsidRPr="003D398D">
              <w:rPr>
                <w:sz w:val="20"/>
                <w:szCs w:val="20"/>
              </w:rPr>
              <w:t>(2) Policajt môže byť prepustený zo služobného pomeru, ak spĺňa podmienky nároku na výsluhový dôchodok podľa osobitného predpisu</w:t>
            </w:r>
            <w:hyperlink r:id="rId172" w:anchor="poznamky.poznamka-40a" w:tooltip="Odkaz na predpis alebo ustanovenie" w:history="1">
              <w:r w:rsidRPr="003D398D">
                <w:rPr>
                  <w:sz w:val="20"/>
                  <w:szCs w:val="20"/>
                </w:rPr>
                <w:t>40a)</w:t>
              </w:r>
            </w:hyperlink>
            <w:r w:rsidRPr="003D398D">
              <w:rPr>
                <w:sz w:val="20"/>
                <w:szCs w:val="20"/>
              </w:rPr>
              <w:t xml:space="preserve"> a dovŕšil vek 62 rokov alebo spĺňa podmienky nároku na starobný dôchodok podľa osobitného predpisu.</w:t>
            </w:r>
            <w:hyperlink r:id="rId173" w:anchor="poznamky.poznamka-40b" w:tooltip="Odkaz na predpis alebo ustanovenie" w:history="1">
              <w:r w:rsidRPr="003D398D">
                <w:rPr>
                  <w:sz w:val="20"/>
                  <w:szCs w:val="20"/>
                </w:rPr>
                <w:t>40b)</w:t>
              </w:r>
            </w:hyperlink>
          </w:p>
          <w:p w:rsidR="00F92B76" w:rsidRPr="003D398D" w:rsidRDefault="00F92B76" w:rsidP="00F92B76">
            <w:pPr>
              <w:rPr>
                <w:sz w:val="20"/>
                <w:szCs w:val="20"/>
              </w:rPr>
            </w:pPr>
            <w:r w:rsidRPr="003D398D">
              <w:rPr>
                <w:sz w:val="20"/>
                <w:szCs w:val="20"/>
              </w:rPr>
              <w:t xml:space="preserve">(2) Policajtovi musí byť daná možnosť vyjadriť sa k návrhu na prepustenie zo služobného pomeru z dôvodu uvedeného v </w:t>
            </w:r>
            <w:hyperlink r:id="rId174" w:anchor="paragraf-192.odsek-1.pismeno-e" w:tooltip="Odkaz na predpis alebo ustanovenie" w:history="1">
              <w:r w:rsidRPr="003D398D">
                <w:rPr>
                  <w:sz w:val="20"/>
                  <w:szCs w:val="20"/>
                </w:rPr>
                <w:t>§ 192 ods. 1 písm. e)</w:t>
              </w:r>
            </w:hyperlink>
            <w:r w:rsidRPr="003D398D">
              <w:rPr>
                <w:sz w:val="20"/>
                <w:szCs w:val="20"/>
              </w:rPr>
              <w:t xml:space="preserve">, navrhovať dôkazy a obhajovať sa. </w:t>
            </w:r>
          </w:p>
          <w:p w:rsidR="00F92B76" w:rsidRPr="003D398D" w:rsidRDefault="00F92B76" w:rsidP="00F92B76">
            <w:pPr>
              <w:rPr>
                <w:sz w:val="20"/>
                <w:szCs w:val="20"/>
              </w:rPr>
            </w:pPr>
            <w:r w:rsidRPr="003D398D">
              <w:rPr>
                <w:sz w:val="20"/>
                <w:szCs w:val="20"/>
              </w:rPr>
              <w:t>(1) Rozhodnutie o prepustení sa musí vyhotoviť písomne a musí byť v ňom uvedený dôvod prepustenia so skutočnosťami, ktoré ho zakladajú, inak je neplatné;</w:t>
            </w:r>
          </w:p>
          <w:p w:rsidR="00F92B76" w:rsidRPr="003D398D" w:rsidRDefault="00F92B76" w:rsidP="00F92B76">
            <w:pPr>
              <w:spacing w:after="0"/>
              <w:rPr>
                <w:sz w:val="20"/>
                <w:szCs w:val="20"/>
              </w:rPr>
            </w:pPr>
          </w:p>
          <w:p w:rsidR="008D03CF" w:rsidRPr="003D398D" w:rsidRDefault="008D03CF" w:rsidP="008D03CF">
            <w:pPr>
              <w:rPr>
                <w:sz w:val="20"/>
                <w:szCs w:val="20"/>
              </w:rPr>
            </w:pPr>
            <w:r w:rsidRPr="003D398D">
              <w:rPr>
                <w:sz w:val="20"/>
                <w:szCs w:val="20"/>
              </w:rPr>
              <w:t xml:space="preserve">(2) Výkon práv a povinností vyplývajúcich zo služobného pomeru musí byť v súlade s dobrými mravmi. Nikto nesmie tieto práva a povinnosti zneužívať na škodu druhého. Policajt nesmie byť v súvislosti s výkonom štátnej služby </w:t>
            </w:r>
            <w:r w:rsidRPr="003D398D">
              <w:rPr>
                <w:sz w:val="20"/>
                <w:szCs w:val="20"/>
              </w:rPr>
              <w:lastRenderedPageBreak/>
              <w:t xml:space="preserve">prenasledovaný ani inak postihovaný za to, že podá na iného policajta alebo nadriadeného sťažnosť, žalobu, návrh na začatie trestného stíhania alebo iné oznámenie o kriminalite alebo inej protispoločenskej činnosti. </w:t>
            </w:r>
          </w:p>
          <w:p w:rsidR="008D03CF" w:rsidRPr="003D398D" w:rsidRDefault="008D03CF" w:rsidP="001A5131">
            <w:pPr>
              <w:spacing w:after="0"/>
              <w:rPr>
                <w:sz w:val="20"/>
                <w:szCs w:val="20"/>
              </w:rPr>
            </w:pPr>
            <w:r w:rsidRPr="003D398D">
              <w:rPr>
                <w:sz w:val="20"/>
                <w:szCs w:val="20"/>
              </w:rPr>
              <w:t>(4) Služobný úrad alebo nadriadený nesmie policajta postihovať alebo znevýhodňovať preto, že policajt uplatňuje svoje práva vyplývajúce zo služobného pomeru.</w:t>
            </w:r>
          </w:p>
          <w:p w:rsidR="001A5131" w:rsidRPr="003D398D" w:rsidRDefault="001A5131" w:rsidP="001A5131">
            <w:pPr>
              <w:spacing w:after="0"/>
              <w:rPr>
                <w:sz w:val="20"/>
                <w:szCs w:val="20"/>
              </w:rPr>
            </w:pPr>
          </w:p>
          <w:p w:rsidR="00234AA1" w:rsidRPr="003D398D" w:rsidRDefault="00234AA1" w:rsidP="00234AA1">
            <w:pPr>
              <w:spacing w:after="0"/>
              <w:jc w:val="both"/>
              <w:rPr>
                <w:sz w:val="20"/>
                <w:szCs w:val="20"/>
              </w:rPr>
            </w:pPr>
            <w:r w:rsidRPr="003D398D">
              <w:rPr>
                <w:sz w:val="20"/>
                <w:szCs w:val="20"/>
              </w:rPr>
              <w:t>(1) Služobný pomer príslušníka, ak tento zákon neustanovuje inak, sa skončí</w:t>
            </w:r>
          </w:p>
          <w:p w:rsidR="00234AA1" w:rsidRPr="003D398D" w:rsidRDefault="00234AA1" w:rsidP="00234AA1">
            <w:pPr>
              <w:spacing w:after="0"/>
              <w:jc w:val="both"/>
              <w:rPr>
                <w:sz w:val="20"/>
                <w:szCs w:val="20"/>
              </w:rPr>
            </w:pPr>
            <w:r w:rsidRPr="003D398D">
              <w:rPr>
                <w:sz w:val="20"/>
                <w:szCs w:val="20"/>
              </w:rPr>
              <w:t xml:space="preserve">a) odvolaním z funkcie z dôvodov uvedených v </w:t>
            </w:r>
            <w:hyperlink r:id="rId175" w:anchor="paragraf-60.odsek-1" w:tooltip="Odkaz na predpis alebo ustanovenie" w:history="1">
              <w:r w:rsidRPr="003D398D">
                <w:rPr>
                  <w:rStyle w:val="Hypertextovprepojenie"/>
                  <w:rFonts w:eastAsiaTheme="majorEastAsia"/>
                  <w:color w:val="auto"/>
                  <w:sz w:val="20"/>
                  <w:szCs w:val="20"/>
                  <w:u w:val="none"/>
                </w:rPr>
                <w:t>§ 60 ods. 1 až 3</w:t>
              </w:r>
            </w:hyperlink>
            <w:r w:rsidRPr="003D398D">
              <w:rPr>
                <w:sz w:val="20"/>
                <w:szCs w:val="20"/>
              </w:rPr>
              <w:t xml:space="preserve">, </w:t>
            </w:r>
          </w:p>
          <w:p w:rsidR="00234AA1" w:rsidRPr="003D398D" w:rsidRDefault="00234AA1" w:rsidP="00234AA1">
            <w:pPr>
              <w:spacing w:after="0"/>
              <w:jc w:val="both"/>
              <w:rPr>
                <w:sz w:val="20"/>
                <w:szCs w:val="20"/>
              </w:rPr>
            </w:pPr>
            <w:r w:rsidRPr="003D398D">
              <w:rPr>
                <w:sz w:val="20"/>
                <w:szCs w:val="20"/>
              </w:rPr>
              <w:t xml:space="preserve">b) na základe písomnej žiadosti príslušníka podľa </w:t>
            </w:r>
            <w:hyperlink r:id="rId176" w:anchor="paragraf-61" w:tooltip="Odkaz na predpis alebo ustanovenie" w:history="1">
              <w:r w:rsidRPr="003D398D">
                <w:rPr>
                  <w:rStyle w:val="Hypertextovprepojenie"/>
                  <w:rFonts w:eastAsiaTheme="majorEastAsia"/>
                  <w:color w:val="auto"/>
                  <w:sz w:val="20"/>
                  <w:szCs w:val="20"/>
                  <w:u w:val="none"/>
                </w:rPr>
                <w:t>§ 61</w:t>
              </w:r>
            </w:hyperlink>
            <w:r w:rsidRPr="003D398D">
              <w:rPr>
                <w:sz w:val="20"/>
                <w:szCs w:val="20"/>
              </w:rPr>
              <w:t xml:space="preserve">, </w:t>
            </w:r>
          </w:p>
          <w:p w:rsidR="00234AA1" w:rsidRPr="003D398D" w:rsidRDefault="00234AA1" w:rsidP="00234AA1">
            <w:pPr>
              <w:spacing w:after="0"/>
              <w:jc w:val="both"/>
              <w:rPr>
                <w:sz w:val="20"/>
                <w:szCs w:val="20"/>
              </w:rPr>
            </w:pPr>
            <w:r w:rsidRPr="003D398D">
              <w:rPr>
                <w:sz w:val="20"/>
                <w:szCs w:val="20"/>
              </w:rPr>
              <w:t xml:space="preserve">c) v skúšobnej lehote podľa </w:t>
            </w:r>
            <w:hyperlink r:id="rId177" w:anchor="paragraf-62" w:tooltip="Odkaz na predpis alebo ustanovenie" w:history="1">
              <w:r w:rsidRPr="003D398D">
                <w:rPr>
                  <w:rStyle w:val="Hypertextovprepojenie"/>
                  <w:rFonts w:eastAsiaTheme="majorEastAsia"/>
                  <w:color w:val="auto"/>
                  <w:sz w:val="20"/>
                  <w:szCs w:val="20"/>
                  <w:u w:val="none"/>
                </w:rPr>
                <w:t>§ 62</w:t>
              </w:r>
            </w:hyperlink>
            <w:r w:rsidRPr="003D398D">
              <w:rPr>
                <w:sz w:val="20"/>
                <w:szCs w:val="20"/>
              </w:rPr>
              <w:t xml:space="preserve"> alebo </w:t>
            </w:r>
          </w:p>
          <w:p w:rsidR="00234AA1" w:rsidRPr="003D398D" w:rsidRDefault="00234AA1" w:rsidP="00234AA1">
            <w:pPr>
              <w:spacing w:after="120"/>
              <w:jc w:val="both"/>
              <w:rPr>
                <w:sz w:val="20"/>
                <w:szCs w:val="20"/>
              </w:rPr>
            </w:pPr>
            <w:r w:rsidRPr="003D398D">
              <w:rPr>
                <w:sz w:val="20"/>
                <w:szCs w:val="20"/>
              </w:rPr>
              <w:t xml:space="preserve">d) na základe zákona podľa </w:t>
            </w:r>
            <w:hyperlink r:id="rId178" w:anchor="paragraf-63" w:tooltip="Odkaz na predpis alebo ustanovenie" w:history="1">
              <w:r w:rsidRPr="003D398D">
                <w:rPr>
                  <w:rStyle w:val="Hypertextovprepojenie"/>
                  <w:rFonts w:eastAsiaTheme="majorEastAsia"/>
                  <w:color w:val="auto"/>
                  <w:sz w:val="20"/>
                  <w:szCs w:val="20"/>
                  <w:u w:val="none"/>
                </w:rPr>
                <w:t>§ 63</w:t>
              </w:r>
            </w:hyperlink>
            <w:r w:rsidRPr="003D398D">
              <w:rPr>
                <w:sz w:val="20"/>
                <w:szCs w:val="20"/>
              </w:rPr>
              <w:t xml:space="preserve">. </w:t>
            </w:r>
          </w:p>
          <w:p w:rsidR="00234AA1" w:rsidRPr="003D398D" w:rsidRDefault="00234AA1" w:rsidP="00234AA1">
            <w:pPr>
              <w:spacing w:after="120"/>
              <w:jc w:val="both"/>
              <w:rPr>
                <w:sz w:val="20"/>
                <w:szCs w:val="20"/>
              </w:rPr>
            </w:pPr>
            <w:r w:rsidRPr="003D398D">
              <w:rPr>
                <w:sz w:val="20"/>
                <w:szCs w:val="20"/>
              </w:rPr>
              <w:t>(2) Služobný pomer zaniká smrťou príslušníka alebo vyhlásením príslušníka za mŕtveho.</w:t>
            </w:r>
          </w:p>
          <w:p w:rsidR="00234AA1" w:rsidRPr="003D398D" w:rsidRDefault="00234AA1" w:rsidP="007807B9">
            <w:pPr>
              <w:spacing w:after="240"/>
              <w:jc w:val="both"/>
              <w:rPr>
                <w:sz w:val="20"/>
                <w:szCs w:val="20"/>
              </w:rPr>
            </w:pPr>
            <w:r w:rsidRPr="003D398D">
              <w:rPr>
                <w:sz w:val="20"/>
                <w:szCs w:val="20"/>
              </w:rPr>
              <w:t xml:space="preserve">(3) Písomné rozhodnutie podľa odseku 1 písm. a) a b), písomné oznámenie o skončení služobného pomeru príslušníka v skúšobnej lehote podľa odseku 1 písm. c) a písomné potvrdenie o skončení služobného pomeru príslušníka podľa odseku 1 písm. d) vydá vedúci služobného úradu. </w:t>
            </w:r>
          </w:p>
          <w:p w:rsidR="00234AA1" w:rsidRPr="003D398D" w:rsidRDefault="00234AA1" w:rsidP="00234AA1">
            <w:pPr>
              <w:spacing w:after="0"/>
              <w:jc w:val="both"/>
              <w:rPr>
                <w:sz w:val="20"/>
                <w:szCs w:val="20"/>
              </w:rPr>
            </w:pPr>
            <w:r w:rsidRPr="003D398D">
              <w:rPr>
                <w:sz w:val="20"/>
                <w:szCs w:val="20"/>
              </w:rPr>
              <w:t>(1)</w:t>
            </w:r>
            <w:r w:rsidR="007807B9" w:rsidRPr="003D398D">
              <w:rPr>
                <w:sz w:val="20"/>
                <w:szCs w:val="20"/>
              </w:rPr>
              <w:t xml:space="preserve"> </w:t>
            </w:r>
            <w:r w:rsidRPr="003D398D">
              <w:rPr>
                <w:sz w:val="20"/>
                <w:szCs w:val="20"/>
              </w:rPr>
              <w:t xml:space="preserve">Služobný úrad skončí služobný pomer odvolaním z funkcie, ak príslušník prestal spĺňať predpoklady nevyhnutné na vykonávanie štátnej služby, a to </w:t>
            </w:r>
          </w:p>
          <w:p w:rsidR="00234AA1" w:rsidRPr="003D398D" w:rsidRDefault="00234AA1" w:rsidP="007807B9">
            <w:pPr>
              <w:spacing w:after="0"/>
              <w:jc w:val="both"/>
              <w:rPr>
                <w:sz w:val="20"/>
                <w:szCs w:val="20"/>
              </w:rPr>
            </w:pPr>
            <w:r w:rsidRPr="003D398D">
              <w:rPr>
                <w:sz w:val="20"/>
                <w:szCs w:val="20"/>
              </w:rPr>
              <w:t>a)</w:t>
            </w:r>
            <w:r w:rsidR="007807B9" w:rsidRPr="003D398D">
              <w:rPr>
                <w:sz w:val="20"/>
                <w:szCs w:val="20"/>
              </w:rPr>
              <w:t xml:space="preserve"> </w:t>
            </w:r>
            <w:r w:rsidRPr="003D398D">
              <w:rPr>
                <w:sz w:val="20"/>
                <w:szCs w:val="20"/>
              </w:rPr>
              <w:t>stratil štátne občianstvo Slovenskej republiky,</w:t>
            </w:r>
          </w:p>
          <w:p w:rsidR="00234AA1" w:rsidRPr="003D398D" w:rsidRDefault="00234AA1" w:rsidP="007807B9">
            <w:pPr>
              <w:spacing w:after="120"/>
              <w:rPr>
                <w:sz w:val="20"/>
                <w:szCs w:val="20"/>
              </w:rPr>
            </w:pPr>
            <w:r w:rsidRPr="003D398D">
              <w:rPr>
                <w:sz w:val="20"/>
                <w:szCs w:val="20"/>
              </w:rPr>
              <w:t>b)</w:t>
            </w:r>
            <w:r w:rsidR="007807B9" w:rsidRPr="003D398D">
              <w:rPr>
                <w:sz w:val="20"/>
                <w:szCs w:val="20"/>
              </w:rPr>
              <w:t xml:space="preserve"> </w:t>
            </w:r>
            <w:r w:rsidRPr="003D398D">
              <w:rPr>
                <w:sz w:val="20"/>
                <w:szCs w:val="20"/>
              </w:rPr>
              <w:t>nemá pobyt na území Slovenskej republiky.</w:t>
            </w:r>
          </w:p>
          <w:p w:rsidR="00234AA1" w:rsidRPr="003D398D" w:rsidRDefault="00234AA1" w:rsidP="007807B9">
            <w:pPr>
              <w:spacing w:after="120"/>
              <w:rPr>
                <w:sz w:val="20"/>
                <w:szCs w:val="20"/>
              </w:rPr>
            </w:pPr>
            <w:r w:rsidRPr="003D398D">
              <w:rPr>
                <w:sz w:val="20"/>
                <w:szCs w:val="20"/>
              </w:rPr>
              <w:t>(2)</w:t>
            </w:r>
            <w:r w:rsidR="007807B9" w:rsidRPr="003D398D">
              <w:rPr>
                <w:sz w:val="20"/>
                <w:szCs w:val="20"/>
              </w:rPr>
              <w:t xml:space="preserve"> </w:t>
            </w:r>
            <w:r w:rsidRPr="003D398D">
              <w:rPr>
                <w:sz w:val="20"/>
                <w:szCs w:val="20"/>
              </w:rPr>
              <w:t xml:space="preserve">Služobný úrad môže skončiť služobný pomer odvolaním z funkcie, ak príslušník spĺňa podmienky nároku na výsluhový dôchodok podľa osobitného predpisu a dovŕšil vek 55 rokov alebo </w:t>
            </w:r>
            <w:r w:rsidRPr="003D398D">
              <w:rPr>
                <w:sz w:val="20"/>
                <w:szCs w:val="20"/>
              </w:rPr>
              <w:lastRenderedPageBreak/>
              <w:t>spĺňa podmienky nároku na starobný dôchodok podľa osobitného predpisu.</w:t>
            </w:r>
            <w:r w:rsidR="007807B9" w:rsidRPr="003D398D">
              <w:rPr>
                <w:sz w:val="20"/>
                <w:szCs w:val="20"/>
              </w:rPr>
              <w:t xml:space="preserve"> </w:t>
            </w:r>
          </w:p>
          <w:p w:rsidR="00234AA1" w:rsidRPr="003D398D" w:rsidRDefault="00234AA1" w:rsidP="007807B9">
            <w:pPr>
              <w:spacing w:after="120"/>
              <w:rPr>
                <w:sz w:val="20"/>
                <w:szCs w:val="20"/>
              </w:rPr>
            </w:pPr>
            <w:r w:rsidRPr="003D398D">
              <w:rPr>
                <w:sz w:val="20"/>
                <w:szCs w:val="20"/>
              </w:rPr>
              <w:t>(3)</w:t>
            </w:r>
            <w:r w:rsidR="007807B9" w:rsidRPr="003D398D">
              <w:rPr>
                <w:sz w:val="20"/>
                <w:szCs w:val="20"/>
              </w:rPr>
              <w:t xml:space="preserve"> </w:t>
            </w:r>
            <w:r w:rsidRPr="003D398D">
              <w:rPr>
                <w:sz w:val="20"/>
                <w:szCs w:val="20"/>
              </w:rPr>
              <w:t xml:space="preserve">V prípravnej štátnej službe alebo v dočasnej štátnej službe služobný úrad skončí služobný pomer odvolaním z funkcie, ak sa v systemizácii znížil počet funkčných miest. </w:t>
            </w:r>
          </w:p>
          <w:p w:rsidR="00234AA1" w:rsidRPr="003D398D" w:rsidRDefault="00234AA1" w:rsidP="007807B9">
            <w:pPr>
              <w:spacing w:after="120"/>
              <w:rPr>
                <w:sz w:val="20"/>
                <w:szCs w:val="20"/>
              </w:rPr>
            </w:pPr>
            <w:r w:rsidRPr="003D398D">
              <w:rPr>
                <w:sz w:val="20"/>
                <w:szCs w:val="20"/>
              </w:rPr>
              <w:t>(4)</w:t>
            </w:r>
            <w:r w:rsidR="007807B9" w:rsidRPr="003D398D">
              <w:rPr>
                <w:sz w:val="20"/>
                <w:szCs w:val="20"/>
              </w:rPr>
              <w:t xml:space="preserve"> </w:t>
            </w:r>
            <w:r w:rsidRPr="003D398D">
              <w:rPr>
                <w:sz w:val="20"/>
                <w:szCs w:val="20"/>
              </w:rPr>
              <w:t xml:space="preserve">Služobný pomer podľa odsekov 1 až 3 sa skončí dňom doručenia rozhodnutia o odvolaní z funkcie; podanie odvolania nemá odkladný účinok, ak služobný úrad skončí služobný pomer z dôvodov podľa odsekov 1 a 3. </w:t>
            </w:r>
          </w:p>
          <w:p w:rsidR="00234AA1" w:rsidRPr="003D398D" w:rsidRDefault="00234AA1" w:rsidP="001004E8">
            <w:pPr>
              <w:spacing w:after="120"/>
              <w:rPr>
                <w:sz w:val="20"/>
                <w:szCs w:val="20"/>
              </w:rPr>
            </w:pPr>
            <w:r w:rsidRPr="003D398D">
              <w:rPr>
                <w:sz w:val="20"/>
                <w:szCs w:val="20"/>
              </w:rPr>
              <w:t>(1)</w:t>
            </w:r>
            <w:r w:rsidR="007807B9" w:rsidRPr="003D398D">
              <w:rPr>
                <w:sz w:val="20"/>
                <w:szCs w:val="20"/>
              </w:rPr>
              <w:t xml:space="preserve"> </w:t>
            </w:r>
            <w:r w:rsidRPr="003D398D">
              <w:rPr>
                <w:sz w:val="20"/>
                <w:szCs w:val="20"/>
              </w:rPr>
              <w:t xml:space="preserve">Na základe písomnej žiadosti príslušníka sa služobný pomer skončí rozhodnutím služobného úradu, ktoré musí služobný úrad vydať do 30 dní od doručenia žiadosti. </w:t>
            </w:r>
          </w:p>
          <w:p w:rsidR="00234AA1" w:rsidRPr="003D398D" w:rsidRDefault="00234AA1" w:rsidP="001004E8">
            <w:pPr>
              <w:spacing w:after="120"/>
              <w:rPr>
                <w:sz w:val="20"/>
                <w:szCs w:val="20"/>
              </w:rPr>
            </w:pPr>
            <w:r w:rsidRPr="003D398D">
              <w:rPr>
                <w:sz w:val="20"/>
                <w:szCs w:val="20"/>
              </w:rPr>
              <w:t>(2)</w:t>
            </w:r>
            <w:r w:rsidR="007807B9" w:rsidRPr="003D398D">
              <w:rPr>
                <w:sz w:val="20"/>
                <w:szCs w:val="20"/>
              </w:rPr>
              <w:t xml:space="preserve"> </w:t>
            </w:r>
            <w:r w:rsidRPr="003D398D">
              <w:rPr>
                <w:sz w:val="20"/>
                <w:szCs w:val="20"/>
              </w:rPr>
              <w:t xml:space="preserve">Služobný pomer sa skončí dňom určeným v rozhodnutí. Obdobie od vydania rozhodnutia nesmie byť kratšie ako 30 dní a dlhšie ako 60 dní, ak sa nedohodli inak. </w:t>
            </w:r>
          </w:p>
          <w:p w:rsidR="00234AA1" w:rsidRPr="003D398D" w:rsidRDefault="00234AA1" w:rsidP="007807B9">
            <w:pPr>
              <w:spacing w:after="120"/>
              <w:rPr>
                <w:sz w:val="20"/>
                <w:szCs w:val="20"/>
              </w:rPr>
            </w:pPr>
            <w:r w:rsidRPr="003D398D">
              <w:rPr>
                <w:sz w:val="20"/>
                <w:szCs w:val="20"/>
              </w:rPr>
              <w:t>(3)</w:t>
            </w:r>
            <w:r w:rsidR="007807B9" w:rsidRPr="003D398D">
              <w:rPr>
                <w:sz w:val="20"/>
                <w:szCs w:val="20"/>
              </w:rPr>
              <w:t xml:space="preserve"> </w:t>
            </w:r>
            <w:r w:rsidRPr="003D398D">
              <w:rPr>
                <w:sz w:val="20"/>
                <w:szCs w:val="20"/>
              </w:rPr>
              <w:t xml:space="preserve">Ak služobný úrad nevydá rozhodnutie v lehote ustanovenej v odseku 1, služobný pomer sa skončí šesťdesiatym dňom od doručenia žiadosti príslušníka. </w:t>
            </w:r>
          </w:p>
          <w:p w:rsidR="00234AA1" w:rsidRPr="003D398D" w:rsidRDefault="00234AA1" w:rsidP="00234AA1">
            <w:pPr>
              <w:spacing w:after="0"/>
              <w:rPr>
                <w:sz w:val="20"/>
                <w:szCs w:val="20"/>
              </w:rPr>
            </w:pPr>
          </w:p>
          <w:p w:rsidR="00234AA1" w:rsidRPr="003D398D" w:rsidRDefault="00234AA1" w:rsidP="00234AA1">
            <w:pPr>
              <w:spacing w:after="0"/>
              <w:rPr>
                <w:sz w:val="20"/>
                <w:szCs w:val="20"/>
              </w:rPr>
            </w:pPr>
            <w:r w:rsidRPr="003D398D">
              <w:rPr>
                <w:sz w:val="20"/>
                <w:szCs w:val="20"/>
              </w:rPr>
              <w:t>(1)</w:t>
            </w:r>
            <w:r w:rsidR="001A5131" w:rsidRPr="003D398D">
              <w:rPr>
                <w:sz w:val="20"/>
                <w:szCs w:val="20"/>
              </w:rPr>
              <w:t xml:space="preserve"> </w:t>
            </w:r>
            <w:r w:rsidRPr="003D398D">
              <w:rPr>
                <w:sz w:val="20"/>
                <w:szCs w:val="20"/>
              </w:rPr>
              <w:t>Služobný pomer príslušníka sa skončí dňom</w:t>
            </w:r>
          </w:p>
          <w:p w:rsidR="00234AA1" w:rsidRPr="003D398D" w:rsidRDefault="00234AA1" w:rsidP="00234AA1">
            <w:pPr>
              <w:spacing w:after="0"/>
              <w:rPr>
                <w:sz w:val="20"/>
                <w:szCs w:val="20"/>
              </w:rPr>
            </w:pPr>
            <w:r w:rsidRPr="003D398D">
              <w:rPr>
                <w:sz w:val="20"/>
                <w:szCs w:val="20"/>
              </w:rPr>
              <w:t>a)</w:t>
            </w:r>
            <w:r w:rsidR="001A5131" w:rsidRPr="003D398D">
              <w:rPr>
                <w:sz w:val="20"/>
                <w:szCs w:val="20"/>
              </w:rPr>
              <w:t xml:space="preserve"> </w:t>
            </w:r>
            <w:r w:rsidRPr="003D398D">
              <w:rPr>
                <w:sz w:val="20"/>
                <w:szCs w:val="20"/>
              </w:rPr>
              <w:t xml:space="preserve">uplynutia prípravnej štátnej služby, ak nebola úspešne vykonaná skúška na získanie osobitnej odbornej spôsobilosti a u príslušníka Horskej záchrannej služby skúška odbornej spôsobilosti podľa osobitného predpisu alebo ak sa nesplnil kvalifikačný predpoklad vzdelania podľa </w:t>
            </w:r>
            <w:hyperlink r:id="rId179" w:anchor="paragraf-195" w:tooltip="Odkaz na predpis alebo ustanovenie" w:history="1">
              <w:r w:rsidRPr="003D398D">
                <w:rPr>
                  <w:rStyle w:val="Hypertextovprepojenie"/>
                  <w:rFonts w:eastAsiaTheme="majorEastAsia"/>
                  <w:color w:val="auto"/>
                  <w:sz w:val="20"/>
                  <w:szCs w:val="20"/>
                  <w:u w:val="none"/>
                </w:rPr>
                <w:t>§ 195</w:t>
              </w:r>
            </w:hyperlink>
            <w:r w:rsidRPr="003D398D">
              <w:rPr>
                <w:sz w:val="20"/>
                <w:szCs w:val="20"/>
              </w:rPr>
              <w:t xml:space="preserve">, </w:t>
            </w:r>
          </w:p>
          <w:p w:rsidR="00234AA1" w:rsidRPr="003D398D" w:rsidRDefault="00234AA1" w:rsidP="00234AA1">
            <w:pPr>
              <w:spacing w:after="0"/>
              <w:rPr>
                <w:sz w:val="20"/>
                <w:szCs w:val="20"/>
              </w:rPr>
            </w:pPr>
            <w:r w:rsidRPr="003D398D">
              <w:rPr>
                <w:sz w:val="20"/>
                <w:szCs w:val="20"/>
              </w:rPr>
              <w:t>b)</w:t>
            </w:r>
            <w:r w:rsidR="001004E8" w:rsidRPr="003D398D">
              <w:rPr>
                <w:sz w:val="20"/>
                <w:szCs w:val="20"/>
              </w:rPr>
              <w:t xml:space="preserve"> </w:t>
            </w:r>
            <w:r w:rsidRPr="003D398D">
              <w:rPr>
                <w:sz w:val="20"/>
                <w:szCs w:val="20"/>
              </w:rPr>
              <w:t>uplynutia dočasnej štátnej služby,</w:t>
            </w:r>
          </w:p>
          <w:p w:rsidR="00234AA1" w:rsidRPr="003D398D" w:rsidRDefault="00234AA1" w:rsidP="00234AA1">
            <w:pPr>
              <w:spacing w:after="0"/>
              <w:rPr>
                <w:sz w:val="20"/>
                <w:szCs w:val="20"/>
              </w:rPr>
            </w:pPr>
            <w:r w:rsidRPr="003D398D">
              <w:rPr>
                <w:sz w:val="20"/>
                <w:szCs w:val="20"/>
              </w:rPr>
              <w:t>c)</w:t>
            </w:r>
            <w:r w:rsidR="001004E8" w:rsidRPr="003D398D">
              <w:rPr>
                <w:sz w:val="20"/>
                <w:szCs w:val="20"/>
              </w:rPr>
              <w:t xml:space="preserve"> </w:t>
            </w:r>
            <w:r w:rsidRPr="003D398D">
              <w:rPr>
                <w:sz w:val="20"/>
                <w:szCs w:val="20"/>
              </w:rPr>
              <w:t xml:space="preserve">nadobudnutia právoplatnosti rozsudku, ktorým bol príslušník odsúdený za úmyselný trestný čin uvedený v </w:t>
            </w:r>
            <w:hyperlink r:id="rId180" w:anchor="paragraf-17.odsek-2" w:tooltip="Odkaz na predpis alebo ustanovenie" w:history="1">
              <w:r w:rsidRPr="003D398D">
                <w:rPr>
                  <w:rStyle w:val="Hypertextovprepojenie"/>
                  <w:rFonts w:eastAsiaTheme="majorEastAsia"/>
                  <w:color w:val="auto"/>
                  <w:sz w:val="20"/>
                  <w:szCs w:val="20"/>
                  <w:u w:val="none"/>
                </w:rPr>
                <w:t>§ 17 ods. 2</w:t>
              </w:r>
            </w:hyperlink>
            <w:r w:rsidRPr="003D398D">
              <w:rPr>
                <w:sz w:val="20"/>
                <w:szCs w:val="20"/>
              </w:rPr>
              <w:t xml:space="preserve"> alebo za trestný čin na nepodmienečný trest odňatia slobody, alebo </w:t>
            </w:r>
            <w:r w:rsidRPr="003D398D">
              <w:rPr>
                <w:sz w:val="20"/>
                <w:szCs w:val="20"/>
              </w:rPr>
              <w:lastRenderedPageBreak/>
              <w:t xml:space="preserve">dňom nadobudnutia právoplatnosti rozhodnutia, ktorým bol pozbavený spôsobilosti na právne úkony alebo ktorým bola jeho spôsobilosť na právne úkony obmedzená, </w:t>
            </w:r>
          </w:p>
          <w:p w:rsidR="00234AA1" w:rsidRPr="003D398D" w:rsidRDefault="00234AA1" w:rsidP="00234AA1">
            <w:pPr>
              <w:spacing w:after="0"/>
              <w:rPr>
                <w:sz w:val="20"/>
                <w:szCs w:val="20"/>
              </w:rPr>
            </w:pPr>
            <w:r w:rsidRPr="003D398D">
              <w:rPr>
                <w:sz w:val="20"/>
                <w:szCs w:val="20"/>
              </w:rPr>
              <w:t>d)</w:t>
            </w:r>
            <w:r w:rsidR="001004E8" w:rsidRPr="003D398D">
              <w:rPr>
                <w:sz w:val="20"/>
                <w:szCs w:val="20"/>
              </w:rPr>
              <w:t xml:space="preserve"> </w:t>
            </w:r>
            <w:r w:rsidRPr="003D398D">
              <w:rPr>
                <w:sz w:val="20"/>
                <w:szCs w:val="20"/>
              </w:rPr>
              <w:t>uplynutia času zaradenia mimo činnej štátnej služby,</w:t>
            </w:r>
          </w:p>
          <w:p w:rsidR="00234AA1" w:rsidRPr="003D398D" w:rsidRDefault="00234AA1" w:rsidP="00234AA1">
            <w:pPr>
              <w:spacing w:after="0"/>
              <w:rPr>
                <w:sz w:val="20"/>
                <w:szCs w:val="20"/>
              </w:rPr>
            </w:pPr>
            <w:r w:rsidRPr="003D398D">
              <w:rPr>
                <w:sz w:val="20"/>
                <w:szCs w:val="20"/>
              </w:rPr>
              <w:t>e)</w:t>
            </w:r>
            <w:r w:rsidR="001004E8" w:rsidRPr="003D398D">
              <w:rPr>
                <w:sz w:val="20"/>
                <w:szCs w:val="20"/>
              </w:rPr>
              <w:t xml:space="preserve"> </w:t>
            </w:r>
            <w:r w:rsidRPr="003D398D">
              <w:rPr>
                <w:sz w:val="20"/>
                <w:szCs w:val="20"/>
              </w:rPr>
              <w:t xml:space="preserve">nadobudnutia právoplatnosti rozhodnutia lekárskej komisie podľa </w:t>
            </w:r>
            <w:hyperlink r:id="rId181" w:anchor="paragraf-102d" w:tooltip="Odkaz na predpis alebo ustanovenie" w:history="1">
              <w:r w:rsidRPr="003D398D">
                <w:rPr>
                  <w:rStyle w:val="Hypertextovprepojenie"/>
                  <w:rFonts w:eastAsiaTheme="majorEastAsia"/>
                  <w:color w:val="auto"/>
                  <w:sz w:val="20"/>
                  <w:szCs w:val="20"/>
                </w:rPr>
                <w:t>§ 102d</w:t>
              </w:r>
            </w:hyperlink>
            <w:r w:rsidRPr="003D398D">
              <w:rPr>
                <w:sz w:val="20"/>
                <w:szCs w:val="20"/>
              </w:rPr>
              <w:t xml:space="preserve"> o strate zdravotnej spôsobilosti príslušníka na vykonávanie akejkoľvek funkcie v zbore alebo dňom straty zdravotnej spôsobilosti vykonávať doterajšiu funkciu, ak ho nemožno preradiť ani preložiť na inú funkciu v zbore, </w:t>
            </w:r>
          </w:p>
          <w:p w:rsidR="00234AA1" w:rsidRPr="003D398D" w:rsidRDefault="00234AA1" w:rsidP="00234AA1">
            <w:pPr>
              <w:spacing w:after="0"/>
              <w:rPr>
                <w:sz w:val="20"/>
                <w:szCs w:val="20"/>
              </w:rPr>
            </w:pPr>
            <w:r w:rsidRPr="003D398D">
              <w:rPr>
                <w:sz w:val="20"/>
                <w:szCs w:val="20"/>
              </w:rPr>
              <w:t>f)</w:t>
            </w:r>
            <w:r w:rsidR="001004E8" w:rsidRPr="003D398D">
              <w:rPr>
                <w:sz w:val="20"/>
                <w:szCs w:val="20"/>
              </w:rPr>
              <w:t xml:space="preserve"> </w:t>
            </w:r>
            <w:r w:rsidRPr="003D398D">
              <w:rPr>
                <w:sz w:val="20"/>
                <w:szCs w:val="20"/>
              </w:rPr>
              <w:t xml:space="preserve">nadobudnutia právoplatnosti rozhodnutia o uložení disciplinárneho opatrenia prepustenia zo stálej štátnej služby, prepustenia z dočasnej štátnej služby alebo prepustenia z prípravnej štátnej služby, </w:t>
            </w:r>
          </w:p>
          <w:p w:rsidR="00234AA1" w:rsidRPr="003D398D" w:rsidRDefault="00234AA1" w:rsidP="00234AA1">
            <w:pPr>
              <w:spacing w:after="0"/>
              <w:rPr>
                <w:sz w:val="20"/>
                <w:szCs w:val="20"/>
              </w:rPr>
            </w:pPr>
            <w:r w:rsidRPr="003D398D">
              <w:rPr>
                <w:sz w:val="20"/>
                <w:szCs w:val="20"/>
              </w:rPr>
              <w:t>g)</w:t>
            </w:r>
            <w:r w:rsidR="001004E8" w:rsidRPr="003D398D">
              <w:rPr>
                <w:sz w:val="20"/>
                <w:szCs w:val="20"/>
              </w:rPr>
              <w:t xml:space="preserve"> </w:t>
            </w:r>
            <w:r w:rsidRPr="003D398D">
              <w:rPr>
                <w:sz w:val="20"/>
                <w:szCs w:val="20"/>
              </w:rPr>
              <w:t xml:space="preserve">nadobudnutia právoplatnosti služobného hodnotenia so záverom, že príslušník nie je spôsobilý na vymenovanie do stálej štátnej služby, alebo </w:t>
            </w:r>
          </w:p>
          <w:p w:rsidR="00234AA1" w:rsidRPr="003D398D" w:rsidRDefault="00234AA1" w:rsidP="00234AA1">
            <w:pPr>
              <w:spacing w:after="0"/>
              <w:rPr>
                <w:sz w:val="20"/>
                <w:szCs w:val="20"/>
              </w:rPr>
            </w:pPr>
            <w:r w:rsidRPr="003D398D">
              <w:rPr>
                <w:sz w:val="20"/>
                <w:szCs w:val="20"/>
              </w:rPr>
              <w:t>h)</w:t>
            </w:r>
            <w:r w:rsidR="001004E8" w:rsidRPr="003D398D">
              <w:rPr>
                <w:sz w:val="20"/>
                <w:szCs w:val="20"/>
              </w:rPr>
              <w:t xml:space="preserve"> </w:t>
            </w:r>
            <w:r w:rsidRPr="003D398D">
              <w:rPr>
                <w:sz w:val="20"/>
                <w:szCs w:val="20"/>
              </w:rPr>
              <w:t xml:space="preserve">nadobudnutia právoplatnosti služobného hodnotenia so záverom, že príslušník nie je spôsobilý vykonávať akúkoľvek funkciu v zbore, </w:t>
            </w:r>
          </w:p>
          <w:p w:rsidR="00234AA1" w:rsidRPr="003D398D" w:rsidRDefault="00234AA1" w:rsidP="001004E8">
            <w:pPr>
              <w:spacing w:after="120"/>
              <w:rPr>
                <w:sz w:val="20"/>
                <w:szCs w:val="20"/>
              </w:rPr>
            </w:pPr>
            <w:r w:rsidRPr="003D398D">
              <w:rPr>
                <w:sz w:val="20"/>
                <w:szCs w:val="20"/>
              </w:rPr>
              <w:t>i)</w:t>
            </w:r>
            <w:r w:rsidR="001004E8" w:rsidRPr="003D398D">
              <w:rPr>
                <w:sz w:val="20"/>
                <w:szCs w:val="20"/>
              </w:rPr>
              <w:t xml:space="preserve"> </w:t>
            </w:r>
            <w:r w:rsidRPr="003D398D">
              <w:rPr>
                <w:sz w:val="20"/>
                <w:szCs w:val="20"/>
              </w:rPr>
              <w:t>straty odbornej spôsobilosti podľa osobitného predpisu.</w:t>
            </w:r>
            <w:r w:rsidR="001004E8" w:rsidRPr="003D398D">
              <w:rPr>
                <w:sz w:val="20"/>
                <w:szCs w:val="20"/>
              </w:rPr>
              <w:t xml:space="preserve"> </w:t>
            </w:r>
          </w:p>
          <w:p w:rsidR="00B47AED" w:rsidRPr="003D398D" w:rsidRDefault="00234AA1" w:rsidP="0023203D">
            <w:pPr>
              <w:spacing w:after="120"/>
              <w:rPr>
                <w:sz w:val="20"/>
                <w:szCs w:val="20"/>
                <w:lang w:eastAsia="en-US"/>
              </w:rPr>
            </w:pPr>
            <w:r w:rsidRPr="003D398D">
              <w:rPr>
                <w:sz w:val="20"/>
                <w:szCs w:val="20"/>
              </w:rPr>
              <w:t>(2)</w:t>
            </w:r>
            <w:r w:rsidR="001004E8" w:rsidRPr="003D398D">
              <w:rPr>
                <w:sz w:val="20"/>
                <w:szCs w:val="20"/>
              </w:rPr>
              <w:t xml:space="preserve"> </w:t>
            </w:r>
            <w:r w:rsidRPr="003D398D">
              <w:rPr>
                <w:sz w:val="20"/>
                <w:szCs w:val="20"/>
              </w:rPr>
              <w:t xml:space="preserve">Písomné potvrdenie o skončení služobného pomeru na základe zákona obsahuje deň, ktorým sa služobný pomer skončil, a dôvod skončenia služobného pomeru. </w:t>
            </w:r>
          </w:p>
          <w:p w:rsidR="0023203D" w:rsidRPr="003D398D" w:rsidRDefault="0023203D" w:rsidP="0023203D">
            <w:pPr>
              <w:spacing w:after="0"/>
              <w:jc w:val="both"/>
              <w:rPr>
                <w:sz w:val="20"/>
                <w:szCs w:val="20"/>
              </w:rPr>
            </w:pPr>
            <w:r w:rsidRPr="003D398D">
              <w:rPr>
                <w:sz w:val="20"/>
                <w:szCs w:val="20"/>
              </w:rPr>
              <w:t xml:space="preserve">(4) Služobný orgán postupuje v konaní v úzkej súčinnosti s účastníkom konania, je povinný mu umožniť, aby mohol svoje práva a záujmy účinne obhajovať, najmä sa vyjadriť k podkladu rozhodnutia a uplatniť svoje návrhy. </w:t>
            </w:r>
          </w:p>
          <w:p w:rsidR="00234AA1" w:rsidRPr="003D398D" w:rsidRDefault="00234AA1" w:rsidP="007E0E45">
            <w:pPr>
              <w:spacing w:after="0"/>
              <w:jc w:val="both"/>
              <w:rPr>
                <w:sz w:val="20"/>
                <w:szCs w:val="20"/>
                <w:lang w:eastAsia="en-US"/>
              </w:rPr>
            </w:pPr>
          </w:p>
          <w:p w:rsidR="0023203D" w:rsidRPr="003D398D" w:rsidRDefault="0023203D" w:rsidP="0023203D">
            <w:pPr>
              <w:jc w:val="both"/>
              <w:rPr>
                <w:sz w:val="20"/>
                <w:szCs w:val="20"/>
              </w:rPr>
            </w:pPr>
            <w:r w:rsidRPr="003D398D">
              <w:rPr>
                <w:sz w:val="20"/>
                <w:szCs w:val="20"/>
              </w:rPr>
              <w:t xml:space="preserve">(3) Výkon práv a povinností vyplývajúcich zo </w:t>
            </w:r>
            <w:r w:rsidRPr="003D398D">
              <w:rPr>
                <w:sz w:val="20"/>
                <w:szCs w:val="20"/>
              </w:rPr>
              <w:lastRenderedPageBreak/>
              <w:t xml:space="preserve">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23203D" w:rsidRPr="003D398D" w:rsidRDefault="0023203D" w:rsidP="0023203D">
            <w:pPr>
              <w:jc w:val="both"/>
              <w:rPr>
                <w:sz w:val="20"/>
                <w:szCs w:val="20"/>
              </w:rPr>
            </w:pPr>
            <w:r w:rsidRPr="003D398D">
              <w:rPr>
                <w:sz w:val="20"/>
                <w:szCs w:val="20"/>
              </w:rPr>
              <w:t xml:space="preserve">(5) Služobný úrad alebo nadriadený nesmie príslušníka postihovať alebo znevýhodňovať preto, že príslušník uplatňuje svoje práva vyplývajúce zo služobného pomeru. </w:t>
            </w:r>
          </w:p>
          <w:p w:rsidR="0023203D" w:rsidRPr="003D398D" w:rsidRDefault="0023203D" w:rsidP="007E0E45">
            <w:pPr>
              <w:spacing w:after="0"/>
              <w:jc w:val="both"/>
              <w:rPr>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Pracovníci, ktorí sa domnievajú, že boli prepustení alebo boli predmetom opatrenia s rovnocenným účinkom z dôvodu, že vykonávali práva stanovené v tejto smernici, môžu zamestnávateľa požiadať o riadne odôvodnenie ich prepustenia alebo rovnocenného opatrenia. Zamestnávateľ poskytne toto odôvodnenie písomne.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7D0D74" w:rsidP="0041142D">
            <w:pPr>
              <w:spacing w:after="0"/>
              <w:rPr>
                <w:b/>
                <w:sz w:val="20"/>
                <w:szCs w:val="20"/>
                <w:lang w:eastAsia="en-US"/>
              </w:rPr>
            </w:pPr>
            <w:r w:rsidRPr="003D398D">
              <w:rPr>
                <w:b/>
                <w:sz w:val="20"/>
                <w:szCs w:val="20"/>
                <w:lang w:eastAsia="en-US"/>
              </w:rPr>
              <w:t>311/2001 Z. z.</w:t>
            </w: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r w:rsidRPr="003D398D">
              <w:rPr>
                <w:b/>
                <w:sz w:val="20"/>
                <w:szCs w:val="20"/>
                <w:lang w:eastAsia="en-US"/>
              </w:rPr>
              <w:t>281/2015 Z. z.</w:t>
            </w: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r w:rsidRPr="003D398D">
              <w:rPr>
                <w:b/>
                <w:sz w:val="20"/>
                <w:szCs w:val="20"/>
                <w:lang w:eastAsia="en-US"/>
              </w:rPr>
              <w:t>55/2017 Z. z.</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7E0E45" w:rsidRPr="003D398D" w:rsidRDefault="007E0E45" w:rsidP="0041142D">
            <w:pPr>
              <w:spacing w:after="0"/>
              <w:rPr>
                <w:b/>
                <w:sz w:val="20"/>
                <w:szCs w:val="20"/>
                <w:lang w:eastAsia="en-US"/>
              </w:rPr>
            </w:pPr>
            <w:r w:rsidRPr="003D398D">
              <w:rPr>
                <w:b/>
                <w:sz w:val="20"/>
                <w:szCs w:val="20"/>
                <w:lang w:eastAsia="en-US"/>
              </w:rPr>
              <w:t xml:space="preserve">35/2019 Z. z. </w:t>
            </w: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Default="008D03CF" w:rsidP="0041142D">
            <w:pPr>
              <w:spacing w:after="0"/>
              <w:rPr>
                <w:b/>
                <w:sz w:val="20"/>
                <w:szCs w:val="20"/>
                <w:lang w:eastAsia="en-US"/>
              </w:rPr>
            </w:pPr>
          </w:p>
          <w:p w:rsidR="003D398D" w:rsidRPr="003D398D" w:rsidRDefault="003D398D"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8D03CF">
            <w:pPr>
              <w:spacing w:after="0"/>
              <w:rPr>
                <w:b/>
                <w:sz w:val="20"/>
                <w:szCs w:val="20"/>
                <w:lang w:eastAsia="en-US"/>
              </w:rPr>
            </w:pPr>
            <w:r w:rsidRPr="003D398D">
              <w:rPr>
                <w:b/>
                <w:sz w:val="20"/>
                <w:szCs w:val="20"/>
                <w:lang w:eastAsia="en-US"/>
              </w:rPr>
              <w:t>73/1998 Z. z.</w:t>
            </w:r>
          </w:p>
          <w:p w:rsidR="008D03CF" w:rsidRPr="003D398D" w:rsidRDefault="008D03CF" w:rsidP="0041142D">
            <w:pPr>
              <w:spacing w:after="0"/>
              <w:rPr>
                <w:b/>
                <w:sz w:val="20"/>
                <w:szCs w:val="20"/>
                <w:lang w:eastAsia="en-US"/>
              </w:rPr>
            </w:pPr>
          </w:p>
          <w:p w:rsidR="007E0E45" w:rsidRPr="003D398D" w:rsidRDefault="007E0E45"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r w:rsidRPr="003D398D">
              <w:rPr>
                <w:b/>
                <w:sz w:val="20"/>
                <w:szCs w:val="20"/>
                <w:lang w:eastAsia="en-US"/>
              </w:rPr>
              <w:t>315/2001 Z. z.</w:t>
            </w:r>
          </w:p>
        </w:tc>
        <w:tc>
          <w:tcPr>
            <w:tcW w:w="778" w:type="dxa"/>
            <w:gridSpan w:val="2"/>
          </w:tcPr>
          <w:p w:rsidR="005843CF" w:rsidRPr="003D398D" w:rsidRDefault="00105ABD" w:rsidP="0041142D">
            <w:pPr>
              <w:spacing w:after="0"/>
              <w:rPr>
                <w:b/>
                <w:sz w:val="20"/>
                <w:szCs w:val="20"/>
                <w:lang w:eastAsia="en-US"/>
              </w:rPr>
            </w:pPr>
            <w:r w:rsidRPr="003D398D">
              <w:rPr>
                <w:b/>
                <w:sz w:val="20"/>
                <w:szCs w:val="20"/>
                <w:lang w:eastAsia="en-US"/>
              </w:rPr>
              <w:lastRenderedPageBreak/>
              <w:t>§ 61</w:t>
            </w:r>
          </w:p>
          <w:p w:rsidR="00105ABD" w:rsidRPr="003D398D" w:rsidRDefault="00105ABD" w:rsidP="0041142D">
            <w:pPr>
              <w:spacing w:after="0"/>
              <w:rPr>
                <w:b/>
                <w:sz w:val="20"/>
                <w:szCs w:val="20"/>
                <w:lang w:eastAsia="en-US"/>
              </w:rPr>
            </w:pPr>
            <w:r w:rsidRPr="003D398D">
              <w:rPr>
                <w:b/>
                <w:sz w:val="20"/>
                <w:szCs w:val="20"/>
                <w:lang w:eastAsia="en-US"/>
              </w:rPr>
              <w:t>O:2</w:t>
            </w: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 4</w:t>
            </w:r>
          </w:p>
          <w:p w:rsidR="007D7EB4" w:rsidRPr="003D398D" w:rsidRDefault="007D7EB4" w:rsidP="007D7EB4">
            <w:pPr>
              <w:spacing w:after="0"/>
              <w:rPr>
                <w:b/>
                <w:sz w:val="20"/>
                <w:szCs w:val="20"/>
                <w:lang w:eastAsia="en-US"/>
              </w:rPr>
            </w:pPr>
            <w:r w:rsidRPr="003D398D">
              <w:rPr>
                <w:b/>
                <w:sz w:val="20"/>
                <w:szCs w:val="20"/>
                <w:lang w:eastAsia="en-US"/>
              </w:rPr>
              <w:t>O:5</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 91</w:t>
            </w:r>
          </w:p>
          <w:p w:rsidR="007D7EB4" w:rsidRPr="003D398D" w:rsidRDefault="007D7EB4" w:rsidP="007D7EB4">
            <w:pPr>
              <w:spacing w:after="0"/>
              <w:rPr>
                <w:b/>
                <w:sz w:val="20"/>
                <w:szCs w:val="20"/>
                <w:lang w:eastAsia="en-US"/>
              </w:rPr>
            </w:pPr>
            <w:r w:rsidRPr="003D398D">
              <w:rPr>
                <w:b/>
                <w:sz w:val="20"/>
                <w:szCs w:val="20"/>
                <w:lang w:eastAsia="en-US"/>
              </w:rPr>
              <w:t>O:1</w:t>
            </w:r>
          </w:p>
          <w:p w:rsidR="007D7EB4" w:rsidRPr="003D398D" w:rsidRDefault="007D7EB4" w:rsidP="007D7EB4">
            <w:pPr>
              <w:spacing w:after="0"/>
              <w:rPr>
                <w:b/>
                <w:sz w:val="20"/>
                <w:szCs w:val="20"/>
                <w:lang w:eastAsia="en-US"/>
              </w:rPr>
            </w:pPr>
            <w:r w:rsidRPr="003D398D">
              <w:rPr>
                <w:b/>
                <w:sz w:val="20"/>
                <w:szCs w:val="20"/>
                <w:lang w:eastAsia="en-US"/>
              </w:rPr>
              <w:t>P:c</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O:2</w:t>
            </w:r>
          </w:p>
          <w:p w:rsidR="007D7EB4" w:rsidRPr="003D398D" w:rsidRDefault="007D7EB4" w:rsidP="007D7EB4">
            <w:pPr>
              <w:spacing w:after="0"/>
              <w:rPr>
                <w:b/>
                <w:sz w:val="20"/>
                <w:szCs w:val="20"/>
                <w:lang w:eastAsia="en-US"/>
              </w:rPr>
            </w:pPr>
            <w:r w:rsidRPr="003D398D">
              <w:rPr>
                <w:b/>
                <w:sz w:val="20"/>
                <w:szCs w:val="20"/>
                <w:lang w:eastAsia="en-US"/>
              </w:rPr>
              <w:t>V:1</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A852A9" w:rsidRPr="003D398D" w:rsidRDefault="00A852A9"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lastRenderedPageBreak/>
              <w:t>O:7</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O:8</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O:9</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O:10</w:t>
            </w:r>
          </w:p>
          <w:p w:rsidR="007E0E45" w:rsidRPr="003D398D" w:rsidRDefault="007E0E45" w:rsidP="007D7EB4">
            <w:pPr>
              <w:spacing w:after="0"/>
              <w:rPr>
                <w:b/>
                <w:sz w:val="20"/>
                <w:szCs w:val="20"/>
                <w:lang w:eastAsia="en-US"/>
              </w:rPr>
            </w:pPr>
          </w:p>
          <w:p w:rsidR="007E0E45" w:rsidRPr="003D398D" w:rsidRDefault="007E0E45" w:rsidP="007D7EB4">
            <w:pPr>
              <w:spacing w:after="0"/>
              <w:rPr>
                <w:b/>
                <w:sz w:val="20"/>
                <w:szCs w:val="20"/>
                <w:lang w:eastAsia="en-US"/>
              </w:rPr>
            </w:pPr>
          </w:p>
          <w:p w:rsidR="007E0E45" w:rsidRPr="003D398D" w:rsidRDefault="007E0E45" w:rsidP="007D7EB4">
            <w:pPr>
              <w:spacing w:after="0"/>
              <w:rPr>
                <w:b/>
                <w:sz w:val="20"/>
                <w:szCs w:val="20"/>
                <w:lang w:eastAsia="en-US"/>
              </w:rPr>
            </w:pPr>
          </w:p>
          <w:p w:rsidR="007E0E45" w:rsidRPr="003D398D" w:rsidRDefault="007E0E45" w:rsidP="007D7EB4">
            <w:pPr>
              <w:spacing w:after="0"/>
              <w:rPr>
                <w:b/>
                <w:sz w:val="20"/>
                <w:szCs w:val="20"/>
                <w:lang w:eastAsia="en-US"/>
              </w:rPr>
            </w:pPr>
          </w:p>
          <w:p w:rsidR="00A852A9" w:rsidRPr="003D398D" w:rsidRDefault="00A852A9" w:rsidP="007D7EB4">
            <w:pPr>
              <w:spacing w:after="0"/>
              <w:rPr>
                <w:b/>
                <w:sz w:val="20"/>
                <w:szCs w:val="20"/>
                <w:lang w:eastAsia="en-US"/>
              </w:rPr>
            </w:pPr>
            <w:r w:rsidRPr="003D398D">
              <w:rPr>
                <w:b/>
                <w:sz w:val="20"/>
                <w:szCs w:val="20"/>
                <w:lang w:eastAsia="en-US"/>
              </w:rPr>
              <w:t>§ 73</w:t>
            </w:r>
          </w:p>
          <w:p w:rsidR="00A852A9" w:rsidRPr="003D398D" w:rsidRDefault="00A852A9" w:rsidP="007D7EB4">
            <w:pPr>
              <w:spacing w:after="0"/>
              <w:rPr>
                <w:b/>
                <w:sz w:val="20"/>
                <w:szCs w:val="20"/>
                <w:lang w:eastAsia="en-US"/>
              </w:rPr>
            </w:pPr>
            <w:r w:rsidRPr="003D398D">
              <w:rPr>
                <w:b/>
                <w:sz w:val="20"/>
                <w:szCs w:val="20"/>
                <w:lang w:eastAsia="en-US"/>
              </w:rPr>
              <w:t>O:2</w:t>
            </w:r>
          </w:p>
          <w:p w:rsidR="00A852A9" w:rsidRPr="003D398D" w:rsidRDefault="00A852A9" w:rsidP="007D7EB4">
            <w:pPr>
              <w:spacing w:after="0"/>
              <w:rPr>
                <w:b/>
                <w:sz w:val="20"/>
                <w:szCs w:val="20"/>
                <w:lang w:eastAsia="en-US"/>
              </w:rPr>
            </w:pPr>
          </w:p>
          <w:p w:rsidR="00A852A9" w:rsidRPr="003D398D" w:rsidRDefault="00A852A9" w:rsidP="007D7EB4">
            <w:pPr>
              <w:spacing w:after="0"/>
              <w:rPr>
                <w:b/>
                <w:sz w:val="20"/>
                <w:szCs w:val="20"/>
                <w:lang w:eastAsia="en-US"/>
              </w:rPr>
            </w:pPr>
          </w:p>
          <w:p w:rsidR="00A852A9" w:rsidRPr="003D398D" w:rsidRDefault="00A852A9" w:rsidP="007D7EB4">
            <w:pPr>
              <w:spacing w:after="0"/>
              <w:rPr>
                <w:b/>
                <w:sz w:val="20"/>
                <w:szCs w:val="20"/>
                <w:lang w:eastAsia="en-US"/>
              </w:rPr>
            </w:pPr>
          </w:p>
          <w:p w:rsidR="00A852A9" w:rsidRPr="003D398D" w:rsidRDefault="00A852A9" w:rsidP="007D7EB4">
            <w:pPr>
              <w:spacing w:after="0"/>
              <w:rPr>
                <w:b/>
                <w:sz w:val="20"/>
                <w:szCs w:val="20"/>
                <w:lang w:eastAsia="en-US"/>
              </w:rPr>
            </w:pPr>
          </w:p>
          <w:p w:rsidR="00A852A9" w:rsidRPr="003D398D" w:rsidRDefault="00A852A9" w:rsidP="007D7EB4">
            <w:pPr>
              <w:spacing w:after="0"/>
              <w:rPr>
                <w:b/>
                <w:sz w:val="20"/>
                <w:szCs w:val="20"/>
                <w:lang w:eastAsia="en-US"/>
              </w:rPr>
            </w:pPr>
          </w:p>
          <w:p w:rsidR="007E0E45" w:rsidRPr="003D398D" w:rsidRDefault="007E0E45" w:rsidP="007D7EB4">
            <w:pPr>
              <w:spacing w:after="0"/>
              <w:rPr>
                <w:b/>
                <w:sz w:val="20"/>
                <w:szCs w:val="20"/>
                <w:lang w:eastAsia="en-US"/>
              </w:rPr>
            </w:pPr>
            <w:r w:rsidRPr="003D398D">
              <w:rPr>
                <w:b/>
                <w:sz w:val="20"/>
                <w:szCs w:val="20"/>
                <w:lang w:eastAsia="en-US"/>
              </w:rPr>
              <w:t>§ 258</w:t>
            </w:r>
            <w:r w:rsidRPr="003D398D">
              <w:rPr>
                <w:b/>
                <w:sz w:val="20"/>
                <w:szCs w:val="20"/>
                <w:lang w:eastAsia="en-US"/>
              </w:rPr>
              <w:br/>
              <w:t>O:5</w:t>
            </w: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r w:rsidRPr="003D398D">
              <w:rPr>
                <w:b/>
                <w:sz w:val="20"/>
                <w:szCs w:val="20"/>
                <w:lang w:eastAsia="en-US"/>
              </w:rPr>
              <w:t>§ 260</w:t>
            </w:r>
          </w:p>
          <w:p w:rsidR="00F16CBA" w:rsidRPr="003D398D" w:rsidRDefault="00F16CBA" w:rsidP="007D7EB4">
            <w:pPr>
              <w:spacing w:after="0"/>
              <w:rPr>
                <w:b/>
                <w:sz w:val="20"/>
                <w:szCs w:val="20"/>
                <w:lang w:eastAsia="en-US"/>
              </w:rPr>
            </w:pPr>
            <w:r w:rsidRPr="003D398D">
              <w:rPr>
                <w:b/>
                <w:sz w:val="20"/>
                <w:szCs w:val="20"/>
                <w:lang w:eastAsia="en-US"/>
              </w:rPr>
              <w:t>O:1</w:t>
            </w:r>
          </w:p>
          <w:p w:rsidR="00F16CBA" w:rsidRPr="003D398D" w:rsidRDefault="00F16CBA" w:rsidP="007D7EB4">
            <w:pPr>
              <w:spacing w:after="0"/>
              <w:rPr>
                <w:b/>
                <w:sz w:val="20"/>
                <w:szCs w:val="20"/>
                <w:lang w:eastAsia="en-US"/>
              </w:rPr>
            </w:pPr>
            <w:r w:rsidRPr="003D398D">
              <w:rPr>
                <w:b/>
                <w:sz w:val="20"/>
                <w:szCs w:val="20"/>
                <w:lang w:eastAsia="en-US"/>
              </w:rPr>
              <w:t>V:1</w:t>
            </w:r>
          </w:p>
          <w:p w:rsidR="007D7EB4" w:rsidRDefault="007D7EB4" w:rsidP="0041142D">
            <w:pPr>
              <w:spacing w:after="0"/>
              <w:rPr>
                <w:b/>
                <w:sz w:val="20"/>
                <w:szCs w:val="20"/>
                <w:lang w:eastAsia="en-US"/>
              </w:rPr>
            </w:pPr>
          </w:p>
          <w:p w:rsidR="003D398D" w:rsidRPr="003D398D" w:rsidRDefault="003D398D" w:rsidP="0041142D">
            <w:pPr>
              <w:spacing w:after="0"/>
              <w:rPr>
                <w:b/>
                <w:sz w:val="20"/>
                <w:szCs w:val="20"/>
                <w:lang w:eastAsia="en-US"/>
              </w:rPr>
            </w:pPr>
          </w:p>
          <w:p w:rsidR="008D03CF" w:rsidRPr="003D398D" w:rsidRDefault="008D03CF" w:rsidP="0041142D">
            <w:pPr>
              <w:spacing w:after="0"/>
              <w:rPr>
                <w:b/>
                <w:sz w:val="20"/>
                <w:szCs w:val="20"/>
                <w:lang w:eastAsia="en-US"/>
              </w:rPr>
            </w:pPr>
            <w:r w:rsidRPr="003D398D">
              <w:rPr>
                <w:b/>
                <w:sz w:val="20"/>
                <w:szCs w:val="20"/>
                <w:lang w:eastAsia="en-US"/>
              </w:rPr>
              <w:t>§ 194</w:t>
            </w:r>
          </w:p>
          <w:p w:rsidR="008D03CF" w:rsidRPr="003D398D" w:rsidRDefault="008D03CF" w:rsidP="0041142D">
            <w:pPr>
              <w:spacing w:after="0"/>
              <w:rPr>
                <w:b/>
                <w:sz w:val="20"/>
                <w:szCs w:val="20"/>
                <w:lang w:eastAsia="en-US"/>
              </w:rPr>
            </w:pPr>
            <w:r w:rsidRPr="003D398D">
              <w:rPr>
                <w:b/>
                <w:sz w:val="20"/>
                <w:szCs w:val="20"/>
                <w:lang w:eastAsia="en-US"/>
              </w:rPr>
              <w:t>O:1</w:t>
            </w:r>
          </w:p>
          <w:p w:rsidR="008D03CF" w:rsidRPr="003D398D" w:rsidRDefault="008D03CF" w:rsidP="0041142D">
            <w:pPr>
              <w:spacing w:after="0"/>
              <w:rPr>
                <w:b/>
                <w:sz w:val="20"/>
                <w:szCs w:val="20"/>
                <w:lang w:eastAsia="en-US"/>
              </w:rPr>
            </w:pPr>
            <w:r w:rsidRPr="003D398D">
              <w:rPr>
                <w:b/>
                <w:sz w:val="20"/>
                <w:szCs w:val="20"/>
                <w:lang w:eastAsia="en-US"/>
              </w:rPr>
              <w:t>V:1</w:t>
            </w:r>
          </w:p>
          <w:p w:rsidR="008D03CF" w:rsidRDefault="008D03CF" w:rsidP="0041142D">
            <w:pPr>
              <w:spacing w:after="0"/>
              <w:rPr>
                <w:b/>
                <w:sz w:val="20"/>
                <w:szCs w:val="20"/>
                <w:lang w:eastAsia="en-US"/>
              </w:rPr>
            </w:pPr>
          </w:p>
          <w:p w:rsidR="003D398D" w:rsidRPr="003D398D" w:rsidRDefault="003D398D" w:rsidP="0041142D">
            <w:pPr>
              <w:spacing w:after="0"/>
              <w:rPr>
                <w:b/>
                <w:sz w:val="20"/>
                <w:szCs w:val="20"/>
                <w:lang w:eastAsia="en-US"/>
              </w:rPr>
            </w:pPr>
          </w:p>
          <w:p w:rsidR="008D03CF" w:rsidRPr="003D398D" w:rsidRDefault="008D03CF" w:rsidP="0041142D">
            <w:pPr>
              <w:spacing w:after="0"/>
              <w:rPr>
                <w:b/>
                <w:sz w:val="20"/>
                <w:szCs w:val="20"/>
                <w:lang w:eastAsia="en-US"/>
              </w:rPr>
            </w:pPr>
            <w:r w:rsidRPr="003D398D">
              <w:rPr>
                <w:b/>
                <w:sz w:val="20"/>
                <w:szCs w:val="20"/>
                <w:lang w:eastAsia="en-US"/>
              </w:rPr>
              <w:t>§ 241</w:t>
            </w:r>
          </w:p>
          <w:p w:rsidR="008D03CF" w:rsidRPr="003D398D" w:rsidRDefault="008D03CF" w:rsidP="0041142D">
            <w:pPr>
              <w:spacing w:after="0"/>
              <w:rPr>
                <w:b/>
                <w:sz w:val="20"/>
                <w:szCs w:val="20"/>
                <w:lang w:eastAsia="en-US"/>
              </w:rPr>
            </w:pPr>
            <w:r w:rsidRPr="003D398D">
              <w:rPr>
                <w:b/>
                <w:sz w:val="20"/>
                <w:szCs w:val="20"/>
                <w:lang w:eastAsia="en-US"/>
              </w:rPr>
              <w:t>O:3</w:t>
            </w: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r w:rsidRPr="003D398D">
              <w:rPr>
                <w:b/>
                <w:sz w:val="20"/>
                <w:szCs w:val="20"/>
                <w:lang w:eastAsia="en-US"/>
              </w:rPr>
              <w:t>§ 150a</w:t>
            </w:r>
          </w:p>
        </w:tc>
        <w:tc>
          <w:tcPr>
            <w:tcW w:w="4139" w:type="dxa"/>
            <w:gridSpan w:val="2"/>
          </w:tcPr>
          <w:p w:rsidR="005843CF" w:rsidRPr="003D398D" w:rsidRDefault="00105ABD" w:rsidP="0041142D">
            <w:pPr>
              <w:spacing w:after="0"/>
              <w:jc w:val="both"/>
              <w:rPr>
                <w:iCs/>
                <w:sz w:val="20"/>
                <w:szCs w:val="20"/>
                <w:lang w:eastAsia="en-US"/>
              </w:rPr>
            </w:pPr>
            <w:r w:rsidRPr="003D398D">
              <w:rPr>
                <w:iCs/>
                <w:sz w:val="20"/>
                <w:szCs w:val="20"/>
                <w:lang w:eastAsia="en-US"/>
              </w:rPr>
              <w:lastRenderedPageBreak/>
              <w:t>(2) 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7D7EB4" w:rsidRPr="003D398D" w:rsidRDefault="007D7EB4" w:rsidP="0041142D">
            <w:pPr>
              <w:spacing w:after="0"/>
              <w:jc w:val="both"/>
              <w:rPr>
                <w:iCs/>
                <w:sz w:val="20"/>
                <w:szCs w:val="20"/>
                <w:lang w:eastAsia="en-US"/>
              </w:rPr>
            </w:pPr>
          </w:p>
          <w:p w:rsidR="007D7EB4" w:rsidRPr="003D398D" w:rsidRDefault="007D7EB4" w:rsidP="007D7EB4">
            <w:pPr>
              <w:spacing w:after="0"/>
              <w:jc w:val="both"/>
              <w:rPr>
                <w:iCs/>
                <w:sz w:val="20"/>
                <w:szCs w:val="20"/>
                <w:lang w:eastAsia="en-US"/>
              </w:rPr>
            </w:pPr>
            <w:r w:rsidRPr="003D398D">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7D7EB4" w:rsidRPr="003D398D" w:rsidRDefault="007D7EB4" w:rsidP="007D7EB4">
            <w:pPr>
              <w:spacing w:after="0"/>
              <w:jc w:val="both"/>
              <w:rPr>
                <w:iCs/>
                <w:sz w:val="20"/>
                <w:szCs w:val="20"/>
                <w:lang w:eastAsia="en-US"/>
              </w:rPr>
            </w:pPr>
          </w:p>
          <w:p w:rsidR="007D7EB4" w:rsidRPr="003D398D" w:rsidRDefault="007D7EB4" w:rsidP="007D7EB4">
            <w:pPr>
              <w:spacing w:after="0"/>
              <w:jc w:val="both"/>
              <w:rPr>
                <w:iCs/>
                <w:sz w:val="20"/>
                <w:szCs w:val="20"/>
                <w:lang w:eastAsia="en-US"/>
              </w:rPr>
            </w:pPr>
            <w:r w:rsidRPr="003D398D">
              <w:rPr>
                <w:iCs/>
                <w:sz w:val="20"/>
                <w:szCs w:val="20"/>
                <w:lang w:eastAsia="en-US"/>
              </w:rPr>
              <w:t>(1) Personálny rozkaz sa vydáva</w:t>
            </w:r>
          </w:p>
          <w:p w:rsidR="007D7EB4" w:rsidRPr="003D398D" w:rsidRDefault="007D7EB4" w:rsidP="007D7EB4">
            <w:pPr>
              <w:spacing w:after="0"/>
              <w:rPr>
                <w:sz w:val="20"/>
                <w:szCs w:val="20"/>
                <w:lang w:eastAsia="en-US"/>
              </w:rPr>
            </w:pPr>
            <w:r w:rsidRPr="003D398D">
              <w:rPr>
                <w:sz w:val="20"/>
                <w:szCs w:val="20"/>
                <w:lang w:eastAsia="en-US"/>
              </w:rPr>
              <w:t>c) pri skončení štátnej služby prepustením podľa § 83 ods. 1, 2 a ods. 4 až 6, § 84 a § 98 ods. 4,</w:t>
            </w:r>
          </w:p>
          <w:p w:rsidR="007D7EB4" w:rsidRPr="003D398D" w:rsidRDefault="007D7EB4" w:rsidP="007D7EB4">
            <w:pPr>
              <w:spacing w:after="0"/>
              <w:rPr>
                <w:sz w:val="20"/>
                <w:szCs w:val="20"/>
                <w:lang w:eastAsia="en-US"/>
              </w:rPr>
            </w:pPr>
          </w:p>
          <w:p w:rsidR="007D7EB4" w:rsidRPr="003D398D" w:rsidRDefault="007D7EB4" w:rsidP="007D7EB4">
            <w:pPr>
              <w:spacing w:after="0"/>
              <w:jc w:val="both"/>
              <w:rPr>
                <w:sz w:val="20"/>
                <w:szCs w:val="20"/>
                <w:lang w:eastAsia="en-US"/>
              </w:rPr>
            </w:pPr>
            <w:r w:rsidRPr="003D398D">
              <w:rPr>
                <w:sz w:val="20"/>
                <w:szCs w:val="20"/>
                <w:lang w:eastAsia="en-US"/>
              </w:rPr>
              <w:t>(2) Personálny rozkaz vydáva služobný úrad a musí byť v súlade s právnymi predpismi a musí vychádzať zo skutočného stavu veci.</w:t>
            </w:r>
          </w:p>
          <w:p w:rsidR="00A852A9" w:rsidRPr="003D398D" w:rsidRDefault="00A852A9" w:rsidP="007D7EB4">
            <w:pPr>
              <w:spacing w:after="0"/>
              <w:jc w:val="both"/>
              <w:rPr>
                <w:sz w:val="20"/>
                <w:szCs w:val="20"/>
                <w:lang w:eastAsia="en-US"/>
              </w:rPr>
            </w:pPr>
          </w:p>
          <w:p w:rsidR="007D7EB4" w:rsidRPr="003D398D" w:rsidRDefault="007D7EB4" w:rsidP="007D7EB4">
            <w:pPr>
              <w:spacing w:after="0"/>
              <w:jc w:val="both"/>
              <w:rPr>
                <w:sz w:val="20"/>
                <w:szCs w:val="20"/>
                <w:lang w:eastAsia="en-US"/>
              </w:rPr>
            </w:pPr>
            <w:r w:rsidRPr="003D398D">
              <w:rPr>
                <w:sz w:val="20"/>
                <w:szCs w:val="20"/>
                <w:lang w:eastAsia="en-US"/>
              </w:rPr>
              <w:t xml:space="preserve">(7) S dôvodmi na vydanie personálneho rozkazu </w:t>
            </w:r>
            <w:r w:rsidRPr="003D398D">
              <w:rPr>
                <w:sz w:val="20"/>
                <w:szCs w:val="20"/>
                <w:lang w:eastAsia="en-US"/>
              </w:rPr>
              <w:lastRenderedPageBreak/>
              <w:t>podľa odseku 1 písm. b) až d) musí byť profesionálny vojak vopred preukázateľne oboznámený.</w:t>
            </w:r>
          </w:p>
          <w:p w:rsidR="007D7EB4" w:rsidRPr="003D398D" w:rsidRDefault="007D7EB4" w:rsidP="007D7EB4">
            <w:pPr>
              <w:spacing w:after="0"/>
              <w:rPr>
                <w:sz w:val="20"/>
                <w:szCs w:val="20"/>
                <w:lang w:eastAsia="en-US"/>
              </w:rPr>
            </w:pPr>
          </w:p>
          <w:p w:rsidR="007D7EB4" w:rsidRPr="003D398D" w:rsidRDefault="007D7EB4" w:rsidP="007D7EB4">
            <w:pPr>
              <w:spacing w:after="0"/>
              <w:jc w:val="both"/>
              <w:rPr>
                <w:sz w:val="20"/>
                <w:szCs w:val="20"/>
              </w:rPr>
            </w:pPr>
            <w:r w:rsidRPr="003D398D">
              <w:rPr>
                <w:sz w:val="20"/>
                <w:szCs w:val="20"/>
              </w:rPr>
              <w:t xml:space="preserve">(8) Personálny rozkaz musí byť profesionálnemu vojakovi doručený. Personálny rozkaz o ustanovení do funkcie, personálny rozkaz o zaradení do zálohy pre prechodne nezaradených profesionálnych vojakov z dôvodov uvedených v </w:t>
            </w:r>
            <w:hyperlink r:id="rId182" w:anchor="paragraf-73.odsek-1" w:tooltip="Odkaz na predpis alebo ustanovenie" w:history="1">
              <w:r w:rsidRPr="003D398D">
                <w:rPr>
                  <w:sz w:val="20"/>
                  <w:szCs w:val="20"/>
                </w:rPr>
                <w:t>§ 73 ods. 1 a 2</w:t>
              </w:r>
            </w:hyperlink>
            <w:r w:rsidRPr="003D398D">
              <w:rPr>
                <w:sz w:val="20"/>
                <w:szCs w:val="20"/>
              </w:rPr>
              <w:t xml:space="preserve">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w:t>
            </w:r>
            <w:hyperlink r:id="rId183" w:anchor="paragraf-88.odsek-2" w:tooltip="Odkaz na predpis alebo ustanovenie" w:history="1">
              <w:r w:rsidRPr="003D398D">
                <w:rPr>
                  <w:sz w:val="20"/>
                  <w:szCs w:val="20"/>
                </w:rPr>
                <w:t>§ 88 ods. 2</w:t>
              </w:r>
            </w:hyperlink>
            <w:r w:rsidRPr="003D398D">
              <w:rPr>
                <w:sz w:val="20"/>
                <w:szCs w:val="20"/>
              </w:rPr>
              <w:t xml:space="preserve"> alebo personálny rozkaz o zaradení do zálohy pre prechodne nezaradených profesionálnych vojakov z dôvodov uvedených v </w:t>
            </w:r>
            <w:hyperlink r:id="rId184" w:anchor="paragraf-73.odsek-3" w:tooltip="Odkaz na predpis alebo ustanovenie" w:history="1">
              <w:r w:rsidRPr="003D398D">
                <w:rPr>
                  <w:sz w:val="20"/>
                  <w:szCs w:val="20"/>
                </w:rPr>
                <w:t>§ 73 ods. 3 a 4</w:t>
              </w:r>
            </w:hyperlink>
            <w:r w:rsidRPr="003D398D">
              <w:rPr>
                <w:sz w:val="20"/>
                <w:szCs w:val="20"/>
              </w:rPr>
              <w:t xml:space="preserve"> doručený najneskôr do troch služobných dní odo dňa nástupu na výkon štátnej služby. </w:t>
            </w:r>
          </w:p>
          <w:p w:rsidR="007D7EB4" w:rsidRPr="003D398D" w:rsidRDefault="007D7EB4" w:rsidP="007D7EB4">
            <w:pPr>
              <w:spacing w:after="0"/>
              <w:rPr>
                <w:sz w:val="20"/>
                <w:szCs w:val="20"/>
                <w:lang w:eastAsia="en-US"/>
              </w:rPr>
            </w:pPr>
          </w:p>
          <w:p w:rsidR="007D7EB4" w:rsidRPr="003D398D" w:rsidRDefault="007D7EB4" w:rsidP="007D7EB4">
            <w:pPr>
              <w:spacing w:after="0"/>
              <w:jc w:val="both"/>
              <w:rPr>
                <w:sz w:val="20"/>
                <w:szCs w:val="20"/>
                <w:lang w:eastAsia="en-US"/>
              </w:rPr>
            </w:pPr>
            <w:r w:rsidRPr="003D398D">
              <w:rPr>
                <w:sz w:val="20"/>
                <w:szCs w:val="20"/>
                <w:lang w:eastAsia="en-US"/>
              </w:rPr>
              <w:t>(9) Proti personálnemu rozkazu podľa odseku 1 písm. a), b) a d) sa nemožno odvolať; proti personálnemu rozkazu podľa odseku 1 písm. c) sa možno odvolať. Personálny rozkaz, proti ktorému sa nemožno odvolať, je právoplatný.</w:t>
            </w:r>
          </w:p>
          <w:p w:rsidR="007D7EB4" w:rsidRPr="003D398D" w:rsidRDefault="007D7EB4" w:rsidP="007D7EB4">
            <w:pPr>
              <w:spacing w:after="0"/>
              <w:rPr>
                <w:sz w:val="20"/>
                <w:szCs w:val="20"/>
                <w:lang w:eastAsia="en-US"/>
              </w:rPr>
            </w:pPr>
          </w:p>
          <w:p w:rsidR="007D7EB4" w:rsidRPr="003D398D" w:rsidRDefault="007D7EB4" w:rsidP="007D7EB4">
            <w:pPr>
              <w:spacing w:after="0"/>
              <w:jc w:val="both"/>
              <w:rPr>
                <w:sz w:val="20"/>
                <w:szCs w:val="20"/>
              </w:rPr>
            </w:pPr>
            <w:r w:rsidRPr="003D398D">
              <w:rPr>
                <w:sz w:val="20"/>
                <w:szCs w:val="20"/>
              </w:rPr>
              <w:t>(10) Personálny rozkaz podľa odseku 1 písm. a), b) a d) nie je preskúmateľný súdom a personálny rozkaz podľa odseku 1 písm. c) je preskúmateľný súdom.</w:t>
            </w:r>
          </w:p>
          <w:p w:rsidR="007E0E45" w:rsidRPr="003D398D" w:rsidRDefault="007E0E45" w:rsidP="007D7EB4">
            <w:pPr>
              <w:spacing w:after="0"/>
              <w:jc w:val="both"/>
              <w:rPr>
                <w:sz w:val="20"/>
                <w:szCs w:val="20"/>
              </w:rPr>
            </w:pPr>
          </w:p>
          <w:p w:rsidR="00A852A9" w:rsidRPr="003D398D" w:rsidRDefault="00A852A9" w:rsidP="00A852A9">
            <w:pPr>
              <w:spacing w:after="0"/>
              <w:jc w:val="both"/>
              <w:rPr>
                <w:sz w:val="20"/>
                <w:szCs w:val="20"/>
              </w:rPr>
            </w:pPr>
            <w:r w:rsidRPr="003D398D">
              <w:rPr>
                <w:sz w:val="20"/>
                <w:szCs w:val="20"/>
                <w:lang w:eastAsia="en-US"/>
              </w:rPr>
              <w:t xml:space="preserve">(2) Služobný úrad môže dať štátnemu zamestnancovi výpoveď len z dôvodov podľa § 75. Dôvod výpovede sa musí vo výpovedi skutkovo vymedziť tak, aby ho nebolo možné zameniť s iným dôvodom a nie je možné ho </w:t>
            </w:r>
            <w:r w:rsidRPr="003D398D">
              <w:rPr>
                <w:sz w:val="20"/>
                <w:szCs w:val="20"/>
                <w:lang w:eastAsia="en-US"/>
              </w:rPr>
              <w:lastRenderedPageBreak/>
              <w:t>dodatočne meniť, inak je výpoveď neplatná.</w:t>
            </w:r>
          </w:p>
          <w:p w:rsidR="00A852A9" w:rsidRPr="003D398D" w:rsidRDefault="00A852A9" w:rsidP="007D7EB4">
            <w:pPr>
              <w:spacing w:after="0"/>
              <w:jc w:val="both"/>
              <w:rPr>
                <w:sz w:val="20"/>
                <w:szCs w:val="20"/>
              </w:rPr>
            </w:pPr>
          </w:p>
          <w:p w:rsidR="007E0E45" w:rsidRPr="003D398D" w:rsidRDefault="007E0E45" w:rsidP="007D7EB4">
            <w:pPr>
              <w:spacing w:after="0"/>
              <w:jc w:val="both"/>
              <w:rPr>
                <w:sz w:val="20"/>
                <w:szCs w:val="20"/>
                <w:lang w:eastAsia="en-US"/>
              </w:rPr>
            </w:pPr>
            <w:r w:rsidRPr="003D398D">
              <w:rPr>
                <w:sz w:val="20"/>
                <w:szCs w:val="20"/>
                <w:lang w:eastAsia="en-US"/>
              </w:rPr>
              <w:t>(5) O prepustení príslušníka finančnej správy z dôvodu uvedeného v odseku 1 písm. i) až n), p) alebo q) možno rozhodnúť len do troch mesiacov odo dňa, keď nadriadený zistil dôvod prepustenia, najneskôr však do jedného roka odo dňa, keď tento dôvod vznikol; v týchto lehotách sa musí rozhodnutie o prepustení príslušníkovi finančnej správy aj doručiť.</w:t>
            </w:r>
          </w:p>
          <w:p w:rsidR="00F16CBA" w:rsidRPr="003D398D" w:rsidRDefault="00F16CBA" w:rsidP="007D7EB4">
            <w:pPr>
              <w:spacing w:after="0"/>
              <w:jc w:val="both"/>
              <w:rPr>
                <w:sz w:val="20"/>
                <w:szCs w:val="20"/>
                <w:lang w:eastAsia="en-US"/>
              </w:rPr>
            </w:pPr>
          </w:p>
          <w:p w:rsidR="00F16CBA" w:rsidRPr="003D398D" w:rsidRDefault="00F16CBA" w:rsidP="00F16CBA">
            <w:pPr>
              <w:spacing w:after="0"/>
              <w:jc w:val="both"/>
              <w:rPr>
                <w:iCs/>
                <w:sz w:val="20"/>
                <w:szCs w:val="20"/>
                <w:lang w:eastAsia="en-US"/>
              </w:rPr>
            </w:pPr>
            <w:r w:rsidRPr="003D398D">
              <w:rPr>
                <w:iCs/>
                <w:sz w:val="20"/>
                <w:szCs w:val="20"/>
                <w:lang w:eastAsia="en-US"/>
              </w:rPr>
              <w:t>(1) Rozhodnutie o prepustení musí byť vyhotovené písomne a musí v ňom byť uvedený dôvod prepustenia so skutočnosťami, ktoré ho zakladajú.</w:t>
            </w:r>
          </w:p>
          <w:p w:rsidR="008D03CF" w:rsidRPr="003D398D" w:rsidRDefault="008D03CF" w:rsidP="00F16CBA">
            <w:pPr>
              <w:spacing w:after="0"/>
              <w:jc w:val="both"/>
              <w:rPr>
                <w:iCs/>
                <w:sz w:val="20"/>
                <w:szCs w:val="20"/>
                <w:lang w:eastAsia="en-US"/>
              </w:rPr>
            </w:pPr>
          </w:p>
          <w:p w:rsidR="008D03CF" w:rsidRPr="003D398D" w:rsidRDefault="008D03CF" w:rsidP="008D03CF">
            <w:pPr>
              <w:rPr>
                <w:sz w:val="20"/>
                <w:szCs w:val="20"/>
              </w:rPr>
            </w:pPr>
            <w:r w:rsidRPr="003D398D">
              <w:rPr>
                <w:sz w:val="20"/>
                <w:szCs w:val="20"/>
              </w:rPr>
              <w:t>(1) Rozhodnutie o prepustení sa musí vyhotoviť písomne a musí byť v ňom uvedený dôvod prepustenia so skutočnosťami, ktoré ho zakladajú, inak je neplatné;</w:t>
            </w:r>
          </w:p>
          <w:p w:rsidR="008D03CF" w:rsidRPr="003D398D" w:rsidRDefault="008D03CF" w:rsidP="008D03CF">
            <w:pPr>
              <w:rPr>
                <w:sz w:val="20"/>
                <w:szCs w:val="20"/>
              </w:rPr>
            </w:pPr>
            <w:r w:rsidRPr="003D398D">
              <w:rPr>
                <w:sz w:val="20"/>
                <w:szCs w:val="20"/>
              </w:rPr>
              <w:t xml:space="preserve">(3) V odôvodnení rozhodnutia sa uvedie, ktoré skutočnosti boli podkladom na rozhodnutie, akými úvahami bol vedený oprávnený orgán pri hodnotení dôkazov a pri použití právnych predpisov, na ktorých základe rozhodoval. </w:t>
            </w:r>
          </w:p>
          <w:p w:rsidR="0023203D" w:rsidRPr="003D398D" w:rsidRDefault="0023203D" w:rsidP="0023203D">
            <w:pPr>
              <w:spacing w:after="0"/>
              <w:jc w:val="both"/>
              <w:rPr>
                <w:sz w:val="20"/>
                <w:szCs w:val="20"/>
              </w:rPr>
            </w:pPr>
          </w:p>
          <w:p w:rsidR="0023203D" w:rsidRPr="003D398D" w:rsidRDefault="0023203D" w:rsidP="0023203D">
            <w:pPr>
              <w:spacing w:after="0"/>
              <w:jc w:val="both"/>
              <w:rPr>
                <w:sz w:val="20"/>
                <w:szCs w:val="20"/>
              </w:rPr>
            </w:pPr>
            <w:r w:rsidRPr="003D398D">
              <w:rPr>
                <w:sz w:val="20"/>
                <w:szCs w:val="20"/>
              </w:rPr>
              <w:t>(1)</w:t>
            </w:r>
            <w:r w:rsidR="00492589" w:rsidRPr="003D398D">
              <w:rPr>
                <w:sz w:val="20"/>
                <w:szCs w:val="20"/>
              </w:rPr>
              <w:t xml:space="preserve"> </w:t>
            </w:r>
            <w:r w:rsidRPr="003D398D">
              <w:rPr>
                <w:sz w:val="20"/>
                <w:szCs w:val="20"/>
              </w:rPr>
              <w:t xml:space="preserve">Služobný orgán je povinný umožniť účastníkovi konania vyjadriť sa pred vydaním rozhodnutia k podkladu rozhodnutia, ako aj k spôsobu jeho zistenia a navrhnúť jeho doplnenie. </w:t>
            </w:r>
          </w:p>
          <w:p w:rsidR="003D398D" w:rsidRDefault="003D398D" w:rsidP="0023203D">
            <w:pPr>
              <w:spacing w:after="0"/>
              <w:jc w:val="both"/>
              <w:rPr>
                <w:sz w:val="20"/>
                <w:szCs w:val="20"/>
              </w:rPr>
            </w:pPr>
          </w:p>
          <w:p w:rsidR="0023203D" w:rsidRPr="003D398D" w:rsidRDefault="0023203D" w:rsidP="0023203D">
            <w:pPr>
              <w:spacing w:after="0"/>
              <w:jc w:val="both"/>
              <w:rPr>
                <w:sz w:val="20"/>
                <w:szCs w:val="20"/>
              </w:rPr>
            </w:pPr>
            <w:r w:rsidRPr="003D398D">
              <w:rPr>
                <w:sz w:val="20"/>
                <w:szCs w:val="20"/>
              </w:rPr>
              <w:t>(2)</w:t>
            </w:r>
            <w:r w:rsidR="00492589" w:rsidRPr="003D398D">
              <w:rPr>
                <w:sz w:val="20"/>
                <w:szCs w:val="20"/>
              </w:rPr>
              <w:t xml:space="preserve"> </w:t>
            </w:r>
            <w:r w:rsidRPr="003D398D">
              <w:rPr>
                <w:sz w:val="20"/>
                <w:szCs w:val="20"/>
              </w:rPr>
              <w:t xml:space="preserve">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w:t>
            </w:r>
            <w:r w:rsidRPr="003D398D">
              <w:rPr>
                <w:sz w:val="20"/>
                <w:szCs w:val="20"/>
              </w:rPr>
              <w:lastRenderedPageBreak/>
              <w:t xml:space="preserve">dátum vydania rozhodnutia a označenie účastníka konania. Rozhodnutie musí byť podpísané s uvedením hodnosti, mena, priezviska a funkcie toho, kto ho vydal, opatrené odtlačkom pečiatky so štátnym znakom Slovenskej republiky a oznámené účastníkovi konania. </w:t>
            </w:r>
          </w:p>
          <w:p w:rsidR="003D398D" w:rsidRDefault="003D398D" w:rsidP="0023203D">
            <w:pPr>
              <w:spacing w:after="0"/>
              <w:jc w:val="both"/>
              <w:rPr>
                <w:sz w:val="20"/>
                <w:szCs w:val="20"/>
              </w:rPr>
            </w:pPr>
          </w:p>
          <w:p w:rsidR="0023203D" w:rsidRPr="003D398D" w:rsidRDefault="0023203D" w:rsidP="0023203D">
            <w:pPr>
              <w:spacing w:after="0"/>
              <w:jc w:val="both"/>
              <w:rPr>
                <w:sz w:val="20"/>
                <w:szCs w:val="20"/>
              </w:rPr>
            </w:pPr>
            <w:r w:rsidRPr="003D398D">
              <w:rPr>
                <w:sz w:val="20"/>
                <w:szCs w:val="20"/>
              </w:rPr>
              <w:t>(3)</w:t>
            </w:r>
            <w:r w:rsidR="00492589" w:rsidRPr="003D398D">
              <w:rPr>
                <w:sz w:val="20"/>
                <w:szCs w:val="20"/>
              </w:rPr>
              <w:t xml:space="preserve"> </w:t>
            </w:r>
            <w:r w:rsidRPr="003D398D">
              <w:rPr>
                <w:sz w:val="20"/>
                <w:szCs w:val="20"/>
              </w:rPr>
              <w:t xml:space="preserve">Výrok obsahuje rozhodnutie vo veci s uvedením ustanovení všeobecne záväzného právneho predpisu, podľa ktorého bolo rozhodnuté, a rozhodnutie o nákladoch konania. Ak sa v rozhodnutí ukladá povinnosť na plnenie, ustanoví sa pre ňu rozsah plnenia a lehota. </w:t>
            </w:r>
          </w:p>
          <w:p w:rsidR="003D398D" w:rsidRDefault="003D398D" w:rsidP="0023203D">
            <w:pPr>
              <w:spacing w:after="0"/>
              <w:jc w:val="both"/>
              <w:rPr>
                <w:sz w:val="20"/>
                <w:szCs w:val="20"/>
              </w:rPr>
            </w:pPr>
          </w:p>
          <w:p w:rsidR="0023203D" w:rsidRPr="003D398D" w:rsidRDefault="0023203D" w:rsidP="0023203D">
            <w:pPr>
              <w:spacing w:after="0"/>
              <w:jc w:val="both"/>
              <w:rPr>
                <w:sz w:val="20"/>
                <w:szCs w:val="20"/>
              </w:rPr>
            </w:pPr>
            <w:r w:rsidRPr="003D398D">
              <w:rPr>
                <w:sz w:val="20"/>
                <w:szCs w:val="20"/>
              </w:rPr>
              <w:t>(4)</w:t>
            </w:r>
            <w:r w:rsidR="00492589" w:rsidRPr="003D398D">
              <w:rPr>
                <w:sz w:val="20"/>
                <w:szCs w:val="20"/>
              </w:rPr>
              <w:t xml:space="preserve"> </w:t>
            </w:r>
            <w:r w:rsidRPr="003D398D">
              <w:rPr>
                <w:sz w:val="20"/>
                <w:szCs w:val="20"/>
              </w:rPr>
              <w:t xml:space="preserve">V odôvodnení rozhodnutia sa uvedie, ktoré skutočnosti boli podkladom na rozhodnutie, akými úvahami bol vedený služobný orgán pri hodnotení dôkazov, ako použil správnu úvahu pri použití právnych predpisov, na základe ktorých rozhodoval, a ako sa vyrovnal s návrhmi a námietkami účastníka konania a s jeho vyjadreniami k podkladom rozhodnutia. Odôvodnenie nie je potrebné, ak sa všetkým účastníkom konania vyhovuje v plnom rozsahu alebo ak sa priznáva nárok, ktorý príslušníkovi vznikol zo zákona. </w:t>
            </w:r>
          </w:p>
          <w:p w:rsidR="008D03CF" w:rsidRPr="003D398D" w:rsidRDefault="008D03CF" w:rsidP="00F16CBA">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Členské štáty prijmú nevyhnutné opatrenia na zabezpečenie toho, aby v prípade, že pracovníci uvedení v odseku 2 informujú súd alebo iný príslušný orgán alebo subjekt o skutočnostiach, na základe ktorých možno predpokladať, že došlo k takémuto prepusteniu alebo rovnocennému opatreniu, zamestnávateľ musel dokázať, že k prepusteniu došlo z iných dôvodov, než sú dôvody uvedené v odseku 1.</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7D0D74" w:rsidRPr="003D398D" w:rsidRDefault="00814128" w:rsidP="0041142D">
            <w:pPr>
              <w:spacing w:after="0"/>
              <w:rPr>
                <w:b/>
                <w:sz w:val="20"/>
                <w:szCs w:val="20"/>
                <w:lang w:eastAsia="en-US"/>
              </w:rPr>
            </w:pPr>
            <w:r w:rsidRPr="003D398D">
              <w:rPr>
                <w:b/>
                <w:sz w:val="20"/>
                <w:szCs w:val="20"/>
                <w:lang w:eastAsia="en-US"/>
              </w:rPr>
              <w:t>Návrh zákona</w:t>
            </w:r>
          </w:p>
          <w:p w:rsidR="00814128" w:rsidRPr="003D398D" w:rsidRDefault="00814128" w:rsidP="0041142D">
            <w:pPr>
              <w:spacing w:after="0"/>
              <w:rPr>
                <w:b/>
                <w:sz w:val="20"/>
                <w:szCs w:val="20"/>
                <w:lang w:eastAsia="en-US"/>
              </w:rPr>
            </w:pPr>
            <w:r w:rsidRPr="003D398D">
              <w:rPr>
                <w:b/>
                <w:sz w:val="20"/>
                <w:szCs w:val="20"/>
                <w:lang w:eastAsia="en-US"/>
              </w:rPr>
              <w:t>(čl. I)</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Default="00A852A9" w:rsidP="0041142D">
            <w:pPr>
              <w:spacing w:after="0"/>
              <w:rPr>
                <w:b/>
                <w:sz w:val="20"/>
                <w:szCs w:val="20"/>
                <w:lang w:eastAsia="en-US"/>
              </w:rPr>
            </w:pPr>
          </w:p>
          <w:p w:rsidR="003D398D" w:rsidRPr="003D398D" w:rsidRDefault="003D398D" w:rsidP="0041142D">
            <w:pPr>
              <w:spacing w:after="0"/>
              <w:rPr>
                <w:b/>
                <w:sz w:val="20"/>
                <w:szCs w:val="20"/>
                <w:lang w:eastAsia="en-US"/>
              </w:rPr>
            </w:pPr>
          </w:p>
          <w:p w:rsidR="00A852A9" w:rsidRPr="003D398D" w:rsidRDefault="00A852A9" w:rsidP="0041142D">
            <w:pPr>
              <w:spacing w:after="0"/>
              <w:rPr>
                <w:b/>
                <w:sz w:val="20"/>
                <w:szCs w:val="20"/>
                <w:lang w:eastAsia="en-US"/>
              </w:rPr>
            </w:pPr>
            <w:r w:rsidRPr="003D398D">
              <w:rPr>
                <w:b/>
                <w:sz w:val="20"/>
                <w:szCs w:val="20"/>
                <w:lang w:eastAsia="en-US"/>
              </w:rPr>
              <w:t>Návrh zákona (čl. VII)</w:t>
            </w:r>
          </w:p>
        </w:tc>
        <w:tc>
          <w:tcPr>
            <w:tcW w:w="778" w:type="dxa"/>
            <w:gridSpan w:val="2"/>
          </w:tcPr>
          <w:p w:rsidR="005843CF" w:rsidRPr="003D398D" w:rsidRDefault="007D0D74" w:rsidP="0041142D">
            <w:pPr>
              <w:spacing w:after="0"/>
              <w:rPr>
                <w:b/>
                <w:sz w:val="20"/>
                <w:szCs w:val="20"/>
                <w:lang w:eastAsia="en-US"/>
              </w:rPr>
            </w:pPr>
            <w:r w:rsidRPr="003D398D">
              <w:rPr>
                <w:b/>
                <w:sz w:val="20"/>
                <w:szCs w:val="20"/>
                <w:lang w:eastAsia="en-US"/>
              </w:rPr>
              <w:lastRenderedPageBreak/>
              <w:t>§ 13</w:t>
            </w:r>
          </w:p>
          <w:p w:rsidR="007D0D74" w:rsidRPr="003D398D" w:rsidRDefault="007D0D74" w:rsidP="0041142D">
            <w:pPr>
              <w:spacing w:after="0"/>
              <w:rPr>
                <w:b/>
                <w:sz w:val="20"/>
                <w:szCs w:val="20"/>
                <w:lang w:eastAsia="en-US"/>
              </w:rPr>
            </w:pPr>
            <w:r w:rsidRPr="003D398D">
              <w:rPr>
                <w:b/>
                <w:sz w:val="20"/>
                <w:szCs w:val="20"/>
                <w:lang w:eastAsia="en-US"/>
              </w:rPr>
              <w:t>O:9</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Default="00A852A9" w:rsidP="0041142D">
            <w:pPr>
              <w:spacing w:after="0"/>
              <w:rPr>
                <w:b/>
                <w:sz w:val="20"/>
                <w:szCs w:val="20"/>
                <w:lang w:eastAsia="en-US"/>
              </w:rPr>
            </w:pPr>
          </w:p>
          <w:p w:rsidR="003D398D" w:rsidRPr="003D398D" w:rsidRDefault="003D398D" w:rsidP="0041142D">
            <w:pPr>
              <w:spacing w:after="0"/>
              <w:rPr>
                <w:b/>
                <w:sz w:val="20"/>
                <w:szCs w:val="20"/>
                <w:lang w:eastAsia="en-US"/>
              </w:rPr>
            </w:pPr>
          </w:p>
          <w:p w:rsidR="00A852A9" w:rsidRPr="003D398D" w:rsidRDefault="00A852A9" w:rsidP="0041142D">
            <w:pPr>
              <w:spacing w:after="0"/>
              <w:rPr>
                <w:b/>
                <w:sz w:val="20"/>
                <w:szCs w:val="20"/>
                <w:lang w:eastAsia="en-US"/>
              </w:rPr>
            </w:pPr>
            <w:r w:rsidRPr="003D398D">
              <w:rPr>
                <w:b/>
                <w:sz w:val="20"/>
                <w:szCs w:val="20"/>
                <w:lang w:eastAsia="en-US"/>
              </w:rPr>
              <w:t>§ 95</w:t>
            </w:r>
          </w:p>
          <w:p w:rsidR="00A852A9" w:rsidRPr="003D398D" w:rsidRDefault="00A852A9" w:rsidP="0041142D">
            <w:pPr>
              <w:spacing w:after="0"/>
              <w:rPr>
                <w:b/>
                <w:sz w:val="20"/>
                <w:szCs w:val="20"/>
                <w:lang w:eastAsia="en-US"/>
              </w:rPr>
            </w:pPr>
            <w:r w:rsidRPr="003D398D">
              <w:rPr>
                <w:b/>
                <w:sz w:val="20"/>
                <w:szCs w:val="20"/>
                <w:lang w:eastAsia="en-US"/>
              </w:rPr>
              <w:t>O:</w:t>
            </w:r>
            <w:r w:rsidR="0026090D" w:rsidRPr="003D398D">
              <w:rPr>
                <w:b/>
                <w:sz w:val="20"/>
                <w:szCs w:val="20"/>
                <w:lang w:eastAsia="en-US"/>
              </w:rPr>
              <w:t>3</w:t>
            </w:r>
          </w:p>
        </w:tc>
        <w:tc>
          <w:tcPr>
            <w:tcW w:w="4139" w:type="dxa"/>
            <w:gridSpan w:val="2"/>
          </w:tcPr>
          <w:p w:rsidR="0029462C" w:rsidRPr="003D398D" w:rsidRDefault="0029462C" w:rsidP="0029462C">
            <w:pPr>
              <w:spacing w:after="0"/>
              <w:jc w:val="both"/>
              <w:rPr>
                <w:iCs/>
                <w:sz w:val="20"/>
                <w:szCs w:val="20"/>
                <w:lang w:eastAsia="en-US"/>
              </w:rPr>
            </w:pPr>
            <w:r w:rsidRPr="003D398D">
              <w:rPr>
                <w:iCs/>
                <w:sz w:val="20"/>
                <w:szCs w:val="20"/>
                <w:lang w:eastAsia="en-US"/>
              </w:rPr>
              <w:lastRenderedPageBreak/>
              <w:t xml:space="preserve">(9) </w:t>
            </w:r>
            <w:r w:rsidR="0026090D" w:rsidRPr="003D398D">
              <w:rPr>
                <w:iCs/>
                <w:sz w:val="20"/>
                <w:szCs w:val="20"/>
                <w:lang w:eastAsia="en-US"/>
              </w:rPr>
              <w:t xml:space="preserve">Zamestnanec, ktorý sa domnieva, že jeho práva alebo právom chránené záujmy podľa odsekov 1 až 8 boli porušené, má právo obrátiť sa na súd a domáhať sa právnej ochrany. Ak zamestnanec v pracovnoprávnom spore oznámi súdu skutočnosti, z ktorých možno dôvodne usudzovať, že k skončeniu pracovného pomeru zo strany zamestnávateľa došlo z dôvodu, že si zamestnanec uplatňoval svoje práva a právom chránené záujmy vyplývajúce z pracovnoprávneho vzťahu, zamestnávateľ musí preukázať, že k skončeniu pracovného pomeru </w:t>
            </w:r>
            <w:r w:rsidR="0026090D" w:rsidRPr="003D398D">
              <w:rPr>
                <w:iCs/>
                <w:sz w:val="20"/>
                <w:szCs w:val="20"/>
                <w:lang w:eastAsia="en-US"/>
              </w:rPr>
              <w:lastRenderedPageBreak/>
              <w:t>došlo z iných dôvodov</w:t>
            </w:r>
            <w:r w:rsidR="00C174F6" w:rsidRPr="003D398D">
              <w:rPr>
                <w:iCs/>
                <w:sz w:val="20"/>
                <w:szCs w:val="20"/>
                <w:lang w:eastAsia="en-US"/>
              </w:rPr>
              <w:t>.</w:t>
            </w:r>
          </w:p>
          <w:p w:rsidR="005843CF" w:rsidRPr="003D398D" w:rsidRDefault="005843CF" w:rsidP="0041142D">
            <w:pPr>
              <w:spacing w:after="0"/>
              <w:jc w:val="both"/>
              <w:rPr>
                <w:iCs/>
                <w:sz w:val="20"/>
                <w:szCs w:val="20"/>
                <w:lang w:eastAsia="en-US"/>
              </w:rPr>
            </w:pPr>
          </w:p>
          <w:p w:rsidR="00A852A9" w:rsidRPr="003D398D" w:rsidRDefault="00A852A9" w:rsidP="00A852A9">
            <w:pPr>
              <w:spacing w:after="0"/>
              <w:jc w:val="both"/>
              <w:rPr>
                <w:iCs/>
                <w:sz w:val="20"/>
                <w:szCs w:val="20"/>
                <w:lang w:eastAsia="en-US"/>
              </w:rPr>
            </w:pPr>
            <w:r w:rsidRPr="003D398D">
              <w:rPr>
                <w:iCs/>
                <w:sz w:val="20"/>
                <w:szCs w:val="20"/>
                <w:lang w:eastAsia="en-US"/>
              </w:rPr>
              <w:t>(3) Ak štátny zamestnanec v spore o neplatnosť skončenia štátnozamestnaneckého pomeru oznámi súdu skutočnosti, z ktorých možno dôvodne usudzovať, že k skončeniu štátnozamestnaneckého pomeru zo strany služobného úradu došlo z dôvodu, že sa štátny zamestnanec zákonným spôsobom domáhal svojich práv vyplývajúcich zo štátnozamestnaneckého pomeru, služobný úrad musí preukázať, že k skončeniu štátnozamestnaneckého pomeru došlo z iného dôvodu.</w:t>
            </w:r>
          </w:p>
          <w:p w:rsidR="00A852A9" w:rsidRPr="003D398D" w:rsidRDefault="00A852A9"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4.   Odsek 3 nebráni členským štátom, aby zaviedli pravidlá dokazovania, ktoré sú pre pracovníkov výhodnejšie.</w:t>
            </w:r>
          </w:p>
        </w:tc>
        <w:tc>
          <w:tcPr>
            <w:tcW w:w="722" w:type="dxa"/>
            <w:gridSpan w:val="2"/>
          </w:tcPr>
          <w:p w:rsidR="005843CF" w:rsidRPr="003D398D" w:rsidRDefault="00814128"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5.   Členské štáty nemusia uplatňovať odsek 3 na konania, v ktorých zisťovanie skutkových okolností prislúcha súdu alebo inému príslušnému orgánu alebo subjektu.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6.   Odsek 3 sa neuplatňuje na trestné konania, pokiaľ členský štát nestanoví inak.</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7D0D74" w:rsidP="0041142D">
            <w:pPr>
              <w:spacing w:after="0"/>
              <w:rPr>
                <w:b/>
                <w:sz w:val="20"/>
                <w:szCs w:val="20"/>
                <w:lang w:eastAsia="en-US"/>
              </w:rPr>
            </w:pPr>
            <w:r w:rsidRPr="003D398D">
              <w:rPr>
                <w:b/>
                <w:sz w:val="20"/>
                <w:szCs w:val="20"/>
                <w:lang w:eastAsia="en-US"/>
              </w:rPr>
              <w:t>160/2015 Z. z.</w:t>
            </w:r>
          </w:p>
        </w:tc>
        <w:tc>
          <w:tcPr>
            <w:tcW w:w="778" w:type="dxa"/>
            <w:gridSpan w:val="2"/>
          </w:tcPr>
          <w:p w:rsidR="005843CF" w:rsidRPr="003D398D" w:rsidRDefault="007D0D74" w:rsidP="0041142D">
            <w:pPr>
              <w:spacing w:after="0"/>
              <w:rPr>
                <w:b/>
                <w:sz w:val="20"/>
                <w:szCs w:val="20"/>
                <w:lang w:eastAsia="en-US"/>
              </w:rPr>
            </w:pPr>
            <w:r w:rsidRPr="003D398D">
              <w:rPr>
                <w:b/>
                <w:sz w:val="20"/>
                <w:szCs w:val="20"/>
                <w:lang w:eastAsia="en-US"/>
              </w:rPr>
              <w:t>§ 1</w:t>
            </w:r>
          </w:p>
          <w:p w:rsidR="007D0D74" w:rsidRPr="003D398D" w:rsidRDefault="007D0D74" w:rsidP="0041142D">
            <w:pPr>
              <w:spacing w:after="0"/>
              <w:rPr>
                <w:b/>
                <w:sz w:val="20"/>
                <w:szCs w:val="20"/>
                <w:lang w:eastAsia="en-US"/>
              </w:rPr>
            </w:pPr>
          </w:p>
          <w:p w:rsidR="007D0D74" w:rsidRPr="003D398D" w:rsidRDefault="007D0D74" w:rsidP="0041142D">
            <w:pPr>
              <w:spacing w:after="0"/>
              <w:rPr>
                <w:b/>
                <w:sz w:val="20"/>
                <w:szCs w:val="20"/>
                <w:lang w:eastAsia="en-US"/>
              </w:rPr>
            </w:pPr>
          </w:p>
          <w:p w:rsidR="007D0D74" w:rsidRPr="003D398D" w:rsidRDefault="007D0D74" w:rsidP="0041142D">
            <w:pPr>
              <w:spacing w:after="0"/>
              <w:rPr>
                <w:b/>
                <w:sz w:val="20"/>
                <w:szCs w:val="20"/>
                <w:lang w:eastAsia="en-US"/>
              </w:rPr>
            </w:pPr>
          </w:p>
          <w:p w:rsidR="007D0D74" w:rsidRPr="003D398D" w:rsidRDefault="007D0D74" w:rsidP="0041142D">
            <w:pPr>
              <w:spacing w:after="0"/>
              <w:rPr>
                <w:b/>
                <w:sz w:val="20"/>
                <w:szCs w:val="20"/>
                <w:lang w:eastAsia="en-US"/>
              </w:rPr>
            </w:pPr>
          </w:p>
          <w:p w:rsidR="007D0D74" w:rsidRPr="003D398D" w:rsidRDefault="007D0D74" w:rsidP="0041142D">
            <w:pPr>
              <w:spacing w:after="0"/>
              <w:rPr>
                <w:b/>
                <w:sz w:val="20"/>
                <w:szCs w:val="20"/>
                <w:lang w:eastAsia="en-US"/>
              </w:rPr>
            </w:pPr>
            <w:r w:rsidRPr="003D398D">
              <w:rPr>
                <w:b/>
                <w:sz w:val="20"/>
                <w:szCs w:val="20"/>
                <w:lang w:eastAsia="en-US"/>
              </w:rPr>
              <w:t>§ 3</w:t>
            </w:r>
          </w:p>
        </w:tc>
        <w:tc>
          <w:tcPr>
            <w:tcW w:w="4139" w:type="dxa"/>
            <w:gridSpan w:val="2"/>
          </w:tcPr>
          <w:p w:rsidR="005843CF" w:rsidRPr="003D398D" w:rsidRDefault="007D0D74" w:rsidP="0041142D">
            <w:pPr>
              <w:spacing w:after="0"/>
              <w:jc w:val="both"/>
              <w:rPr>
                <w:iCs/>
                <w:sz w:val="20"/>
                <w:szCs w:val="20"/>
                <w:lang w:eastAsia="en-US"/>
              </w:rPr>
            </w:pPr>
            <w:r w:rsidRPr="003D398D">
              <w:rPr>
                <w:iCs/>
                <w:sz w:val="20"/>
                <w:szCs w:val="20"/>
                <w:lang w:eastAsia="en-US"/>
              </w:rPr>
              <w:t xml:space="preserve">Civilný sporový poriadok upravuje postup súdu, strán sporu (ďalej len </w:t>
            </w:r>
            <w:r w:rsidR="00814128" w:rsidRPr="003D398D">
              <w:rPr>
                <w:iCs/>
                <w:sz w:val="20"/>
                <w:szCs w:val="20"/>
                <w:lang w:eastAsia="en-US"/>
              </w:rPr>
              <w:t>„</w:t>
            </w:r>
            <w:r w:rsidRPr="003D398D">
              <w:rPr>
                <w:iCs/>
                <w:sz w:val="20"/>
                <w:szCs w:val="20"/>
                <w:lang w:eastAsia="en-US"/>
              </w:rPr>
              <w:t>strana</w:t>
            </w:r>
            <w:r w:rsidR="00814128" w:rsidRPr="003D398D">
              <w:rPr>
                <w:iCs/>
                <w:sz w:val="20"/>
                <w:szCs w:val="20"/>
                <w:lang w:eastAsia="en-US"/>
              </w:rPr>
              <w:t>“</w:t>
            </w:r>
            <w:r w:rsidRPr="003D398D">
              <w:rPr>
                <w:iCs/>
                <w:sz w:val="20"/>
                <w:szCs w:val="20"/>
                <w:lang w:eastAsia="en-US"/>
              </w:rPr>
              <w:t>) a osôb zúčastnených na konaní pri prejednávaní a rozhodovaní sporov.</w:t>
            </w:r>
          </w:p>
          <w:p w:rsidR="007D0D74" w:rsidRPr="003D398D" w:rsidRDefault="007D0D74" w:rsidP="0041142D">
            <w:pPr>
              <w:spacing w:after="0"/>
              <w:jc w:val="both"/>
              <w:rPr>
                <w:iCs/>
                <w:sz w:val="20"/>
                <w:szCs w:val="20"/>
                <w:lang w:eastAsia="en-US"/>
              </w:rPr>
            </w:pPr>
          </w:p>
          <w:p w:rsidR="007D0D74" w:rsidRPr="003D398D" w:rsidRDefault="007D0D74" w:rsidP="0041142D">
            <w:pPr>
              <w:spacing w:after="0"/>
              <w:jc w:val="both"/>
              <w:rPr>
                <w:iCs/>
                <w:sz w:val="20"/>
                <w:szCs w:val="20"/>
                <w:lang w:eastAsia="en-US"/>
              </w:rPr>
            </w:pPr>
            <w:r w:rsidRPr="003D398D">
              <w:rPr>
                <w:iCs/>
                <w:sz w:val="20"/>
                <w:szCs w:val="20"/>
                <w:lang w:eastAsia="en-US"/>
              </w:rPr>
              <w:t>Súdy prejednávajú a rozhodujú súkromnoprávne spory a iné súkromnoprávne veci, ak ich podľa zákona neprejednávajú a nerozhodujú iné orgány.</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7D0D74" w:rsidP="0041142D">
            <w:pPr>
              <w:spacing w:after="0"/>
              <w:rPr>
                <w:i/>
                <w:sz w:val="20"/>
                <w:szCs w:val="20"/>
                <w:lang w:eastAsia="en-US"/>
              </w:rPr>
            </w:pPr>
            <w:r w:rsidRPr="003D398D">
              <w:rPr>
                <w:i/>
                <w:sz w:val="20"/>
                <w:szCs w:val="20"/>
                <w:lang w:eastAsia="en-US"/>
              </w:rPr>
              <w:t>CSP sa nevzťahuje na trestné konania.</w:t>
            </w: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19</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Sankcie</w:t>
            </w:r>
          </w:p>
          <w:p w:rsidR="005843CF" w:rsidRPr="003D398D" w:rsidRDefault="005843CF" w:rsidP="0041142D">
            <w:pPr>
              <w:spacing w:after="0"/>
              <w:ind w:right="58"/>
              <w:jc w:val="both"/>
              <w:rPr>
                <w:sz w:val="20"/>
                <w:szCs w:val="20"/>
                <w:lang w:eastAsia="en-US"/>
              </w:rPr>
            </w:pPr>
            <w:r w:rsidRPr="003D398D">
              <w:rPr>
                <w:sz w:val="20"/>
                <w:szCs w:val="20"/>
                <w:lang w:eastAsia="en-US"/>
              </w:rPr>
              <w:t>Členské štáty stanovia pravidlá týkajúce sa účinných, primeraných a odrádzajúcich sankcií za prípady porušení vnútroštátnych ustanovení prijatých podľa tejto smernice alebo príslušných, už platných ustanovení týkajúcich sa práv, ktoré patria do rozsahu pôsobnosti tejto smernice. Sankcie musia byť účinné, primerané a odrádzajúce.</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lastRenderedPageBreak/>
              <w:t>N</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125/2006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2</w:t>
            </w:r>
          </w:p>
          <w:p w:rsidR="005843CF" w:rsidRPr="003D398D" w:rsidRDefault="005843CF" w:rsidP="0041142D">
            <w:pPr>
              <w:spacing w:after="0"/>
              <w:rPr>
                <w:b/>
                <w:sz w:val="20"/>
                <w:szCs w:val="20"/>
                <w:lang w:eastAsia="en-US"/>
              </w:rPr>
            </w:pPr>
            <w:r w:rsidRPr="003D398D">
              <w:rPr>
                <w:b/>
                <w:sz w:val="20"/>
                <w:szCs w:val="20"/>
                <w:lang w:eastAsia="en-US"/>
              </w:rPr>
              <w:t>O:1</w:t>
            </w:r>
          </w:p>
          <w:p w:rsidR="005843CF" w:rsidRPr="003D398D" w:rsidRDefault="0014367D" w:rsidP="0041142D">
            <w:pPr>
              <w:spacing w:after="0"/>
              <w:rPr>
                <w:b/>
                <w:sz w:val="20"/>
                <w:szCs w:val="20"/>
                <w:lang w:eastAsia="en-US"/>
              </w:rPr>
            </w:pPr>
            <w:r w:rsidRPr="003D398D">
              <w:rPr>
                <w:b/>
                <w:sz w:val="20"/>
                <w:szCs w:val="20"/>
                <w:lang w:eastAsia="en-US"/>
              </w:rPr>
              <w:t>P:a</w:t>
            </w:r>
          </w:p>
          <w:p w:rsidR="005843CF" w:rsidRPr="003D398D" w:rsidRDefault="005843CF" w:rsidP="0041142D">
            <w:pPr>
              <w:spacing w:after="0"/>
              <w:rPr>
                <w:b/>
                <w:sz w:val="20"/>
                <w:szCs w:val="20"/>
                <w:lang w:eastAsia="en-US"/>
              </w:rPr>
            </w:pPr>
            <w:r w:rsidRPr="003D398D">
              <w:rPr>
                <w:b/>
                <w:sz w:val="20"/>
                <w:szCs w:val="20"/>
                <w:lang w:eastAsia="en-US"/>
              </w:rPr>
              <w:t>B:1</w:t>
            </w:r>
            <w:r w:rsidR="0014367D" w:rsidRPr="003D398D">
              <w:rPr>
                <w:b/>
                <w:sz w:val="20"/>
                <w:szCs w:val="20"/>
                <w:lang w:eastAsia="en-US"/>
              </w:rPr>
              <w:t>,2</w:t>
            </w: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CD3876" w:rsidRPr="003D398D" w:rsidRDefault="00CD3876"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CD3876" w:rsidRPr="003D398D" w:rsidRDefault="00CD3876" w:rsidP="0041142D">
            <w:pPr>
              <w:spacing w:after="0"/>
              <w:rPr>
                <w:b/>
                <w:sz w:val="20"/>
                <w:szCs w:val="20"/>
                <w:lang w:eastAsia="en-US"/>
              </w:rPr>
            </w:pPr>
          </w:p>
          <w:p w:rsidR="005843CF" w:rsidRPr="003D398D" w:rsidRDefault="005843CF" w:rsidP="0041142D">
            <w:pPr>
              <w:spacing w:after="0"/>
              <w:rPr>
                <w:b/>
                <w:sz w:val="20"/>
                <w:szCs w:val="20"/>
                <w:lang w:eastAsia="en-US"/>
              </w:rPr>
            </w:pPr>
            <w:r w:rsidRPr="003D398D">
              <w:rPr>
                <w:b/>
                <w:sz w:val="20"/>
                <w:szCs w:val="20"/>
                <w:lang w:eastAsia="en-US"/>
              </w:rPr>
              <w:t>§ 19</w:t>
            </w:r>
          </w:p>
          <w:p w:rsidR="005843CF" w:rsidRPr="003D398D" w:rsidRDefault="005843CF" w:rsidP="0041142D">
            <w:pPr>
              <w:spacing w:after="0"/>
              <w:rPr>
                <w:b/>
                <w:sz w:val="20"/>
                <w:szCs w:val="20"/>
                <w:lang w:eastAsia="en-US"/>
              </w:rPr>
            </w:pPr>
            <w:r w:rsidRPr="003D398D">
              <w:rPr>
                <w:b/>
                <w:sz w:val="20"/>
                <w:szCs w:val="20"/>
                <w:lang w:eastAsia="en-US"/>
              </w:rPr>
              <w:t>O:1</w:t>
            </w:r>
          </w:p>
          <w:p w:rsidR="005843CF" w:rsidRPr="003D398D" w:rsidRDefault="005843CF" w:rsidP="0041142D">
            <w:pPr>
              <w:spacing w:after="0"/>
              <w:rPr>
                <w:b/>
                <w:sz w:val="20"/>
                <w:szCs w:val="20"/>
                <w:lang w:eastAsia="en-US"/>
              </w:rPr>
            </w:pPr>
            <w:r w:rsidRPr="003D398D">
              <w:rPr>
                <w:b/>
                <w:sz w:val="20"/>
                <w:szCs w:val="20"/>
                <w:lang w:eastAsia="en-US"/>
              </w:rPr>
              <w:t>P:a</w:t>
            </w: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5843CF" w:rsidRPr="003D398D" w:rsidRDefault="005843CF" w:rsidP="0026090D">
            <w:pPr>
              <w:spacing w:after="0"/>
              <w:rPr>
                <w:b/>
                <w:sz w:val="20"/>
                <w:szCs w:val="20"/>
                <w:lang w:eastAsia="en-US"/>
              </w:rPr>
            </w:pPr>
            <w:r w:rsidRPr="003D398D">
              <w:rPr>
                <w:b/>
                <w:sz w:val="20"/>
                <w:szCs w:val="20"/>
                <w:lang w:eastAsia="en-US"/>
              </w:rPr>
              <w:t>O:6</w:t>
            </w:r>
          </w:p>
        </w:tc>
        <w:tc>
          <w:tcPr>
            <w:tcW w:w="4139" w:type="dxa"/>
            <w:gridSpan w:val="2"/>
          </w:tcPr>
          <w:p w:rsidR="005843CF" w:rsidRPr="003D398D" w:rsidRDefault="005843CF" w:rsidP="0041142D">
            <w:pPr>
              <w:spacing w:after="0"/>
              <w:jc w:val="both"/>
              <w:rPr>
                <w:iCs/>
                <w:sz w:val="20"/>
                <w:szCs w:val="20"/>
                <w:lang w:eastAsia="en-US"/>
              </w:rPr>
            </w:pPr>
            <w:r w:rsidRPr="003D398D">
              <w:rPr>
                <w:iCs/>
                <w:sz w:val="20"/>
                <w:szCs w:val="20"/>
                <w:lang w:eastAsia="en-US"/>
              </w:rPr>
              <w:lastRenderedPageBreak/>
              <w:t>(1) Inšpekcia práce je</w:t>
            </w:r>
          </w:p>
          <w:p w:rsidR="005843CF" w:rsidRPr="003D398D" w:rsidRDefault="005843CF" w:rsidP="0041142D">
            <w:pPr>
              <w:spacing w:after="0"/>
              <w:jc w:val="both"/>
              <w:rPr>
                <w:iCs/>
                <w:sz w:val="20"/>
                <w:szCs w:val="20"/>
                <w:lang w:eastAsia="en-US"/>
              </w:rPr>
            </w:pPr>
            <w:r w:rsidRPr="003D398D">
              <w:rPr>
                <w:iCs/>
                <w:sz w:val="20"/>
                <w:szCs w:val="20"/>
                <w:lang w:eastAsia="en-US"/>
              </w:rPr>
              <w:t>a) dozor nad dodržiavaním</w:t>
            </w:r>
          </w:p>
          <w:p w:rsidR="005843CF" w:rsidRPr="003D398D" w:rsidRDefault="005843CF" w:rsidP="0041142D">
            <w:pPr>
              <w:spacing w:after="0"/>
              <w:jc w:val="both"/>
              <w:rPr>
                <w:iCs/>
                <w:sz w:val="20"/>
                <w:szCs w:val="20"/>
                <w:lang w:eastAsia="en-US"/>
              </w:rPr>
            </w:pPr>
            <w:r w:rsidRPr="003D398D">
              <w:rPr>
                <w:iCs/>
                <w:sz w:val="20"/>
                <w:szCs w:val="20"/>
                <w:lang w:eastAsia="en-US"/>
              </w:rPr>
              <w:t xml:space="preserve">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w:t>
            </w:r>
            <w:r w:rsidRPr="003D398D">
              <w:rPr>
                <w:iCs/>
                <w:sz w:val="20"/>
                <w:szCs w:val="20"/>
                <w:lang w:eastAsia="en-US"/>
              </w:rPr>
              <w:lastRenderedPageBreak/>
              <w:t>kolektívne vyjednávanie,</w:t>
            </w:r>
          </w:p>
          <w:p w:rsidR="0014367D" w:rsidRPr="003D398D" w:rsidRDefault="0014367D" w:rsidP="0041142D">
            <w:pPr>
              <w:spacing w:after="0"/>
              <w:jc w:val="both"/>
              <w:rPr>
                <w:iCs/>
                <w:sz w:val="20"/>
                <w:szCs w:val="20"/>
                <w:lang w:eastAsia="en-US"/>
              </w:rPr>
            </w:pPr>
            <w:r w:rsidRPr="003D398D">
              <w:rPr>
                <w:iCs/>
                <w:sz w:val="20"/>
                <w:szCs w:val="20"/>
                <w:lang w:eastAsia="en-US"/>
              </w:rPr>
              <w:t>2. právnych predpisov, ktoré upravujú štátnozamestnanecké vzťahy</w:t>
            </w:r>
          </w:p>
          <w:p w:rsidR="005843CF" w:rsidRPr="003D398D" w:rsidRDefault="005843CF"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(1) Inšpektorát práce je oprávnený uložiť pokutu, ak tento zákon neustanovuje inak,</w:t>
            </w:r>
          </w:p>
          <w:p w:rsidR="005843CF" w:rsidRPr="003D398D" w:rsidRDefault="005843CF" w:rsidP="0041142D">
            <w:pPr>
              <w:spacing w:after="0"/>
              <w:jc w:val="both"/>
              <w:rPr>
                <w:iCs/>
                <w:sz w:val="20"/>
                <w:szCs w:val="20"/>
                <w:lang w:eastAsia="en-US"/>
              </w:rPr>
            </w:pPr>
            <w:r w:rsidRPr="003D398D">
              <w:rPr>
                <w:iCs/>
                <w:sz w:val="20"/>
                <w:szCs w:val="20"/>
                <w:lang w:eastAsia="en-US"/>
              </w:rPr>
              <w:t xml:space="preserve">a) zamestnávateľovi za porušenie povinností vyplývajúcich z tohto zákona, z predpisov uvedených v </w:t>
            </w:r>
            <w:r w:rsidRPr="003D398D">
              <w:rPr>
                <w:bCs/>
                <w:iCs/>
                <w:sz w:val="20"/>
                <w:szCs w:val="20"/>
                <w:lang w:eastAsia="en-US"/>
              </w:rPr>
              <w:t>§ 2 ods. 1 písm. a) prvom bode až treťom bode</w:t>
            </w:r>
            <w:r w:rsidRPr="003D398D">
              <w:rPr>
                <w:iCs/>
                <w:sz w:val="20"/>
                <w:szCs w:val="20"/>
                <w:lang w:eastAsia="en-US"/>
              </w:rPr>
              <w:t xml:space="preserve">, </w:t>
            </w:r>
            <w:r w:rsidRPr="003D398D">
              <w:rPr>
                <w:bCs/>
                <w:iCs/>
                <w:sz w:val="20"/>
                <w:szCs w:val="20"/>
                <w:lang w:eastAsia="en-US"/>
              </w:rPr>
              <w:t>šiestom bode</w:t>
            </w:r>
            <w:r w:rsidRPr="003D398D">
              <w:rPr>
                <w:iCs/>
                <w:sz w:val="20"/>
                <w:szCs w:val="20"/>
                <w:lang w:eastAsia="en-US"/>
              </w:rPr>
              <w:t xml:space="preserve"> a </w:t>
            </w:r>
            <w:r w:rsidRPr="003D398D">
              <w:rPr>
                <w:bCs/>
                <w:iCs/>
                <w:sz w:val="20"/>
                <w:szCs w:val="20"/>
                <w:lang w:eastAsia="en-US"/>
              </w:rPr>
              <w:t>siedmom bode</w:t>
            </w:r>
            <w:r w:rsidRPr="003D398D">
              <w:rPr>
                <w:iCs/>
                <w:sz w:val="20"/>
                <w:szCs w:val="20"/>
                <w:lang w:eastAsia="en-US"/>
              </w:rPr>
              <w:t xml:space="preserve"> alebo za porušenie záväzkov vyplývajúcich z kolektívnych zmlúv až do 100 000 eur, a ak v dôsledku tohto porušenia vznikol pracovný úraz, ktorým bola spôsobená </w:t>
            </w:r>
          </w:p>
          <w:p w:rsidR="005843CF" w:rsidRPr="003D398D" w:rsidRDefault="005843CF" w:rsidP="0041142D">
            <w:pPr>
              <w:spacing w:after="0"/>
              <w:jc w:val="both"/>
              <w:rPr>
                <w:iCs/>
                <w:sz w:val="20"/>
                <w:szCs w:val="20"/>
                <w:lang w:eastAsia="en-US"/>
              </w:rPr>
            </w:pPr>
            <w:r w:rsidRPr="003D398D">
              <w:rPr>
                <w:iCs/>
                <w:sz w:val="20"/>
                <w:szCs w:val="20"/>
                <w:lang w:eastAsia="en-US"/>
              </w:rPr>
              <w:t>1. ťažká ujma na zdraví, najmenej 20 000 eur,</w:t>
            </w:r>
          </w:p>
          <w:p w:rsidR="005843CF" w:rsidRPr="003D398D" w:rsidRDefault="005843CF" w:rsidP="0041142D">
            <w:pPr>
              <w:spacing w:after="0"/>
              <w:jc w:val="both"/>
              <w:rPr>
                <w:iCs/>
                <w:sz w:val="20"/>
                <w:szCs w:val="20"/>
                <w:lang w:eastAsia="en-US"/>
              </w:rPr>
            </w:pPr>
            <w:r w:rsidRPr="003D398D">
              <w:rPr>
                <w:iCs/>
                <w:sz w:val="20"/>
                <w:szCs w:val="20"/>
                <w:lang w:eastAsia="en-US"/>
              </w:rPr>
              <w:t>2. smrť, najmenej 33 000 eur,</w:t>
            </w:r>
          </w:p>
          <w:p w:rsidR="005843CF" w:rsidRPr="003D398D" w:rsidRDefault="005843CF"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(6) Inšpektorát práce pri ukladaní pokuty podľa odsekov 1 a 2 zohľadňuje jej preventívne pôsobenie a pri určovaní výšky pokuty prihliada najmä na </w:t>
            </w:r>
          </w:p>
          <w:p w:rsidR="005843CF" w:rsidRPr="003D398D" w:rsidRDefault="005843CF" w:rsidP="0041142D">
            <w:pPr>
              <w:spacing w:after="0"/>
              <w:jc w:val="both"/>
              <w:rPr>
                <w:iCs/>
                <w:sz w:val="20"/>
                <w:szCs w:val="20"/>
                <w:lang w:eastAsia="en-US"/>
              </w:rPr>
            </w:pPr>
            <w:r w:rsidRPr="003D398D">
              <w:rPr>
                <w:iCs/>
                <w:sz w:val="20"/>
                <w:szCs w:val="20"/>
                <w:lang w:eastAsia="en-US"/>
              </w:rPr>
              <w:t>a) závažnosť zisteného porušenia povinností a závažnosť ich následkov,</w:t>
            </w:r>
          </w:p>
          <w:p w:rsidR="005843CF" w:rsidRPr="003D398D" w:rsidRDefault="005843CF" w:rsidP="0041142D">
            <w:pPr>
              <w:spacing w:after="0"/>
              <w:jc w:val="both"/>
              <w:rPr>
                <w:iCs/>
                <w:sz w:val="20"/>
                <w:szCs w:val="20"/>
                <w:lang w:eastAsia="en-US"/>
              </w:rPr>
            </w:pPr>
            <w:r w:rsidRPr="003D398D">
              <w:rPr>
                <w:iCs/>
                <w:sz w:val="20"/>
                <w:szCs w:val="20"/>
                <w:lang w:eastAsia="en-US"/>
              </w:rPr>
              <w:t>b) počet zamestnancov zamestnávateľa a riziká, ktoré sa vyskytujú v činnosti zamestnávateľa,</w:t>
            </w:r>
          </w:p>
          <w:p w:rsidR="005843CF" w:rsidRPr="003D398D" w:rsidRDefault="005843CF" w:rsidP="0041142D">
            <w:pPr>
              <w:spacing w:after="0"/>
              <w:jc w:val="both"/>
              <w:rPr>
                <w:iCs/>
                <w:sz w:val="20"/>
                <w:szCs w:val="20"/>
                <w:lang w:eastAsia="en-US"/>
              </w:rPr>
            </w:pPr>
            <w:r w:rsidRPr="003D398D">
              <w:rPr>
                <w:iCs/>
                <w:sz w:val="20"/>
                <w:szCs w:val="20"/>
                <w:lang w:eastAsia="en-US"/>
              </w:rPr>
              <w:t xml:space="preserve">c) počet nelegálne zamestnaných fyzických osôb, ak ide o uloženie pokuty podľa odseku 2 písm. a) prvého bodu, </w:t>
            </w:r>
          </w:p>
          <w:p w:rsidR="005843CF" w:rsidRPr="003D398D" w:rsidRDefault="005843CF" w:rsidP="0041142D">
            <w:pPr>
              <w:spacing w:after="0"/>
              <w:jc w:val="both"/>
              <w:rPr>
                <w:iCs/>
                <w:sz w:val="20"/>
                <w:szCs w:val="20"/>
                <w:lang w:eastAsia="en-US"/>
              </w:rPr>
            </w:pPr>
            <w:r w:rsidRPr="003D398D">
              <w:rPr>
                <w:iCs/>
                <w:sz w:val="20"/>
                <w:szCs w:val="20"/>
                <w:lang w:eastAsia="en-US"/>
              </w:rPr>
              <w:t xml:space="preserve">d) skutočnosť, či zistené porušenie povinností je dôsledkom neúčinného systému riadenia ochrany práce u zamestnávateľa alebo či ide o ojedinelý výskyt nedostatku, </w:t>
            </w:r>
          </w:p>
          <w:p w:rsidR="005843CF" w:rsidRPr="003D398D" w:rsidRDefault="005843CF" w:rsidP="0041142D">
            <w:pPr>
              <w:spacing w:after="0"/>
              <w:jc w:val="both"/>
              <w:rPr>
                <w:iCs/>
                <w:sz w:val="20"/>
                <w:szCs w:val="20"/>
                <w:lang w:eastAsia="en-US"/>
              </w:rPr>
            </w:pPr>
            <w:r w:rsidRPr="003D398D">
              <w:rPr>
                <w:iCs/>
                <w:sz w:val="20"/>
                <w:szCs w:val="20"/>
                <w:lang w:eastAsia="en-US"/>
              </w:rPr>
              <w:t>e) opakované zistenie toho istého nedostatku.</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20</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Zákaz zníženia úrovne ochrany a priaznivejšie ustanovenia</w:t>
            </w:r>
          </w:p>
          <w:p w:rsidR="005843CF" w:rsidRPr="003D398D" w:rsidRDefault="005843CF" w:rsidP="0041142D">
            <w:pPr>
              <w:spacing w:after="0"/>
              <w:ind w:right="58"/>
              <w:jc w:val="both"/>
              <w:rPr>
                <w:sz w:val="20"/>
                <w:szCs w:val="20"/>
                <w:lang w:eastAsia="en-US"/>
              </w:rPr>
            </w:pPr>
            <w:r w:rsidRPr="003D398D">
              <w:rPr>
                <w:sz w:val="20"/>
                <w:szCs w:val="20"/>
                <w:lang w:eastAsia="en-US"/>
              </w:rPr>
              <w:t>1.   Táto smernica nepredstavuje opodstatnený dôvod na zníženie všeobecnej úrovne ochrany poskytovanej pracovníkom v členských štátoch.</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 xml:space="preserve">2.   Táto smernica sa nedotýka práva členských </w:t>
            </w:r>
            <w:r w:rsidRPr="003D398D">
              <w:rPr>
                <w:sz w:val="20"/>
                <w:szCs w:val="20"/>
                <w:lang w:eastAsia="en-US"/>
              </w:rPr>
              <w:lastRenderedPageBreak/>
              <w:t>štátov prijať zákony, iné právne predpisy alebo správne opatrenia, ktoré sú priaznivejšie pre pracovníkov, alebo podporovať či dovoliť prijatie kolektívnych dohôd, ktoré sú priaznivejšie pre pracovníkov.</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lastRenderedPageBreak/>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Táto smernica sa nedotýka iných práv priznaných pracovníkom na základe iných právnych aktov Únie.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21</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Transpozícia a vykonávanie</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prijmú opatrenia potrebné na dosiahnutie súladu s touto smernicou do 1. augusta 2022. Bezodkladne o tom informujú Komisiu.</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Návrh zákona</w:t>
            </w: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r w:rsidRPr="003D398D">
              <w:rPr>
                <w:b/>
                <w:sz w:val="20"/>
                <w:szCs w:val="20"/>
                <w:lang w:eastAsia="en-US"/>
              </w:rPr>
              <w:t>575/2001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xml:space="preserve">čl. </w:t>
            </w:r>
            <w:r w:rsidR="00665E56" w:rsidRPr="003D398D">
              <w:rPr>
                <w:b/>
                <w:sz w:val="20"/>
                <w:szCs w:val="20"/>
                <w:lang w:eastAsia="en-US"/>
              </w:rPr>
              <w:t>IX</w:t>
            </w: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r w:rsidRPr="003D398D">
              <w:rPr>
                <w:b/>
                <w:sz w:val="20"/>
                <w:szCs w:val="20"/>
                <w:lang w:eastAsia="en-US"/>
              </w:rPr>
              <w:t>§ 35</w:t>
            </w:r>
          </w:p>
          <w:p w:rsidR="005843CF" w:rsidRPr="003D398D" w:rsidRDefault="005843CF" w:rsidP="0026090D">
            <w:pPr>
              <w:spacing w:after="0"/>
              <w:rPr>
                <w:b/>
                <w:sz w:val="20"/>
                <w:szCs w:val="20"/>
                <w:lang w:eastAsia="en-US"/>
              </w:rPr>
            </w:pPr>
            <w:r w:rsidRPr="003D398D">
              <w:rPr>
                <w:b/>
                <w:sz w:val="20"/>
                <w:szCs w:val="20"/>
                <w:lang w:eastAsia="en-US"/>
              </w:rPr>
              <w:t>O:7</w:t>
            </w:r>
          </w:p>
        </w:tc>
        <w:tc>
          <w:tcPr>
            <w:tcW w:w="4139" w:type="dxa"/>
            <w:gridSpan w:val="2"/>
          </w:tcPr>
          <w:p w:rsidR="005843CF" w:rsidRPr="003D398D" w:rsidRDefault="005843CF" w:rsidP="0041142D">
            <w:pPr>
              <w:spacing w:after="0"/>
              <w:jc w:val="both"/>
              <w:rPr>
                <w:iCs/>
                <w:sz w:val="20"/>
                <w:szCs w:val="20"/>
                <w:lang w:eastAsia="en-US"/>
              </w:rPr>
            </w:pPr>
            <w:r w:rsidRPr="003D398D">
              <w:rPr>
                <w:iCs/>
                <w:sz w:val="20"/>
                <w:szCs w:val="20"/>
                <w:lang w:eastAsia="en-US"/>
              </w:rPr>
              <w:t xml:space="preserve">Tento zákon nadobúda účinnosť 1. </w:t>
            </w:r>
            <w:r w:rsidR="00F971A5">
              <w:rPr>
                <w:iCs/>
                <w:sz w:val="20"/>
                <w:szCs w:val="20"/>
                <w:lang w:eastAsia="en-US"/>
              </w:rPr>
              <w:t>októbra</w:t>
            </w:r>
            <w:r w:rsidRPr="003D398D">
              <w:rPr>
                <w:iCs/>
                <w:sz w:val="20"/>
                <w:szCs w:val="20"/>
                <w:lang w:eastAsia="en-US"/>
              </w:rPr>
              <w:t xml:space="preserve"> 2022.</w:t>
            </w:r>
          </w:p>
          <w:p w:rsidR="005843CF" w:rsidRPr="003D398D" w:rsidRDefault="005843CF"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B85531" w:rsidRPr="003D398D" w:rsidRDefault="00B85531" w:rsidP="0041142D">
            <w:pPr>
              <w:spacing w:after="0"/>
              <w:rPr>
                <w:b/>
                <w:sz w:val="20"/>
                <w:szCs w:val="20"/>
                <w:lang w:eastAsia="en-US"/>
              </w:rPr>
            </w:pPr>
          </w:p>
        </w:tc>
        <w:tc>
          <w:tcPr>
            <w:tcW w:w="4190" w:type="dxa"/>
            <w:gridSpan w:val="2"/>
          </w:tcPr>
          <w:p w:rsidR="00B85531" w:rsidRPr="003D398D" w:rsidRDefault="00B85531" w:rsidP="0041142D">
            <w:pPr>
              <w:spacing w:after="0"/>
              <w:ind w:right="58"/>
              <w:jc w:val="both"/>
              <w:rPr>
                <w:sz w:val="20"/>
                <w:szCs w:val="20"/>
                <w:lang w:eastAsia="en-US"/>
              </w:rPr>
            </w:pPr>
            <w:r w:rsidRPr="003D398D">
              <w:rPr>
                <w:sz w:val="20"/>
                <w:szCs w:val="20"/>
                <w:lang w:eastAsia="en-US"/>
              </w:rPr>
              <w:t>2.   Keď členské štáty prijmú opatrenia podľa odseku 1, tieto budú obsahovať odkaz na túto smernicu alebo budú doplnené o takýto odkaz pri príležitosti ich úradného uverejnenia. Podrobnosti o odkaze upravia členské štáty.</w:t>
            </w:r>
          </w:p>
        </w:tc>
        <w:tc>
          <w:tcPr>
            <w:tcW w:w="722" w:type="dxa"/>
            <w:gridSpan w:val="2"/>
          </w:tcPr>
          <w:p w:rsidR="00B85531" w:rsidRPr="003D398D" w:rsidRDefault="00B85531" w:rsidP="0041142D">
            <w:pPr>
              <w:spacing w:after="0"/>
              <w:jc w:val="center"/>
              <w:rPr>
                <w:b/>
                <w:sz w:val="20"/>
                <w:szCs w:val="20"/>
                <w:lang w:eastAsia="en-US"/>
              </w:rPr>
            </w:pPr>
            <w:r w:rsidRPr="003D398D">
              <w:rPr>
                <w:b/>
                <w:sz w:val="20"/>
                <w:szCs w:val="20"/>
                <w:lang w:eastAsia="en-US"/>
              </w:rPr>
              <w:t>N</w:t>
            </w:r>
          </w:p>
        </w:tc>
        <w:tc>
          <w:tcPr>
            <w:tcW w:w="1348" w:type="dxa"/>
            <w:gridSpan w:val="2"/>
          </w:tcPr>
          <w:p w:rsidR="00814128" w:rsidRPr="003D398D" w:rsidRDefault="00814128" w:rsidP="00814128">
            <w:pPr>
              <w:spacing w:after="0"/>
              <w:rPr>
                <w:b/>
                <w:sz w:val="20"/>
                <w:szCs w:val="20"/>
                <w:lang w:eastAsia="en-US"/>
              </w:rPr>
            </w:pPr>
            <w:r w:rsidRPr="003D398D">
              <w:rPr>
                <w:b/>
                <w:sz w:val="20"/>
                <w:szCs w:val="20"/>
                <w:lang w:eastAsia="en-US"/>
              </w:rPr>
              <w:t>311/2001 Z. z.</w:t>
            </w:r>
          </w:p>
          <w:p w:rsidR="00814128" w:rsidRPr="003D398D" w:rsidRDefault="00814128" w:rsidP="005524C1">
            <w:pPr>
              <w:spacing w:after="0"/>
              <w:rPr>
                <w:b/>
                <w:sz w:val="20"/>
                <w:szCs w:val="20"/>
                <w:lang w:eastAsia="en-US"/>
              </w:rPr>
            </w:pPr>
          </w:p>
          <w:p w:rsidR="00814128" w:rsidRPr="003D398D" w:rsidRDefault="00814128" w:rsidP="005524C1">
            <w:pPr>
              <w:spacing w:after="0"/>
              <w:rPr>
                <w:b/>
                <w:sz w:val="20"/>
                <w:szCs w:val="20"/>
                <w:lang w:eastAsia="en-US"/>
              </w:rPr>
            </w:pPr>
          </w:p>
          <w:p w:rsidR="00B85531" w:rsidRPr="003D398D" w:rsidRDefault="00814128" w:rsidP="005524C1">
            <w:pPr>
              <w:spacing w:after="0"/>
              <w:rPr>
                <w:b/>
                <w:sz w:val="20"/>
                <w:szCs w:val="20"/>
                <w:lang w:eastAsia="en-US"/>
              </w:rPr>
            </w:pPr>
            <w:r w:rsidRPr="003D398D">
              <w:rPr>
                <w:b/>
                <w:sz w:val="20"/>
                <w:szCs w:val="20"/>
                <w:lang w:eastAsia="en-US"/>
              </w:rPr>
              <w:t>Návrh zákona</w:t>
            </w:r>
          </w:p>
          <w:p w:rsidR="00814128" w:rsidRPr="003D398D" w:rsidRDefault="007D7EB4" w:rsidP="005524C1">
            <w:pPr>
              <w:spacing w:after="0"/>
              <w:rPr>
                <w:b/>
                <w:sz w:val="20"/>
                <w:szCs w:val="20"/>
                <w:lang w:eastAsia="en-US"/>
              </w:rPr>
            </w:pPr>
            <w:r w:rsidRPr="003D398D">
              <w:rPr>
                <w:b/>
                <w:sz w:val="20"/>
                <w:szCs w:val="20"/>
                <w:lang w:eastAsia="en-US"/>
              </w:rPr>
              <w:t>(</w:t>
            </w:r>
            <w:r w:rsidR="00814128" w:rsidRPr="003D398D">
              <w:rPr>
                <w:b/>
                <w:sz w:val="20"/>
                <w:szCs w:val="20"/>
                <w:lang w:eastAsia="en-US"/>
              </w:rPr>
              <w:t>čl. I)</w:t>
            </w:r>
          </w:p>
          <w:p w:rsidR="007D7EB4" w:rsidRPr="003D398D" w:rsidRDefault="007D7EB4" w:rsidP="005524C1">
            <w:pPr>
              <w:spacing w:after="0"/>
              <w:rPr>
                <w:b/>
                <w:sz w:val="20"/>
                <w:szCs w:val="20"/>
                <w:lang w:eastAsia="en-US"/>
              </w:rPr>
            </w:pPr>
          </w:p>
          <w:p w:rsidR="007D7EB4" w:rsidRPr="003D398D" w:rsidRDefault="007D7EB4" w:rsidP="005524C1">
            <w:pPr>
              <w:spacing w:after="0"/>
              <w:rPr>
                <w:b/>
                <w:sz w:val="20"/>
                <w:szCs w:val="20"/>
                <w:lang w:eastAsia="en-US"/>
              </w:rPr>
            </w:pPr>
          </w:p>
          <w:p w:rsidR="00862D3C" w:rsidRPr="003D398D" w:rsidRDefault="00862D3C" w:rsidP="00862D3C">
            <w:pPr>
              <w:spacing w:after="0"/>
              <w:rPr>
                <w:b/>
                <w:sz w:val="20"/>
                <w:szCs w:val="20"/>
                <w:lang w:eastAsia="en-US"/>
              </w:rPr>
            </w:pPr>
          </w:p>
          <w:p w:rsidR="00492589" w:rsidRPr="003D398D" w:rsidRDefault="00492589" w:rsidP="00862D3C">
            <w:pPr>
              <w:spacing w:after="0"/>
              <w:rPr>
                <w:b/>
                <w:sz w:val="20"/>
                <w:szCs w:val="20"/>
                <w:lang w:eastAsia="en-US"/>
              </w:rPr>
            </w:pPr>
          </w:p>
          <w:p w:rsidR="00862D3C" w:rsidRPr="003D398D" w:rsidRDefault="00862D3C" w:rsidP="00862D3C">
            <w:pPr>
              <w:spacing w:after="0"/>
              <w:rPr>
                <w:b/>
                <w:sz w:val="20"/>
                <w:szCs w:val="20"/>
                <w:lang w:eastAsia="en-US"/>
              </w:rPr>
            </w:pPr>
            <w:r w:rsidRPr="003D398D">
              <w:rPr>
                <w:b/>
                <w:sz w:val="20"/>
                <w:szCs w:val="20"/>
                <w:lang w:eastAsia="en-US"/>
              </w:rPr>
              <w:t>73/1998 Z. z.</w:t>
            </w:r>
          </w:p>
          <w:p w:rsidR="00862D3C" w:rsidRPr="003D398D" w:rsidRDefault="00862D3C" w:rsidP="00862D3C">
            <w:pPr>
              <w:spacing w:after="0"/>
              <w:rPr>
                <w:b/>
                <w:sz w:val="20"/>
                <w:szCs w:val="20"/>
                <w:lang w:eastAsia="en-US"/>
              </w:rPr>
            </w:pPr>
          </w:p>
          <w:p w:rsidR="00157549" w:rsidRPr="003D398D" w:rsidRDefault="00157549" w:rsidP="00862D3C">
            <w:pPr>
              <w:spacing w:after="0"/>
              <w:rPr>
                <w:b/>
                <w:sz w:val="20"/>
                <w:szCs w:val="20"/>
                <w:lang w:eastAsia="en-US"/>
              </w:rPr>
            </w:pPr>
          </w:p>
          <w:p w:rsidR="00862D3C" w:rsidRPr="003D398D" w:rsidRDefault="00862D3C" w:rsidP="00862D3C">
            <w:pPr>
              <w:spacing w:after="0"/>
              <w:rPr>
                <w:b/>
                <w:sz w:val="20"/>
                <w:szCs w:val="20"/>
                <w:lang w:eastAsia="en-US"/>
              </w:rPr>
            </w:pPr>
            <w:r w:rsidRPr="003D398D">
              <w:rPr>
                <w:b/>
                <w:sz w:val="20"/>
                <w:szCs w:val="20"/>
                <w:lang w:eastAsia="en-US"/>
              </w:rPr>
              <w:t>Návrh zákona</w:t>
            </w:r>
          </w:p>
          <w:p w:rsidR="00862D3C" w:rsidRPr="003D398D" w:rsidRDefault="00862D3C" w:rsidP="00862D3C">
            <w:pPr>
              <w:spacing w:after="0"/>
              <w:rPr>
                <w:b/>
                <w:sz w:val="20"/>
                <w:szCs w:val="20"/>
                <w:lang w:eastAsia="en-US"/>
              </w:rPr>
            </w:pPr>
            <w:r w:rsidRPr="003D398D">
              <w:rPr>
                <w:b/>
                <w:sz w:val="20"/>
                <w:szCs w:val="20"/>
                <w:lang w:eastAsia="en-US"/>
              </w:rPr>
              <w:t>(čl. II)</w:t>
            </w:r>
          </w:p>
          <w:p w:rsidR="00862D3C" w:rsidRPr="003D398D" w:rsidRDefault="00862D3C" w:rsidP="005524C1">
            <w:pPr>
              <w:spacing w:after="0"/>
              <w:rPr>
                <w:b/>
                <w:sz w:val="20"/>
                <w:szCs w:val="20"/>
                <w:lang w:eastAsia="en-US"/>
              </w:rPr>
            </w:pPr>
          </w:p>
          <w:p w:rsidR="007D7EB4" w:rsidRPr="003D398D" w:rsidRDefault="007D7EB4" w:rsidP="005524C1">
            <w:pPr>
              <w:spacing w:after="0"/>
              <w:rPr>
                <w:b/>
                <w:sz w:val="20"/>
                <w:szCs w:val="20"/>
                <w:lang w:eastAsia="en-US"/>
              </w:rPr>
            </w:pPr>
          </w:p>
          <w:p w:rsidR="00492589" w:rsidRPr="003D398D" w:rsidRDefault="00492589" w:rsidP="005524C1">
            <w:pPr>
              <w:spacing w:after="0"/>
              <w:rPr>
                <w:b/>
                <w:sz w:val="20"/>
                <w:szCs w:val="20"/>
                <w:lang w:eastAsia="en-US"/>
              </w:rPr>
            </w:pPr>
          </w:p>
          <w:p w:rsidR="0033488F" w:rsidRPr="003D398D" w:rsidRDefault="0033488F" w:rsidP="005524C1">
            <w:pPr>
              <w:spacing w:after="0"/>
              <w:rPr>
                <w:b/>
                <w:sz w:val="20"/>
                <w:szCs w:val="20"/>
                <w:lang w:eastAsia="en-US"/>
              </w:rPr>
            </w:pPr>
            <w:r w:rsidRPr="003D398D">
              <w:rPr>
                <w:b/>
                <w:sz w:val="20"/>
                <w:szCs w:val="20"/>
                <w:lang w:eastAsia="en-US"/>
              </w:rPr>
              <w:t>315/2001 Z. z.</w:t>
            </w:r>
          </w:p>
          <w:p w:rsidR="0033488F" w:rsidRPr="003D398D" w:rsidRDefault="0033488F" w:rsidP="005524C1">
            <w:pPr>
              <w:spacing w:after="0"/>
              <w:rPr>
                <w:b/>
                <w:sz w:val="20"/>
                <w:szCs w:val="20"/>
                <w:lang w:eastAsia="en-US"/>
              </w:rPr>
            </w:pPr>
          </w:p>
          <w:p w:rsidR="0033488F" w:rsidRPr="003D398D" w:rsidRDefault="0033488F" w:rsidP="005524C1">
            <w:pPr>
              <w:spacing w:after="0"/>
              <w:rPr>
                <w:b/>
                <w:sz w:val="20"/>
                <w:szCs w:val="20"/>
                <w:lang w:eastAsia="en-US"/>
              </w:rPr>
            </w:pPr>
          </w:p>
          <w:p w:rsidR="00862D3C" w:rsidRPr="003D398D" w:rsidRDefault="00492589" w:rsidP="005524C1">
            <w:pPr>
              <w:spacing w:after="0"/>
              <w:rPr>
                <w:b/>
                <w:sz w:val="20"/>
                <w:szCs w:val="20"/>
                <w:lang w:eastAsia="en-US"/>
              </w:rPr>
            </w:pPr>
            <w:r w:rsidRPr="003D398D">
              <w:rPr>
                <w:b/>
                <w:sz w:val="20"/>
                <w:szCs w:val="20"/>
                <w:lang w:eastAsia="en-US"/>
              </w:rPr>
              <w:t>Návrh zákona</w:t>
            </w:r>
          </w:p>
          <w:p w:rsidR="00492589" w:rsidRPr="003D398D" w:rsidRDefault="00492589" w:rsidP="005524C1">
            <w:pPr>
              <w:spacing w:after="0"/>
              <w:rPr>
                <w:b/>
                <w:sz w:val="20"/>
                <w:szCs w:val="20"/>
                <w:lang w:eastAsia="en-US"/>
              </w:rPr>
            </w:pPr>
            <w:r w:rsidRPr="003D398D">
              <w:rPr>
                <w:b/>
                <w:sz w:val="20"/>
                <w:szCs w:val="20"/>
                <w:lang w:eastAsia="en-US"/>
              </w:rPr>
              <w:t>(čl. III)</w:t>
            </w:r>
          </w:p>
          <w:p w:rsidR="00492589" w:rsidRPr="003D398D" w:rsidRDefault="00492589" w:rsidP="005524C1">
            <w:pPr>
              <w:spacing w:after="0"/>
              <w:rPr>
                <w:b/>
                <w:sz w:val="20"/>
                <w:szCs w:val="20"/>
                <w:lang w:eastAsia="en-US"/>
              </w:rPr>
            </w:pPr>
          </w:p>
          <w:p w:rsidR="00862D3C" w:rsidRPr="003D398D" w:rsidRDefault="00862D3C" w:rsidP="005524C1">
            <w:pPr>
              <w:spacing w:after="0"/>
              <w:rPr>
                <w:b/>
                <w:sz w:val="20"/>
                <w:szCs w:val="20"/>
                <w:lang w:eastAsia="en-US"/>
              </w:rPr>
            </w:pPr>
          </w:p>
          <w:p w:rsidR="00492589" w:rsidRPr="003D398D" w:rsidRDefault="00492589" w:rsidP="005524C1">
            <w:pPr>
              <w:spacing w:after="0"/>
              <w:rPr>
                <w:b/>
                <w:sz w:val="20"/>
                <w:szCs w:val="20"/>
                <w:lang w:eastAsia="en-US"/>
              </w:rPr>
            </w:pPr>
          </w:p>
          <w:p w:rsidR="006507C3" w:rsidRPr="003D398D" w:rsidRDefault="006507C3" w:rsidP="005524C1">
            <w:pPr>
              <w:spacing w:after="0"/>
              <w:rPr>
                <w:b/>
                <w:sz w:val="20"/>
                <w:szCs w:val="20"/>
                <w:lang w:eastAsia="en-US"/>
              </w:rPr>
            </w:pPr>
            <w:r w:rsidRPr="003D398D">
              <w:rPr>
                <w:b/>
                <w:sz w:val="20"/>
                <w:szCs w:val="20"/>
                <w:lang w:eastAsia="en-US"/>
              </w:rPr>
              <w:t>281/2015 Z. z.</w:t>
            </w:r>
          </w:p>
          <w:p w:rsidR="006507C3" w:rsidRPr="003D398D" w:rsidRDefault="006507C3" w:rsidP="005524C1">
            <w:pPr>
              <w:spacing w:after="0"/>
              <w:rPr>
                <w:b/>
                <w:sz w:val="20"/>
                <w:szCs w:val="20"/>
                <w:lang w:eastAsia="en-US"/>
              </w:rPr>
            </w:pPr>
          </w:p>
          <w:p w:rsidR="006507C3" w:rsidRPr="003D398D" w:rsidRDefault="006507C3" w:rsidP="005524C1">
            <w:pPr>
              <w:spacing w:after="0"/>
              <w:rPr>
                <w:b/>
                <w:sz w:val="20"/>
                <w:szCs w:val="20"/>
                <w:lang w:eastAsia="en-US"/>
              </w:rPr>
            </w:pPr>
          </w:p>
          <w:p w:rsidR="007D7EB4" w:rsidRPr="003D398D" w:rsidRDefault="007D7EB4" w:rsidP="005524C1">
            <w:pPr>
              <w:spacing w:after="0"/>
              <w:rPr>
                <w:b/>
                <w:sz w:val="20"/>
                <w:szCs w:val="20"/>
                <w:lang w:eastAsia="en-US"/>
              </w:rPr>
            </w:pPr>
            <w:r w:rsidRPr="003D398D">
              <w:rPr>
                <w:b/>
                <w:sz w:val="20"/>
                <w:szCs w:val="20"/>
                <w:lang w:eastAsia="en-US"/>
              </w:rPr>
              <w:t>Návrh zákona</w:t>
            </w:r>
          </w:p>
          <w:p w:rsidR="007D7EB4" w:rsidRPr="003D398D" w:rsidRDefault="007D7EB4" w:rsidP="005524C1">
            <w:pPr>
              <w:spacing w:after="0"/>
              <w:rPr>
                <w:b/>
                <w:sz w:val="20"/>
                <w:szCs w:val="20"/>
                <w:lang w:eastAsia="en-US"/>
              </w:rPr>
            </w:pPr>
            <w:r w:rsidRPr="003D398D">
              <w:rPr>
                <w:b/>
                <w:sz w:val="20"/>
                <w:szCs w:val="20"/>
                <w:lang w:eastAsia="en-US"/>
              </w:rPr>
              <w:t>(čl. VI)</w:t>
            </w:r>
          </w:p>
          <w:p w:rsidR="00286ED7" w:rsidRPr="003D398D" w:rsidRDefault="00286ED7" w:rsidP="005524C1">
            <w:pPr>
              <w:spacing w:after="0"/>
              <w:rPr>
                <w:b/>
                <w:sz w:val="20"/>
                <w:szCs w:val="20"/>
                <w:lang w:eastAsia="en-US"/>
              </w:rPr>
            </w:pPr>
          </w:p>
          <w:p w:rsidR="00286ED7" w:rsidRPr="003D398D" w:rsidRDefault="00286ED7" w:rsidP="005524C1">
            <w:pPr>
              <w:spacing w:after="0"/>
              <w:rPr>
                <w:b/>
                <w:sz w:val="20"/>
                <w:szCs w:val="20"/>
                <w:lang w:eastAsia="en-US"/>
              </w:rPr>
            </w:pPr>
          </w:p>
          <w:p w:rsidR="00157549" w:rsidRPr="003D398D" w:rsidRDefault="00157549" w:rsidP="0014367D">
            <w:pPr>
              <w:spacing w:after="0"/>
              <w:rPr>
                <w:b/>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55/2017 Z. z.</w:t>
            </w:r>
          </w:p>
          <w:p w:rsidR="0014367D" w:rsidRPr="003D398D" w:rsidRDefault="0014367D" w:rsidP="0014367D">
            <w:pPr>
              <w:spacing w:after="0"/>
              <w:rPr>
                <w:b/>
                <w:sz w:val="20"/>
                <w:szCs w:val="20"/>
                <w:lang w:eastAsia="en-US"/>
              </w:rPr>
            </w:pPr>
          </w:p>
          <w:p w:rsidR="0014367D" w:rsidRPr="003D398D" w:rsidRDefault="0014367D" w:rsidP="0014367D">
            <w:pPr>
              <w:spacing w:after="0"/>
              <w:rPr>
                <w:b/>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Návrh zákona (čl. VII)</w:t>
            </w:r>
          </w:p>
          <w:p w:rsidR="0014367D" w:rsidRPr="003D398D" w:rsidRDefault="0014367D" w:rsidP="0014367D">
            <w:pPr>
              <w:spacing w:after="0"/>
              <w:rPr>
                <w:b/>
                <w:sz w:val="20"/>
                <w:szCs w:val="20"/>
                <w:lang w:eastAsia="en-US"/>
              </w:rPr>
            </w:pPr>
          </w:p>
          <w:p w:rsidR="0014367D" w:rsidRPr="003D398D" w:rsidRDefault="0014367D" w:rsidP="0014367D">
            <w:pPr>
              <w:spacing w:after="0"/>
              <w:rPr>
                <w:b/>
                <w:sz w:val="20"/>
                <w:szCs w:val="20"/>
                <w:lang w:eastAsia="en-US"/>
              </w:rPr>
            </w:pPr>
          </w:p>
          <w:p w:rsidR="00157549" w:rsidRPr="003D398D" w:rsidRDefault="00157549" w:rsidP="005524C1">
            <w:pPr>
              <w:spacing w:after="0"/>
              <w:rPr>
                <w:b/>
                <w:sz w:val="20"/>
                <w:szCs w:val="20"/>
                <w:lang w:eastAsia="en-US"/>
              </w:rPr>
            </w:pPr>
          </w:p>
          <w:p w:rsidR="00286ED7" w:rsidRPr="003D398D" w:rsidRDefault="00286ED7" w:rsidP="005524C1">
            <w:pPr>
              <w:spacing w:after="0"/>
              <w:rPr>
                <w:b/>
                <w:sz w:val="20"/>
                <w:szCs w:val="20"/>
                <w:lang w:eastAsia="en-US"/>
              </w:rPr>
            </w:pPr>
            <w:r w:rsidRPr="003D398D">
              <w:rPr>
                <w:b/>
                <w:sz w:val="20"/>
                <w:szCs w:val="20"/>
                <w:lang w:eastAsia="en-US"/>
              </w:rPr>
              <w:t xml:space="preserve">35/2019 Z. z. </w:t>
            </w:r>
          </w:p>
          <w:p w:rsidR="00286ED7" w:rsidRPr="003D398D" w:rsidRDefault="00286ED7" w:rsidP="005524C1">
            <w:pPr>
              <w:spacing w:after="0"/>
              <w:rPr>
                <w:b/>
                <w:sz w:val="20"/>
                <w:szCs w:val="20"/>
                <w:lang w:eastAsia="en-US"/>
              </w:rPr>
            </w:pPr>
          </w:p>
          <w:p w:rsidR="00157549" w:rsidRPr="003D398D" w:rsidRDefault="00157549" w:rsidP="005524C1">
            <w:pPr>
              <w:spacing w:after="0"/>
              <w:rPr>
                <w:b/>
                <w:sz w:val="20"/>
                <w:szCs w:val="20"/>
                <w:lang w:eastAsia="en-US"/>
              </w:rPr>
            </w:pPr>
          </w:p>
          <w:p w:rsidR="00286ED7" w:rsidRPr="003D398D" w:rsidRDefault="00286ED7" w:rsidP="005524C1">
            <w:pPr>
              <w:spacing w:after="0"/>
              <w:rPr>
                <w:b/>
                <w:sz w:val="20"/>
                <w:szCs w:val="20"/>
                <w:lang w:eastAsia="en-US"/>
              </w:rPr>
            </w:pPr>
            <w:r w:rsidRPr="003D398D">
              <w:rPr>
                <w:b/>
                <w:sz w:val="20"/>
                <w:szCs w:val="20"/>
                <w:lang w:eastAsia="en-US"/>
              </w:rPr>
              <w:t xml:space="preserve">Návrh zákona (čl. VIII) </w:t>
            </w:r>
          </w:p>
        </w:tc>
        <w:tc>
          <w:tcPr>
            <w:tcW w:w="778" w:type="dxa"/>
            <w:gridSpan w:val="2"/>
          </w:tcPr>
          <w:p w:rsidR="00814128" w:rsidRPr="003D398D" w:rsidRDefault="00814128" w:rsidP="00814128">
            <w:pPr>
              <w:spacing w:after="0"/>
              <w:rPr>
                <w:b/>
                <w:sz w:val="20"/>
                <w:szCs w:val="20"/>
                <w:lang w:eastAsia="en-US"/>
              </w:rPr>
            </w:pPr>
            <w:r w:rsidRPr="003D398D">
              <w:rPr>
                <w:b/>
                <w:sz w:val="20"/>
                <w:szCs w:val="20"/>
                <w:lang w:eastAsia="en-US"/>
              </w:rPr>
              <w:lastRenderedPageBreak/>
              <w:t>§ 254a</w:t>
            </w:r>
          </w:p>
          <w:p w:rsidR="00814128" w:rsidRPr="003D398D" w:rsidRDefault="00814128" w:rsidP="005524C1">
            <w:pPr>
              <w:spacing w:after="0"/>
              <w:rPr>
                <w:b/>
                <w:sz w:val="20"/>
                <w:szCs w:val="20"/>
                <w:lang w:eastAsia="en-US"/>
              </w:rPr>
            </w:pPr>
          </w:p>
          <w:p w:rsidR="00814128" w:rsidRPr="003D398D" w:rsidRDefault="00814128" w:rsidP="005524C1">
            <w:pPr>
              <w:spacing w:after="0"/>
              <w:rPr>
                <w:b/>
                <w:sz w:val="20"/>
                <w:szCs w:val="20"/>
                <w:lang w:eastAsia="en-US"/>
              </w:rPr>
            </w:pPr>
          </w:p>
          <w:p w:rsidR="00B85531" w:rsidRPr="003D398D" w:rsidRDefault="00B85531" w:rsidP="005524C1">
            <w:pPr>
              <w:spacing w:after="0"/>
              <w:rPr>
                <w:b/>
                <w:sz w:val="20"/>
                <w:szCs w:val="20"/>
                <w:lang w:eastAsia="en-US"/>
              </w:rPr>
            </w:pPr>
            <w:r w:rsidRPr="003D398D">
              <w:rPr>
                <w:b/>
                <w:sz w:val="20"/>
                <w:szCs w:val="20"/>
                <w:lang w:eastAsia="en-US"/>
              </w:rPr>
              <w:t>Príloha č. 2</w:t>
            </w:r>
          </w:p>
          <w:p w:rsidR="00814128" w:rsidRPr="003D398D" w:rsidRDefault="007D7EB4" w:rsidP="005524C1">
            <w:pPr>
              <w:spacing w:after="0"/>
              <w:rPr>
                <w:b/>
                <w:sz w:val="20"/>
                <w:szCs w:val="20"/>
                <w:lang w:eastAsia="en-US"/>
              </w:rPr>
            </w:pPr>
            <w:r w:rsidRPr="003D398D">
              <w:rPr>
                <w:b/>
                <w:sz w:val="20"/>
                <w:szCs w:val="20"/>
                <w:lang w:eastAsia="en-US"/>
              </w:rPr>
              <w:t>B:2</w:t>
            </w:r>
            <w:r w:rsidR="005D1283" w:rsidRPr="003D398D">
              <w:rPr>
                <w:b/>
                <w:sz w:val="20"/>
                <w:szCs w:val="20"/>
                <w:lang w:eastAsia="en-US"/>
              </w:rPr>
              <w:t>3</w:t>
            </w:r>
          </w:p>
          <w:p w:rsidR="007D7EB4" w:rsidRPr="003D398D" w:rsidRDefault="007D7EB4" w:rsidP="005524C1">
            <w:pPr>
              <w:spacing w:after="0"/>
              <w:rPr>
                <w:b/>
                <w:sz w:val="20"/>
                <w:szCs w:val="20"/>
                <w:lang w:eastAsia="en-US"/>
              </w:rPr>
            </w:pPr>
          </w:p>
          <w:p w:rsidR="00862D3C" w:rsidRPr="003D398D" w:rsidRDefault="00862D3C" w:rsidP="00862D3C">
            <w:pPr>
              <w:spacing w:after="0"/>
              <w:rPr>
                <w:b/>
                <w:sz w:val="20"/>
                <w:szCs w:val="20"/>
                <w:lang w:eastAsia="en-US"/>
              </w:rPr>
            </w:pPr>
          </w:p>
          <w:p w:rsidR="00492589" w:rsidRPr="003D398D" w:rsidRDefault="00492589" w:rsidP="00862D3C">
            <w:pPr>
              <w:spacing w:after="0"/>
              <w:rPr>
                <w:b/>
                <w:sz w:val="20"/>
                <w:szCs w:val="20"/>
                <w:lang w:eastAsia="en-US"/>
              </w:rPr>
            </w:pPr>
          </w:p>
          <w:p w:rsidR="00862D3C" w:rsidRPr="003D398D" w:rsidRDefault="00862D3C" w:rsidP="00157549">
            <w:pPr>
              <w:spacing w:after="0"/>
              <w:rPr>
                <w:b/>
                <w:sz w:val="20"/>
                <w:szCs w:val="20"/>
              </w:rPr>
            </w:pPr>
            <w:r w:rsidRPr="003D398D">
              <w:rPr>
                <w:b/>
                <w:sz w:val="20"/>
                <w:szCs w:val="20"/>
              </w:rPr>
              <w:t>§ 287b</w:t>
            </w:r>
          </w:p>
          <w:p w:rsidR="00862D3C" w:rsidRPr="003D398D" w:rsidRDefault="00862D3C" w:rsidP="00862D3C">
            <w:pPr>
              <w:spacing w:after="0"/>
              <w:rPr>
                <w:b/>
                <w:sz w:val="20"/>
                <w:szCs w:val="20"/>
                <w:lang w:eastAsia="en-US"/>
              </w:rPr>
            </w:pPr>
          </w:p>
          <w:p w:rsidR="00157549" w:rsidRPr="003D398D" w:rsidRDefault="00157549" w:rsidP="00862D3C">
            <w:pPr>
              <w:spacing w:after="0"/>
              <w:rPr>
                <w:b/>
                <w:sz w:val="20"/>
                <w:szCs w:val="20"/>
                <w:lang w:eastAsia="en-US"/>
              </w:rPr>
            </w:pPr>
          </w:p>
          <w:p w:rsidR="00862D3C" w:rsidRPr="003D398D" w:rsidRDefault="00862D3C" w:rsidP="00862D3C">
            <w:pPr>
              <w:spacing w:after="0"/>
              <w:rPr>
                <w:b/>
                <w:sz w:val="20"/>
                <w:szCs w:val="20"/>
                <w:lang w:eastAsia="en-US"/>
              </w:rPr>
            </w:pPr>
            <w:r w:rsidRPr="003D398D">
              <w:rPr>
                <w:b/>
                <w:sz w:val="20"/>
                <w:szCs w:val="20"/>
                <w:lang w:eastAsia="en-US"/>
              </w:rPr>
              <w:t>Príloha č. 4</w:t>
            </w:r>
          </w:p>
          <w:p w:rsidR="007D7EB4" w:rsidRPr="003D398D" w:rsidRDefault="00862D3C" w:rsidP="005524C1">
            <w:pPr>
              <w:spacing w:after="0"/>
              <w:rPr>
                <w:b/>
                <w:sz w:val="20"/>
                <w:szCs w:val="20"/>
                <w:lang w:eastAsia="en-US"/>
              </w:rPr>
            </w:pPr>
            <w:r w:rsidRPr="003D398D">
              <w:rPr>
                <w:b/>
                <w:sz w:val="20"/>
                <w:szCs w:val="20"/>
                <w:lang w:eastAsia="en-US"/>
              </w:rPr>
              <w:t>B: 5</w:t>
            </w:r>
          </w:p>
          <w:p w:rsidR="00862D3C" w:rsidRPr="003D398D" w:rsidRDefault="00862D3C" w:rsidP="005524C1">
            <w:pPr>
              <w:spacing w:after="0"/>
              <w:rPr>
                <w:b/>
                <w:sz w:val="20"/>
                <w:szCs w:val="20"/>
                <w:lang w:eastAsia="en-US"/>
              </w:rPr>
            </w:pPr>
          </w:p>
          <w:p w:rsidR="00492589" w:rsidRPr="003D398D" w:rsidRDefault="00492589" w:rsidP="005524C1">
            <w:pPr>
              <w:spacing w:after="0"/>
              <w:rPr>
                <w:b/>
                <w:sz w:val="20"/>
                <w:szCs w:val="20"/>
                <w:lang w:eastAsia="en-US"/>
              </w:rPr>
            </w:pPr>
          </w:p>
          <w:p w:rsidR="0033488F" w:rsidRPr="003D398D" w:rsidRDefault="003D398D" w:rsidP="00157549">
            <w:pPr>
              <w:spacing w:after="0"/>
              <w:rPr>
                <w:b/>
                <w:sz w:val="20"/>
                <w:szCs w:val="20"/>
                <w:lang w:eastAsia="en-US"/>
              </w:rPr>
            </w:pPr>
            <w:r w:rsidRPr="003D398D">
              <w:rPr>
                <w:b/>
                <w:sz w:val="20"/>
                <w:szCs w:val="20"/>
                <w:lang w:eastAsia="en-US"/>
              </w:rPr>
              <w:t>§ 209a</w:t>
            </w:r>
          </w:p>
          <w:p w:rsidR="0033488F" w:rsidRPr="003D398D" w:rsidRDefault="0033488F" w:rsidP="00157549">
            <w:pPr>
              <w:spacing w:after="0"/>
              <w:rPr>
                <w:b/>
                <w:sz w:val="20"/>
                <w:szCs w:val="20"/>
                <w:lang w:eastAsia="en-US"/>
              </w:rPr>
            </w:pPr>
          </w:p>
          <w:p w:rsidR="003D398D" w:rsidRPr="003D398D" w:rsidRDefault="003D398D" w:rsidP="00157549">
            <w:pPr>
              <w:spacing w:after="0"/>
              <w:rPr>
                <w:b/>
                <w:sz w:val="20"/>
                <w:szCs w:val="20"/>
                <w:lang w:eastAsia="en-US"/>
              </w:rPr>
            </w:pPr>
          </w:p>
          <w:p w:rsidR="00157549" w:rsidRPr="003D398D" w:rsidRDefault="00157549" w:rsidP="00157549">
            <w:pPr>
              <w:spacing w:after="0"/>
              <w:rPr>
                <w:b/>
                <w:sz w:val="20"/>
                <w:szCs w:val="20"/>
                <w:lang w:eastAsia="en-US"/>
              </w:rPr>
            </w:pPr>
            <w:r w:rsidRPr="003D398D">
              <w:rPr>
                <w:b/>
                <w:sz w:val="20"/>
                <w:szCs w:val="20"/>
                <w:lang w:eastAsia="en-US"/>
              </w:rPr>
              <w:t xml:space="preserve">Príloha </w:t>
            </w:r>
          </w:p>
          <w:p w:rsidR="00157549" w:rsidRPr="003D398D" w:rsidRDefault="00157549" w:rsidP="00157549">
            <w:pPr>
              <w:spacing w:after="0"/>
              <w:rPr>
                <w:b/>
                <w:sz w:val="20"/>
                <w:szCs w:val="20"/>
                <w:lang w:eastAsia="en-US"/>
              </w:rPr>
            </w:pPr>
            <w:r w:rsidRPr="003D398D">
              <w:rPr>
                <w:b/>
                <w:sz w:val="20"/>
                <w:szCs w:val="20"/>
                <w:lang w:eastAsia="en-US"/>
              </w:rPr>
              <w:t>Č. 4</w:t>
            </w:r>
          </w:p>
          <w:p w:rsidR="00862D3C" w:rsidRPr="003D398D" w:rsidRDefault="00157549" w:rsidP="00157549">
            <w:pPr>
              <w:spacing w:after="0"/>
              <w:rPr>
                <w:b/>
                <w:sz w:val="20"/>
                <w:szCs w:val="20"/>
                <w:lang w:eastAsia="en-US"/>
              </w:rPr>
            </w:pPr>
            <w:r w:rsidRPr="003D398D">
              <w:rPr>
                <w:b/>
                <w:sz w:val="20"/>
                <w:szCs w:val="20"/>
                <w:lang w:eastAsia="en-US"/>
              </w:rPr>
              <w:t>B: 7</w:t>
            </w:r>
          </w:p>
          <w:p w:rsidR="00862D3C" w:rsidRPr="003D398D" w:rsidRDefault="00862D3C" w:rsidP="005524C1">
            <w:pPr>
              <w:spacing w:after="0"/>
              <w:rPr>
                <w:b/>
                <w:sz w:val="20"/>
                <w:szCs w:val="20"/>
                <w:lang w:eastAsia="en-US"/>
              </w:rPr>
            </w:pPr>
          </w:p>
          <w:p w:rsidR="00492589" w:rsidRPr="003D398D" w:rsidRDefault="00492589" w:rsidP="005524C1">
            <w:pPr>
              <w:spacing w:after="0"/>
              <w:rPr>
                <w:b/>
                <w:sz w:val="20"/>
                <w:szCs w:val="20"/>
                <w:lang w:eastAsia="en-US"/>
              </w:rPr>
            </w:pPr>
          </w:p>
          <w:p w:rsidR="006507C3" w:rsidRPr="003D398D" w:rsidRDefault="006507C3" w:rsidP="005524C1">
            <w:pPr>
              <w:spacing w:after="0"/>
              <w:rPr>
                <w:b/>
                <w:sz w:val="20"/>
                <w:szCs w:val="20"/>
                <w:lang w:eastAsia="en-US"/>
              </w:rPr>
            </w:pPr>
            <w:r w:rsidRPr="003D398D">
              <w:rPr>
                <w:b/>
                <w:sz w:val="20"/>
                <w:szCs w:val="20"/>
                <w:lang w:eastAsia="en-US"/>
              </w:rPr>
              <w:t>§ 236</w:t>
            </w:r>
          </w:p>
          <w:p w:rsidR="006507C3" w:rsidRPr="003D398D" w:rsidRDefault="006507C3" w:rsidP="005524C1">
            <w:pPr>
              <w:spacing w:after="0"/>
              <w:rPr>
                <w:b/>
                <w:sz w:val="20"/>
                <w:szCs w:val="20"/>
                <w:lang w:eastAsia="en-US"/>
              </w:rPr>
            </w:pPr>
          </w:p>
          <w:p w:rsidR="006507C3" w:rsidRPr="003D398D" w:rsidRDefault="006507C3" w:rsidP="005524C1">
            <w:pPr>
              <w:spacing w:after="0"/>
              <w:rPr>
                <w:b/>
                <w:sz w:val="20"/>
                <w:szCs w:val="20"/>
                <w:lang w:eastAsia="en-US"/>
              </w:rPr>
            </w:pPr>
          </w:p>
          <w:p w:rsidR="007D7EB4" w:rsidRPr="003D398D" w:rsidRDefault="007D7EB4" w:rsidP="005524C1">
            <w:pPr>
              <w:spacing w:after="0"/>
              <w:rPr>
                <w:b/>
                <w:sz w:val="20"/>
                <w:szCs w:val="20"/>
                <w:lang w:eastAsia="en-US"/>
              </w:rPr>
            </w:pPr>
            <w:r w:rsidRPr="003D398D">
              <w:rPr>
                <w:b/>
                <w:sz w:val="20"/>
                <w:szCs w:val="20"/>
                <w:lang w:eastAsia="en-US"/>
              </w:rPr>
              <w:t>Príloha č. 4</w:t>
            </w:r>
          </w:p>
          <w:p w:rsidR="007D7EB4" w:rsidRPr="003D398D" w:rsidRDefault="007D7EB4" w:rsidP="005D1283">
            <w:pPr>
              <w:spacing w:after="0"/>
              <w:rPr>
                <w:b/>
                <w:sz w:val="20"/>
                <w:szCs w:val="20"/>
                <w:lang w:eastAsia="en-US"/>
              </w:rPr>
            </w:pPr>
            <w:r w:rsidRPr="003D398D">
              <w:rPr>
                <w:b/>
                <w:sz w:val="20"/>
                <w:szCs w:val="20"/>
                <w:lang w:eastAsia="en-US"/>
              </w:rPr>
              <w:t>B:</w:t>
            </w:r>
            <w:r w:rsidR="005D1283" w:rsidRPr="003D398D">
              <w:rPr>
                <w:b/>
                <w:sz w:val="20"/>
                <w:szCs w:val="20"/>
                <w:lang w:eastAsia="en-US"/>
              </w:rPr>
              <w:t>5</w:t>
            </w:r>
          </w:p>
          <w:p w:rsidR="007E0E45" w:rsidRPr="003D398D" w:rsidRDefault="007E0E45" w:rsidP="005D1283">
            <w:pPr>
              <w:spacing w:after="0"/>
              <w:rPr>
                <w:b/>
                <w:sz w:val="20"/>
                <w:szCs w:val="20"/>
                <w:lang w:eastAsia="en-US"/>
              </w:rPr>
            </w:pPr>
          </w:p>
          <w:p w:rsidR="007E0E45" w:rsidRPr="003D398D" w:rsidRDefault="007E0E45" w:rsidP="005D1283">
            <w:pPr>
              <w:spacing w:after="0"/>
              <w:rPr>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 194</w:t>
            </w:r>
          </w:p>
          <w:p w:rsidR="0014367D" w:rsidRPr="003D398D" w:rsidRDefault="0014367D" w:rsidP="0014367D">
            <w:pPr>
              <w:spacing w:after="0"/>
              <w:rPr>
                <w:b/>
                <w:sz w:val="20"/>
                <w:szCs w:val="20"/>
                <w:lang w:eastAsia="en-US"/>
              </w:rPr>
            </w:pPr>
          </w:p>
          <w:p w:rsidR="0014367D" w:rsidRPr="003D398D" w:rsidRDefault="0014367D" w:rsidP="0014367D">
            <w:pPr>
              <w:spacing w:after="0"/>
              <w:rPr>
                <w:b/>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Príloha č. 6</w:t>
            </w:r>
          </w:p>
          <w:p w:rsidR="0014367D" w:rsidRPr="003D398D" w:rsidRDefault="0014367D" w:rsidP="0014367D">
            <w:pPr>
              <w:spacing w:after="0"/>
              <w:rPr>
                <w:b/>
                <w:sz w:val="20"/>
                <w:szCs w:val="20"/>
                <w:lang w:eastAsia="en-US"/>
              </w:rPr>
            </w:pPr>
            <w:r w:rsidRPr="003D398D">
              <w:rPr>
                <w:b/>
                <w:sz w:val="20"/>
                <w:szCs w:val="20"/>
                <w:lang w:eastAsia="en-US"/>
              </w:rPr>
              <w:t>B:8</w:t>
            </w:r>
          </w:p>
          <w:p w:rsidR="0014367D" w:rsidRPr="003D398D" w:rsidRDefault="0014367D" w:rsidP="005D1283">
            <w:pPr>
              <w:spacing w:after="0"/>
              <w:rPr>
                <w:b/>
                <w:sz w:val="20"/>
                <w:szCs w:val="20"/>
                <w:lang w:eastAsia="en-US"/>
              </w:rPr>
            </w:pPr>
          </w:p>
          <w:p w:rsidR="00157549" w:rsidRPr="003D398D" w:rsidRDefault="00157549" w:rsidP="005D1283">
            <w:pPr>
              <w:spacing w:after="0"/>
              <w:rPr>
                <w:b/>
                <w:sz w:val="20"/>
                <w:szCs w:val="20"/>
                <w:lang w:eastAsia="en-US"/>
              </w:rPr>
            </w:pPr>
          </w:p>
          <w:p w:rsidR="007E0E45" w:rsidRPr="003D398D" w:rsidRDefault="007E0E45" w:rsidP="005D1283">
            <w:pPr>
              <w:spacing w:after="0"/>
              <w:rPr>
                <w:b/>
                <w:sz w:val="20"/>
                <w:szCs w:val="20"/>
                <w:lang w:eastAsia="en-US"/>
              </w:rPr>
            </w:pPr>
            <w:r w:rsidRPr="003D398D">
              <w:rPr>
                <w:b/>
                <w:sz w:val="20"/>
                <w:szCs w:val="20"/>
                <w:lang w:eastAsia="en-US"/>
              </w:rPr>
              <w:t>§ 332</w:t>
            </w:r>
          </w:p>
          <w:p w:rsidR="00286ED7" w:rsidRPr="003D398D" w:rsidRDefault="00286ED7" w:rsidP="005D1283">
            <w:pPr>
              <w:spacing w:after="0"/>
              <w:rPr>
                <w:b/>
                <w:sz w:val="20"/>
                <w:szCs w:val="20"/>
                <w:lang w:eastAsia="en-US"/>
              </w:rPr>
            </w:pPr>
          </w:p>
          <w:p w:rsidR="00286ED7" w:rsidRPr="003D398D" w:rsidRDefault="00286ED7" w:rsidP="005D1283">
            <w:pPr>
              <w:spacing w:after="0"/>
              <w:rPr>
                <w:b/>
                <w:sz w:val="20"/>
                <w:szCs w:val="20"/>
                <w:lang w:eastAsia="en-US"/>
              </w:rPr>
            </w:pPr>
          </w:p>
          <w:p w:rsidR="0014367D" w:rsidRPr="003D398D" w:rsidRDefault="00286ED7" w:rsidP="005D1283">
            <w:pPr>
              <w:spacing w:after="0"/>
              <w:rPr>
                <w:b/>
                <w:sz w:val="20"/>
                <w:szCs w:val="20"/>
                <w:lang w:eastAsia="en-US"/>
              </w:rPr>
            </w:pPr>
            <w:r w:rsidRPr="003D398D">
              <w:rPr>
                <w:b/>
                <w:sz w:val="20"/>
                <w:szCs w:val="20"/>
                <w:lang w:eastAsia="en-US"/>
              </w:rPr>
              <w:t>Príloha č. 5</w:t>
            </w:r>
          </w:p>
          <w:p w:rsidR="00286ED7" w:rsidRPr="003D398D" w:rsidRDefault="0014367D" w:rsidP="005D1283">
            <w:pPr>
              <w:spacing w:after="0"/>
              <w:rPr>
                <w:b/>
                <w:sz w:val="20"/>
                <w:szCs w:val="20"/>
                <w:lang w:eastAsia="en-US"/>
              </w:rPr>
            </w:pPr>
            <w:r w:rsidRPr="003D398D">
              <w:rPr>
                <w:b/>
                <w:sz w:val="20"/>
                <w:szCs w:val="20"/>
                <w:lang w:eastAsia="en-US"/>
              </w:rPr>
              <w:t>B:</w:t>
            </w:r>
            <w:r w:rsidR="008F5E2A" w:rsidRPr="003D398D">
              <w:rPr>
                <w:b/>
                <w:sz w:val="20"/>
                <w:szCs w:val="20"/>
                <w:lang w:eastAsia="en-US"/>
              </w:rPr>
              <w:t>7</w:t>
            </w:r>
          </w:p>
        </w:tc>
        <w:tc>
          <w:tcPr>
            <w:tcW w:w="4139" w:type="dxa"/>
            <w:gridSpan w:val="2"/>
          </w:tcPr>
          <w:p w:rsidR="00814128" w:rsidRPr="003D398D" w:rsidRDefault="00814128" w:rsidP="00814128">
            <w:pPr>
              <w:spacing w:after="0"/>
              <w:jc w:val="both"/>
              <w:rPr>
                <w:iCs/>
                <w:sz w:val="20"/>
                <w:szCs w:val="20"/>
                <w:lang w:eastAsia="en-US"/>
              </w:rPr>
            </w:pPr>
            <w:r w:rsidRPr="003D398D">
              <w:rPr>
                <w:iCs/>
                <w:sz w:val="20"/>
                <w:szCs w:val="20"/>
                <w:lang w:eastAsia="en-US"/>
              </w:rPr>
              <w:lastRenderedPageBreak/>
              <w:t xml:space="preserve">Týmto zákonom sa preberajú právne záväzné akty Európskej únie uvedené v prílohe č. 2. </w:t>
            </w:r>
          </w:p>
          <w:p w:rsidR="00814128" w:rsidRPr="003D398D" w:rsidRDefault="00814128" w:rsidP="005524C1">
            <w:pPr>
              <w:spacing w:after="0"/>
              <w:jc w:val="both"/>
              <w:rPr>
                <w:b/>
                <w:iCs/>
                <w:sz w:val="20"/>
                <w:szCs w:val="20"/>
                <w:lang w:eastAsia="en-US"/>
              </w:rPr>
            </w:pPr>
          </w:p>
          <w:p w:rsidR="00B85531" w:rsidRPr="003D398D" w:rsidRDefault="00B85531" w:rsidP="005524C1">
            <w:pPr>
              <w:spacing w:after="0"/>
              <w:jc w:val="both"/>
              <w:rPr>
                <w:iCs/>
                <w:sz w:val="20"/>
                <w:szCs w:val="20"/>
                <w:lang w:eastAsia="en-US"/>
              </w:rPr>
            </w:pPr>
            <w:r w:rsidRPr="003D398D">
              <w:rPr>
                <w:iCs/>
                <w:sz w:val="20"/>
                <w:szCs w:val="20"/>
                <w:lang w:eastAsia="en-US"/>
              </w:rPr>
              <w:t>2</w:t>
            </w:r>
            <w:r w:rsidR="005D1283" w:rsidRPr="003D398D">
              <w:rPr>
                <w:iCs/>
                <w:sz w:val="20"/>
                <w:szCs w:val="20"/>
                <w:lang w:eastAsia="en-US"/>
              </w:rPr>
              <w:t>3</w:t>
            </w:r>
            <w:r w:rsidRPr="003D398D">
              <w:rPr>
                <w:iCs/>
                <w:sz w:val="20"/>
                <w:szCs w:val="20"/>
                <w:lang w:eastAsia="en-US"/>
              </w:rPr>
              <w:t>. Smernica Európskeho parlamentu a Rady (EÚ) 2019/1152 z 20. júna 2019 o transparentných a predvídateľných pracovných podmienkach v Európskej únii (Ú. v. EÚ L 186, 11.7.2019).</w:t>
            </w:r>
          </w:p>
          <w:p w:rsidR="00862D3C" w:rsidRPr="003D398D" w:rsidRDefault="00862D3C" w:rsidP="005524C1">
            <w:pPr>
              <w:spacing w:after="0"/>
              <w:jc w:val="both"/>
              <w:rPr>
                <w:b/>
                <w:iCs/>
                <w:sz w:val="20"/>
                <w:szCs w:val="20"/>
                <w:lang w:eastAsia="en-US"/>
              </w:rPr>
            </w:pPr>
          </w:p>
          <w:p w:rsidR="00862D3C" w:rsidRPr="003D398D" w:rsidRDefault="00862D3C" w:rsidP="00157549">
            <w:pPr>
              <w:spacing w:after="0"/>
              <w:rPr>
                <w:sz w:val="20"/>
                <w:szCs w:val="20"/>
              </w:rPr>
            </w:pPr>
            <w:r w:rsidRPr="003D398D">
              <w:rPr>
                <w:sz w:val="20"/>
                <w:szCs w:val="20"/>
              </w:rPr>
              <w:t xml:space="preserve">Týmto zákonom sa preberajú právne záväzné akty Európskej únie uvedené v </w:t>
            </w:r>
            <w:hyperlink r:id="rId185" w:anchor="prilohy.priloha-priloha_c_4_k_zakonu_c_73_1998_z_z_v_zneni_neskorsich_predpisov.oznacenie" w:tooltip="Odkaz na predpis alebo ustanovenie" w:history="1">
              <w:r w:rsidRPr="003D398D">
                <w:rPr>
                  <w:sz w:val="20"/>
                  <w:szCs w:val="20"/>
                </w:rPr>
                <w:t>prílohe č. 4</w:t>
              </w:r>
            </w:hyperlink>
            <w:r w:rsidRPr="003D398D">
              <w:rPr>
                <w:sz w:val="20"/>
                <w:szCs w:val="20"/>
              </w:rPr>
              <w:t xml:space="preserve">. </w:t>
            </w:r>
          </w:p>
          <w:p w:rsidR="00157549" w:rsidRPr="003D398D" w:rsidRDefault="00157549" w:rsidP="00157549">
            <w:pPr>
              <w:spacing w:after="0"/>
              <w:rPr>
                <w:b/>
                <w:sz w:val="20"/>
                <w:szCs w:val="20"/>
              </w:rPr>
            </w:pPr>
          </w:p>
          <w:p w:rsidR="00862D3C" w:rsidRPr="003D398D" w:rsidRDefault="00862D3C" w:rsidP="00157549">
            <w:pPr>
              <w:spacing w:after="0"/>
              <w:jc w:val="both"/>
              <w:rPr>
                <w:sz w:val="20"/>
                <w:szCs w:val="20"/>
              </w:rPr>
            </w:pPr>
            <w:r w:rsidRPr="003D398D">
              <w:rPr>
                <w:sz w:val="20"/>
                <w:szCs w:val="20"/>
              </w:rPr>
              <w:t>5. Smernica Európskeho parlamentu a Rady (EÚ) 2019/1152 z 20. júna 2019 o transparentných a predvídateľných pracovných podmienkach v Európskej únii (</w:t>
            </w:r>
            <w:r w:rsidRPr="003D398D">
              <w:rPr>
                <w:iCs/>
                <w:sz w:val="20"/>
                <w:szCs w:val="20"/>
              </w:rPr>
              <w:t>Ú. v. EÚ L 186, 11.7.2019)</w:t>
            </w:r>
            <w:r w:rsidRPr="003D398D">
              <w:rPr>
                <w:sz w:val="20"/>
                <w:szCs w:val="20"/>
              </w:rPr>
              <w:t>.</w:t>
            </w:r>
          </w:p>
          <w:p w:rsidR="00157549" w:rsidRPr="003D398D" w:rsidRDefault="00157549" w:rsidP="00157549">
            <w:pPr>
              <w:pStyle w:val="Odsekzoznamu"/>
              <w:ind w:left="0"/>
              <w:jc w:val="both"/>
              <w:rPr>
                <w:b/>
                <w:sz w:val="20"/>
                <w:szCs w:val="20"/>
              </w:rPr>
            </w:pPr>
          </w:p>
          <w:p w:rsidR="003D398D" w:rsidRPr="003D398D" w:rsidRDefault="003D398D" w:rsidP="003D398D">
            <w:pPr>
              <w:spacing w:after="0"/>
              <w:rPr>
                <w:sz w:val="20"/>
                <w:szCs w:val="20"/>
              </w:rPr>
            </w:pPr>
            <w:r w:rsidRPr="003D398D">
              <w:rPr>
                <w:sz w:val="20"/>
                <w:szCs w:val="20"/>
              </w:rPr>
              <w:t xml:space="preserve">Týmto zákonom sa preberajú právne záväzné akty Európskej únie uvedené v </w:t>
            </w:r>
            <w:hyperlink r:id="rId186" w:anchor="prilohy.priloha-priloha_c_4_k_zakonu_c_73_1998_z_z_v_zneni_neskorsich_predpisov.oznacenie" w:tooltip="Odkaz na predpis alebo ustanovenie" w:history="1">
              <w:r w:rsidRPr="003D398D">
                <w:rPr>
                  <w:sz w:val="20"/>
                  <w:szCs w:val="20"/>
                </w:rPr>
                <w:t>prílohe č. 4</w:t>
              </w:r>
            </w:hyperlink>
            <w:r w:rsidRPr="003D398D">
              <w:rPr>
                <w:sz w:val="20"/>
                <w:szCs w:val="20"/>
              </w:rPr>
              <w:t xml:space="preserve">. </w:t>
            </w:r>
          </w:p>
          <w:p w:rsidR="003D398D" w:rsidRPr="003D398D" w:rsidRDefault="003D398D" w:rsidP="00157549">
            <w:pPr>
              <w:pStyle w:val="Odsekzoznamu"/>
              <w:ind w:left="0"/>
              <w:jc w:val="both"/>
              <w:rPr>
                <w:b/>
                <w:sz w:val="20"/>
                <w:szCs w:val="20"/>
              </w:rPr>
            </w:pPr>
          </w:p>
          <w:p w:rsidR="00157549" w:rsidRPr="003D398D" w:rsidRDefault="00157549" w:rsidP="00157549">
            <w:pPr>
              <w:pStyle w:val="Odsekzoznamu"/>
              <w:ind w:left="0"/>
              <w:jc w:val="both"/>
              <w:rPr>
                <w:sz w:val="20"/>
                <w:szCs w:val="20"/>
              </w:rPr>
            </w:pPr>
            <w:r w:rsidRPr="003D398D">
              <w:rPr>
                <w:sz w:val="20"/>
                <w:szCs w:val="20"/>
              </w:rPr>
              <w:t>7. Smernica Európskeho parlamentu a Rady (EÚ) 2019/1152 z 20. júna 2019 o transparentných a predvídateľných pracovných podmienkach v Európskej únii (</w:t>
            </w:r>
            <w:r w:rsidRPr="003D398D">
              <w:rPr>
                <w:iCs/>
                <w:sz w:val="20"/>
                <w:szCs w:val="20"/>
              </w:rPr>
              <w:t>Ú. v. EÚ L 186, 11.7.2019)</w:t>
            </w:r>
            <w:r w:rsidRPr="003D398D">
              <w:rPr>
                <w:sz w:val="20"/>
                <w:szCs w:val="20"/>
              </w:rPr>
              <w:t>.</w:t>
            </w:r>
          </w:p>
          <w:p w:rsidR="00157549" w:rsidRPr="003D398D" w:rsidRDefault="00157549" w:rsidP="00157549">
            <w:pPr>
              <w:pStyle w:val="Odsekzoznamu"/>
              <w:ind w:left="0"/>
              <w:jc w:val="both"/>
              <w:rPr>
                <w:sz w:val="20"/>
                <w:szCs w:val="20"/>
              </w:rPr>
            </w:pPr>
          </w:p>
          <w:p w:rsidR="006507C3" w:rsidRPr="003D398D" w:rsidRDefault="006507C3" w:rsidP="005524C1">
            <w:pPr>
              <w:spacing w:after="0"/>
              <w:jc w:val="both"/>
              <w:rPr>
                <w:iCs/>
                <w:sz w:val="20"/>
                <w:szCs w:val="20"/>
                <w:lang w:eastAsia="en-US"/>
              </w:rPr>
            </w:pPr>
            <w:r w:rsidRPr="003D398D">
              <w:rPr>
                <w:iCs/>
                <w:sz w:val="20"/>
                <w:szCs w:val="20"/>
                <w:lang w:eastAsia="en-US"/>
              </w:rPr>
              <w:t xml:space="preserve">Týmto zákonom sa preberajú právne záväzné akty Európskej únie uvedené v </w:t>
            </w:r>
            <w:r w:rsidRPr="003D398D">
              <w:rPr>
                <w:bCs/>
                <w:iCs/>
                <w:sz w:val="20"/>
                <w:szCs w:val="20"/>
                <w:lang w:eastAsia="en-US"/>
              </w:rPr>
              <w:t>prílohe č. 4</w:t>
            </w:r>
            <w:r w:rsidRPr="003D398D">
              <w:rPr>
                <w:iCs/>
                <w:sz w:val="20"/>
                <w:szCs w:val="20"/>
                <w:lang w:eastAsia="en-US"/>
              </w:rPr>
              <w:t>.</w:t>
            </w:r>
          </w:p>
          <w:p w:rsidR="006507C3" w:rsidRPr="003D398D" w:rsidRDefault="006507C3" w:rsidP="005524C1">
            <w:pPr>
              <w:spacing w:after="0"/>
              <w:jc w:val="both"/>
              <w:rPr>
                <w:iCs/>
                <w:sz w:val="20"/>
                <w:szCs w:val="20"/>
                <w:lang w:eastAsia="en-US"/>
              </w:rPr>
            </w:pPr>
          </w:p>
          <w:p w:rsidR="00B85531" w:rsidRPr="003D398D" w:rsidRDefault="005D1283" w:rsidP="005D1283">
            <w:pPr>
              <w:spacing w:after="0"/>
              <w:jc w:val="both"/>
              <w:rPr>
                <w:iCs/>
                <w:sz w:val="20"/>
                <w:szCs w:val="20"/>
                <w:lang w:eastAsia="en-US"/>
              </w:rPr>
            </w:pPr>
            <w:r w:rsidRPr="003D398D">
              <w:rPr>
                <w:iCs/>
                <w:sz w:val="20"/>
                <w:szCs w:val="20"/>
                <w:lang w:eastAsia="en-US"/>
              </w:rPr>
              <w:t>5</w:t>
            </w:r>
            <w:r w:rsidR="007D7EB4" w:rsidRPr="003D398D">
              <w:rPr>
                <w:iCs/>
                <w:sz w:val="20"/>
                <w:szCs w:val="20"/>
                <w:lang w:eastAsia="en-US"/>
              </w:rPr>
              <w:t>. Smernica Európskeho parlamentu a Rady (EÚ) 2019/1152 z 20. júna 2019 o transparentných a predvídateľných pracovných podmienkach v Európskej únii (Ú. v. EÚ L 186, 11. 7. 2019).</w:t>
            </w:r>
          </w:p>
          <w:p w:rsidR="007E0E45" w:rsidRPr="003D398D" w:rsidRDefault="007E0E45" w:rsidP="005D1283">
            <w:pPr>
              <w:spacing w:after="0"/>
              <w:jc w:val="both"/>
              <w:rPr>
                <w:b/>
                <w:iCs/>
                <w:sz w:val="20"/>
                <w:szCs w:val="20"/>
                <w:lang w:eastAsia="en-US"/>
              </w:rPr>
            </w:pPr>
          </w:p>
          <w:p w:rsidR="0014367D" w:rsidRPr="003D398D" w:rsidRDefault="0014367D" w:rsidP="0014367D">
            <w:pPr>
              <w:spacing w:after="0"/>
              <w:jc w:val="both"/>
              <w:rPr>
                <w:iCs/>
                <w:sz w:val="20"/>
                <w:szCs w:val="20"/>
                <w:lang w:eastAsia="en-US"/>
              </w:rPr>
            </w:pPr>
            <w:r w:rsidRPr="003D398D">
              <w:rPr>
                <w:iCs/>
                <w:sz w:val="20"/>
                <w:szCs w:val="20"/>
                <w:lang w:eastAsia="en-US"/>
              </w:rPr>
              <w:t>Týmto zákonom sa preberajú právne záväzné akty Európskej únie uvedené v prílohe č. 6.</w:t>
            </w:r>
          </w:p>
          <w:p w:rsidR="0014367D" w:rsidRPr="003D398D" w:rsidRDefault="0014367D" w:rsidP="0014367D">
            <w:pPr>
              <w:spacing w:after="0"/>
              <w:jc w:val="both"/>
              <w:rPr>
                <w:iCs/>
                <w:sz w:val="20"/>
                <w:szCs w:val="20"/>
                <w:lang w:eastAsia="en-US"/>
              </w:rPr>
            </w:pPr>
          </w:p>
          <w:p w:rsidR="0014367D" w:rsidRPr="003D398D" w:rsidRDefault="0014367D" w:rsidP="0014367D">
            <w:pPr>
              <w:spacing w:after="0"/>
              <w:jc w:val="both"/>
              <w:rPr>
                <w:iCs/>
                <w:sz w:val="20"/>
                <w:szCs w:val="20"/>
                <w:lang w:eastAsia="en-US"/>
              </w:rPr>
            </w:pPr>
            <w:r w:rsidRPr="003D398D">
              <w:rPr>
                <w:iCs/>
                <w:sz w:val="20"/>
                <w:szCs w:val="20"/>
                <w:lang w:eastAsia="en-US"/>
              </w:rPr>
              <w:t>8. Smernica Európskeho parlamentu a Rady (EÚ) 2019/1152 z 20. júna 2019 o transparentných a predvídateľných pracovných podmienkach v Európskej únii (Ú. v. EÚ L 186, 11.7.2019).</w:t>
            </w:r>
          </w:p>
          <w:p w:rsidR="0014367D" w:rsidRPr="003D398D" w:rsidRDefault="0014367D" w:rsidP="005D1283">
            <w:pPr>
              <w:spacing w:after="0"/>
              <w:jc w:val="both"/>
              <w:rPr>
                <w:iCs/>
                <w:sz w:val="20"/>
                <w:szCs w:val="20"/>
                <w:lang w:eastAsia="en-US"/>
              </w:rPr>
            </w:pPr>
          </w:p>
          <w:p w:rsidR="007E0E45" w:rsidRPr="003D398D" w:rsidRDefault="007E0E45" w:rsidP="005D1283">
            <w:pPr>
              <w:spacing w:after="0"/>
              <w:jc w:val="both"/>
              <w:rPr>
                <w:iCs/>
                <w:sz w:val="20"/>
                <w:szCs w:val="20"/>
                <w:lang w:eastAsia="en-US"/>
              </w:rPr>
            </w:pPr>
            <w:r w:rsidRPr="003D398D">
              <w:rPr>
                <w:iCs/>
                <w:sz w:val="20"/>
                <w:szCs w:val="20"/>
                <w:lang w:eastAsia="en-US"/>
              </w:rPr>
              <w:t xml:space="preserve">Týmto zákonom sa preberajú právne záväzné akty Európskej únie </w:t>
            </w:r>
            <w:r w:rsidR="00286ED7" w:rsidRPr="003D398D">
              <w:rPr>
                <w:iCs/>
                <w:sz w:val="20"/>
                <w:szCs w:val="20"/>
                <w:lang w:eastAsia="en-US"/>
              </w:rPr>
              <w:t>uvedené v prílohe č. 5.</w:t>
            </w:r>
          </w:p>
          <w:p w:rsidR="00286ED7" w:rsidRPr="003D398D" w:rsidRDefault="00286ED7" w:rsidP="005D1283">
            <w:pPr>
              <w:spacing w:after="0"/>
              <w:jc w:val="both"/>
              <w:rPr>
                <w:iCs/>
                <w:sz w:val="20"/>
                <w:szCs w:val="20"/>
                <w:lang w:eastAsia="en-US"/>
              </w:rPr>
            </w:pPr>
          </w:p>
          <w:p w:rsidR="00286ED7" w:rsidRPr="003D398D" w:rsidRDefault="00286ED7" w:rsidP="005D1283">
            <w:pPr>
              <w:spacing w:after="0"/>
              <w:jc w:val="both"/>
              <w:rPr>
                <w:iCs/>
                <w:sz w:val="20"/>
                <w:szCs w:val="20"/>
                <w:lang w:eastAsia="en-US"/>
              </w:rPr>
            </w:pPr>
            <w:r w:rsidRPr="003D398D">
              <w:rPr>
                <w:iCs/>
                <w:sz w:val="20"/>
                <w:szCs w:val="20"/>
                <w:lang w:eastAsia="en-US"/>
              </w:rPr>
              <w:t>7. Smernica Európskeho parlamentu a Rady (EÚ) 2019/1152 z 20. júna 2019 o transparentných a predvídateľných pracovných podmienkach v Európskej únii (Ú. v. EÚ L 186, 11.7.2019).</w:t>
            </w:r>
          </w:p>
          <w:p w:rsidR="008F5E2A" w:rsidRPr="003D398D" w:rsidRDefault="008F5E2A" w:rsidP="005D1283">
            <w:pPr>
              <w:spacing w:after="0"/>
              <w:jc w:val="both"/>
              <w:rPr>
                <w:b/>
                <w:iCs/>
                <w:sz w:val="20"/>
                <w:szCs w:val="20"/>
                <w:lang w:eastAsia="en-US"/>
              </w:rPr>
            </w:pPr>
          </w:p>
        </w:tc>
        <w:tc>
          <w:tcPr>
            <w:tcW w:w="466" w:type="dxa"/>
          </w:tcPr>
          <w:p w:rsidR="00B85531"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B85531" w:rsidRPr="003D398D" w:rsidRDefault="00157549" w:rsidP="0041142D">
            <w:pPr>
              <w:spacing w:after="0"/>
              <w:rPr>
                <w:i/>
                <w:sz w:val="20"/>
                <w:szCs w:val="20"/>
                <w:lang w:eastAsia="en-US"/>
              </w:rPr>
            </w:pPr>
            <w:r w:rsidRPr="003D398D">
              <w:rPr>
                <w:i/>
                <w:sz w:val="20"/>
                <w:szCs w:val="20"/>
                <w:lang w:eastAsia="en-US"/>
              </w:rPr>
              <w:t xml:space="preserve"> </w:t>
            </w: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Členské štáty oznámia Komisii znenie hlavných opatrení vnútroštátnych právnych predpisov, ktoré prijmú v oblasti pôsobnosti tejto smernice.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575/2001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35</w:t>
            </w:r>
          </w:p>
          <w:p w:rsidR="005843CF" w:rsidRPr="003D398D" w:rsidRDefault="0026090D" w:rsidP="0041142D">
            <w:pPr>
              <w:spacing w:after="0"/>
              <w:rPr>
                <w:b/>
                <w:sz w:val="20"/>
                <w:szCs w:val="20"/>
                <w:lang w:eastAsia="en-US"/>
              </w:rPr>
            </w:pPr>
            <w:r w:rsidRPr="003D398D">
              <w:rPr>
                <w:b/>
                <w:sz w:val="20"/>
                <w:szCs w:val="20"/>
                <w:lang w:eastAsia="en-US"/>
              </w:rPr>
              <w:t>O:</w:t>
            </w:r>
            <w:r w:rsidR="005843CF" w:rsidRPr="003D398D">
              <w:rPr>
                <w:b/>
                <w:sz w:val="20"/>
                <w:szCs w:val="20"/>
                <w:lang w:eastAsia="en-US"/>
              </w:rPr>
              <w:t>7</w:t>
            </w:r>
          </w:p>
        </w:tc>
        <w:tc>
          <w:tcPr>
            <w:tcW w:w="4139" w:type="dxa"/>
            <w:gridSpan w:val="2"/>
          </w:tcPr>
          <w:p w:rsidR="005843CF" w:rsidRPr="003D398D" w:rsidRDefault="005843CF" w:rsidP="0041142D">
            <w:pPr>
              <w:spacing w:after="0"/>
              <w:jc w:val="both"/>
              <w:rPr>
                <w:iCs/>
                <w:sz w:val="20"/>
                <w:szCs w:val="20"/>
                <w:lang w:eastAsia="en-US"/>
              </w:rPr>
            </w:pPr>
            <w:r w:rsidRPr="003D398D">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4.   V súlade so svojím vnútroštátnym právom a praxou členské štáty prijmú primerané opatrenia na zabezpečenie účinného zapojenia sociálnych partnerov a na podporu a posilnenie sociálneho dialógu s cieľom vykonávať túto smernicu.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814128" w:rsidRPr="003D398D" w:rsidRDefault="00814128" w:rsidP="00814128">
            <w:pPr>
              <w:spacing w:after="0"/>
              <w:rPr>
                <w:b/>
                <w:sz w:val="20"/>
                <w:szCs w:val="20"/>
                <w:lang w:eastAsia="en-US"/>
              </w:rPr>
            </w:pPr>
            <w:r w:rsidRPr="003D398D">
              <w:rPr>
                <w:b/>
                <w:sz w:val="20"/>
                <w:szCs w:val="20"/>
                <w:lang w:eastAsia="en-US"/>
              </w:rPr>
              <w:t>Návrh zákona</w:t>
            </w:r>
          </w:p>
          <w:p w:rsidR="005843CF" w:rsidRPr="003D398D" w:rsidRDefault="00814128" w:rsidP="00814128">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814128" w:rsidP="0041142D">
            <w:pPr>
              <w:spacing w:after="0"/>
              <w:rPr>
                <w:b/>
                <w:sz w:val="20"/>
                <w:szCs w:val="20"/>
                <w:lang w:eastAsia="en-US"/>
              </w:rPr>
            </w:pPr>
            <w:r w:rsidRPr="003D398D">
              <w:rPr>
                <w:b/>
                <w:sz w:val="20"/>
                <w:szCs w:val="20"/>
                <w:lang w:eastAsia="en-US"/>
              </w:rPr>
              <w:t>§ 1</w:t>
            </w:r>
          </w:p>
          <w:p w:rsidR="00814128" w:rsidRPr="003D398D" w:rsidRDefault="00814128" w:rsidP="0041142D">
            <w:pPr>
              <w:spacing w:after="0"/>
              <w:rPr>
                <w:b/>
                <w:sz w:val="20"/>
                <w:szCs w:val="20"/>
                <w:lang w:eastAsia="en-US"/>
              </w:rPr>
            </w:pPr>
            <w:r w:rsidRPr="003D398D">
              <w:rPr>
                <w:b/>
                <w:sz w:val="20"/>
                <w:szCs w:val="20"/>
                <w:lang w:eastAsia="en-US"/>
              </w:rPr>
              <w:t>O:1</w:t>
            </w:r>
          </w:p>
        </w:tc>
        <w:tc>
          <w:tcPr>
            <w:tcW w:w="4139" w:type="dxa"/>
            <w:gridSpan w:val="2"/>
          </w:tcPr>
          <w:p w:rsidR="005843CF" w:rsidRPr="003D398D" w:rsidRDefault="00814128" w:rsidP="0041142D">
            <w:pPr>
              <w:spacing w:after="0"/>
              <w:jc w:val="both"/>
              <w:rPr>
                <w:iCs/>
                <w:sz w:val="20"/>
                <w:szCs w:val="20"/>
                <w:lang w:eastAsia="en-US"/>
              </w:rPr>
            </w:pPr>
            <w:r w:rsidRPr="003D398D">
              <w:rPr>
                <w:iCs/>
                <w:sz w:val="20"/>
                <w:szCs w:val="20"/>
                <w:lang w:eastAsia="en-US"/>
              </w:rPr>
              <w:t xml:space="preserve">(1) Tento zákon upravuje individuálne pracovnoprávne vzťahy v súvislosti s výkonom závislej práce fyzických osôb pre právnické osoby alebo fyzické osoby a kolektívne pracovnoprávne vzťahy </w:t>
            </w:r>
            <w:r w:rsidRPr="003D398D">
              <w:rPr>
                <w:b/>
                <w:iCs/>
                <w:sz w:val="20"/>
                <w:szCs w:val="20"/>
                <w:lang w:eastAsia="en-US"/>
              </w:rPr>
              <w:t>a niektoré právne vzťahy s nimi súvisiace</w:t>
            </w:r>
            <w:r w:rsidRPr="003D398D">
              <w:rPr>
                <w:iCs/>
                <w:sz w:val="20"/>
                <w:szCs w:val="20"/>
                <w:lang w:eastAsia="en-US"/>
              </w:rPr>
              <w:t>.</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 xml:space="preserve">5.   Členské štáty môžu poveriť sociálnych partnerov vykonaním tejto smernice, ak o to sociálni partneri spoločne požiadajú a za </w:t>
            </w:r>
            <w:r w:rsidRPr="003D398D">
              <w:rPr>
                <w:sz w:val="20"/>
                <w:szCs w:val="20"/>
                <w:lang w:eastAsia="en-US"/>
              </w:rPr>
              <w:lastRenderedPageBreak/>
              <w:t>predpokladu, že členské štáty podniknú všetky potrebné opatrenia, aby zabezpečili, že môžu kedykoľvek zaručiť výsledky sledované touto smernicou.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lastRenderedPageBreak/>
              <w:t>D</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22</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Prechodné opatrenia</w:t>
            </w:r>
          </w:p>
          <w:p w:rsidR="005843CF" w:rsidRPr="003D398D" w:rsidRDefault="005843CF" w:rsidP="0041142D">
            <w:pPr>
              <w:spacing w:after="0"/>
              <w:ind w:right="58"/>
              <w:jc w:val="both"/>
              <w:rPr>
                <w:sz w:val="20"/>
                <w:szCs w:val="20"/>
                <w:lang w:eastAsia="en-US"/>
              </w:rPr>
            </w:pPr>
            <w:r w:rsidRPr="003D398D">
              <w:rPr>
                <w:sz w:val="20"/>
                <w:szCs w:val="20"/>
                <w:lang w:eastAsia="en-US"/>
              </w:rPr>
              <w:t>Práva a povinnosti stanovené v tejto smernici sa uplatňujú na všetky pracovnoprávne vzťahy do 1. augusta 2022. Zamestnávateľ však poskytne alebo doplní dokumenty uvedené v článku 5 ods. 1 a v článkoch 6 a 7 iba na žiadosť pracovníka už zamestnaného k tomuto dátumu. Nepodanie takejto žiadosti nemá za následok vylúčenie pracovníkov z minimálnych práv stanovených podľa článkov 8 až 13.</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B85531" w:rsidRPr="003D398D" w:rsidRDefault="00B85531" w:rsidP="00C174F6">
            <w:pPr>
              <w:spacing w:after="0"/>
              <w:rPr>
                <w:b/>
                <w:sz w:val="20"/>
                <w:szCs w:val="20"/>
                <w:lang w:eastAsia="en-US"/>
              </w:rPr>
            </w:pPr>
            <w:r w:rsidRPr="003D398D">
              <w:rPr>
                <w:b/>
                <w:sz w:val="20"/>
                <w:szCs w:val="20"/>
                <w:lang w:eastAsia="en-US"/>
              </w:rPr>
              <w:t>N</w:t>
            </w:r>
            <w:r w:rsidR="00C174F6" w:rsidRPr="003D398D">
              <w:rPr>
                <w:b/>
                <w:sz w:val="20"/>
                <w:szCs w:val="20"/>
                <w:lang w:eastAsia="en-US"/>
              </w:rPr>
              <w:t>ávrh zákona</w:t>
            </w:r>
          </w:p>
          <w:p w:rsidR="0014367D" w:rsidRPr="003D398D" w:rsidRDefault="0014367D" w:rsidP="00C174F6">
            <w:pPr>
              <w:spacing w:after="0"/>
              <w:rPr>
                <w:b/>
                <w:sz w:val="20"/>
                <w:szCs w:val="20"/>
                <w:lang w:eastAsia="en-US"/>
              </w:rPr>
            </w:pPr>
            <w:r w:rsidRPr="003D398D">
              <w:rPr>
                <w:b/>
                <w:sz w:val="20"/>
                <w:szCs w:val="20"/>
                <w:lang w:eastAsia="en-US"/>
              </w:rPr>
              <w:t>(čl.</w:t>
            </w:r>
            <w:r w:rsidR="0026090D" w:rsidRPr="003D398D">
              <w:rPr>
                <w:b/>
                <w:sz w:val="20"/>
                <w:szCs w:val="20"/>
                <w:lang w:eastAsia="en-US"/>
              </w:rPr>
              <w:t xml:space="preserve"> </w:t>
            </w:r>
            <w:r w:rsidRPr="003D398D">
              <w:rPr>
                <w:b/>
                <w:sz w:val="20"/>
                <w:szCs w:val="20"/>
                <w:lang w:eastAsia="en-US"/>
              </w:rPr>
              <w:t>I)</w:t>
            </w:r>
          </w:p>
          <w:p w:rsidR="0014367D" w:rsidRPr="003D398D" w:rsidRDefault="0014367D" w:rsidP="00C174F6">
            <w:pPr>
              <w:spacing w:after="0"/>
              <w:rPr>
                <w:b/>
                <w:sz w:val="20"/>
                <w:szCs w:val="20"/>
                <w:lang w:eastAsia="en-US"/>
              </w:rPr>
            </w:pPr>
          </w:p>
          <w:p w:rsidR="0014367D" w:rsidRPr="003D398D" w:rsidRDefault="0014367D" w:rsidP="00C174F6">
            <w:pPr>
              <w:spacing w:after="0"/>
              <w:rPr>
                <w:b/>
                <w:sz w:val="20"/>
                <w:szCs w:val="20"/>
                <w:lang w:eastAsia="en-US"/>
              </w:rPr>
            </w:pPr>
          </w:p>
          <w:p w:rsidR="0014367D" w:rsidRPr="003D398D" w:rsidRDefault="0014367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Default="0026090D" w:rsidP="00C174F6">
            <w:pPr>
              <w:spacing w:after="0"/>
              <w:rPr>
                <w:b/>
                <w:sz w:val="20"/>
                <w:szCs w:val="20"/>
                <w:lang w:eastAsia="en-US"/>
              </w:rPr>
            </w:pPr>
          </w:p>
          <w:p w:rsidR="003D398D" w:rsidRPr="003D398D" w:rsidRDefault="003D398D" w:rsidP="00C174F6">
            <w:pPr>
              <w:spacing w:after="0"/>
              <w:rPr>
                <w:b/>
                <w:sz w:val="20"/>
                <w:szCs w:val="20"/>
                <w:lang w:eastAsia="en-US"/>
              </w:rPr>
            </w:pPr>
          </w:p>
          <w:p w:rsidR="0026090D" w:rsidRPr="003D398D" w:rsidRDefault="0026090D" w:rsidP="00C174F6">
            <w:pPr>
              <w:spacing w:after="0"/>
              <w:rPr>
                <w:b/>
                <w:sz w:val="20"/>
                <w:szCs w:val="20"/>
                <w:lang w:eastAsia="en-US"/>
              </w:rPr>
            </w:pPr>
          </w:p>
          <w:p w:rsidR="0014367D" w:rsidRPr="003D398D" w:rsidRDefault="0014367D" w:rsidP="00C174F6">
            <w:pPr>
              <w:spacing w:after="0"/>
              <w:rPr>
                <w:b/>
                <w:sz w:val="20"/>
                <w:szCs w:val="20"/>
                <w:lang w:eastAsia="en-US"/>
              </w:rPr>
            </w:pPr>
          </w:p>
          <w:p w:rsidR="0014367D" w:rsidRPr="003D398D" w:rsidRDefault="0014367D" w:rsidP="00C174F6">
            <w:pPr>
              <w:spacing w:after="0"/>
              <w:rPr>
                <w:b/>
                <w:sz w:val="20"/>
                <w:szCs w:val="20"/>
                <w:lang w:eastAsia="en-US"/>
              </w:rPr>
            </w:pPr>
          </w:p>
          <w:p w:rsidR="0014367D" w:rsidRPr="003D398D" w:rsidRDefault="0014367D" w:rsidP="00C174F6">
            <w:pPr>
              <w:spacing w:after="0"/>
              <w:rPr>
                <w:b/>
                <w:sz w:val="20"/>
                <w:szCs w:val="20"/>
                <w:lang w:eastAsia="en-US"/>
              </w:rPr>
            </w:pPr>
            <w:r w:rsidRPr="003D398D">
              <w:rPr>
                <w:b/>
                <w:sz w:val="20"/>
                <w:szCs w:val="20"/>
                <w:lang w:eastAsia="en-US"/>
              </w:rPr>
              <w:t>Návrh zákona (čl. VII)</w:t>
            </w:r>
          </w:p>
        </w:tc>
        <w:tc>
          <w:tcPr>
            <w:tcW w:w="778" w:type="dxa"/>
            <w:gridSpan w:val="2"/>
          </w:tcPr>
          <w:p w:rsidR="005843CF" w:rsidRPr="003D398D" w:rsidRDefault="00B85531" w:rsidP="0041142D">
            <w:pPr>
              <w:spacing w:after="0"/>
              <w:rPr>
                <w:b/>
                <w:sz w:val="20"/>
                <w:szCs w:val="20"/>
                <w:lang w:eastAsia="en-US"/>
              </w:rPr>
            </w:pPr>
            <w:r w:rsidRPr="003D398D">
              <w:rPr>
                <w:b/>
                <w:sz w:val="20"/>
                <w:szCs w:val="20"/>
                <w:lang w:eastAsia="en-US"/>
              </w:rPr>
              <w:t>§ 25</w:t>
            </w:r>
            <w:r w:rsidR="000F3DEF">
              <w:rPr>
                <w:b/>
                <w:sz w:val="20"/>
                <w:szCs w:val="20"/>
                <w:lang w:eastAsia="en-US"/>
              </w:rPr>
              <w:t>2s</w:t>
            </w: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Default="0026090D" w:rsidP="0041142D">
            <w:pPr>
              <w:spacing w:after="0"/>
              <w:rPr>
                <w:b/>
                <w:sz w:val="20"/>
                <w:szCs w:val="20"/>
                <w:lang w:eastAsia="en-US"/>
              </w:rPr>
            </w:pPr>
          </w:p>
          <w:p w:rsidR="003D398D" w:rsidRPr="003D398D" w:rsidRDefault="003D398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r w:rsidRPr="003D398D">
              <w:rPr>
                <w:b/>
                <w:sz w:val="20"/>
                <w:szCs w:val="20"/>
                <w:lang w:eastAsia="en-US"/>
              </w:rPr>
              <w:t>§ 193f</w:t>
            </w: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tc>
        <w:tc>
          <w:tcPr>
            <w:tcW w:w="4139" w:type="dxa"/>
            <w:gridSpan w:val="2"/>
          </w:tcPr>
          <w:p w:rsidR="00B85531" w:rsidRPr="003D398D" w:rsidRDefault="0026090D" w:rsidP="00B85531">
            <w:pPr>
              <w:spacing w:after="0"/>
              <w:jc w:val="both"/>
              <w:rPr>
                <w:iCs/>
                <w:sz w:val="20"/>
                <w:szCs w:val="20"/>
                <w:lang w:eastAsia="en-US"/>
              </w:rPr>
            </w:pPr>
            <w:r w:rsidRPr="003D398D">
              <w:rPr>
                <w:iCs/>
                <w:sz w:val="20"/>
                <w:szCs w:val="20"/>
                <w:lang w:eastAsia="en-US"/>
              </w:rPr>
              <w:t xml:space="preserve">Zamestnávateľ je povinný poskytnúť zamestnancovi, ktorého pracovný pomer vznikol pred 1. </w:t>
            </w:r>
            <w:r w:rsidR="00BE1294">
              <w:rPr>
                <w:iCs/>
                <w:sz w:val="20"/>
                <w:szCs w:val="20"/>
                <w:lang w:eastAsia="en-US"/>
              </w:rPr>
              <w:t>októbrom</w:t>
            </w:r>
            <w:r w:rsidRPr="003D398D">
              <w:rPr>
                <w:iCs/>
                <w:sz w:val="20"/>
                <w:szCs w:val="20"/>
                <w:lang w:eastAsia="en-US"/>
              </w:rPr>
              <w:t xml:space="preserve"> 2022, písomnú informáciu v rozsahu údajov podľa § 44a ods. 2 a § 47a ods. 1 a zamestnancovi, ktorého vyslanie na výkon prác pri poskytovaní služieb na územie iného členského štátu Európskej únie začalo pred 1. </w:t>
            </w:r>
            <w:r w:rsidR="00BE1294">
              <w:rPr>
                <w:iCs/>
                <w:sz w:val="20"/>
                <w:szCs w:val="20"/>
                <w:lang w:eastAsia="en-US"/>
              </w:rPr>
              <w:t>októbrom</w:t>
            </w:r>
            <w:r w:rsidRPr="003D398D">
              <w:rPr>
                <w:iCs/>
                <w:sz w:val="20"/>
                <w:szCs w:val="20"/>
                <w:lang w:eastAsia="en-US"/>
              </w:rPr>
              <w:t xml:space="preserve"> 2022, písomnú informáciu v rozsahu údajov podľa § 54b ods. 2, ak zamestnanec o tieto údaje požiada a ak mu zamestnávateľ tieto údaje už neposkytol podľa predpisov účinných do 3</w:t>
            </w:r>
            <w:r w:rsidR="00BE1294">
              <w:rPr>
                <w:iCs/>
                <w:sz w:val="20"/>
                <w:szCs w:val="20"/>
                <w:lang w:eastAsia="en-US"/>
              </w:rPr>
              <w:t>0</w:t>
            </w:r>
            <w:r w:rsidRPr="003D398D">
              <w:rPr>
                <w:iCs/>
                <w:sz w:val="20"/>
                <w:szCs w:val="20"/>
                <w:lang w:eastAsia="en-US"/>
              </w:rPr>
              <w:t xml:space="preserve">. </w:t>
            </w:r>
            <w:r w:rsidR="00BE1294">
              <w:rPr>
                <w:iCs/>
                <w:sz w:val="20"/>
                <w:szCs w:val="20"/>
                <w:lang w:eastAsia="en-US"/>
              </w:rPr>
              <w:t>septembra</w:t>
            </w:r>
            <w:r w:rsidRPr="003D398D">
              <w:rPr>
                <w:iCs/>
                <w:sz w:val="20"/>
                <w:szCs w:val="20"/>
                <w:lang w:eastAsia="en-US"/>
              </w:rPr>
              <w:t xml:space="preserve"> 202</w:t>
            </w:r>
            <w:r w:rsidR="00BE1294">
              <w:rPr>
                <w:iCs/>
                <w:sz w:val="20"/>
                <w:szCs w:val="20"/>
                <w:lang w:eastAsia="en-US"/>
              </w:rPr>
              <w:t>2</w:t>
            </w:r>
            <w:r w:rsidRPr="003D398D">
              <w:rPr>
                <w:iCs/>
                <w:sz w:val="20"/>
                <w:szCs w:val="20"/>
                <w:lang w:eastAsia="en-US"/>
              </w:rPr>
              <w:t>; tým nie sú dotknuté povinnosti zamestnávateľa podľa § 44 v znení účinnom do 3</w:t>
            </w:r>
            <w:r w:rsidR="00BE1294">
              <w:rPr>
                <w:iCs/>
                <w:sz w:val="20"/>
                <w:szCs w:val="20"/>
                <w:lang w:eastAsia="en-US"/>
              </w:rPr>
              <w:t>0</w:t>
            </w:r>
            <w:r w:rsidRPr="003D398D">
              <w:rPr>
                <w:iCs/>
                <w:sz w:val="20"/>
                <w:szCs w:val="20"/>
                <w:lang w:eastAsia="en-US"/>
              </w:rPr>
              <w:t xml:space="preserve">. </w:t>
            </w:r>
            <w:r w:rsidR="00BE1294">
              <w:rPr>
                <w:iCs/>
                <w:sz w:val="20"/>
                <w:szCs w:val="20"/>
                <w:lang w:eastAsia="en-US"/>
              </w:rPr>
              <w:t>septembra</w:t>
            </w:r>
            <w:r w:rsidRPr="003D398D">
              <w:rPr>
                <w:iCs/>
                <w:sz w:val="20"/>
                <w:szCs w:val="20"/>
                <w:lang w:eastAsia="en-US"/>
              </w:rPr>
              <w:t xml:space="preserve"> 2022. Zamestnávateľ poskytne informáciu podľa prvej vety do jedného mesiaca odo dňa podania žiadosti zamestnanca. Ustanovenia prvej vety a druhej vety sa vzťahujú aj na § 223 ods. 3</w:t>
            </w:r>
            <w:r w:rsidR="00B85531" w:rsidRPr="003D398D">
              <w:rPr>
                <w:iCs/>
                <w:sz w:val="20"/>
                <w:szCs w:val="20"/>
                <w:lang w:eastAsia="en-US"/>
              </w:rPr>
              <w:t>.</w:t>
            </w:r>
          </w:p>
          <w:p w:rsidR="005843CF" w:rsidRPr="003D398D" w:rsidRDefault="005843CF" w:rsidP="0041142D">
            <w:pPr>
              <w:spacing w:after="0"/>
              <w:jc w:val="both"/>
              <w:rPr>
                <w:iCs/>
                <w:sz w:val="20"/>
                <w:szCs w:val="20"/>
                <w:lang w:eastAsia="en-US"/>
              </w:rPr>
            </w:pPr>
          </w:p>
          <w:p w:rsidR="0014367D" w:rsidRPr="003D398D" w:rsidRDefault="0014367D" w:rsidP="0014367D">
            <w:pPr>
              <w:spacing w:after="0"/>
              <w:jc w:val="both"/>
              <w:rPr>
                <w:iCs/>
                <w:sz w:val="20"/>
                <w:szCs w:val="20"/>
                <w:lang w:eastAsia="en-US"/>
              </w:rPr>
            </w:pPr>
            <w:r w:rsidRPr="003D398D">
              <w:rPr>
                <w:iCs/>
                <w:sz w:val="20"/>
                <w:szCs w:val="20"/>
                <w:lang w:eastAsia="en-US"/>
              </w:rPr>
              <w:t xml:space="preserve">Štátnemu zamestnancovi, ktorého štátnozamestnanecký pomer vznikol pred 1. </w:t>
            </w:r>
            <w:r w:rsidR="00BE1294">
              <w:rPr>
                <w:iCs/>
                <w:sz w:val="20"/>
                <w:szCs w:val="20"/>
                <w:lang w:eastAsia="en-US"/>
              </w:rPr>
              <w:t>októbrom</w:t>
            </w:r>
            <w:r w:rsidRPr="003D398D">
              <w:rPr>
                <w:iCs/>
                <w:sz w:val="20"/>
                <w:szCs w:val="20"/>
                <w:lang w:eastAsia="en-US"/>
              </w:rPr>
              <w:t xml:space="preserve"> 2022, a štátnemu zamestnancovi, u ktorého došlo k zmene štátnozamestnaneckého pomeru pred 1. </w:t>
            </w:r>
            <w:r w:rsidR="00BE1294">
              <w:rPr>
                <w:iCs/>
                <w:sz w:val="20"/>
                <w:szCs w:val="20"/>
                <w:lang w:eastAsia="en-US"/>
              </w:rPr>
              <w:t>októbrom</w:t>
            </w:r>
            <w:r w:rsidRPr="003D398D">
              <w:rPr>
                <w:iCs/>
                <w:sz w:val="20"/>
                <w:szCs w:val="20"/>
                <w:lang w:eastAsia="en-US"/>
              </w:rPr>
              <w:t xml:space="preserve"> 2022, je služobný úrad povinný poskytnúť písomnú informáciu podľa § 51 ods. 5 a 6, ak štátny zamestnanec o túto informáciu požiada.</w:t>
            </w:r>
          </w:p>
          <w:p w:rsidR="0014367D" w:rsidRPr="003D398D" w:rsidRDefault="0014367D"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23</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Preskúmanie zo strany Komisie</w:t>
            </w:r>
          </w:p>
          <w:p w:rsidR="005843CF" w:rsidRPr="003D398D" w:rsidRDefault="005843CF" w:rsidP="0041142D">
            <w:pPr>
              <w:spacing w:after="0"/>
              <w:ind w:right="58"/>
              <w:jc w:val="both"/>
              <w:rPr>
                <w:sz w:val="20"/>
                <w:szCs w:val="20"/>
                <w:lang w:eastAsia="en-US"/>
              </w:rPr>
            </w:pPr>
            <w:r w:rsidRPr="003D398D">
              <w:rPr>
                <w:sz w:val="20"/>
                <w:szCs w:val="20"/>
                <w:lang w:eastAsia="en-US"/>
              </w:rPr>
              <w:t>Komisia po konzultácii s členskými štátmi a so sociálnymi partnermi na úrovni Únie a zohľadniac dosah na mikro, malé a stredné podniky do 1. augusta 2027 preskúma vykonávanie tejto smernice a v náležitých prípadoch navrhne legislatívne zmeny.</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lastRenderedPageBreak/>
              <w:t>Č: 24</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Zrušenie</w:t>
            </w:r>
          </w:p>
          <w:p w:rsidR="005843CF" w:rsidRPr="003D398D" w:rsidRDefault="005843CF" w:rsidP="0041142D">
            <w:pPr>
              <w:spacing w:after="0"/>
              <w:ind w:right="58"/>
              <w:jc w:val="both"/>
              <w:rPr>
                <w:sz w:val="20"/>
                <w:szCs w:val="20"/>
                <w:lang w:eastAsia="en-US"/>
              </w:rPr>
            </w:pPr>
            <w:r w:rsidRPr="003D398D">
              <w:rPr>
                <w:sz w:val="20"/>
                <w:szCs w:val="20"/>
                <w:lang w:eastAsia="en-US"/>
              </w:rPr>
              <w:t>Smernica 91/533/EHS sa zrušuje s účinnosťou od 1. augusta 2022. Odkazy na zrušenú smernicu sa považujú za odkazy na túto smernicu.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C602F1" w:rsidP="0041142D">
            <w:pPr>
              <w:spacing w:after="0"/>
              <w:rPr>
                <w:b/>
                <w:sz w:val="20"/>
                <w:szCs w:val="20"/>
                <w:lang w:eastAsia="en-US"/>
              </w:rPr>
            </w:pPr>
            <w:r w:rsidRPr="003D398D">
              <w:rPr>
                <w:b/>
                <w:sz w:val="20"/>
                <w:szCs w:val="20"/>
                <w:lang w:eastAsia="en-US"/>
              </w:rPr>
              <w:t>Č</w:t>
            </w:r>
            <w:r w:rsidR="005843CF" w:rsidRPr="003D398D">
              <w:rPr>
                <w:b/>
                <w:sz w:val="20"/>
                <w:szCs w:val="20"/>
                <w:lang w:eastAsia="en-US"/>
              </w:rPr>
              <w:t>: 25</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Nadobudnutie účinnosti</w:t>
            </w:r>
          </w:p>
          <w:p w:rsidR="005843CF" w:rsidRPr="003D398D" w:rsidRDefault="005843CF" w:rsidP="0041142D">
            <w:pPr>
              <w:spacing w:after="0"/>
              <w:ind w:right="58"/>
              <w:jc w:val="both"/>
              <w:rPr>
                <w:sz w:val="20"/>
                <w:szCs w:val="20"/>
                <w:lang w:eastAsia="en-US"/>
              </w:rPr>
            </w:pPr>
            <w:r w:rsidRPr="003D398D">
              <w:rPr>
                <w:sz w:val="20"/>
                <w:szCs w:val="20"/>
                <w:lang w:eastAsia="en-US"/>
              </w:rPr>
              <w:t>Táto smernica nadobúda účinnosť dvadsiatym dňom po jej uverejnení v Úradnom vestníku Európskej únie.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5843CF"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26</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Adresáti</w:t>
            </w:r>
          </w:p>
          <w:p w:rsidR="005843CF" w:rsidRPr="003D398D" w:rsidRDefault="005843CF" w:rsidP="0041142D">
            <w:pPr>
              <w:spacing w:after="0"/>
              <w:ind w:right="58"/>
              <w:jc w:val="both"/>
              <w:rPr>
                <w:sz w:val="20"/>
                <w:szCs w:val="20"/>
                <w:lang w:eastAsia="en-US"/>
              </w:rPr>
            </w:pPr>
            <w:r w:rsidRPr="003D398D">
              <w:rPr>
                <w:sz w:val="20"/>
                <w:szCs w:val="20"/>
                <w:lang w:eastAsia="en-US"/>
              </w:rPr>
              <w:t>Táto smernica je určená členským štátom.</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bl>
    <w:p w:rsidR="003906F5" w:rsidRPr="003D398D" w:rsidRDefault="003906F5" w:rsidP="003906F5">
      <w:pPr>
        <w:spacing w:after="0"/>
        <w:rPr>
          <w:i/>
          <w:sz w:val="18"/>
          <w:szCs w:val="18"/>
          <w:lang w:eastAsia="en-US"/>
        </w:rPr>
      </w:pPr>
    </w:p>
    <w:p w:rsidR="00A029A6" w:rsidRPr="003D398D" w:rsidRDefault="00A029A6" w:rsidP="003906F5">
      <w:pPr>
        <w:spacing w:after="0"/>
        <w:rPr>
          <w:i/>
          <w:sz w:val="18"/>
          <w:szCs w:val="18"/>
          <w:lang w:eastAsia="en-US"/>
        </w:rPr>
      </w:pPr>
    </w:p>
    <w:p w:rsidR="00A029A6" w:rsidRPr="003D398D" w:rsidRDefault="00A029A6" w:rsidP="003906F5">
      <w:pPr>
        <w:spacing w:after="0"/>
        <w:rPr>
          <w:i/>
          <w:sz w:val="18"/>
          <w:szCs w:val="18"/>
          <w:lang w:eastAsia="en-US"/>
        </w:rPr>
      </w:pPr>
    </w:p>
    <w:p w:rsidR="003906F5" w:rsidRPr="003D398D" w:rsidRDefault="003906F5" w:rsidP="003906F5">
      <w:pPr>
        <w:spacing w:after="0"/>
        <w:rPr>
          <w:i/>
          <w:sz w:val="18"/>
          <w:szCs w:val="18"/>
          <w:lang w:eastAsia="en-US"/>
        </w:rPr>
      </w:pPr>
    </w:p>
    <w:p w:rsidR="003906F5" w:rsidRPr="003D398D" w:rsidRDefault="003906F5" w:rsidP="003906F5">
      <w:pPr>
        <w:spacing w:after="0"/>
        <w:rPr>
          <w:sz w:val="18"/>
          <w:szCs w:val="18"/>
          <w:lang w:eastAsia="en-US"/>
        </w:rPr>
      </w:pPr>
    </w:p>
    <w:p w:rsidR="006D7626" w:rsidRPr="003D398D" w:rsidRDefault="006D7626" w:rsidP="00C42440">
      <w:pPr>
        <w:spacing w:after="0" w:line="240" w:lineRule="atLeast"/>
        <w:rPr>
          <w:iCs/>
          <w:szCs w:val="20"/>
          <w:lang w:eastAsia="en-US"/>
        </w:rPr>
      </w:pPr>
    </w:p>
    <w:sectPr w:rsidR="006D7626" w:rsidRPr="003D398D" w:rsidSect="003D29D7">
      <w:footerReference w:type="even" r:id="rId187"/>
      <w:footerReference w:type="default" r:id="rId188"/>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90" w:rsidRDefault="00D17790">
      <w:pPr>
        <w:spacing w:after="0"/>
        <w:rPr>
          <w:i/>
          <w:szCs w:val="20"/>
          <w:lang w:eastAsia="en-US"/>
        </w:rPr>
      </w:pPr>
      <w:r>
        <w:rPr>
          <w:i/>
          <w:szCs w:val="20"/>
          <w:lang w:eastAsia="en-US"/>
        </w:rPr>
        <w:separator/>
      </w:r>
    </w:p>
  </w:endnote>
  <w:endnote w:type="continuationSeparator" w:id="0">
    <w:p w:rsidR="00D17790" w:rsidRDefault="00D17790">
      <w:pPr>
        <w:spacing w:after="0"/>
        <w:rPr>
          <w:i/>
          <w:szCs w:val="20"/>
          <w:lang w:eastAsia="en-US"/>
        </w:rPr>
      </w:pPr>
      <w:r>
        <w:rPr>
          <w:i/>
          <w:szCs w:val="20"/>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 w:name="Times">
    <w:altName w:val="﷽﷽﷽﷽﷽﷽⸳Ɛ"/>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13" w:rsidRDefault="00873D13">
    <w:pPr>
      <w:pStyle w:val="Zkladntext3"/>
      <w:framePr w:wrap="around" w:vAnchor="text" w:hAnchor="margin" w:xAlign="right" w:y="1"/>
    </w:pPr>
    <w:r>
      <w:fldChar w:fldCharType="begin"/>
    </w:r>
    <w:r>
      <w:instrText xml:space="preserve">PAGE  </w:instrText>
    </w:r>
    <w:r>
      <w:fldChar w:fldCharType="separate"/>
    </w:r>
    <w:r>
      <w:rPr>
        <w:noProof/>
      </w:rPr>
      <w:t>15</w:t>
    </w:r>
    <w:r>
      <w:rPr>
        <w:noProof/>
      </w:rPr>
      <w:fldChar w:fldCharType="end"/>
    </w:r>
  </w:p>
  <w:p w:rsidR="00873D13" w:rsidRDefault="00873D13">
    <w:pPr>
      <w:pStyle w:val="Zkladntext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296667"/>
      <w:docPartObj>
        <w:docPartGallery w:val="Page Numbers (Bottom of Page)"/>
        <w:docPartUnique/>
      </w:docPartObj>
    </w:sdtPr>
    <w:sdtEndPr>
      <w:rPr>
        <w:i w:val="0"/>
        <w:sz w:val="20"/>
      </w:rPr>
    </w:sdtEndPr>
    <w:sdtContent>
      <w:p w:rsidR="00873D13" w:rsidRPr="00BD466F" w:rsidRDefault="00873D13">
        <w:pPr>
          <w:pStyle w:val="Pta"/>
          <w:jc w:val="center"/>
          <w:rPr>
            <w:i w:val="0"/>
            <w:sz w:val="20"/>
          </w:rPr>
        </w:pPr>
        <w:r w:rsidRPr="00BD466F">
          <w:rPr>
            <w:i w:val="0"/>
            <w:sz w:val="20"/>
          </w:rPr>
          <w:fldChar w:fldCharType="begin"/>
        </w:r>
        <w:r w:rsidRPr="00BD466F">
          <w:rPr>
            <w:i w:val="0"/>
            <w:sz w:val="20"/>
          </w:rPr>
          <w:instrText>PAGE   \* MERGEFORMAT</w:instrText>
        </w:r>
        <w:r w:rsidRPr="00BD466F">
          <w:rPr>
            <w:i w:val="0"/>
            <w:sz w:val="20"/>
          </w:rPr>
          <w:fldChar w:fldCharType="separate"/>
        </w:r>
        <w:r w:rsidR="00BD4D09">
          <w:rPr>
            <w:i w:val="0"/>
            <w:noProof/>
            <w:sz w:val="20"/>
          </w:rPr>
          <w:t>2</w:t>
        </w:r>
        <w:r w:rsidRPr="00BD466F">
          <w:rPr>
            <w:i w:val="0"/>
            <w:sz w:val="20"/>
          </w:rPr>
          <w:fldChar w:fldCharType="end"/>
        </w:r>
      </w:p>
    </w:sdtContent>
  </w:sdt>
  <w:p w:rsidR="00873D13" w:rsidRDefault="00873D13">
    <w:pPr>
      <w:pStyle w:val="Zkladntext3"/>
      <w:ind w:right="360"/>
      <w:rPr>
        <w:b w:val="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90" w:rsidRDefault="00D17790">
      <w:pPr>
        <w:spacing w:after="0"/>
        <w:rPr>
          <w:i/>
          <w:szCs w:val="20"/>
          <w:lang w:eastAsia="en-US"/>
        </w:rPr>
      </w:pPr>
      <w:r>
        <w:rPr>
          <w:i/>
          <w:szCs w:val="20"/>
          <w:lang w:eastAsia="en-US"/>
        </w:rPr>
        <w:separator/>
      </w:r>
    </w:p>
  </w:footnote>
  <w:footnote w:type="continuationSeparator" w:id="0">
    <w:p w:rsidR="00D17790" w:rsidRDefault="00D17790">
      <w:pPr>
        <w:spacing w:after="0"/>
        <w:rPr>
          <w:i/>
          <w:szCs w:val="20"/>
          <w:lang w:eastAsia="en-US"/>
        </w:rPr>
      </w:pPr>
      <w:r>
        <w:rPr>
          <w:i/>
          <w:szCs w:val="20"/>
          <w:lang w:eastAsia="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55"/>
    <w:multiLevelType w:val="hybridMultilevel"/>
    <w:tmpl w:val="C6E4B06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D0E1326"/>
    <w:multiLevelType w:val="hybridMultilevel"/>
    <w:tmpl w:val="26B0B4F8"/>
    <w:lvl w:ilvl="0" w:tplc="E9C841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1E150C"/>
    <w:multiLevelType w:val="hybridMultilevel"/>
    <w:tmpl w:val="3CB8D3CA"/>
    <w:lvl w:ilvl="0" w:tplc="7E7E3514">
      <w:start w:val="1"/>
      <w:numFmt w:val="lowerLetter"/>
      <w:lvlText w:val="%1)"/>
      <w:lvlJc w:val="left"/>
      <w:pPr>
        <w:ind w:left="360" w:hanging="360"/>
      </w:pPr>
      <w:rPr>
        <w:rFonts w:ascii="Times New Roman" w:hAnsi="Times New Roman"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AE04999"/>
    <w:multiLevelType w:val="hybridMultilevel"/>
    <w:tmpl w:val="C9A66C88"/>
    <w:lvl w:ilvl="0" w:tplc="98BA97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4D1ABE"/>
    <w:multiLevelType w:val="hybridMultilevel"/>
    <w:tmpl w:val="EE4EBC1C"/>
    <w:lvl w:ilvl="0" w:tplc="76144BF8">
      <w:start w:val="1"/>
      <w:numFmt w:val="decimal"/>
      <w:lvlText w:val="(%1)"/>
      <w:lvlJc w:val="left"/>
      <w:pPr>
        <w:ind w:left="885" w:hanging="5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8A7BE3"/>
    <w:multiLevelType w:val="hybridMultilevel"/>
    <w:tmpl w:val="E1BC672C"/>
    <w:lvl w:ilvl="0" w:tplc="0B2A8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2B753D"/>
    <w:multiLevelType w:val="hybridMultilevel"/>
    <w:tmpl w:val="D044700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3D31DAF"/>
    <w:multiLevelType w:val="hybridMultilevel"/>
    <w:tmpl w:val="05364DB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BAF1E25"/>
    <w:multiLevelType w:val="hybridMultilevel"/>
    <w:tmpl w:val="1B06206A"/>
    <w:lvl w:ilvl="0" w:tplc="D312D4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6E1F5F"/>
    <w:multiLevelType w:val="hybridMultilevel"/>
    <w:tmpl w:val="96F01EF0"/>
    <w:lvl w:ilvl="0" w:tplc="28300B16">
      <w:start w:val="1"/>
      <w:numFmt w:val="decimal"/>
      <w:lvlText w:val="%1."/>
      <w:lvlJc w:val="left"/>
      <w:pPr>
        <w:ind w:left="720" w:hanging="360"/>
      </w:pPr>
      <w:rPr>
        <w:rFonts w:ascii="Times New Roman" w:hAnsi="Times New Roman" w:cstheme="minorBidi" w:hint="default"/>
        <w:b w:val="0"/>
        <w:i w:val="0"/>
        <w:color w:val="auto"/>
        <w:sz w:val="20"/>
        <w:szCs w:val="20"/>
      </w:rPr>
    </w:lvl>
    <w:lvl w:ilvl="1" w:tplc="0DFE3158">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311E02"/>
    <w:multiLevelType w:val="hybridMultilevel"/>
    <w:tmpl w:val="255A438A"/>
    <w:lvl w:ilvl="0" w:tplc="475E77AA">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3F2A2D"/>
    <w:multiLevelType w:val="hybridMultilevel"/>
    <w:tmpl w:val="B8F2976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4794894"/>
    <w:multiLevelType w:val="hybridMultilevel"/>
    <w:tmpl w:val="93165BE0"/>
    <w:lvl w:ilvl="0" w:tplc="922628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D43068"/>
    <w:multiLevelType w:val="hybridMultilevel"/>
    <w:tmpl w:val="0FD25384"/>
    <w:lvl w:ilvl="0" w:tplc="73A4EF58">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182ACF"/>
    <w:multiLevelType w:val="hybridMultilevel"/>
    <w:tmpl w:val="DBF4CF5C"/>
    <w:lvl w:ilvl="0" w:tplc="C450D8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7315C5"/>
    <w:multiLevelType w:val="hybridMultilevel"/>
    <w:tmpl w:val="D180AD96"/>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7E39B1"/>
    <w:multiLevelType w:val="hybridMultilevel"/>
    <w:tmpl w:val="0F6E5EA8"/>
    <w:lvl w:ilvl="0" w:tplc="2418FA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19B6718"/>
    <w:multiLevelType w:val="hybridMultilevel"/>
    <w:tmpl w:val="8C60D9BC"/>
    <w:lvl w:ilvl="0" w:tplc="978653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19" w15:restartNumberingAfterBreak="0">
    <w:nsid w:val="649B5265"/>
    <w:multiLevelType w:val="hybridMultilevel"/>
    <w:tmpl w:val="1A6AAFFC"/>
    <w:lvl w:ilvl="0" w:tplc="B73621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7090497"/>
    <w:multiLevelType w:val="hybridMultilevel"/>
    <w:tmpl w:val="AED83CC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B9A531A"/>
    <w:multiLevelType w:val="hybridMultilevel"/>
    <w:tmpl w:val="F3E097CC"/>
    <w:lvl w:ilvl="0" w:tplc="41BE9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F6551E"/>
    <w:multiLevelType w:val="hybridMultilevel"/>
    <w:tmpl w:val="347027CA"/>
    <w:lvl w:ilvl="0" w:tplc="73A4EF58">
      <w:start w:val="1"/>
      <w:numFmt w:val="lowerLetter"/>
      <w:lvlText w:val="%1)"/>
      <w:lvlJc w:val="left"/>
      <w:pPr>
        <w:ind w:left="360" w:hanging="360"/>
      </w:pPr>
      <w:rPr>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D937EA9"/>
    <w:multiLevelType w:val="hybridMultilevel"/>
    <w:tmpl w:val="CDA23D8A"/>
    <w:lvl w:ilvl="0" w:tplc="33A6CB74">
      <w:start w:val="1"/>
      <w:numFmt w:val="decimal"/>
      <w:lvlText w:val="(%1)"/>
      <w:lvlJc w:val="left"/>
      <w:pPr>
        <w:ind w:left="885" w:hanging="5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AA0DBE"/>
    <w:multiLevelType w:val="hybridMultilevel"/>
    <w:tmpl w:val="B8F2976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44C665B"/>
    <w:multiLevelType w:val="hybridMultilevel"/>
    <w:tmpl w:val="30A8FDA4"/>
    <w:lvl w:ilvl="0" w:tplc="64A0B9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DD290F"/>
    <w:multiLevelType w:val="hybridMultilevel"/>
    <w:tmpl w:val="A808A5B8"/>
    <w:lvl w:ilvl="0" w:tplc="E45E9B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993014"/>
    <w:multiLevelType w:val="hybridMultilevel"/>
    <w:tmpl w:val="65446622"/>
    <w:lvl w:ilvl="0" w:tplc="61C8B8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C233FA"/>
    <w:multiLevelType w:val="hybridMultilevel"/>
    <w:tmpl w:val="0114AB64"/>
    <w:lvl w:ilvl="0" w:tplc="4C0AA6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F00E6E"/>
    <w:multiLevelType w:val="hybridMultilevel"/>
    <w:tmpl w:val="5A807D7C"/>
    <w:lvl w:ilvl="0" w:tplc="B3FA05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5B0BCC"/>
    <w:multiLevelType w:val="hybridMultilevel"/>
    <w:tmpl w:val="C4987926"/>
    <w:lvl w:ilvl="0" w:tplc="93882C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BC32B1"/>
    <w:multiLevelType w:val="hybridMultilevel"/>
    <w:tmpl w:val="817A9FD0"/>
    <w:lvl w:ilvl="0" w:tplc="F46217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4"/>
  </w:num>
  <w:num w:numId="3">
    <w:abstractNumId w:val="22"/>
  </w:num>
  <w:num w:numId="4">
    <w:abstractNumId w:val="6"/>
  </w:num>
  <w:num w:numId="5">
    <w:abstractNumId w:val="16"/>
  </w:num>
  <w:num w:numId="6">
    <w:abstractNumId w:val="14"/>
  </w:num>
  <w:num w:numId="7">
    <w:abstractNumId w:val="23"/>
  </w:num>
  <w:num w:numId="8">
    <w:abstractNumId w:val="4"/>
  </w:num>
  <w:num w:numId="9">
    <w:abstractNumId w:val="17"/>
  </w:num>
  <w:num w:numId="10">
    <w:abstractNumId w:val="27"/>
  </w:num>
  <w:num w:numId="11">
    <w:abstractNumId w:val="2"/>
  </w:num>
  <w:num w:numId="12">
    <w:abstractNumId w:val="9"/>
  </w:num>
  <w:num w:numId="13">
    <w:abstractNumId w:val="19"/>
  </w:num>
  <w:num w:numId="14">
    <w:abstractNumId w:val="3"/>
  </w:num>
  <w:num w:numId="15">
    <w:abstractNumId w:val="10"/>
  </w:num>
  <w:num w:numId="16">
    <w:abstractNumId w:val="5"/>
  </w:num>
  <w:num w:numId="17">
    <w:abstractNumId w:val="25"/>
  </w:num>
  <w:num w:numId="18">
    <w:abstractNumId w:val="12"/>
  </w:num>
  <w:num w:numId="19">
    <w:abstractNumId w:val="21"/>
  </w:num>
  <w:num w:numId="20">
    <w:abstractNumId w:val="29"/>
  </w:num>
  <w:num w:numId="21">
    <w:abstractNumId w:val="8"/>
  </w:num>
  <w:num w:numId="22">
    <w:abstractNumId w:val="13"/>
  </w:num>
  <w:num w:numId="23">
    <w:abstractNumId w:val="28"/>
  </w:num>
  <w:num w:numId="24">
    <w:abstractNumId w:val="20"/>
  </w:num>
  <w:num w:numId="25">
    <w:abstractNumId w:val="7"/>
  </w:num>
  <w:num w:numId="26">
    <w:abstractNumId w:val="11"/>
  </w:num>
  <w:num w:numId="27">
    <w:abstractNumId w:val="0"/>
  </w:num>
  <w:num w:numId="28">
    <w:abstractNumId w:val="1"/>
  </w:num>
  <w:num w:numId="29">
    <w:abstractNumId w:val="15"/>
  </w:num>
  <w:num w:numId="30">
    <w:abstractNumId w:val="26"/>
  </w:num>
  <w:num w:numId="31">
    <w:abstractNumId w:val="30"/>
  </w:num>
  <w:num w:numId="3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C1"/>
    <w:rsid w:val="00003D7C"/>
    <w:rsid w:val="00004832"/>
    <w:rsid w:val="000109E5"/>
    <w:rsid w:val="0001215B"/>
    <w:rsid w:val="0002066D"/>
    <w:rsid w:val="000301D5"/>
    <w:rsid w:val="00030AFE"/>
    <w:rsid w:val="0003133E"/>
    <w:rsid w:val="00040148"/>
    <w:rsid w:val="000438D5"/>
    <w:rsid w:val="000506E8"/>
    <w:rsid w:val="000571A4"/>
    <w:rsid w:val="000602B0"/>
    <w:rsid w:val="00062324"/>
    <w:rsid w:val="000639A7"/>
    <w:rsid w:val="000670B2"/>
    <w:rsid w:val="000675A5"/>
    <w:rsid w:val="00071E4B"/>
    <w:rsid w:val="00073DAE"/>
    <w:rsid w:val="00074FA6"/>
    <w:rsid w:val="000754CE"/>
    <w:rsid w:val="000917F4"/>
    <w:rsid w:val="00093E1E"/>
    <w:rsid w:val="000A3355"/>
    <w:rsid w:val="000A36DD"/>
    <w:rsid w:val="000A36F9"/>
    <w:rsid w:val="000A5635"/>
    <w:rsid w:val="000A7439"/>
    <w:rsid w:val="000B16F8"/>
    <w:rsid w:val="000B27A6"/>
    <w:rsid w:val="000C2A08"/>
    <w:rsid w:val="000C3D76"/>
    <w:rsid w:val="000D094C"/>
    <w:rsid w:val="000D1AC1"/>
    <w:rsid w:val="000E5B00"/>
    <w:rsid w:val="000F1A0D"/>
    <w:rsid w:val="000F3DEF"/>
    <w:rsid w:val="001004E8"/>
    <w:rsid w:val="00103D40"/>
    <w:rsid w:val="00105ABD"/>
    <w:rsid w:val="00107C3F"/>
    <w:rsid w:val="00115692"/>
    <w:rsid w:val="00120939"/>
    <w:rsid w:val="00123DEA"/>
    <w:rsid w:val="0012484F"/>
    <w:rsid w:val="0013190F"/>
    <w:rsid w:val="0013302E"/>
    <w:rsid w:val="00136BAF"/>
    <w:rsid w:val="0014340A"/>
    <w:rsid w:val="0014367D"/>
    <w:rsid w:val="00147EBF"/>
    <w:rsid w:val="00151772"/>
    <w:rsid w:val="001518D6"/>
    <w:rsid w:val="00152FEB"/>
    <w:rsid w:val="00157549"/>
    <w:rsid w:val="00167406"/>
    <w:rsid w:val="00171953"/>
    <w:rsid w:val="001730B3"/>
    <w:rsid w:val="00173CDE"/>
    <w:rsid w:val="001826CF"/>
    <w:rsid w:val="00190F72"/>
    <w:rsid w:val="001924E9"/>
    <w:rsid w:val="00192558"/>
    <w:rsid w:val="00193A86"/>
    <w:rsid w:val="00193D9E"/>
    <w:rsid w:val="001A19F7"/>
    <w:rsid w:val="001A2F0D"/>
    <w:rsid w:val="001A3BC3"/>
    <w:rsid w:val="001A5131"/>
    <w:rsid w:val="001A53E4"/>
    <w:rsid w:val="001B14D6"/>
    <w:rsid w:val="001B6A50"/>
    <w:rsid w:val="001B7DA9"/>
    <w:rsid w:val="001C05DE"/>
    <w:rsid w:val="001C600A"/>
    <w:rsid w:val="001D0609"/>
    <w:rsid w:val="001D5EA6"/>
    <w:rsid w:val="001D7D7A"/>
    <w:rsid w:val="001E0276"/>
    <w:rsid w:val="001E6790"/>
    <w:rsid w:val="001E735E"/>
    <w:rsid w:val="001F0421"/>
    <w:rsid w:val="0020694B"/>
    <w:rsid w:val="002069FB"/>
    <w:rsid w:val="00206F1B"/>
    <w:rsid w:val="00207DB5"/>
    <w:rsid w:val="0021233D"/>
    <w:rsid w:val="00217EAE"/>
    <w:rsid w:val="00217F83"/>
    <w:rsid w:val="00220AE3"/>
    <w:rsid w:val="00220B13"/>
    <w:rsid w:val="0022304F"/>
    <w:rsid w:val="00224319"/>
    <w:rsid w:val="00224F1C"/>
    <w:rsid w:val="00226E0A"/>
    <w:rsid w:val="0023203D"/>
    <w:rsid w:val="00234AA1"/>
    <w:rsid w:val="002363B8"/>
    <w:rsid w:val="00246804"/>
    <w:rsid w:val="00246A10"/>
    <w:rsid w:val="00250DE5"/>
    <w:rsid w:val="0025728E"/>
    <w:rsid w:val="0026090D"/>
    <w:rsid w:val="00263999"/>
    <w:rsid w:val="0026497A"/>
    <w:rsid w:val="00264D4C"/>
    <w:rsid w:val="0026788C"/>
    <w:rsid w:val="002725DD"/>
    <w:rsid w:val="00272FB6"/>
    <w:rsid w:val="00273DA3"/>
    <w:rsid w:val="00277100"/>
    <w:rsid w:val="002862BC"/>
    <w:rsid w:val="00286465"/>
    <w:rsid w:val="00286ED7"/>
    <w:rsid w:val="002923D3"/>
    <w:rsid w:val="00293F72"/>
    <w:rsid w:val="0029462C"/>
    <w:rsid w:val="0029646B"/>
    <w:rsid w:val="002A5A19"/>
    <w:rsid w:val="002B356B"/>
    <w:rsid w:val="002C2C89"/>
    <w:rsid w:val="002C2D67"/>
    <w:rsid w:val="002D11EE"/>
    <w:rsid w:val="002D1456"/>
    <w:rsid w:val="002D2FFD"/>
    <w:rsid w:val="002E1300"/>
    <w:rsid w:val="002E364D"/>
    <w:rsid w:val="002E4BCA"/>
    <w:rsid w:val="002E71B1"/>
    <w:rsid w:val="002E7882"/>
    <w:rsid w:val="002F1F95"/>
    <w:rsid w:val="002F5AF6"/>
    <w:rsid w:val="00302D39"/>
    <w:rsid w:val="00304291"/>
    <w:rsid w:val="003043C4"/>
    <w:rsid w:val="00316079"/>
    <w:rsid w:val="0032414E"/>
    <w:rsid w:val="00330622"/>
    <w:rsid w:val="0033488F"/>
    <w:rsid w:val="00334970"/>
    <w:rsid w:val="0033643D"/>
    <w:rsid w:val="003408CB"/>
    <w:rsid w:val="00352729"/>
    <w:rsid w:val="00352E6A"/>
    <w:rsid w:val="00360E50"/>
    <w:rsid w:val="0036252A"/>
    <w:rsid w:val="003664F6"/>
    <w:rsid w:val="00385C47"/>
    <w:rsid w:val="00387161"/>
    <w:rsid w:val="003906F5"/>
    <w:rsid w:val="00391C98"/>
    <w:rsid w:val="003A0F4C"/>
    <w:rsid w:val="003B3335"/>
    <w:rsid w:val="003C2640"/>
    <w:rsid w:val="003C443D"/>
    <w:rsid w:val="003D04C9"/>
    <w:rsid w:val="003D29D7"/>
    <w:rsid w:val="003D398D"/>
    <w:rsid w:val="003E4A21"/>
    <w:rsid w:val="003E567B"/>
    <w:rsid w:val="003F26CF"/>
    <w:rsid w:val="003F63BA"/>
    <w:rsid w:val="003F78AB"/>
    <w:rsid w:val="00410408"/>
    <w:rsid w:val="0041142D"/>
    <w:rsid w:val="004155EC"/>
    <w:rsid w:val="00420855"/>
    <w:rsid w:val="004311DF"/>
    <w:rsid w:val="004330D7"/>
    <w:rsid w:val="00440939"/>
    <w:rsid w:val="00447CD3"/>
    <w:rsid w:val="004621DF"/>
    <w:rsid w:val="00464448"/>
    <w:rsid w:val="00464CD0"/>
    <w:rsid w:val="00471CFD"/>
    <w:rsid w:val="0047492C"/>
    <w:rsid w:val="00483552"/>
    <w:rsid w:val="00486D47"/>
    <w:rsid w:val="00487F73"/>
    <w:rsid w:val="00490494"/>
    <w:rsid w:val="00492589"/>
    <w:rsid w:val="00492E4B"/>
    <w:rsid w:val="00497FDC"/>
    <w:rsid w:val="004A07BA"/>
    <w:rsid w:val="004A3D7D"/>
    <w:rsid w:val="004A3DAA"/>
    <w:rsid w:val="004A5F34"/>
    <w:rsid w:val="004B042F"/>
    <w:rsid w:val="004C7C3D"/>
    <w:rsid w:val="004D22DF"/>
    <w:rsid w:val="004E2648"/>
    <w:rsid w:val="004E6296"/>
    <w:rsid w:val="004F05A9"/>
    <w:rsid w:val="004F56B8"/>
    <w:rsid w:val="004F675B"/>
    <w:rsid w:val="004F6941"/>
    <w:rsid w:val="005018CA"/>
    <w:rsid w:val="00501C6A"/>
    <w:rsid w:val="005062BE"/>
    <w:rsid w:val="00506BC6"/>
    <w:rsid w:val="00514590"/>
    <w:rsid w:val="0051575A"/>
    <w:rsid w:val="0053267B"/>
    <w:rsid w:val="00537CB3"/>
    <w:rsid w:val="0054471F"/>
    <w:rsid w:val="005524C1"/>
    <w:rsid w:val="00554B96"/>
    <w:rsid w:val="00560C80"/>
    <w:rsid w:val="00561218"/>
    <w:rsid w:val="005645BE"/>
    <w:rsid w:val="005701A1"/>
    <w:rsid w:val="005748AC"/>
    <w:rsid w:val="005843CF"/>
    <w:rsid w:val="00590440"/>
    <w:rsid w:val="005A0B79"/>
    <w:rsid w:val="005A7A53"/>
    <w:rsid w:val="005B6A01"/>
    <w:rsid w:val="005C028B"/>
    <w:rsid w:val="005C16E3"/>
    <w:rsid w:val="005C372A"/>
    <w:rsid w:val="005D1283"/>
    <w:rsid w:val="005D3824"/>
    <w:rsid w:val="005D4B2B"/>
    <w:rsid w:val="005D545D"/>
    <w:rsid w:val="005F55AC"/>
    <w:rsid w:val="005F706B"/>
    <w:rsid w:val="005F751F"/>
    <w:rsid w:val="005F786E"/>
    <w:rsid w:val="006023D6"/>
    <w:rsid w:val="00605EC8"/>
    <w:rsid w:val="0061108A"/>
    <w:rsid w:val="00614C09"/>
    <w:rsid w:val="00616157"/>
    <w:rsid w:val="0061661D"/>
    <w:rsid w:val="00620736"/>
    <w:rsid w:val="006248F3"/>
    <w:rsid w:val="006301C2"/>
    <w:rsid w:val="0063029C"/>
    <w:rsid w:val="00637DB6"/>
    <w:rsid w:val="006507C3"/>
    <w:rsid w:val="0065198A"/>
    <w:rsid w:val="006547CC"/>
    <w:rsid w:val="00654DD0"/>
    <w:rsid w:val="00656E33"/>
    <w:rsid w:val="00663A56"/>
    <w:rsid w:val="00663E3F"/>
    <w:rsid w:val="00665ABC"/>
    <w:rsid w:val="00665E56"/>
    <w:rsid w:val="006672EB"/>
    <w:rsid w:val="00671D08"/>
    <w:rsid w:val="00677267"/>
    <w:rsid w:val="0068090F"/>
    <w:rsid w:val="00682AC1"/>
    <w:rsid w:val="00686C14"/>
    <w:rsid w:val="00686F44"/>
    <w:rsid w:val="0069376D"/>
    <w:rsid w:val="00695208"/>
    <w:rsid w:val="006952F8"/>
    <w:rsid w:val="006977ED"/>
    <w:rsid w:val="00697819"/>
    <w:rsid w:val="006A17EA"/>
    <w:rsid w:val="006A7A87"/>
    <w:rsid w:val="006B042A"/>
    <w:rsid w:val="006B43D6"/>
    <w:rsid w:val="006B4603"/>
    <w:rsid w:val="006B6F7E"/>
    <w:rsid w:val="006C11B1"/>
    <w:rsid w:val="006C27F0"/>
    <w:rsid w:val="006C4F6D"/>
    <w:rsid w:val="006C52FB"/>
    <w:rsid w:val="006C6BF2"/>
    <w:rsid w:val="006D57E2"/>
    <w:rsid w:val="006D5D89"/>
    <w:rsid w:val="006D64AA"/>
    <w:rsid w:val="006D7626"/>
    <w:rsid w:val="006E3514"/>
    <w:rsid w:val="006E459F"/>
    <w:rsid w:val="006E4C63"/>
    <w:rsid w:val="006E4FAA"/>
    <w:rsid w:val="006F317A"/>
    <w:rsid w:val="006F7AE9"/>
    <w:rsid w:val="007012AA"/>
    <w:rsid w:val="00704ED7"/>
    <w:rsid w:val="00712A48"/>
    <w:rsid w:val="00720E42"/>
    <w:rsid w:val="007226BE"/>
    <w:rsid w:val="00724959"/>
    <w:rsid w:val="00725654"/>
    <w:rsid w:val="00731788"/>
    <w:rsid w:val="00733B44"/>
    <w:rsid w:val="00736125"/>
    <w:rsid w:val="00737A1E"/>
    <w:rsid w:val="00742835"/>
    <w:rsid w:val="00743B9A"/>
    <w:rsid w:val="00751380"/>
    <w:rsid w:val="00753B38"/>
    <w:rsid w:val="007559BB"/>
    <w:rsid w:val="00772175"/>
    <w:rsid w:val="0077407B"/>
    <w:rsid w:val="00775FE0"/>
    <w:rsid w:val="00776424"/>
    <w:rsid w:val="00777446"/>
    <w:rsid w:val="007807B9"/>
    <w:rsid w:val="00782AB1"/>
    <w:rsid w:val="00785A97"/>
    <w:rsid w:val="00787875"/>
    <w:rsid w:val="0079239D"/>
    <w:rsid w:val="00794E3C"/>
    <w:rsid w:val="007A112A"/>
    <w:rsid w:val="007A3968"/>
    <w:rsid w:val="007A54BC"/>
    <w:rsid w:val="007A580A"/>
    <w:rsid w:val="007A702D"/>
    <w:rsid w:val="007B5F9F"/>
    <w:rsid w:val="007C246C"/>
    <w:rsid w:val="007C3E28"/>
    <w:rsid w:val="007C476F"/>
    <w:rsid w:val="007D0D74"/>
    <w:rsid w:val="007D7EB4"/>
    <w:rsid w:val="007E0E45"/>
    <w:rsid w:val="007E2F89"/>
    <w:rsid w:val="007E785B"/>
    <w:rsid w:val="007F1564"/>
    <w:rsid w:val="007F1A40"/>
    <w:rsid w:val="007F3F12"/>
    <w:rsid w:val="007F4979"/>
    <w:rsid w:val="007F7C58"/>
    <w:rsid w:val="00805E83"/>
    <w:rsid w:val="00805F6D"/>
    <w:rsid w:val="00811084"/>
    <w:rsid w:val="0081175A"/>
    <w:rsid w:val="00814128"/>
    <w:rsid w:val="0082052D"/>
    <w:rsid w:val="00823488"/>
    <w:rsid w:val="008256B4"/>
    <w:rsid w:val="00825833"/>
    <w:rsid w:val="008352DF"/>
    <w:rsid w:val="00840841"/>
    <w:rsid w:val="0084098B"/>
    <w:rsid w:val="008417BB"/>
    <w:rsid w:val="008430FB"/>
    <w:rsid w:val="00844D99"/>
    <w:rsid w:val="0086042C"/>
    <w:rsid w:val="00861236"/>
    <w:rsid w:val="00862D3C"/>
    <w:rsid w:val="00870CA9"/>
    <w:rsid w:val="00872538"/>
    <w:rsid w:val="00873D13"/>
    <w:rsid w:val="0089157F"/>
    <w:rsid w:val="0089479F"/>
    <w:rsid w:val="008973B5"/>
    <w:rsid w:val="008A724B"/>
    <w:rsid w:val="008B2A25"/>
    <w:rsid w:val="008B6921"/>
    <w:rsid w:val="008C24BE"/>
    <w:rsid w:val="008D03CF"/>
    <w:rsid w:val="008D308B"/>
    <w:rsid w:val="008E2096"/>
    <w:rsid w:val="008E38B2"/>
    <w:rsid w:val="008E51C8"/>
    <w:rsid w:val="008E6BEF"/>
    <w:rsid w:val="008E7B6B"/>
    <w:rsid w:val="008E7BF6"/>
    <w:rsid w:val="008F1B04"/>
    <w:rsid w:val="008F4A8C"/>
    <w:rsid w:val="008F5246"/>
    <w:rsid w:val="008F5E2A"/>
    <w:rsid w:val="008F7B48"/>
    <w:rsid w:val="00901674"/>
    <w:rsid w:val="00903738"/>
    <w:rsid w:val="00910A25"/>
    <w:rsid w:val="009116B1"/>
    <w:rsid w:val="00911B56"/>
    <w:rsid w:val="00925378"/>
    <w:rsid w:val="00925F13"/>
    <w:rsid w:val="009267ED"/>
    <w:rsid w:val="00927A53"/>
    <w:rsid w:val="00933C55"/>
    <w:rsid w:val="00935FF3"/>
    <w:rsid w:val="00950309"/>
    <w:rsid w:val="0095058E"/>
    <w:rsid w:val="00967A79"/>
    <w:rsid w:val="00970E26"/>
    <w:rsid w:val="009737A7"/>
    <w:rsid w:val="0097438F"/>
    <w:rsid w:val="00980DC3"/>
    <w:rsid w:val="0098270D"/>
    <w:rsid w:val="00983994"/>
    <w:rsid w:val="0098441D"/>
    <w:rsid w:val="0098726B"/>
    <w:rsid w:val="0098751D"/>
    <w:rsid w:val="00993022"/>
    <w:rsid w:val="009A450A"/>
    <w:rsid w:val="009A6A98"/>
    <w:rsid w:val="009B1FA1"/>
    <w:rsid w:val="009B4AE7"/>
    <w:rsid w:val="009C5735"/>
    <w:rsid w:val="009D1D85"/>
    <w:rsid w:val="009D2E64"/>
    <w:rsid w:val="009D3961"/>
    <w:rsid w:val="009D507A"/>
    <w:rsid w:val="009D7DEB"/>
    <w:rsid w:val="009E110D"/>
    <w:rsid w:val="009E21E3"/>
    <w:rsid w:val="009F26CC"/>
    <w:rsid w:val="00A01032"/>
    <w:rsid w:val="00A029A6"/>
    <w:rsid w:val="00A046F0"/>
    <w:rsid w:val="00A04F3F"/>
    <w:rsid w:val="00A0789A"/>
    <w:rsid w:val="00A11EF3"/>
    <w:rsid w:val="00A14AE1"/>
    <w:rsid w:val="00A14C63"/>
    <w:rsid w:val="00A2238A"/>
    <w:rsid w:val="00A27B4C"/>
    <w:rsid w:val="00A447BA"/>
    <w:rsid w:val="00A578BC"/>
    <w:rsid w:val="00A6012B"/>
    <w:rsid w:val="00A66AED"/>
    <w:rsid w:val="00A71983"/>
    <w:rsid w:val="00A8150D"/>
    <w:rsid w:val="00A8366E"/>
    <w:rsid w:val="00A84702"/>
    <w:rsid w:val="00A852A9"/>
    <w:rsid w:val="00A91913"/>
    <w:rsid w:val="00A92A5B"/>
    <w:rsid w:val="00A942D9"/>
    <w:rsid w:val="00AA5A5D"/>
    <w:rsid w:val="00AA71D4"/>
    <w:rsid w:val="00AC45AE"/>
    <w:rsid w:val="00AC7F3C"/>
    <w:rsid w:val="00AD10C6"/>
    <w:rsid w:val="00AD2C66"/>
    <w:rsid w:val="00AD2D6D"/>
    <w:rsid w:val="00AD57E7"/>
    <w:rsid w:val="00AD5E37"/>
    <w:rsid w:val="00AD75BB"/>
    <w:rsid w:val="00AE2FDE"/>
    <w:rsid w:val="00AE4455"/>
    <w:rsid w:val="00AF642A"/>
    <w:rsid w:val="00AF6756"/>
    <w:rsid w:val="00AF6F31"/>
    <w:rsid w:val="00B034C5"/>
    <w:rsid w:val="00B05631"/>
    <w:rsid w:val="00B12492"/>
    <w:rsid w:val="00B155E3"/>
    <w:rsid w:val="00B24583"/>
    <w:rsid w:val="00B26720"/>
    <w:rsid w:val="00B27893"/>
    <w:rsid w:val="00B361A0"/>
    <w:rsid w:val="00B4003D"/>
    <w:rsid w:val="00B456B9"/>
    <w:rsid w:val="00B47AED"/>
    <w:rsid w:val="00B50200"/>
    <w:rsid w:val="00B568DE"/>
    <w:rsid w:val="00B6576D"/>
    <w:rsid w:val="00B658F7"/>
    <w:rsid w:val="00B66088"/>
    <w:rsid w:val="00B67F80"/>
    <w:rsid w:val="00B70510"/>
    <w:rsid w:val="00B7097A"/>
    <w:rsid w:val="00B768BB"/>
    <w:rsid w:val="00B76DEF"/>
    <w:rsid w:val="00B80BC9"/>
    <w:rsid w:val="00B85531"/>
    <w:rsid w:val="00B86EB6"/>
    <w:rsid w:val="00B90F45"/>
    <w:rsid w:val="00B919FD"/>
    <w:rsid w:val="00BA02F5"/>
    <w:rsid w:val="00BA037F"/>
    <w:rsid w:val="00BA2DA2"/>
    <w:rsid w:val="00BA3EA5"/>
    <w:rsid w:val="00BA4536"/>
    <w:rsid w:val="00BA5297"/>
    <w:rsid w:val="00BA5B33"/>
    <w:rsid w:val="00BA68E3"/>
    <w:rsid w:val="00BA7809"/>
    <w:rsid w:val="00BB1969"/>
    <w:rsid w:val="00BB76D2"/>
    <w:rsid w:val="00BB7BC7"/>
    <w:rsid w:val="00BC3A8F"/>
    <w:rsid w:val="00BD2E47"/>
    <w:rsid w:val="00BD466F"/>
    <w:rsid w:val="00BD4D09"/>
    <w:rsid w:val="00BD6EC8"/>
    <w:rsid w:val="00BE1294"/>
    <w:rsid w:val="00BE35F4"/>
    <w:rsid w:val="00BE6E46"/>
    <w:rsid w:val="00BF2004"/>
    <w:rsid w:val="00BF6182"/>
    <w:rsid w:val="00C007A7"/>
    <w:rsid w:val="00C0210D"/>
    <w:rsid w:val="00C03715"/>
    <w:rsid w:val="00C039D8"/>
    <w:rsid w:val="00C03F16"/>
    <w:rsid w:val="00C04E94"/>
    <w:rsid w:val="00C11F81"/>
    <w:rsid w:val="00C125C7"/>
    <w:rsid w:val="00C152AD"/>
    <w:rsid w:val="00C16F56"/>
    <w:rsid w:val="00C170F5"/>
    <w:rsid w:val="00C174F6"/>
    <w:rsid w:val="00C20B8B"/>
    <w:rsid w:val="00C20C34"/>
    <w:rsid w:val="00C32858"/>
    <w:rsid w:val="00C42440"/>
    <w:rsid w:val="00C450A4"/>
    <w:rsid w:val="00C45E54"/>
    <w:rsid w:val="00C535C3"/>
    <w:rsid w:val="00C54837"/>
    <w:rsid w:val="00C54DDE"/>
    <w:rsid w:val="00C54FF9"/>
    <w:rsid w:val="00C602F1"/>
    <w:rsid w:val="00C606C0"/>
    <w:rsid w:val="00C61F2B"/>
    <w:rsid w:val="00C66D20"/>
    <w:rsid w:val="00C67913"/>
    <w:rsid w:val="00C72DBB"/>
    <w:rsid w:val="00C809DA"/>
    <w:rsid w:val="00C83FD7"/>
    <w:rsid w:val="00C84D6E"/>
    <w:rsid w:val="00C917D3"/>
    <w:rsid w:val="00C9198F"/>
    <w:rsid w:val="00CA14C9"/>
    <w:rsid w:val="00CA5792"/>
    <w:rsid w:val="00CC10A9"/>
    <w:rsid w:val="00CC45B1"/>
    <w:rsid w:val="00CC6D11"/>
    <w:rsid w:val="00CD047D"/>
    <w:rsid w:val="00CD3477"/>
    <w:rsid w:val="00CD3876"/>
    <w:rsid w:val="00CD4F06"/>
    <w:rsid w:val="00CE183D"/>
    <w:rsid w:val="00CE5283"/>
    <w:rsid w:val="00CF10CE"/>
    <w:rsid w:val="00CF3E99"/>
    <w:rsid w:val="00D068D0"/>
    <w:rsid w:val="00D0770D"/>
    <w:rsid w:val="00D1110C"/>
    <w:rsid w:val="00D11CAD"/>
    <w:rsid w:val="00D14DAE"/>
    <w:rsid w:val="00D17790"/>
    <w:rsid w:val="00D22F80"/>
    <w:rsid w:val="00D23697"/>
    <w:rsid w:val="00D25187"/>
    <w:rsid w:val="00D254F0"/>
    <w:rsid w:val="00D4108D"/>
    <w:rsid w:val="00D4548E"/>
    <w:rsid w:val="00D47889"/>
    <w:rsid w:val="00D547D2"/>
    <w:rsid w:val="00D61E9E"/>
    <w:rsid w:val="00D63E94"/>
    <w:rsid w:val="00D65C11"/>
    <w:rsid w:val="00D65C86"/>
    <w:rsid w:val="00D70859"/>
    <w:rsid w:val="00D70D35"/>
    <w:rsid w:val="00D930FC"/>
    <w:rsid w:val="00D976DB"/>
    <w:rsid w:val="00D978F7"/>
    <w:rsid w:val="00DA11C0"/>
    <w:rsid w:val="00DA5FC9"/>
    <w:rsid w:val="00DA6D3D"/>
    <w:rsid w:val="00DB0AA0"/>
    <w:rsid w:val="00DC5D3B"/>
    <w:rsid w:val="00DD3F4B"/>
    <w:rsid w:val="00DD4954"/>
    <w:rsid w:val="00DD54B5"/>
    <w:rsid w:val="00DE6289"/>
    <w:rsid w:val="00DF0941"/>
    <w:rsid w:val="00DF0B3B"/>
    <w:rsid w:val="00DF1028"/>
    <w:rsid w:val="00DF5DF1"/>
    <w:rsid w:val="00E00026"/>
    <w:rsid w:val="00E00D90"/>
    <w:rsid w:val="00E170F9"/>
    <w:rsid w:val="00E171D3"/>
    <w:rsid w:val="00E17A6D"/>
    <w:rsid w:val="00E24CD9"/>
    <w:rsid w:val="00E2514F"/>
    <w:rsid w:val="00E2517A"/>
    <w:rsid w:val="00E31701"/>
    <w:rsid w:val="00E34A66"/>
    <w:rsid w:val="00E3741C"/>
    <w:rsid w:val="00E37A32"/>
    <w:rsid w:val="00E43057"/>
    <w:rsid w:val="00E50BBB"/>
    <w:rsid w:val="00E53D79"/>
    <w:rsid w:val="00E56700"/>
    <w:rsid w:val="00E61C39"/>
    <w:rsid w:val="00E704A3"/>
    <w:rsid w:val="00E765E7"/>
    <w:rsid w:val="00E850BA"/>
    <w:rsid w:val="00EA22A0"/>
    <w:rsid w:val="00EA2DA9"/>
    <w:rsid w:val="00EB24B0"/>
    <w:rsid w:val="00EB4A2C"/>
    <w:rsid w:val="00EB71C6"/>
    <w:rsid w:val="00ED3460"/>
    <w:rsid w:val="00ED3CC1"/>
    <w:rsid w:val="00ED3E92"/>
    <w:rsid w:val="00ED4DE8"/>
    <w:rsid w:val="00ED7637"/>
    <w:rsid w:val="00EE255F"/>
    <w:rsid w:val="00EE2D69"/>
    <w:rsid w:val="00EF0E7C"/>
    <w:rsid w:val="00EF4FF1"/>
    <w:rsid w:val="00EF6DAD"/>
    <w:rsid w:val="00F0350B"/>
    <w:rsid w:val="00F10655"/>
    <w:rsid w:val="00F10953"/>
    <w:rsid w:val="00F1520B"/>
    <w:rsid w:val="00F15E7E"/>
    <w:rsid w:val="00F16CBA"/>
    <w:rsid w:val="00F24A04"/>
    <w:rsid w:val="00F300CF"/>
    <w:rsid w:val="00F31FF9"/>
    <w:rsid w:val="00F324E5"/>
    <w:rsid w:val="00F33D96"/>
    <w:rsid w:val="00F35E30"/>
    <w:rsid w:val="00F36A23"/>
    <w:rsid w:val="00F43992"/>
    <w:rsid w:val="00F52450"/>
    <w:rsid w:val="00F528E9"/>
    <w:rsid w:val="00F54111"/>
    <w:rsid w:val="00F56766"/>
    <w:rsid w:val="00F56B79"/>
    <w:rsid w:val="00F6013B"/>
    <w:rsid w:val="00F61713"/>
    <w:rsid w:val="00F61C7A"/>
    <w:rsid w:val="00F65B71"/>
    <w:rsid w:val="00F70E80"/>
    <w:rsid w:val="00F74734"/>
    <w:rsid w:val="00F74B43"/>
    <w:rsid w:val="00F760AB"/>
    <w:rsid w:val="00F77C4C"/>
    <w:rsid w:val="00F8155A"/>
    <w:rsid w:val="00F84231"/>
    <w:rsid w:val="00F850FB"/>
    <w:rsid w:val="00F85CFE"/>
    <w:rsid w:val="00F86899"/>
    <w:rsid w:val="00F9164C"/>
    <w:rsid w:val="00F92A1C"/>
    <w:rsid w:val="00F92B76"/>
    <w:rsid w:val="00F93EF6"/>
    <w:rsid w:val="00F94C96"/>
    <w:rsid w:val="00F96808"/>
    <w:rsid w:val="00F9683C"/>
    <w:rsid w:val="00F971A5"/>
    <w:rsid w:val="00FA677F"/>
    <w:rsid w:val="00FA744F"/>
    <w:rsid w:val="00FB04A2"/>
    <w:rsid w:val="00FB0C34"/>
    <w:rsid w:val="00FB1B7E"/>
    <w:rsid w:val="00FB3941"/>
    <w:rsid w:val="00FC18BC"/>
    <w:rsid w:val="00FC239D"/>
    <w:rsid w:val="00FC4F0A"/>
    <w:rsid w:val="00FD0944"/>
    <w:rsid w:val="00FD1D4B"/>
    <w:rsid w:val="00FD7923"/>
    <w:rsid w:val="00FE40FF"/>
    <w:rsid w:val="00FE677B"/>
    <w:rsid w:val="00FF367A"/>
    <w:rsid w:val="00FF4531"/>
    <w:rsid w:val="00FF6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DF2884-D4CD-47E5-A022-FC5C244C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8E7B6B"/>
    <w:pPr>
      <w:spacing w:after="150"/>
    </w:pPr>
    <w:rPr>
      <w:sz w:val="24"/>
      <w:szCs w:val="24"/>
    </w:rPr>
  </w:style>
  <w:style w:type="paragraph" w:styleId="Nadpis1">
    <w:name w:val="heading 1"/>
    <w:basedOn w:val="Normlny"/>
    <w:next w:val="Normlny"/>
    <w:link w:val="Nadpis1Char"/>
    <w:uiPriority w:val="9"/>
    <w:qFormat/>
    <w:rsid w:val="001924E9"/>
    <w:pPr>
      <w:keepNext/>
      <w:spacing w:after="0"/>
      <w:jc w:val="center"/>
      <w:outlineLvl w:val="0"/>
    </w:pPr>
    <w:rPr>
      <w:szCs w:val="20"/>
      <w:lang w:eastAsia="en-US"/>
    </w:rPr>
  </w:style>
  <w:style w:type="paragraph" w:styleId="Nadpis2">
    <w:name w:val="heading 2"/>
    <w:basedOn w:val="Normlny"/>
    <w:next w:val="Normlny"/>
    <w:link w:val="Nadpis2Char"/>
    <w:uiPriority w:val="9"/>
    <w:qFormat/>
    <w:rsid w:val="001924E9"/>
    <w:pPr>
      <w:keepNext/>
      <w:spacing w:after="0"/>
      <w:jc w:val="both"/>
      <w:outlineLvl w:val="1"/>
    </w:pPr>
    <w:rPr>
      <w:i/>
      <w:szCs w:val="20"/>
      <w:lang w:eastAsia="en-US"/>
    </w:rPr>
  </w:style>
  <w:style w:type="paragraph" w:styleId="Nadpis3">
    <w:name w:val="heading 3"/>
    <w:basedOn w:val="Normlny"/>
    <w:next w:val="Normlny"/>
    <w:link w:val="Nadpis3Char"/>
    <w:uiPriority w:val="9"/>
    <w:qFormat/>
    <w:rsid w:val="001924E9"/>
    <w:pPr>
      <w:keepNext/>
      <w:spacing w:after="0"/>
      <w:outlineLvl w:val="2"/>
    </w:pPr>
    <w:rPr>
      <w:b/>
      <w:sz w:val="18"/>
      <w:szCs w:val="20"/>
      <w:lang w:eastAsia="en-US"/>
    </w:rPr>
  </w:style>
  <w:style w:type="paragraph" w:styleId="Nadpis4">
    <w:name w:val="heading 4"/>
    <w:basedOn w:val="Normlny"/>
    <w:next w:val="Normlny"/>
    <w:link w:val="Nadpis4Char"/>
    <w:uiPriority w:val="9"/>
    <w:qFormat/>
    <w:rsid w:val="001924E9"/>
    <w:pPr>
      <w:keepNext/>
      <w:spacing w:after="0"/>
      <w:jc w:val="center"/>
      <w:outlineLvl w:val="3"/>
    </w:pPr>
    <w:rPr>
      <w:b/>
      <w:sz w:val="18"/>
      <w:szCs w:val="20"/>
      <w:lang w:eastAsia="en-US"/>
    </w:rPr>
  </w:style>
  <w:style w:type="paragraph" w:styleId="Nadpis5">
    <w:name w:val="heading 5"/>
    <w:basedOn w:val="Normlny"/>
    <w:next w:val="Normlny"/>
    <w:link w:val="Nadpis5Char"/>
    <w:uiPriority w:val="9"/>
    <w:qFormat/>
    <w:rsid w:val="001924E9"/>
    <w:pPr>
      <w:keepNext/>
      <w:spacing w:after="0"/>
      <w:jc w:val="center"/>
      <w:outlineLvl w:val="4"/>
    </w:pPr>
    <w:rPr>
      <w:b/>
      <w:sz w:val="16"/>
      <w:szCs w:val="20"/>
      <w:lang w:eastAsia="en-US"/>
    </w:rPr>
  </w:style>
  <w:style w:type="paragraph" w:styleId="Nadpis6">
    <w:name w:val="heading 6"/>
    <w:basedOn w:val="Normlny"/>
    <w:next w:val="Normlny"/>
    <w:link w:val="Nadpis6Char"/>
    <w:uiPriority w:val="9"/>
    <w:qFormat/>
    <w:rsid w:val="001924E9"/>
    <w:pPr>
      <w:keepNext/>
      <w:spacing w:after="0"/>
      <w:outlineLvl w:val="5"/>
    </w:pPr>
    <w:rPr>
      <w:b/>
      <w:sz w:val="16"/>
      <w:szCs w:val="20"/>
      <w:lang w:eastAsia="en-US"/>
    </w:rPr>
  </w:style>
  <w:style w:type="paragraph" w:styleId="Nadpis7">
    <w:name w:val="heading 7"/>
    <w:basedOn w:val="Normlny"/>
    <w:next w:val="Normlny"/>
    <w:link w:val="Nadpis7Char"/>
    <w:uiPriority w:val="9"/>
    <w:qFormat/>
    <w:rsid w:val="001924E9"/>
    <w:pPr>
      <w:keepNext/>
      <w:spacing w:after="0"/>
      <w:jc w:val="both"/>
      <w:outlineLvl w:val="6"/>
    </w:pPr>
    <w:rPr>
      <w:b/>
      <w:i/>
      <w:sz w:val="16"/>
      <w:szCs w:val="20"/>
      <w:lang w:eastAsia="en-US"/>
    </w:rPr>
  </w:style>
  <w:style w:type="paragraph" w:styleId="Nadpis8">
    <w:name w:val="heading 8"/>
    <w:basedOn w:val="Normlny"/>
    <w:next w:val="Normlny"/>
    <w:link w:val="Nadpis8Char"/>
    <w:uiPriority w:val="9"/>
    <w:qFormat/>
    <w:rsid w:val="000D1AC1"/>
    <w:pPr>
      <w:keepNext/>
      <w:spacing w:after="0"/>
      <w:jc w:val="both"/>
      <w:outlineLvl w:val="7"/>
    </w:pPr>
    <w:rPr>
      <w:i/>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924E9"/>
    <w:rPr>
      <w:rFonts w:asciiTheme="majorHAnsi" w:eastAsiaTheme="majorEastAsia" w:hAnsiTheme="majorHAnsi" w:cs="Times New Roman"/>
      <w:b/>
      <w:bCs/>
      <w:i/>
      <w:kern w:val="32"/>
      <w:sz w:val="32"/>
      <w:szCs w:val="32"/>
      <w:lang w:eastAsia="en-US"/>
    </w:rPr>
  </w:style>
  <w:style w:type="character" w:customStyle="1" w:styleId="Nadpis2Char">
    <w:name w:val="Nadpis 2 Char"/>
    <w:basedOn w:val="Predvolenpsmoodseku"/>
    <w:link w:val="Nadpis2"/>
    <w:uiPriority w:val="9"/>
    <w:semiHidden/>
    <w:locked/>
    <w:rsid w:val="001924E9"/>
    <w:rPr>
      <w:rFonts w:asciiTheme="majorHAnsi" w:eastAsiaTheme="majorEastAsia" w:hAnsiTheme="majorHAnsi" w:cs="Times New Roman"/>
      <w:b/>
      <w:bCs/>
      <w:iCs/>
      <w:sz w:val="28"/>
      <w:szCs w:val="28"/>
      <w:lang w:eastAsia="en-US"/>
    </w:rPr>
  </w:style>
  <w:style w:type="character" w:customStyle="1" w:styleId="Nadpis3Char">
    <w:name w:val="Nadpis 3 Char"/>
    <w:basedOn w:val="Predvolenpsmoodseku"/>
    <w:link w:val="Nadpis3"/>
    <w:uiPriority w:val="9"/>
    <w:semiHidden/>
    <w:locked/>
    <w:rsid w:val="001924E9"/>
    <w:rPr>
      <w:rFonts w:asciiTheme="majorHAnsi" w:eastAsiaTheme="majorEastAsia" w:hAnsiTheme="majorHAnsi" w:cs="Times New Roman"/>
      <w:b/>
      <w:bCs/>
      <w:i/>
      <w:sz w:val="26"/>
      <w:szCs w:val="26"/>
      <w:lang w:eastAsia="en-US"/>
    </w:rPr>
  </w:style>
  <w:style w:type="character" w:customStyle="1" w:styleId="Nadpis4Char">
    <w:name w:val="Nadpis 4 Char"/>
    <w:basedOn w:val="Predvolenpsmoodseku"/>
    <w:link w:val="Nadpis4"/>
    <w:uiPriority w:val="9"/>
    <w:semiHidden/>
    <w:locked/>
    <w:rsid w:val="001924E9"/>
    <w:rPr>
      <w:rFonts w:asciiTheme="minorHAnsi" w:eastAsiaTheme="minorEastAsia" w:hAnsiTheme="minorHAnsi" w:cs="Times New Roman"/>
      <w:b/>
      <w:bCs/>
      <w:i/>
      <w:sz w:val="28"/>
      <w:szCs w:val="28"/>
      <w:lang w:eastAsia="en-US"/>
    </w:rPr>
  </w:style>
  <w:style w:type="character" w:customStyle="1" w:styleId="Nadpis5Char">
    <w:name w:val="Nadpis 5 Char"/>
    <w:basedOn w:val="Predvolenpsmoodseku"/>
    <w:link w:val="Nadpis5"/>
    <w:uiPriority w:val="9"/>
    <w:semiHidden/>
    <w:locked/>
    <w:rsid w:val="001924E9"/>
    <w:rPr>
      <w:rFonts w:asciiTheme="minorHAnsi" w:eastAsiaTheme="minorEastAsia" w:hAnsiTheme="minorHAnsi" w:cs="Times New Roman"/>
      <w:b/>
      <w:bCs/>
      <w:i/>
      <w:iCs/>
      <w:sz w:val="26"/>
      <w:szCs w:val="26"/>
      <w:lang w:eastAsia="en-US"/>
    </w:rPr>
  </w:style>
  <w:style w:type="character" w:customStyle="1" w:styleId="Nadpis6Char">
    <w:name w:val="Nadpis 6 Char"/>
    <w:basedOn w:val="Predvolenpsmoodseku"/>
    <w:link w:val="Nadpis6"/>
    <w:uiPriority w:val="9"/>
    <w:semiHidden/>
    <w:locked/>
    <w:rsid w:val="001924E9"/>
    <w:rPr>
      <w:rFonts w:asciiTheme="minorHAnsi" w:eastAsiaTheme="minorEastAsia" w:hAnsiTheme="minorHAnsi" w:cs="Times New Roman"/>
      <w:b/>
      <w:bCs/>
      <w:i/>
      <w:sz w:val="22"/>
      <w:szCs w:val="22"/>
      <w:lang w:eastAsia="en-US"/>
    </w:rPr>
  </w:style>
  <w:style w:type="character" w:customStyle="1" w:styleId="Nadpis7Char">
    <w:name w:val="Nadpis 7 Char"/>
    <w:basedOn w:val="Predvolenpsmoodseku"/>
    <w:link w:val="Nadpis7"/>
    <w:uiPriority w:val="9"/>
    <w:semiHidden/>
    <w:locked/>
    <w:rsid w:val="001924E9"/>
    <w:rPr>
      <w:rFonts w:asciiTheme="minorHAnsi" w:eastAsiaTheme="minorEastAsia" w:hAnsiTheme="minorHAnsi" w:cs="Times New Roman"/>
      <w:i/>
      <w:sz w:val="24"/>
      <w:szCs w:val="24"/>
      <w:lang w:eastAsia="en-US"/>
    </w:rPr>
  </w:style>
  <w:style w:type="character" w:customStyle="1" w:styleId="Nadpis8Char">
    <w:name w:val="Nadpis 8 Char"/>
    <w:basedOn w:val="Predvolenpsmoodseku"/>
    <w:link w:val="Nadpis8"/>
    <w:uiPriority w:val="9"/>
    <w:semiHidden/>
    <w:locked/>
    <w:rsid w:val="001924E9"/>
    <w:rPr>
      <w:rFonts w:asciiTheme="minorHAnsi" w:eastAsiaTheme="minorEastAsia" w:hAnsiTheme="minorHAnsi" w:cs="Times New Roman"/>
      <w:iCs/>
      <w:sz w:val="24"/>
      <w:szCs w:val="24"/>
      <w:lang w:eastAsia="en-US"/>
    </w:rPr>
  </w:style>
  <w:style w:type="paragraph" w:styleId="Zkladntext">
    <w:name w:val="Body Text"/>
    <w:basedOn w:val="Normlny"/>
    <w:link w:val="ZkladntextChar"/>
    <w:uiPriority w:val="99"/>
    <w:rsid w:val="001924E9"/>
    <w:pPr>
      <w:spacing w:after="0"/>
    </w:pPr>
    <w:rPr>
      <w:sz w:val="20"/>
      <w:szCs w:val="20"/>
      <w:lang w:eastAsia="en-US"/>
    </w:rPr>
  </w:style>
  <w:style w:type="character" w:customStyle="1" w:styleId="ZkladntextChar">
    <w:name w:val="Základný text Char"/>
    <w:basedOn w:val="Predvolenpsmoodseku"/>
    <w:link w:val="Zkladntext"/>
    <w:uiPriority w:val="99"/>
    <w:semiHidden/>
    <w:locked/>
    <w:rsid w:val="001924E9"/>
    <w:rPr>
      <w:rFonts w:cs="Times New Roman"/>
      <w:i/>
      <w:sz w:val="24"/>
      <w:lang w:eastAsia="en-US"/>
    </w:rPr>
  </w:style>
  <w:style w:type="paragraph" w:styleId="Hlavika">
    <w:name w:val="header"/>
    <w:basedOn w:val="Normlny"/>
    <w:link w:val="HlavikaChar"/>
    <w:uiPriority w:val="99"/>
    <w:rsid w:val="001924E9"/>
    <w:pPr>
      <w:tabs>
        <w:tab w:val="center" w:pos="4536"/>
        <w:tab w:val="right" w:pos="9072"/>
      </w:tabs>
      <w:spacing w:after="0"/>
    </w:pPr>
    <w:rPr>
      <w:szCs w:val="20"/>
      <w:lang w:eastAsia="en-US"/>
    </w:rPr>
  </w:style>
  <w:style w:type="character" w:customStyle="1" w:styleId="HlavikaChar">
    <w:name w:val="Hlavička Char"/>
    <w:basedOn w:val="Predvolenpsmoodseku"/>
    <w:link w:val="Hlavika"/>
    <w:uiPriority w:val="99"/>
    <w:semiHidden/>
    <w:locked/>
    <w:rsid w:val="001924E9"/>
    <w:rPr>
      <w:rFonts w:cs="Times New Roman"/>
      <w:i/>
      <w:sz w:val="24"/>
      <w:lang w:eastAsia="en-US"/>
    </w:rPr>
  </w:style>
  <w:style w:type="paragraph" w:styleId="Pta">
    <w:name w:val="footer"/>
    <w:basedOn w:val="Normlny"/>
    <w:link w:val="PtaChar"/>
    <w:uiPriority w:val="99"/>
    <w:rsid w:val="001924E9"/>
    <w:pPr>
      <w:tabs>
        <w:tab w:val="center" w:pos="4536"/>
        <w:tab w:val="right" w:pos="9072"/>
      </w:tabs>
      <w:spacing w:after="0"/>
    </w:pPr>
    <w:rPr>
      <w:i/>
      <w:szCs w:val="20"/>
      <w:lang w:eastAsia="en-US"/>
    </w:rPr>
  </w:style>
  <w:style w:type="character" w:customStyle="1" w:styleId="PtaChar">
    <w:name w:val="Päta Char"/>
    <w:basedOn w:val="Predvolenpsmoodseku"/>
    <w:link w:val="Pta"/>
    <w:uiPriority w:val="99"/>
    <w:locked/>
    <w:rsid w:val="001924E9"/>
    <w:rPr>
      <w:rFonts w:cs="Times New Roman"/>
      <w:i/>
      <w:sz w:val="24"/>
      <w:lang w:eastAsia="en-US"/>
    </w:rPr>
  </w:style>
  <w:style w:type="character" w:styleId="slostrany">
    <w:name w:val="page number"/>
    <w:basedOn w:val="Predvolenpsmoodseku"/>
    <w:uiPriority w:val="99"/>
    <w:rsid w:val="001924E9"/>
    <w:rPr>
      <w:rFonts w:cs="Times New Roman"/>
    </w:rPr>
  </w:style>
  <w:style w:type="paragraph" w:styleId="Zkladntext2">
    <w:name w:val="Body Text 2"/>
    <w:basedOn w:val="Normlny"/>
    <w:link w:val="Zkladntext2Char"/>
    <w:uiPriority w:val="99"/>
    <w:rsid w:val="001924E9"/>
    <w:pPr>
      <w:spacing w:after="0"/>
      <w:jc w:val="both"/>
    </w:pPr>
    <w:rPr>
      <w:b/>
      <w:sz w:val="22"/>
      <w:lang w:eastAsia="en-US"/>
    </w:rPr>
  </w:style>
  <w:style w:type="character" w:customStyle="1" w:styleId="Zkladntext2Char">
    <w:name w:val="Základný text 2 Char"/>
    <w:basedOn w:val="Predvolenpsmoodseku"/>
    <w:link w:val="Zkladntext2"/>
    <w:uiPriority w:val="99"/>
    <w:semiHidden/>
    <w:locked/>
    <w:rsid w:val="001924E9"/>
    <w:rPr>
      <w:rFonts w:cs="Times New Roman"/>
      <w:i/>
      <w:sz w:val="24"/>
      <w:lang w:eastAsia="en-US"/>
    </w:rPr>
  </w:style>
  <w:style w:type="paragraph" w:styleId="Zkladntext3">
    <w:name w:val="Body Text 3"/>
    <w:basedOn w:val="Normlny"/>
    <w:link w:val="Zkladntext3Char"/>
    <w:uiPriority w:val="99"/>
    <w:rsid w:val="001924E9"/>
    <w:pPr>
      <w:spacing w:after="0"/>
    </w:pPr>
    <w:rPr>
      <w:b/>
      <w:sz w:val="20"/>
      <w:szCs w:val="20"/>
      <w:lang w:eastAsia="en-US"/>
    </w:rPr>
  </w:style>
  <w:style w:type="character" w:customStyle="1" w:styleId="Zkladntext3Char">
    <w:name w:val="Základný text 3 Char"/>
    <w:basedOn w:val="Predvolenpsmoodseku"/>
    <w:link w:val="Zkladntext3"/>
    <w:uiPriority w:val="99"/>
    <w:semiHidden/>
    <w:locked/>
    <w:rsid w:val="001924E9"/>
    <w:rPr>
      <w:rFonts w:cs="Times New Roman"/>
      <w:i/>
      <w:sz w:val="16"/>
      <w:szCs w:val="16"/>
      <w:lang w:eastAsia="en-US"/>
    </w:rPr>
  </w:style>
  <w:style w:type="character" w:styleId="Odkaznapoznmkupodiarou">
    <w:name w:val="footnote reference"/>
    <w:basedOn w:val="Predvolenpsmoodseku"/>
    <w:uiPriority w:val="99"/>
    <w:semiHidden/>
    <w:rsid w:val="001924E9"/>
    <w:rPr>
      <w:rFonts w:cs="Times New Roman"/>
      <w:vertAlign w:val="superscript"/>
    </w:rPr>
  </w:style>
  <w:style w:type="paragraph" w:styleId="Zarkazkladnhotextu">
    <w:name w:val="Body Text Indent"/>
    <w:basedOn w:val="Normlny"/>
    <w:link w:val="ZarkazkladnhotextuChar"/>
    <w:uiPriority w:val="99"/>
    <w:rsid w:val="001924E9"/>
    <w:pPr>
      <w:spacing w:after="0"/>
      <w:ind w:left="-1"/>
      <w:jc w:val="both"/>
    </w:pPr>
    <w:rPr>
      <w:i/>
      <w:sz w:val="16"/>
      <w:szCs w:val="20"/>
      <w:lang w:eastAsia="en-US"/>
    </w:rPr>
  </w:style>
  <w:style w:type="character" w:customStyle="1" w:styleId="ZarkazkladnhotextuChar">
    <w:name w:val="Zarážka základného textu Char"/>
    <w:basedOn w:val="Predvolenpsmoodseku"/>
    <w:link w:val="Zarkazkladnhotextu"/>
    <w:uiPriority w:val="99"/>
    <w:semiHidden/>
    <w:locked/>
    <w:rsid w:val="001924E9"/>
    <w:rPr>
      <w:rFonts w:cs="Times New Roman"/>
      <w:i/>
      <w:sz w:val="24"/>
      <w:lang w:eastAsia="en-US"/>
    </w:rPr>
  </w:style>
  <w:style w:type="paragraph" w:styleId="Zarkazkladnhotextu2">
    <w:name w:val="Body Text Indent 2"/>
    <w:basedOn w:val="Normlny"/>
    <w:link w:val="Zarkazkladnhotextu2Char"/>
    <w:uiPriority w:val="99"/>
    <w:rsid w:val="001924E9"/>
    <w:pPr>
      <w:spacing w:after="0"/>
      <w:ind w:left="-1"/>
      <w:jc w:val="both"/>
    </w:pPr>
    <w:rPr>
      <w:sz w:val="16"/>
      <w:szCs w:val="20"/>
      <w:lang w:eastAsia="en-US"/>
    </w:rPr>
  </w:style>
  <w:style w:type="character" w:customStyle="1" w:styleId="Zarkazkladnhotextu2Char">
    <w:name w:val="Zarážka základného textu 2 Char"/>
    <w:basedOn w:val="Predvolenpsmoodseku"/>
    <w:link w:val="Zarkazkladnhotextu2"/>
    <w:uiPriority w:val="99"/>
    <w:semiHidden/>
    <w:locked/>
    <w:rsid w:val="001924E9"/>
    <w:rPr>
      <w:rFonts w:cs="Times New Roman"/>
      <w:i/>
      <w:sz w:val="24"/>
      <w:lang w:eastAsia="en-US"/>
    </w:rPr>
  </w:style>
  <w:style w:type="paragraph" w:styleId="Zarkazkladnhotextu3">
    <w:name w:val="Body Text Indent 3"/>
    <w:basedOn w:val="Normlny"/>
    <w:link w:val="Zarkazkladnhotextu3Char"/>
    <w:uiPriority w:val="99"/>
    <w:rsid w:val="001924E9"/>
    <w:pPr>
      <w:spacing w:after="0"/>
      <w:ind w:left="709" w:hanging="709"/>
      <w:jc w:val="both"/>
    </w:pPr>
    <w:rPr>
      <w:szCs w:val="20"/>
      <w:lang w:eastAsia="en-US"/>
    </w:rPr>
  </w:style>
  <w:style w:type="character" w:customStyle="1" w:styleId="Zarkazkladnhotextu3Char">
    <w:name w:val="Zarážka základného textu 3 Char"/>
    <w:basedOn w:val="Predvolenpsmoodseku"/>
    <w:link w:val="Zarkazkladnhotextu3"/>
    <w:uiPriority w:val="99"/>
    <w:semiHidden/>
    <w:locked/>
    <w:rsid w:val="001924E9"/>
    <w:rPr>
      <w:rFonts w:cs="Times New Roman"/>
      <w:i/>
      <w:sz w:val="16"/>
      <w:szCs w:val="16"/>
      <w:lang w:eastAsia="en-US"/>
    </w:rPr>
  </w:style>
  <w:style w:type="paragraph" w:styleId="Textbubliny">
    <w:name w:val="Balloon Text"/>
    <w:basedOn w:val="Normlny"/>
    <w:link w:val="TextbublinyChar"/>
    <w:uiPriority w:val="99"/>
    <w:semiHidden/>
    <w:rsid w:val="001924E9"/>
    <w:pPr>
      <w:spacing w:after="0"/>
    </w:pPr>
    <w:rPr>
      <w:rFonts w:ascii="Tahoma" w:hAnsi="Tahoma" w:cs="Tahoma"/>
      <w:i/>
      <w:sz w:val="16"/>
      <w:szCs w:val="16"/>
      <w:lang w:eastAsia="en-US"/>
    </w:rPr>
  </w:style>
  <w:style w:type="character" w:customStyle="1" w:styleId="TextbublinyChar">
    <w:name w:val="Text bubliny Char"/>
    <w:basedOn w:val="Predvolenpsmoodseku"/>
    <w:link w:val="Textbubliny"/>
    <w:uiPriority w:val="99"/>
    <w:semiHidden/>
    <w:locked/>
    <w:rsid w:val="001924E9"/>
    <w:rPr>
      <w:rFonts w:ascii="Tahoma" w:hAnsi="Tahoma" w:cs="Tahoma"/>
      <w:i/>
      <w:sz w:val="16"/>
      <w:szCs w:val="16"/>
      <w:lang w:eastAsia="en-US"/>
    </w:rPr>
  </w:style>
  <w:style w:type="character" w:styleId="Siln">
    <w:name w:val="Strong"/>
    <w:basedOn w:val="Predvolenpsmoodseku"/>
    <w:uiPriority w:val="22"/>
    <w:qFormat/>
    <w:rsid w:val="001924E9"/>
    <w:rPr>
      <w:rFonts w:cs="Times New Roman"/>
      <w:b/>
    </w:rPr>
  </w:style>
  <w:style w:type="paragraph" w:customStyle="1" w:styleId="BodyText21">
    <w:name w:val="Body Text 21"/>
    <w:basedOn w:val="Normlny"/>
    <w:rsid w:val="001924E9"/>
    <w:pPr>
      <w:widowControl w:val="0"/>
      <w:spacing w:after="0"/>
      <w:jc w:val="both"/>
    </w:pPr>
    <w:rPr>
      <w:szCs w:val="20"/>
      <w:lang w:eastAsia="cs-CZ"/>
    </w:rPr>
  </w:style>
  <w:style w:type="paragraph" w:styleId="Textpoznmkypodiarou">
    <w:name w:val="footnote text"/>
    <w:basedOn w:val="Normlny"/>
    <w:link w:val="TextpoznmkypodiarouChar"/>
    <w:uiPriority w:val="99"/>
    <w:semiHidden/>
    <w:rsid w:val="009267ED"/>
    <w:pPr>
      <w:spacing w:after="0"/>
    </w:pPr>
    <w:rPr>
      <w:sz w:val="20"/>
      <w:szCs w:val="20"/>
    </w:rPr>
  </w:style>
  <w:style w:type="character" w:customStyle="1" w:styleId="TextpoznmkypodiarouChar">
    <w:name w:val="Text poznámky pod čiarou Char"/>
    <w:basedOn w:val="Predvolenpsmoodseku"/>
    <w:link w:val="Textpoznmkypodiarou"/>
    <w:uiPriority w:val="99"/>
    <w:semiHidden/>
    <w:locked/>
    <w:rsid w:val="001924E9"/>
    <w:rPr>
      <w:rFonts w:cs="Times New Roman"/>
    </w:rPr>
  </w:style>
  <w:style w:type="character" w:styleId="Hypertextovprepojenie">
    <w:name w:val="Hyperlink"/>
    <w:basedOn w:val="Predvolenpsmoodseku"/>
    <w:uiPriority w:val="99"/>
    <w:rsid w:val="00D547D2"/>
    <w:rPr>
      <w:rFonts w:cs="Times New Roman"/>
      <w:color w:val="0000FF"/>
      <w:u w:val="single"/>
    </w:rPr>
  </w:style>
  <w:style w:type="character" w:customStyle="1" w:styleId="new">
    <w:name w:val="new"/>
    <w:basedOn w:val="Predvolenpsmoodseku"/>
    <w:rsid w:val="00805F6D"/>
    <w:rPr>
      <w:rFonts w:cs="Times New Roman"/>
    </w:rPr>
  </w:style>
  <w:style w:type="paragraph" w:customStyle="1" w:styleId="Styl2">
    <w:name w:val="Styl2"/>
    <w:basedOn w:val="Textpoznmkypodiarou"/>
    <w:rsid w:val="0082052D"/>
    <w:pPr>
      <w:ind w:left="360" w:hanging="360"/>
    </w:pPr>
    <w:rPr>
      <w:lang w:eastAsia="cs-CZ"/>
    </w:rPr>
  </w:style>
  <w:style w:type="character" w:customStyle="1" w:styleId="ppp-input-value1">
    <w:name w:val="ppp-input-value1"/>
    <w:rsid w:val="00DF1028"/>
    <w:rPr>
      <w:rFonts w:ascii="Tahoma" w:hAnsi="Tahoma"/>
      <w:color w:val="837A73"/>
      <w:sz w:val="16"/>
    </w:rPr>
  </w:style>
  <w:style w:type="paragraph" w:customStyle="1" w:styleId="Default">
    <w:name w:val="Default"/>
    <w:uiPriority w:val="99"/>
    <w:rsid w:val="00BA4536"/>
    <w:pPr>
      <w:autoSpaceDE w:val="0"/>
      <w:autoSpaceDN w:val="0"/>
      <w:adjustRightInd w:val="0"/>
    </w:pPr>
    <w:rPr>
      <w:rFonts w:ascii="Arial" w:hAnsi="Arial" w:cs="Arial"/>
      <w:color w:val="000000"/>
      <w:sz w:val="24"/>
      <w:szCs w:val="24"/>
      <w:lang w:eastAsia="en-US"/>
    </w:rPr>
  </w:style>
  <w:style w:type="paragraph" w:customStyle="1" w:styleId="Normlny0">
    <w:name w:val="_Normálny"/>
    <w:basedOn w:val="Normlny"/>
    <w:rsid w:val="003906F5"/>
    <w:pPr>
      <w:autoSpaceDE w:val="0"/>
      <w:autoSpaceDN w:val="0"/>
      <w:spacing w:after="0"/>
    </w:pPr>
    <w:rPr>
      <w:sz w:val="20"/>
      <w:szCs w:val="20"/>
      <w:lang w:eastAsia="en-US"/>
    </w:rPr>
  </w:style>
  <w:style w:type="character" w:styleId="Odkaznakomentr">
    <w:name w:val="annotation reference"/>
    <w:basedOn w:val="Predvolenpsmoodseku"/>
    <w:uiPriority w:val="99"/>
    <w:unhideWhenUsed/>
    <w:rsid w:val="00BA2DA2"/>
    <w:rPr>
      <w:sz w:val="16"/>
    </w:rPr>
  </w:style>
  <w:style w:type="paragraph" w:styleId="Textkomentra">
    <w:name w:val="annotation text"/>
    <w:basedOn w:val="Normlny"/>
    <w:link w:val="TextkomentraChar"/>
    <w:uiPriority w:val="99"/>
    <w:unhideWhenUsed/>
    <w:rsid w:val="00BA2DA2"/>
    <w:pPr>
      <w:spacing w:after="0"/>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BA2DA2"/>
    <w:rPr>
      <w:rFonts w:ascii="Calibri" w:eastAsia="Times New Roman" w:hAnsi="Calibri" w:cs="Times New Roman"/>
      <w:lang w:val="sk-SK"/>
    </w:rPr>
  </w:style>
  <w:style w:type="paragraph" w:styleId="Odsekzoznamu">
    <w:name w:val="List Paragraph"/>
    <w:aliases w:val="Odsek zoznamu2"/>
    <w:basedOn w:val="Normlny"/>
    <w:link w:val="OdsekzoznamuChar"/>
    <w:uiPriority w:val="34"/>
    <w:qFormat/>
    <w:rsid w:val="00BA2DA2"/>
    <w:pPr>
      <w:spacing w:after="0"/>
      <w:ind w:left="720"/>
      <w:contextualSpacing/>
    </w:pPr>
  </w:style>
  <w:style w:type="paragraph" w:styleId="Predmetkomentra">
    <w:name w:val="annotation subject"/>
    <w:basedOn w:val="Textkomentra"/>
    <w:next w:val="Textkomentra"/>
    <w:link w:val="PredmetkomentraChar"/>
    <w:rsid w:val="00665ABC"/>
    <w:pPr>
      <w:spacing w:after="150"/>
    </w:pPr>
    <w:rPr>
      <w:rFonts w:ascii="Times New Roman" w:hAnsi="Times New Roman"/>
      <w:b/>
      <w:bCs/>
      <w:lang w:eastAsia="sk-SK"/>
    </w:rPr>
  </w:style>
  <w:style w:type="character" w:customStyle="1" w:styleId="PredmetkomentraChar">
    <w:name w:val="Predmet komentára Char"/>
    <w:basedOn w:val="TextkomentraChar"/>
    <w:link w:val="Predmetkomentra"/>
    <w:rsid w:val="00665ABC"/>
    <w:rPr>
      <w:rFonts w:ascii="Calibri" w:eastAsia="Times New Roman" w:hAnsi="Calibri" w:cs="Times New Roman"/>
      <w:b/>
      <w:bCs/>
      <w:lang w:val="sk-SK"/>
    </w:rPr>
  </w:style>
  <w:style w:type="paragraph" w:styleId="Revzia">
    <w:name w:val="Revision"/>
    <w:hidden/>
    <w:uiPriority w:val="99"/>
    <w:semiHidden/>
    <w:rsid w:val="005F751F"/>
    <w:rPr>
      <w:sz w:val="24"/>
      <w:szCs w:val="24"/>
    </w:rPr>
  </w:style>
  <w:style w:type="character" w:customStyle="1" w:styleId="OdsekzoznamuChar">
    <w:name w:val="Odsek zoznamu Char"/>
    <w:aliases w:val="Odsek zoznamu2 Char"/>
    <w:link w:val="Odsekzoznamu"/>
    <w:uiPriority w:val="34"/>
    <w:qFormat/>
    <w:locked/>
    <w:rsid w:val="00862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204">
      <w:bodyDiv w:val="1"/>
      <w:marLeft w:val="0"/>
      <w:marRight w:val="0"/>
      <w:marTop w:val="0"/>
      <w:marBottom w:val="0"/>
      <w:divBdr>
        <w:top w:val="none" w:sz="0" w:space="0" w:color="auto"/>
        <w:left w:val="none" w:sz="0" w:space="0" w:color="auto"/>
        <w:bottom w:val="none" w:sz="0" w:space="0" w:color="auto"/>
        <w:right w:val="none" w:sz="0" w:space="0" w:color="auto"/>
      </w:divBdr>
      <w:divsChild>
        <w:div w:id="2510962">
          <w:marLeft w:val="0"/>
          <w:marRight w:val="0"/>
          <w:marTop w:val="0"/>
          <w:marBottom w:val="0"/>
          <w:divBdr>
            <w:top w:val="none" w:sz="0" w:space="0" w:color="auto"/>
            <w:left w:val="none" w:sz="0" w:space="0" w:color="auto"/>
            <w:bottom w:val="none" w:sz="0" w:space="0" w:color="auto"/>
            <w:right w:val="none" w:sz="0" w:space="0" w:color="auto"/>
          </w:divBdr>
        </w:div>
        <w:div w:id="1120299101">
          <w:marLeft w:val="0"/>
          <w:marRight w:val="0"/>
          <w:marTop w:val="0"/>
          <w:marBottom w:val="0"/>
          <w:divBdr>
            <w:top w:val="none" w:sz="0" w:space="0" w:color="auto"/>
            <w:left w:val="none" w:sz="0" w:space="0" w:color="auto"/>
            <w:bottom w:val="none" w:sz="0" w:space="0" w:color="auto"/>
            <w:right w:val="none" w:sz="0" w:space="0" w:color="auto"/>
          </w:divBdr>
          <w:divsChild>
            <w:div w:id="1063215068">
              <w:marLeft w:val="0"/>
              <w:marRight w:val="0"/>
              <w:marTop w:val="0"/>
              <w:marBottom w:val="0"/>
              <w:divBdr>
                <w:top w:val="none" w:sz="0" w:space="0" w:color="auto"/>
                <w:left w:val="none" w:sz="0" w:space="0" w:color="auto"/>
                <w:bottom w:val="none" w:sz="0" w:space="0" w:color="auto"/>
                <w:right w:val="none" w:sz="0" w:space="0" w:color="auto"/>
              </w:divBdr>
            </w:div>
            <w:div w:id="622687001">
              <w:marLeft w:val="0"/>
              <w:marRight w:val="0"/>
              <w:marTop w:val="0"/>
              <w:marBottom w:val="0"/>
              <w:divBdr>
                <w:top w:val="none" w:sz="0" w:space="0" w:color="auto"/>
                <w:left w:val="none" w:sz="0" w:space="0" w:color="auto"/>
                <w:bottom w:val="none" w:sz="0" w:space="0" w:color="auto"/>
                <w:right w:val="none" w:sz="0" w:space="0" w:color="auto"/>
              </w:divBdr>
            </w:div>
          </w:divsChild>
        </w:div>
        <w:div w:id="1550336405">
          <w:marLeft w:val="0"/>
          <w:marRight w:val="0"/>
          <w:marTop w:val="0"/>
          <w:marBottom w:val="0"/>
          <w:divBdr>
            <w:top w:val="none" w:sz="0" w:space="0" w:color="auto"/>
            <w:left w:val="none" w:sz="0" w:space="0" w:color="auto"/>
            <w:bottom w:val="none" w:sz="0" w:space="0" w:color="auto"/>
            <w:right w:val="none" w:sz="0" w:space="0" w:color="auto"/>
          </w:divBdr>
          <w:divsChild>
            <w:div w:id="1515148622">
              <w:marLeft w:val="0"/>
              <w:marRight w:val="0"/>
              <w:marTop w:val="0"/>
              <w:marBottom w:val="0"/>
              <w:divBdr>
                <w:top w:val="none" w:sz="0" w:space="0" w:color="auto"/>
                <w:left w:val="none" w:sz="0" w:space="0" w:color="auto"/>
                <w:bottom w:val="none" w:sz="0" w:space="0" w:color="auto"/>
                <w:right w:val="none" w:sz="0" w:space="0" w:color="auto"/>
              </w:divBdr>
            </w:div>
            <w:div w:id="5383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14">
      <w:bodyDiv w:val="1"/>
      <w:marLeft w:val="0"/>
      <w:marRight w:val="0"/>
      <w:marTop w:val="0"/>
      <w:marBottom w:val="0"/>
      <w:divBdr>
        <w:top w:val="none" w:sz="0" w:space="0" w:color="auto"/>
        <w:left w:val="none" w:sz="0" w:space="0" w:color="auto"/>
        <w:bottom w:val="none" w:sz="0" w:space="0" w:color="auto"/>
        <w:right w:val="none" w:sz="0" w:space="0" w:color="auto"/>
      </w:divBdr>
      <w:divsChild>
        <w:div w:id="726340870">
          <w:marLeft w:val="75"/>
          <w:marRight w:val="0"/>
          <w:marTop w:val="75"/>
          <w:marBottom w:val="0"/>
          <w:divBdr>
            <w:top w:val="none" w:sz="0" w:space="0" w:color="auto"/>
            <w:left w:val="none" w:sz="0" w:space="0" w:color="auto"/>
            <w:bottom w:val="none" w:sz="0" w:space="0" w:color="auto"/>
            <w:right w:val="none" w:sz="0" w:space="0" w:color="auto"/>
          </w:divBdr>
        </w:div>
        <w:div w:id="1842817691">
          <w:marLeft w:val="75"/>
          <w:marRight w:val="0"/>
          <w:marTop w:val="75"/>
          <w:marBottom w:val="0"/>
          <w:divBdr>
            <w:top w:val="none" w:sz="0" w:space="0" w:color="auto"/>
            <w:left w:val="none" w:sz="0" w:space="0" w:color="auto"/>
            <w:bottom w:val="none" w:sz="0" w:space="0" w:color="auto"/>
            <w:right w:val="none" w:sz="0" w:space="0" w:color="auto"/>
          </w:divBdr>
          <w:divsChild>
            <w:div w:id="324668293">
              <w:marLeft w:val="75"/>
              <w:marRight w:val="0"/>
              <w:marTop w:val="0"/>
              <w:marBottom w:val="0"/>
              <w:divBdr>
                <w:top w:val="none" w:sz="0" w:space="0" w:color="auto"/>
                <w:left w:val="none" w:sz="0" w:space="0" w:color="auto"/>
                <w:bottom w:val="none" w:sz="0" w:space="0" w:color="auto"/>
                <w:right w:val="none" w:sz="0" w:space="0" w:color="auto"/>
              </w:divBdr>
            </w:div>
            <w:div w:id="18723019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8408544">
      <w:bodyDiv w:val="1"/>
      <w:marLeft w:val="0"/>
      <w:marRight w:val="0"/>
      <w:marTop w:val="0"/>
      <w:marBottom w:val="0"/>
      <w:divBdr>
        <w:top w:val="none" w:sz="0" w:space="0" w:color="auto"/>
        <w:left w:val="none" w:sz="0" w:space="0" w:color="auto"/>
        <w:bottom w:val="none" w:sz="0" w:space="0" w:color="auto"/>
        <w:right w:val="none" w:sz="0" w:space="0" w:color="auto"/>
      </w:divBdr>
    </w:div>
    <w:div w:id="123695445">
      <w:bodyDiv w:val="1"/>
      <w:marLeft w:val="0"/>
      <w:marRight w:val="0"/>
      <w:marTop w:val="0"/>
      <w:marBottom w:val="0"/>
      <w:divBdr>
        <w:top w:val="none" w:sz="0" w:space="0" w:color="auto"/>
        <w:left w:val="none" w:sz="0" w:space="0" w:color="auto"/>
        <w:bottom w:val="none" w:sz="0" w:space="0" w:color="auto"/>
        <w:right w:val="none" w:sz="0" w:space="0" w:color="auto"/>
      </w:divBdr>
      <w:divsChild>
        <w:div w:id="1240868111">
          <w:marLeft w:val="0"/>
          <w:marRight w:val="0"/>
          <w:marTop w:val="0"/>
          <w:marBottom w:val="0"/>
          <w:divBdr>
            <w:top w:val="none" w:sz="0" w:space="0" w:color="auto"/>
            <w:left w:val="none" w:sz="0" w:space="0" w:color="auto"/>
            <w:bottom w:val="none" w:sz="0" w:space="0" w:color="auto"/>
            <w:right w:val="none" w:sz="0" w:space="0" w:color="auto"/>
          </w:divBdr>
          <w:divsChild>
            <w:div w:id="1446195311">
              <w:marLeft w:val="0"/>
              <w:marRight w:val="0"/>
              <w:marTop w:val="0"/>
              <w:marBottom w:val="0"/>
              <w:divBdr>
                <w:top w:val="none" w:sz="0" w:space="0" w:color="auto"/>
                <w:left w:val="none" w:sz="0" w:space="0" w:color="auto"/>
                <w:bottom w:val="none" w:sz="0" w:space="0" w:color="auto"/>
                <w:right w:val="none" w:sz="0" w:space="0" w:color="auto"/>
              </w:divBdr>
            </w:div>
            <w:div w:id="627593557">
              <w:marLeft w:val="0"/>
              <w:marRight w:val="0"/>
              <w:marTop w:val="0"/>
              <w:marBottom w:val="0"/>
              <w:divBdr>
                <w:top w:val="none" w:sz="0" w:space="0" w:color="auto"/>
                <w:left w:val="none" w:sz="0" w:space="0" w:color="auto"/>
                <w:bottom w:val="none" w:sz="0" w:space="0" w:color="auto"/>
                <w:right w:val="none" w:sz="0" w:space="0" w:color="auto"/>
              </w:divBdr>
            </w:div>
          </w:divsChild>
        </w:div>
        <w:div w:id="156113525">
          <w:marLeft w:val="0"/>
          <w:marRight w:val="0"/>
          <w:marTop w:val="0"/>
          <w:marBottom w:val="0"/>
          <w:divBdr>
            <w:top w:val="none" w:sz="0" w:space="0" w:color="auto"/>
            <w:left w:val="none" w:sz="0" w:space="0" w:color="auto"/>
            <w:bottom w:val="none" w:sz="0" w:space="0" w:color="auto"/>
            <w:right w:val="none" w:sz="0" w:space="0" w:color="auto"/>
          </w:divBdr>
          <w:divsChild>
            <w:div w:id="1345404016">
              <w:marLeft w:val="0"/>
              <w:marRight w:val="0"/>
              <w:marTop w:val="0"/>
              <w:marBottom w:val="0"/>
              <w:divBdr>
                <w:top w:val="none" w:sz="0" w:space="0" w:color="auto"/>
                <w:left w:val="none" w:sz="0" w:space="0" w:color="auto"/>
                <w:bottom w:val="none" w:sz="0" w:space="0" w:color="auto"/>
                <w:right w:val="none" w:sz="0" w:space="0" w:color="auto"/>
              </w:divBdr>
            </w:div>
            <w:div w:id="9467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7531">
      <w:bodyDiv w:val="1"/>
      <w:marLeft w:val="0"/>
      <w:marRight w:val="0"/>
      <w:marTop w:val="0"/>
      <w:marBottom w:val="0"/>
      <w:divBdr>
        <w:top w:val="none" w:sz="0" w:space="0" w:color="auto"/>
        <w:left w:val="none" w:sz="0" w:space="0" w:color="auto"/>
        <w:bottom w:val="none" w:sz="0" w:space="0" w:color="auto"/>
        <w:right w:val="none" w:sz="0" w:space="0" w:color="auto"/>
      </w:divBdr>
      <w:divsChild>
        <w:div w:id="1188645187">
          <w:marLeft w:val="0"/>
          <w:marRight w:val="0"/>
          <w:marTop w:val="0"/>
          <w:marBottom w:val="0"/>
          <w:divBdr>
            <w:top w:val="none" w:sz="0" w:space="0" w:color="auto"/>
            <w:left w:val="none" w:sz="0" w:space="0" w:color="auto"/>
            <w:bottom w:val="none" w:sz="0" w:space="0" w:color="auto"/>
            <w:right w:val="none" w:sz="0" w:space="0" w:color="auto"/>
          </w:divBdr>
        </w:div>
        <w:div w:id="1131166624">
          <w:marLeft w:val="0"/>
          <w:marRight w:val="0"/>
          <w:marTop w:val="0"/>
          <w:marBottom w:val="0"/>
          <w:divBdr>
            <w:top w:val="none" w:sz="0" w:space="0" w:color="auto"/>
            <w:left w:val="none" w:sz="0" w:space="0" w:color="auto"/>
            <w:bottom w:val="none" w:sz="0" w:space="0" w:color="auto"/>
            <w:right w:val="none" w:sz="0" w:space="0" w:color="auto"/>
          </w:divBdr>
          <w:divsChild>
            <w:div w:id="57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076">
      <w:bodyDiv w:val="1"/>
      <w:marLeft w:val="0"/>
      <w:marRight w:val="0"/>
      <w:marTop w:val="0"/>
      <w:marBottom w:val="0"/>
      <w:divBdr>
        <w:top w:val="none" w:sz="0" w:space="0" w:color="auto"/>
        <w:left w:val="none" w:sz="0" w:space="0" w:color="auto"/>
        <w:bottom w:val="none" w:sz="0" w:space="0" w:color="auto"/>
        <w:right w:val="none" w:sz="0" w:space="0" w:color="auto"/>
      </w:divBdr>
      <w:divsChild>
        <w:div w:id="471286850">
          <w:marLeft w:val="75"/>
          <w:marRight w:val="0"/>
          <w:marTop w:val="75"/>
          <w:marBottom w:val="0"/>
          <w:divBdr>
            <w:top w:val="none" w:sz="0" w:space="0" w:color="auto"/>
            <w:left w:val="none" w:sz="0" w:space="0" w:color="auto"/>
            <w:bottom w:val="none" w:sz="0" w:space="0" w:color="auto"/>
            <w:right w:val="none" w:sz="0" w:space="0" w:color="auto"/>
          </w:divBdr>
        </w:div>
        <w:div w:id="939752540">
          <w:marLeft w:val="75"/>
          <w:marRight w:val="0"/>
          <w:marTop w:val="75"/>
          <w:marBottom w:val="0"/>
          <w:divBdr>
            <w:top w:val="none" w:sz="0" w:space="0" w:color="auto"/>
            <w:left w:val="none" w:sz="0" w:space="0" w:color="auto"/>
            <w:bottom w:val="none" w:sz="0" w:space="0" w:color="auto"/>
            <w:right w:val="none" w:sz="0" w:space="0" w:color="auto"/>
          </w:divBdr>
          <w:divsChild>
            <w:div w:id="616061715">
              <w:marLeft w:val="75"/>
              <w:marRight w:val="0"/>
              <w:marTop w:val="0"/>
              <w:marBottom w:val="0"/>
              <w:divBdr>
                <w:top w:val="none" w:sz="0" w:space="0" w:color="auto"/>
                <w:left w:val="none" w:sz="0" w:space="0" w:color="auto"/>
                <w:bottom w:val="none" w:sz="0" w:space="0" w:color="auto"/>
                <w:right w:val="none" w:sz="0" w:space="0" w:color="auto"/>
              </w:divBdr>
            </w:div>
            <w:div w:id="484471434">
              <w:marLeft w:val="75"/>
              <w:marRight w:val="0"/>
              <w:marTop w:val="0"/>
              <w:marBottom w:val="0"/>
              <w:divBdr>
                <w:top w:val="none" w:sz="0" w:space="0" w:color="auto"/>
                <w:left w:val="none" w:sz="0" w:space="0" w:color="auto"/>
                <w:bottom w:val="none" w:sz="0" w:space="0" w:color="auto"/>
                <w:right w:val="none" w:sz="0" w:space="0" w:color="auto"/>
              </w:divBdr>
            </w:div>
            <w:div w:id="1089086543">
              <w:marLeft w:val="75"/>
              <w:marRight w:val="0"/>
              <w:marTop w:val="0"/>
              <w:marBottom w:val="0"/>
              <w:divBdr>
                <w:top w:val="none" w:sz="0" w:space="0" w:color="auto"/>
                <w:left w:val="none" w:sz="0" w:space="0" w:color="auto"/>
                <w:bottom w:val="none" w:sz="0" w:space="0" w:color="auto"/>
                <w:right w:val="none" w:sz="0" w:space="0" w:color="auto"/>
              </w:divBdr>
            </w:div>
            <w:div w:id="1975910780">
              <w:marLeft w:val="75"/>
              <w:marRight w:val="0"/>
              <w:marTop w:val="0"/>
              <w:marBottom w:val="0"/>
              <w:divBdr>
                <w:top w:val="none" w:sz="0" w:space="0" w:color="auto"/>
                <w:left w:val="none" w:sz="0" w:space="0" w:color="auto"/>
                <w:bottom w:val="none" w:sz="0" w:space="0" w:color="auto"/>
                <w:right w:val="none" w:sz="0" w:space="0" w:color="auto"/>
              </w:divBdr>
            </w:div>
            <w:div w:id="2027095894">
              <w:marLeft w:val="75"/>
              <w:marRight w:val="0"/>
              <w:marTop w:val="0"/>
              <w:marBottom w:val="0"/>
              <w:divBdr>
                <w:top w:val="none" w:sz="0" w:space="0" w:color="auto"/>
                <w:left w:val="none" w:sz="0" w:space="0" w:color="auto"/>
                <w:bottom w:val="none" w:sz="0" w:space="0" w:color="auto"/>
                <w:right w:val="none" w:sz="0" w:space="0" w:color="auto"/>
              </w:divBdr>
            </w:div>
            <w:div w:id="69425961">
              <w:marLeft w:val="75"/>
              <w:marRight w:val="0"/>
              <w:marTop w:val="0"/>
              <w:marBottom w:val="0"/>
              <w:divBdr>
                <w:top w:val="none" w:sz="0" w:space="0" w:color="auto"/>
                <w:left w:val="none" w:sz="0" w:space="0" w:color="auto"/>
                <w:bottom w:val="none" w:sz="0" w:space="0" w:color="auto"/>
                <w:right w:val="none" w:sz="0" w:space="0" w:color="auto"/>
              </w:divBdr>
            </w:div>
            <w:div w:id="1693873422">
              <w:marLeft w:val="75"/>
              <w:marRight w:val="0"/>
              <w:marTop w:val="0"/>
              <w:marBottom w:val="0"/>
              <w:divBdr>
                <w:top w:val="none" w:sz="0" w:space="0" w:color="auto"/>
                <w:left w:val="none" w:sz="0" w:space="0" w:color="auto"/>
                <w:bottom w:val="none" w:sz="0" w:space="0" w:color="auto"/>
                <w:right w:val="none" w:sz="0" w:space="0" w:color="auto"/>
              </w:divBdr>
            </w:div>
          </w:divsChild>
        </w:div>
        <w:div w:id="1906837709">
          <w:marLeft w:val="75"/>
          <w:marRight w:val="0"/>
          <w:marTop w:val="75"/>
          <w:marBottom w:val="0"/>
          <w:divBdr>
            <w:top w:val="none" w:sz="0" w:space="0" w:color="auto"/>
            <w:left w:val="none" w:sz="0" w:space="0" w:color="auto"/>
            <w:bottom w:val="none" w:sz="0" w:space="0" w:color="auto"/>
            <w:right w:val="none" w:sz="0" w:space="0" w:color="auto"/>
          </w:divBdr>
        </w:div>
        <w:div w:id="473762698">
          <w:marLeft w:val="75"/>
          <w:marRight w:val="0"/>
          <w:marTop w:val="75"/>
          <w:marBottom w:val="0"/>
          <w:divBdr>
            <w:top w:val="none" w:sz="0" w:space="0" w:color="auto"/>
            <w:left w:val="none" w:sz="0" w:space="0" w:color="auto"/>
            <w:bottom w:val="none" w:sz="0" w:space="0" w:color="auto"/>
            <w:right w:val="none" w:sz="0" w:space="0" w:color="auto"/>
          </w:divBdr>
        </w:div>
        <w:div w:id="667174453">
          <w:marLeft w:val="75"/>
          <w:marRight w:val="0"/>
          <w:marTop w:val="75"/>
          <w:marBottom w:val="0"/>
          <w:divBdr>
            <w:top w:val="none" w:sz="0" w:space="0" w:color="auto"/>
            <w:left w:val="none" w:sz="0" w:space="0" w:color="auto"/>
            <w:bottom w:val="none" w:sz="0" w:space="0" w:color="auto"/>
            <w:right w:val="none" w:sz="0" w:space="0" w:color="auto"/>
          </w:divBdr>
        </w:div>
        <w:div w:id="171797437">
          <w:marLeft w:val="75"/>
          <w:marRight w:val="0"/>
          <w:marTop w:val="75"/>
          <w:marBottom w:val="0"/>
          <w:divBdr>
            <w:top w:val="none" w:sz="0" w:space="0" w:color="auto"/>
            <w:left w:val="none" w:sz="0" w:space="0" w:color="auto"/>
            <w:bottom w:val="none" w:sz="0" w:space="0" w:color="auto"/>
            <w:right w:val="none" w:sz="0" w:space="0" w:color="auto"/>
          </w:divBdr>
        </w:div>
        <w:div w:id="1804540309">
          <w:marLeft w:val="75"/>
          <w:marRight w:val="0"/>
          <w:marTop w:val="75"/>
          <w:marBottom w:val="0"/>
          <w:divBdr>
            <w:top w:val="none" w:sz="0" w:space="0" w:color="auto"/>
            <w:left w:val="none" w:sz="0" w:space="0" w:color="auto"/>
            <w:bottom w:val="none" w:sz="0" w:space="0" w:color="auto"/>
            <w:right w:val="none" w:sz="0" w:space="0" w:color="auto"/>
          </w:divBdr>
        </w:div>
        <w:div w:id="36248651">
          <w:marLeft w:val="75"/>
          <w:marRight w:val="0"/>
          <w:marTop w:val="75"/>
          <w:marBottom w:val="0"/>
          <w:divBdr>
            <w:top w:val="none" w:sz="0" w:space="0" w:color="auto"/>
            <w:left w:val="none" w:sz="0" w:space="0" w:color="auto"/>
            <w:bottom w:val="none" w:sz="0" w:space="0" w:color="auto"/>
            <w:right w:val="none" w:sz="0" w:space="0" w:color="auto"/>
          </w:divBdr>
        </w:div>
      </w:divsChild>
    </w:div>
    <w:div w:id="177812706">
      <w:bodyDiv w:val="1"/>
      <w:marLeft w:val="0"/>
      <w:marRight w:val="0"/>
      <w:marTop w:val="0"/>
      <w:marBottom w:val="0"/>
      <w:divBdr>
        <w:top w:val="none" w:sz="0" w:space="0" w:color="auto"/>
        <w:left w:val="none" w:sz="0" w:space="0" w:color="auto"/>
        <w:bottom w:val="none" w:sz="0" w:space="0" w:color="auto"/>
        <w:right w:val="none" w:sz="0" w:space="0" w:color="auto"/>
      </w:divBdr>
    </w:div>
    <w:div w:id="217859776">
      <w:bodyDiv w:val="1"/>
      <w:marLeft w:val="0"/>
      <w:marRight w:val="0"/>
      <w:marTop w:val="0"/>
      <w:marBottom w:val="0"/>
      <w:divBdr>
        <w:top w:val="none" w:sz="0" w:space="0" w:color="auto"/>
        <w:left w:val="none" w:sz="0" w:space="0" w:color="auto"/>
        <w:bottom w:val="none" w:sz="0" w:space="0" w:color="auto"/>
        <w:right w:val="none" w:sz="0" w:space="0" w:color="auto"/>
      </w:divBdr>
      <w:divsChild>
        <w:div w:id="1477410245">
          <w:marLeft w:val="0"/>
          <w:marRight w:val="0"/>
          <w:marTop w:val="0"/>
          <w:marBottom w:val="0"/>
          <w:divBdr>
            <w:top w:val="none" w:sz="0" w:space="0" w:color="auto"/>
            <w:left w:val="none" w:sz="0" w:space="0" w:color="auto"/>
            <w:bottom w:val="none" w:sz="0" w:space="0" w:color="auto"/>
            <w:right w:val="none" w:sz="0" w:space="0" w:color="auto"/>
          </w:divBdr>
          <w:divsChild>
            <w:div w:id="321390458">
              <w:marLeft w:val="0"/>
              <w:marRight w:val="0"/>
              <w:marTop w:val="0"/>
              <w:marBottom w:val="0"/>
              <w:divBdr>
                <w:top w:val="none" w:sz="0" w:space="0" w:color="auto"/>
                <w:left w:val="none" w:sz="0" w:space="0" w:color="auto"/>
                <w:bottom w:val="none" w:sz="0" w:space="0" w:color="auto"/>
                <w:right w:val="none" w:sz="0" w:space="0" w:color="auto"/>
              </w:divBdr>
            </w:div>
            <w:div w:id="1660234286">
              <w:marLeft w:val="0"/>
              <w:marRight w:val="0"/>
              <w:marTop w:val="0"/>
              <w:marBottom w:val="0"/>
              <w:divBdr>
                <w:top w:val="none" w:sz="0" w:space="0" w:color="auto"/>
                <w:left w:val="none" w:sz="0" w:space="0" w:color="auto"/>
                <w:bottom w:val="none" w:sz="0" w:space="0" w:color="auto"/>
                <w:right w:val="none" w:sz="0" w:space="0" w:color="auto"/>
              </w:divBdr>
            </w:div>
            <w:div w:id="1564410925">
              <w:marLeft w:val="0"/>
              <w:marRight w:val="0"/>
              <w:marTop w:val="0"/>
              <w:marBottom w:val="0"/>
              <w:divBdr>
                <w:top w:val="none" w:sz="0" w:space="0" w:color="auto"/>
                <w:left w:val="none" w:sz="0" w:space="0" w:color="auto"/>
                <w:bottom w:val="none" w:sz="0" w:space="0" w:color="auto"/>
                <w:right w:val="none" w:sz="0" w:space="0" w:color="auto"/>
              </w:divBdr>
              <w:divsChild>
                <w:div w:id="1216620039">
                  <w:marLeft w:val="0"/>
                  <w:marRight w:val="0"/>
                  <w:marTop w:val="0"/>
                  <w:marBottom w:val="0"/>
                  <w:divBdr>
                    <w:top w:val="none" w:sz="0" w:space="0" w:color="auto"/>
                    <w:left w:val="none" w:sz="0" w:space="0" w:color="auto"/>
                    <w:bottom w:val="none" w:sz="0" w:space="0" w:color="auto"/>
                    <w:right w:val="none" w:sz="0" w:space="0" w:color="auto"/>
                  </w:divBdr>
                </w:div>
                <w:div w:id="1909226560">
                  <w:marLeft w:val="0"/>
                  <w:marRight w:val="0"/>
                  <w:marTop w:val="0"/>
                  <w:marBottom w:val="0"/>
                  <w:divBdr>
                    <w:top w:val="none" w:sz="0" w:space="0" w:color="auto"/>
                    <w:left w:val="none" w:sz="0" w:space="0" w:color="auto"/>
                    <w:bottom w:val="none" w:sz="0" w:space="0" w:color="auto"/>
                    <w:right w:val="none" w:sz="0" w:space="0" w:color="auto"/>
                  </w:divBdr>
                </w:div>
              </w:divsChild>
            </w:div>
            <w:div w:id="77408611">
              <w:marLeft w:val="0"/>
              <w:marRight w:val="0"/>
              <w:marTop w:val="0"/>
              <w:marBottom w:val="0"/>
              <w:divBdr>
                <w:top w:val="none" w:sz="0" w:space="0" w:color="auto"/>
                <w:left w:val="none" w:sz="0" w:space="0" w:color="auto"/>
                <w:bottom w:val="none" w:sz="0" w:space="0" w:color="auto"/>
                <w:right w:val="none" w:sz="0" w:space="0" w:color="auto"/>
              </w:divBdr>
              <w:divsChild>
                <w:div w:id="753403402">
                  <w:marLeft w:val="0"/>
                  <w:marRight w:val="0"/>
                  <w:marTop w:val="0"/>
                  <w:marBottom w:val="0"/>
                  <w:divBdr>
                    <w:top w:val="none" w:sz="0" w:space="0" w:color="auto"/>
                    <w:left w:val="none" w:sz="0" w:space="0" w:color="auto"/>
                    <w:bottom w:val="none" w:sz="0" w:space="0" w:color="auto"/>
                    <w:right w:val="none" w:sz="0" w:space="0" w:color="auto"/>
                  </w:divBdr>
                </w:div>
                <w:div w:id="9912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9336">
          <w:marLeft w:val="0"/>
          <w:marRight w:val="0"/>
          <w:marTop w:val="0"/>
          <w:marBottom w:val="0"/>
          <w:divBdr>
            <w:top w:val="none" w:sz="0" w:space="0" w:color="auto"/>
            <w:left w:val="none" w:sz="0" w:space="0" w:color="auto"/>
            <w:bottom w:val="none" w:sz="0" w:space="0" w:color="auto"/>
            <w:right w:val="none" w:sz="0" w:space="0" w:color="auto"/>
          </w:divBdr>
          <w:divsChild>
            <w:div w:id="383720865">
              <w:marLeft w:val="0"/>
              <w:marRight w:val="0"/>
              <w:marTop w:val="0"/>
              <w:marBottom w:val="0"/>
              <w:divBdr>
                <w:top w:val="none" w:sz="0" w:space="0" w:color="auto"/>
                <w:left w:val="none" w:sz="0" w:space="0" w:color="auto"/>
                <w:bottom w:val="none" w:sz="0" w:space="0" w:color="auto"/>
                <w:right w:val="none" w:sz="0" w:space="0" w:color="auto"/>
              </w:divBdr>
            </w:div>
            <w:div w:id="690423416">
              <w:marLeft w:val="0"/>
              <w:marRight w:val="0"/>
              <w:marTop w:val="0"/>
              <w:marBottom w:val="0"/>
              <w:divBdr>
                <w:top w:val="none" w:sz="0" w:space="0" w:color="auto"/>
                <w:left w:val="none" w:sz="0" w:space="0" w:color="auto"/>
                <w:bottom w:val="none" w:sz="0" w:space="0" w:color="auto"/>
                <w:right w:val="none" w:sz="0" w:space="0" w:color="auto"/>
              </w:divBdr>
            </w:div>
            <w:div w:id="1477994466">
              <w:marLeft w:val="0"/>
              <w:marRight w:val="0"/>
              <w:marTop w:val="0"/>
              <w:marBottom w:val="0"/>
              <w:divBdr>
                <w:top w:val="none" w:sz="0" w:space="0" w:color="auto"/>
                <w:left w:val="none" w:sz="0" w:space="0" w:color="auto"/>
                <w:bottom w:val="none" w:sz="0" w:space="0" w:color="auto"/>
                <w:right w:val="none" w:sz="0" w:space="0" w:color="auto"/>
              </w:divBdr>
              <w:divsChild>
                <w:div w:id="579027295">
                  <w:marLeft w:val="0"/>
                  <w:marRight w:val="0"/>
                  <w:marTop w:val="0"/>
                  <w:marBottom w:val="0"/>
                  <w:divBdr>
                    <w:top w:val="none" w:sz="0" w:space="0" w:color="auto"/>
                    <w:left w:val="none" w:sz="0" w:space="0" w:color="auto"/>
                    <w:bottom w:val="none" w:sz="0" w:space="0" w:color="auto"/>
                    <w:right w:val="none" w:sz="0" w:space="0" w:color="auto"/>
                  </w:divBdr>
                </w:div>
                <w:div w:id="1834837985">
                  <w:marLeft w:val="0"/>
                  <w:marRight w:val="0"/>
                  <w:marTop w:val="0"/>
                  <w:marBottom w:val="0"/>
                  <w:divBdr>
                    <w:top w:val="none" w:sz="0" w:space="0" w:color="auto"/>
                    <w:left w:val="none" w:sz="0" w:space="0" w:color="auto"/>
                    <w:bottom w:val="none" w:sz="0" w:space="0" w:color="auto"/>
                    <w:right w:val="none" w:sz="0" w:space="0" w:color="auto"/>
                  </w:divBdr>
                </w:div>
              </w:divsChild>
            </w:div>
            <w:div w:id="1504929785">
              <w:marLeft w:val="0"/>
              <w:marRight w:val="0"/>
              <w:marTop w:val="0"/>
              <w:marBottom w:val="0"/>
              <w:divBdr>
                <w:top w:val="none" w:sz="0" w:space="0" w:color="auto"/>
                <w:left w:val="none" w:sz="0" w:space="0" w:color="auto"/>
                <w:bottom w:val="none" w:sz="0" w:space="0" w:color="auto"/>
                <w:right w:val="none" w:sz="0" w:space="0" w:color="auto"/>
              </w:divBdr>
              <w:divsChild>
                <w:div w:id="51388840">
                  <w:marLeft w:val="0"/>
                  <w:marRight w:val="0"/>
                  <w:marTop w:val="0"/>
                  <w:marBottom w:val="0"/>
                  <w:divBdr>
                    <w:top w:val="none" w:sz="0" w:space="0" w:color="auto"/>
                    <w:left w:val="none" w:sz="0" w:space="0" w:color="auto"/>
                    <w:bottom w:val="none" w:sz="0" w:space="0" w:color="auto"/>
                    <w:right w:val="none" w:sz="0" w:space="0" w:color="auto"/>
                  </w:divBdr>
                </w:div>
                <w:div w:id="1076168864">
                  <w:marLeft w:val="0"/>
                  <w:marRight w:val="0"/>
                  <w:marTop w:val="0"/>
                  <w:marBottom w:val="0"/>
                  <w:divBdr>
                    <w:top w:val="none" w:sz="0" w:space="0" w:color="auto"/>
                    <w:left w:val="none" w:sz="0" w:space="0" w:color="auto"/>
                    <w:bottom w:val="none" w:sz="0" w:space="0" w:color="auto"/>
                    <w:right w:val="none" w:sz="0" w:space="0" w:color="auto"/>
                  </w:divBdr>
                </w:div>
              </w:divsChild>
            </w:div>
            <w:div w:id="688524289">
              <w:marLeft w:val="0"/>
              <w:marRight w:val="0"/>
              <w:marTop w:val="0"/>
              <w:marBottom w:val="0"/>
              <w:divBdr>
                <w:top w:val="none" w:sz="0" w:space="0" w:color="auto"/>
                <w:left w:val="none" w:sz="0" w:space="0" w:color="auto"/>
                <w:bottom w:val="none" w:sz="0" w:space="0" w:color="auto"/>
                <w:right w:val="none" w:sz="0" w:space="0" w:color="auto"/>
              </w:divBdr>
              <w:divsChild>
                <w:div w:id="1816481543">
                  <w:marLeft w:val="0"/>
                  <w:marRight w:val="0"/>
                  <w:marTop w:val="0"/>
                  <w:marBottom w:val="0"/>
                  <w:divBdr>
                    <w:top w:val="none" w:sz="0" w:space="0" w:color="auto"/>
                    <w:left w:val="none" w:sz="0" w:space="0" w:color="auto"/>
                    <w:bottom w:val="none" w:sz="0" w:space="0" w:color="auto"/>
                    <w:right w:val="none" w:sz="0" w:space="0" w:color="auto"/>
                  </w:divBdr>
                </w:div>
                <w:div w:id="18334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8788">
      <w:bodyDiv w:val="1"/>
      <w:marLeft w:val="0"/>
      <w:marRight w:val="0"/>
      <w:marTop w:val="0"/>
      <w:marBottom w:val="0"/>
      <w:divBdr>
        <w:top w:val="none" w:sz="0" w:space="0" w:color="auto"/>
        <w:left w:val="none" w:sz="0" w:space="0" w:color="auto"/>
        <w:bottom w:val="none" w:sz="0" w:space="0" w:color="auto"/>
        <w:right w:val="none" w:sz="0" w:space="0" w:color="auto"/>
      </w:divBdr>
    </w:div>
    <w:div w:id="228617294">
      <w:bodyDiv w:val="1"/>
      <w:marLeft w:val="0"/>
      <w:marRight w:val="0"/>
      <w:marTop w:val="0"/>
      <w:marBottom w:val="0"/>
      <w:divBdr>
        <w:top w:val="none" w:sz="0" w:space="0" w:color="auto"/>
        <w:left w:val="none" w:sz="0" w:space="0" w:color="auto"/>
        <w:bottom w:val="none" w:sz="0" w:space="0" w:color="auto"/>
        <w:right w:val="none" w:sz="0" w:space="0" w:color="auto"/>
      </w:divBdr>
      <w:divsChild>
        <w:div w:id="1002658915">
          <w:marLeft w:val="0"/>
          <w:marRight w:val="0"/>
          <w:marTop w:val="0"/>
          <w:marBottom w:val="0"/>
          <w:divBdr>
            <w:top w:val="none" w:sz="0" w:space="0" w:color="auto"/>
            <w:left w:val="none" w:sz="0" w:space="0" w:color="auto"/>
            <w:bottom w:val="none" w:sz="0" w:space="0" w:color="auto"/>
            <w:right w:val="none" w:sz="0" w:space="0" w:color="auto"/>
          </w:divBdr>
        </w:div>
        <w:div w:id="1596671765">
          <w:marLeft w:val="0"/>
          <w:marRight w:val="0"/>
          <w:marTop w:val="0"/>
          <w:marBottom w:val="0"/>
          <w:divBdr>
            <w:top w:val="none" w:sz="0" w:space="0" w:color="auto"/>
            <w:left w:val="none" w:sz="0" w:space="0" w:color="auto"/>
            <w:bottom w:val="none" w:sz="0" w:space="0" w:color="auto"/>
            <w:right w:val="none" w:sz="0" w:space="0" w:color="auto"/>
          </w:divBdr>
        </w:div>
        <w:div w:id="1524398361">
          <w:marLeft w:val="0"/>
          <w:marRight w:val="0"/>
          <w:marTop w:val="0"/>
          <w:marBottom w:val="0"/>
          <w:divBdr>
            <w:top w:val="none" w:sz="0" w:space="0" w:color="auto"/>
            <w:left w:val="none" w:sz="0" w:space="0" w:color="auto"/>
            <w:bottom w:val="none" w:sz="0" w:space="0" w:color="auto"/>
            <w:right w:val="none" w:sz="0" w:space="0" w:color="auto"/>
          </w:divBdr>
          <w:divsChild>
            <w:div w:id="338503294">
              <w:marLeft w:val="0"/>
              <w:marRight w:val="0"/>
              <w:marTop w:val="0"/>
              <w:marBottom w:val="0"/>
              <w:divBdr>
                <w:top w:val="none" w:sz="0" w:space="0" w:color="auto"/>
                <w:left w:val="none" w:sz="0" w:space="0" w:color="auto"/>
                <w:bottom w:val="none" w:sz="0" w:space="0" w:color="auto"/>
                <w:right w:val="none" w:sz="0" w:space="0" w:color="auto"/>
              </w:divBdr>
            </w:div>
            <w:div w:id="1280338667">
              <w:marLeft w:val="0"/>
              <w:marRight w:val="0"/>
              <w:marTop w:val="0"/>
              <w:marBottom w:val="0"/>
              <w:divBdr>
                <w:top w:val="none" w:sz="0" w:space="0" w:color="auto"/>
                <w:left w:val="none" w:sz="0" w:space="0" w:color="auto"/>
                <w:bottom w:val="none" w:sz="0" w:space="0" w:color="auto"/>
                <w:right w:val="none" w:sz="0" w:space="0" w:color="auto"/>
              </w:divBdr>
            </w:div>
          </w:divsChild>
        </w:div>
        <w:div w:id="65882274">
          <w:marLeft w:val="0"/>
          <w:marRight w:val="0"/>
          <w:marTop w:val="0"/>
          <w:marBottom w:val="0"/>
          <w:divBdr>
            <w:top w:val="none" w:sz="0" w:space="0" w:color="auto"/>
            <w:left w:val="none" w:sz="0" w:space="0" w:color="auto"/>
            <w:bottom w:val="none" w:sz="0" w:space="0" w:color="auto"/>
            <w:right w:val="none" w:sz="0" w:space="0" w:color="auto"/>
          </w:divBdr>
          <w:divsChild>
            <w:div w:id="1457869760">
              <w:marLeft w:val="0"/>
              <w:marRight w:val="0"/>
              <w:marTop w:val="0"/>
              <w:marBottom w:val="0"/>
              <w:divBdr>
                <w:top w:val="none" w:sz="0" w:space="0" w:color="auto"/>
                <w:left w:val="none" w:sz="0" w:space="0" w:color="auto"/>
                <w:bottom w:val="none" w:sz="0" w:space="0" w:color="auto"/>
                <w:right w:val="none" w:sz="0" w:space="0" w:color="auto"/>
              </w:divBdr>
            </w:div>
            <w:div w:id="335692858">
              <w:marLeft w:val="0"/>
              <w:marRight w:val="0"/>
              <w:marTop w:val="0"/>
              <w:marBottom w:val="0"/>
              <w:divBdr>
                <w:top w:val="none" w:sz="0" w:space="0" w:color="auto"/>
                <w:left w:val="none" w:sz="0" w:space="0" w:color="auto"/>
                <w:bottom w:val="none" w:sz="0" w:space="0" w:color="auto"/>
                <w:right w:val="none" w:sz="0" w:space="0" w:color="auto"/>
              </w:divBdr>
            </w:div>
            <w:div w:id="525678381">
              <w:marLeft w:val="0"/>
              <w:marRight w:val="0"/>
              <w:marTop w:val="0"/>
              <w:marBottom w:val="0"/>
              <w:divBdr>
                <w:top w:val="none" w:sz="0" w:space="0" w:color="auto"/>
                <w:left w:val="none" w:sz="0" w:space="0" w:color="auto"/>
                <w:bottom w:val="none" w:sz="0" w:space="0" w:color="auto"/>
                <w:right w:val="none" w:sz="0" w:space="0" w:color="auto"/>
              </w:divBdr>
              <w:divsChild>
                <w:div w:id="261035381">
                  <w:marLeft w:val="0"/>
                  <w:marRight w:val="0"/>
                  <w:marTop w:val="0"/>
                  <w:marBottom w:val="0"/>
                  <w:divBdr>
                    <w:top w:val="none" w:sz="0" w:space="0" w:color="auto"/>
                    <w:left w:val="none" w:sz="0" w:space="0" w:color="auto"/>
                    <w:bottom w:val="none" w:sz="0" w:space="0" w:color="auto"/>
                    <w:right w:val="none" w:sz="0" w:space="0" w:color="auto"/>
                  </w:divBdr>
                </w:div>
                <w:div w:id="962887266">
                  <w:marLeft w:val="0"/>
                  <w:marRight w:val="0"/>
                  <w:marTop w:val="0"/>
                  <w:marBottom w:val="0"/>
                  <w:divBdr>
                    <w:top w:val="none" w:sz="0" w:space="0" w:color="auto"/>
                    <w:left w:val="none" w:sz="0" w:space="0" w:color="auto"/>
                    <w:bottom w:val="none" w:sz="0" w:space="0" w:color="auto"/>
                    <w:right w:val="none" w:sz="0" w:space="0" w:color="auto"/>
                  </w:divBdr>
                </w:div>
              </w:divsChild>
            </w:div>
            <w:div w:id="12417393">
              <w:marLeft w:val="0"/>
              <w:marRight w:val="0"/>
              <w:marTop w:val="0"/>
              <w:marBottom w:val="0"/>
              <w:divBdr>
                <w:top w:val="none" w:sz="0" w:space="0" w:color="auto"/>
                <w:left w:val="none" w:sz="0" w:space="0" w:color="auto"/>
                <w:bottom w:val="none" w:sz="0" w:space="0" w:color="auto"/>
                <w:right w:val="none" w:sz="0" w:space="0" w:color="auto"/>
              </w:divBdr>
              <w:divsChild>
                <w:div w:id="1368720672">
                  <w:marLeft w:val="0"/>
                  <w:marRight w:val="0"/>
                  <w:marTop w:val="0"/>
                  <w:marBottom w:val="0"/>
                  <w:divBdr>
                    <w:top w:val="none" w:sz="0" w:space="0" w:color="auto"/>
                    <w:left w:val="none" w:sz="0" w:space="0" w:color="auto"/>
                    <w:bottom w:val="none" w:sz="0" w:space="0" w:color="auto"/>
                    <w:right w:val="none" w:sz="0" w:space="0" w:color="auto"/>
                  </w:divBdr>
                </w:div>
                <w:div w:id="8300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6138">
      <w:bodyDiv w:val="1"/>
      <w:marLeft w:val="0"/>
      <w:marRight w:val="0"/>
      <w:marTop w:val="0"/>
      <w:marBottom w:val="0"/>
      <w:divBdr>
        <w:top w:val="none" w:sz="0" w:space="0" w:color="auto"/>
        <w:left w:val="none" w:sz="0" w:space="0" w:color="auto"/>
        <w:bottom w:val="none" w:sz="0" w:space="0" w:color="auto"/>
        <w:right w:val="none" w:sz="0" w:space="0" w:color="auto"/>
      </w:divBdr>
      <w:divsChild>
        <w:div w:id="268707855">
          <w:marLeft w:val="0"/>
          <w:marRight w:val="0"/>
          <w:marTop w:val="0"/>
          <w:marBottom w:val="0"/>
          <w:divBdr>
            <w:top w:val="none" w:sz="0" w:space="0" w:color="auto"/>
            <w:left w:val="none" w:sz="0" w:space="0" w:color="auto"/>
            <w:bottom w:val="none" w:sz="0" w:space="0" w:color="auto"/>
            <w:right w:val="none" w:sz="0" w:space="0" w:color="auto"/>
          </w:divBdr>
        </w:div>
        <w:div w:id="1400514629">
          <w:marLeft w:val="0"/>
          <w:marRight w:val="0"/>
          <w:marTop w:val="0"/>
          <w:marBottom w:val="0"/>
          <w:divBdr>
            <w:top w:val="none" w:sz="0" w:space="0" w:color="auto"/>
            <w:left w:val="none" w:sz="0" w:space="0" w:color="auto"/>
            <w:bottom w:val="none" w:sz="0" w:space="0" w:color="auto"/>
            <w:right w:val="none" w:sz="0" w:space="0" w:color="auto"/>
          </w:divBdr>
        </w:div>
        <w:div w:id="212935766">
          <w:marLeft w:val="0"/>
          <w:marRight w:val="0"/>
          <w:marTop w:val="0"/>
          <w:marBottom w:val="0"/>
          <w:divBdr>
            <w:top w:val="none" w:sz="0" w:space="0" w:color="auto"/>
            <w:left w:val="none" w:sz="0" w:space="0" w:color="auto"/>
            <w:bottom w:val="none" w:sz="0" w:space="0" w:color="auto"/>
            <w:right w:val="none" w:sz="0" w:space="0" w:color="auto"/>
          </w:divBdr>
          <w:divsChild>
            <w:div w:id="1772503145">
              <w:marLeft w:val="0"/>
              <w:marRight w:val="0"/>
              <w:marTop w:val="0"/>
              <w:marBottom w:val="0"/>
              <w:divBdr>
                <w:top w:val="none" w:sz="0" w:space="0" w:color="auto"/>
                <w:left w:val="none" w:sz="0" w:space="0" w:color="auto"/>
                <w:bottom w:val="none" w:sz="0" w:space="0" w:color="auto"/>
                <w:right w:val="none" w:sz="0" w:space="0" w:color="auto"/>
              </w:divBdr>
            </w:div>
            <w:div w:id="287469189">
              <w:marLeft w:val="0"/>
              <w:marRight w:val="0"/>
              <w:marTop w:val="0"/>
              <w:marBottom w:val="0"/>
              <w:divBdr>
                <w:top w:val="none" w:sz="0" w:space="0" w:color="auto"/>
                <w:left w:val="none" w:sz="0" w:space="0" w:color="auto"/>
                <w:bottom w:val="none" w:sz="0" w:space="0" w:color="auto"/>
                <w:right w:val="none" w:sz="0" w:space="0" w:color="auto"/>
              </w:divBdr>
            </w:div>
          </w:divsChild>
        </w:div>
        <w:div w:id="941374303">
          <w:marLeft w:val="0"/>
          <w:marRight w:val="0"/>
          <w:marTop w:val="0"/>
          <w:marBottom w:val="0"/>
          <w:divBdr>
            <w:top w:val="none" w:sz="0" w:space="0" w:color="auto"/>
            <w:left w:val="none" w:sz="0" w:space="0" w:color="auto"/>
            <w:bottom w:val="none" w:sz="0" w:space="0" w:color="auto"/>
            <w:right w:val="none" w:sz="0" w:space="0" w:color="auto"/>
          </w:divBdr>
          <w:divsChild>
            <w:div w:id="219294124">
              <w:marLeft w:val="0"/>
              <w:marRight w:val="0"/>
              <w:marTop w:val="0"/>
              <w:marBottom w:val="0"/>
              <w:divBdr>
                <w:top w:val="none" w:sz="0" w:space="0" w:color="auto"/>
                <w:left w:val="none" w:sz="0" w:space="0" w:color="auto"/>
                <w:bottom w:val="none" w:sz="0" w:space="0" w:color="auto"/>
                <w:right w:val="none" w:sz="0" w:space="0" w:color="auto"/>
              </w:divBdr>
            </w:div>
            <w:div w:id="1064450690">
              <w:marLeft w:val="0"/>
              <w:marRight w:val="0"/>
              <w:marTop w:val="0"/>
              <w:marBottom w:val="0"/>
              <w:divBdr>
                <w:top w:val="none" w:sz="0" w:space="0" w:color="auto"/>
                <w:left w:val="none" w:sz="0" w:space="0" w:color="auto"/>
                <w:bottom w:val="none" w:sz="0" w:space="0" w:color="auto"/>
                <w:right w:val="none" w:sz="0" w:space="0" w:color="auto"/>
              </w:divBdr>
            </w:div>
          </w:divsChild>
        </w:div>
        <w:div w:id="1652905668">
          <w:marLeft w:val="0"/>
          <w:marRight w:val="0"/>
          <w:marTop w:val="0"/>
          <w:marBottom w:val="0"/>
          <w:divBdr>
            <w:top w:val="none" w:sz="0" w:space="0" w:color="auto"/>
            <w:left w:val="none" w:sz="0" w:space="0" w:color="auto"/>
            <w:bottom w:val="none" w:sz="0" w:space="0" w:color="auto"/>
            <w:right w:val="none" w:sz="0" w:space="0" w:color="auto"/>
          </w:divBdr>
          <w:divsChild>
            <w:div w:id="1043754051">
              <w:marLeft w:val="0"/>
              <w:marRight w:val="0"/>
              <w:marTop w:val="0"/>
              <w:marBottom w:val="0"/>
              <w:divBdr>
                <w:top w:val="none" w:sz="0" w:space="0" w:color="auto"/>
                <w:left w:val="none" w:sz="0" w:space="0" w:color="auto"/>
                <w:bottom w:val="none" w:sz="0" w:space="0" w:color="auto"/>
                <w:right w:val="none" w:sz="0" w:space="0" w:color="auto"/>
              </w:divBdr>
            </w:div>
            <w:div w:id="29962823">
              <w:marLeft w:val="0"/>
              <w:marRight w:val="0"/>
              <w:marTop w:val="0"/>
              <w:marBottom w:val="0"/>
              <w:divBdr>
                <w:top w:val="none" w:sz="0" w:space="0" w:color="auto"/>
                <w:left w:val="none" w:sz="0" w:space="0" w:color="auto"/>
                <w:bottom w:val="none" w:sz="0" w:space="0" w:color="auto"/>
                <w:right w:val="none" w:sz="0" w:space="0" w:color="auto"/>
              </w:divBdr>
            </w:div>
          </w:divsChild>
        </w:div>
        <w:div w:id="360211323">
          <w:marLeft w:val="0"/>
          <w:marRight w:val="0"/>
          <w:marTop w:val="0"/>
          <w:marBottom w:val="0"/>
          <w:divBdr>
            <w:top w:val="none" w:sz="0" w:space="0" w:color="auto"/>
            <w:left w:val="none" w:sz="0" w:space="0" w:color="auto"/>
            <w:bottom w:val="none" w:sz="0" w:space="0" w:color="auto"/>
            <w:right w:val="none" w:sz="0" w:space="0" w:color="auto"/>
          </w:divBdr>
          <w:divsChild>
            <w:div w:id="1202278993">
              <w:marLeft w:val="0"/>
              <w:marRight w:val="0"/>
              <w:marTop w:val="0"/>
              <w:marBottom w:val="0"/>
              <w:divBdr>
                <w:top w:val="none" w:sz="0" w:space="0" w:color="auto"/>
                <w:left w:val="none" w:sz="0" w:space="0" w:color="auto"/>
                <w:bottom w:val="none" w:sz="0" w:space="0" w:color="auto"/>
                <w:right w:val="none" w:sz="0" w:space="0" w:color="auto"/>
              </w:divBdr>
            </w:div>
            <w:div w:id="2076203165">
              <w:marLeft w:val="0"/>
              <w:marRight w:val="0"/>
              <w:marTop w:val="0"/>
              <w:marBottom w:val="0"/>
              <w:divBdr>
                <w:top w:val="none" w:sz="0" w:space="0" w:color="auto"/>
                <w:left w:val="none" w:sz="0" w:space="0" w:color="auto"/>
                <w:bottom w:val="none" w:sz="0" w:space="0" w:color="auto"/>
                <w:right w:val="none" w:sz="0" w:space="0" w:color="auto"/>
              </w:divBdr>
            </w:div>
          </w:divsChild>
        </w:div>
        <w:div w:id="1759668909">
          <w:marLeft w:val="0"/>
          <w:marRight w:val="0"/>
          <w:marTop w:val="0"/>
          <w:marBottom w:val="0"/>
          <w:divBdr>
            <w:top w:val="none" w:sz="0" w:space="0" w:color="auto"/>
            <w:left w:val="none" w:sz="0" w:space="0" w:color="auto"/>
            <w:bottom w:val="none" w:sz="0" w:space="0" w:color="auto"/>
            <w:right w:val="none" w:sz="0" w:space="0" w:color="auto"/>
          </w:divBdr>
          <w:divsChild>
            <w:div w:id="505945617">
              <w:marLeft w:val="0"/>
              <w:marRight w:val="0"/>
              <w:marTop w:val="0"/>
              <w:marBottom w:val="0"/>
              <w:divBdr>
                <w:top w:val="none" w:sz="0" w:space="0" w:color="auto"/>
                <w:left w:val="none" w:sz="0" w:space="0" w:color="auto"/>
                <w:bottom w:val="none" w:sz="0" w:space="0" w:color="auto"/>
                <w:right w:val="none" w:sz="0" w:space="0" w:color="auto"/>
              </w:divBdr>
            </w:div>
            <w:div w:id="897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908">
      <w:bodyDiv w:val="1"/>
      <w:marLeft w:val="0"/>
      <w:marRight w:val="0"/>
      <w:marTop w:val="0"/>
      <w:marBottom w:val="0"/>
      <w:divBdr>
        <w:top w:val="none" w:sz="0" w:space="0" w:color="auto"/>
        <w:left w:val="none" w:sz="0" w:space="0" w:color="auto"/>
        <w:bottom w:val="none" w:sz="0" w:space="0" w:color="auto"/>
        <w:right w:val="none" w:sz="0" w:space="0" w:color="auto"/>
      </w:divBdr>
      <w:divsChild>
        <w:div w:id="124468386">
          <w:marLeft w:val="75"/>
          <w:marRight w:val="0"/>
          <w:marTop w:val="0"/>
          <w:marBottom w:val="0"/>
          <w:divBdr>
            <w:top w:val="none" w:sz="0" w:space="0" w:color="auto"/>
            <w:left w:val="none" w:sz="0" w:space="0" w:color="auto"/>
            <w:bottom w:val="none" w:sz="0" w:space="0" w:color="auto"/>
            <w:right w:val="none" w:sz="0" w:space="0" w:color="auto"/>
          </w:divBdr>
        </w:div>
        <w:div w:id="490827723">
          <w:marLeft w:val="75"/>
          <w:marRight w:val="0"/>
          <w:marTop w:val="0"/>
          <w:marBottom w:val="0"/>
          <w:divBdr>
            <w:top w:val="none" w:sz="0" w:space="0" w:color="auto"/>
            <w:left w:val="none" w:sz="0" w:space="0" w:color="auto"/>
            <w:bottom w:val="none" w:sz="0" w:space="0" w:color="auto"/>
            <w:right w:val="none" w:sz="0" w:space="0" w:color="auto"/>
          </w:divBdr>
        </w:div>
        <w:div w:id="1534927688">
          <w:marLeft w:val="75"/>
          <w:marRight w:val="0"/>
          <w:marTop w:val="0"/>
          <w:marBottom w:val="0"/>
          <w:divBdr>
            <w:top w:val="none" w:sz="0" w:space="0" w:color="auto"/>
            <w:left w:val="none" w:sz="0" w:space="0" w:color="auto"/>
            <w:bottom w:val="none" w:sz="0" w:space="0" w:color="auto"/>
            <w:right w:val="none" w:sz="0" w:space="0" w:color="auto"/>
          </w:divBdr>
        </w:div>
        <w:div w:id="538317812">
          <w:marLeft w:val="75"/>
          <w:marRight w:val="0"/>
          <w:marTop w:val="0"/>
          <w:marBottom w:val="0"/>
          <w:divBdr>
            <w:top w:val="none" w:sz="0" w:space="0" w:color="auto"/>
            <w:left w:val="none" w:sz="0" w:space="0" w:color="auto"/>
            <w:bottom w:val="none" w:sz="0" w:space="0" w:color="auto"/>
            <w:right w:val="none" w:sz="0" w:space="0" w:color="auto"/>
          </w:divBdr>
        </w:div>
        <w:div w:id="1974291499">
          <w:marLeft w:val="75"/>
          <w:marRight w:val="0"/>
          <w:marTop w:val="0"/>
          <w:marBottom w:val="0"/>
          <w:divBdr>
            <w:top w:val="none" w:sz="0" w:space="0" w:color="auto"/>
            <w:left w:val="none" w:sz="0" w:space="0" w:color="auto"/>
            <w:bottom w:val="none" w:sz="0" w:space="0" w:color="auto"/>
            <w:right w:val="none" w:sz="0" w:space="0" w:color="auto"/>
          </w:divBdr>
        </w:div>
        <w:div w:id="781804613">
          <w:marLeft w:val="75"/>
          <w:marRight w:val="0"/>
          <w:marTop w:val="0"/>
          <w:marBottom w:val="0"/>
          <w:divBdr>
            <w:top w:val="none" w:sz="0" w:space="0" w:color="auto"/>
            <w:left w:val="none" w:sz="0" w:space="0" w:color="auto"/>
            <w:bottom w:val="none" w:sz="0" w:space="0" w:color="auto"/>
            <w:right w:val="none" w:sz="0" w:space="0" w:color="auto"/>
          </w:divBdr>
        </w:div>
        <w:div w:id="1230841827">
          <w:marLeft w:val="75"/>
          <w:marRight w:val="0"/>
          <w:marTop w:val="0"/>
          <w:marBottom w:val="0"/>
          <w:divBdr>
            <w:top w:val="none" w:sz="0" w:space="0" w:color="auto"/>
            <w:left w:val="none" w:sz="0" w:space="0" w:color="auto"/>
            <w:bottom w:val="none" w:sz="0" w:space="0" w:color="auto"/>
            <w:right w:val="none" w:sz="0" w:space="0" w:color="auto"/>
          </w:divBdr>
        </w:div>
        <w:div w:id="914700295">
          <w:marLeft w:val="75"/>
          <w:marRight w:val="0"/>
          <w:marTop w:val="0"/>
          <w:marBottom w:val="0"/>
          <w:divBdr>
            <w:top w:val="none" w:sz="0" w:space="0" w:color="auto"/>
            <w:left w:val="none" w:sz="0" w:space="0" w:color="auto"/>
            <w:bottom w:val="none" w:sz="0" w:space="0" w:color="auto"/>
            <w:right w:val="none" w:sz="0" w:space="0" w:color="auto"/>
          </w:divBdr>
        </w:div>
        <w:div w:id="143354212">
          <w:marLeft w:val="75"/>
          <w:marRight w:val="0"/>
          <w:marTop w:val="0"/>
          <w:marBottom w:val="0"/>
          <w:divBdr>
            <w:top w:val="none" w:sz="0" w:space="0" w:color="auto"/>
            <w:left w:val="none" w:sz="0" w:space="0" w:color="auto"/>
            <w:bottom w:val="none" w:sz="0" w:space="0" w:color="auto"/>
            <w:right w:val="none" w:sz="0" w:space="0" w:color="auto"/>
          </w:divBdr>
        </w:div>
        <w:div w:id="1209104899">
          <w:marLeft w:val="75"/>
          <w:marRight w:val="0"/>
          <w:marTop w:val="0"/>
          <w:marBottom w:val="0"/>
          <w:divBdr>
            <w:top w:val="none" w:sz="0" w:space="0" w:color="auto"/>
            <w:left w:val="none" w:sz="0" w:space="0" w:color="auto"/>
            <w:bottom w:val="none" w:sz="0" w:space="0" w:color="auto"/>
            <w:right w:val="none" w:sz="0" w:space="0" w:color="auto"/>
          </w:divBdr>
        </w:div>
        <w:div w:id="1619332010">
          <w:marLeft w:val="75"/>
          <w:marRight w:val="0"/>
          <w:marTop w:val="0"/>
          <w:marBottom w:val="0"/>
          <w:divBdr>
            <w:top w:val="none" w:sz="0" w:space="0" w:color="auto"/>
            <w:left w:val="none" w:sz="0" w:space="0" w:color="auto"/>
            <w:bottom w:val="none" w:sz="0" w:space="0" w:color="auto"/>
            <w:right w:val="none" w:sz="0" w:space="0" w:color="auto"/>
          </w:divBdr>
        </w:div>
      </w:divsChild>
    </w:div>
    <w:div w:id="269707711">
      <w:bodyDiv w:val="1"/>
      <w:marLeft w:val="0"/>
      <w:marRight w:val="0"/>
      <w:marTop w:val="0"/>
      <w:marBottom w:val="0"/>
      <w:divBdr>
        <w:top w:val="none" w:sz="0" w:space="0" w:color="auto"/>
        <w:left w:val="none" w:sz="0" w:space="0" w:color="auto"/>
        <w:bottom w:val="none" w:sz="0" w:space="0" w:color="auto"/>
        <w:right w:val="none" w:sz="0" w:space="0" w:color="auto"/>
      </w:divBdr>
    </w:div>
    <w:div w:id="274754501">
      <w:bodyDiv w:val="1"/>
      <w:marLeft w:val="0"/>
      <w:marRight w:val="0"/>
      <w:marTop w:val="0"/>
      <w:marBottom w:val="0"/>
      <w:divBdr>
        <w:top w:val="none" w:sz="0" w:space="0" w:color="auto"/>
        <w:left w:val="none" w:sz="0" w:space="0" w:color="auto"/>
        <w:bottom w:val="none" w:sz="0" w:space="0" w:color="auto"/>
        <w:right w:val="none" w:sz="0" w:space="0" w:color="auto"/>
      </w:divBdr>
      <w:divsChild>
        <w:div w:id="788091229">
          <w:marLeft w:val="75"/>
          <w:marRight w:val="0"/>
          <w:marTop w:val="0"/>
          <w:marBottom w:val="0"/>
          <w:divBdr>
            <w:top w:val="none" w:sz="0" w:space="0" w:color="auto"/>
            <w:left w:val="none" w:sz="0" w:space="0" w:color="auto"/>
            <w:bottom w:val="none" w:sz="0" w:space="0" w:color="auto"/>
            <w:right w:val="none" w:sz="0" w:space="0" w:color="auto"/>
          </w:divBdr>
        </w:div>
        <w:div w:id="204491558">
          <w:marLeft w:val="75"/>
          <w:marRight w:val="0"/>
          <w:marTop w:val="0"/>
          <w:marBottom w:val="0"/>
          <w:divBdr>
            <w:top w:val="none" w:sz="0" w:space="0" w:color="auto"/>
            <w:left w:val="none" w:sz="0" w:space="0" w:color="auto"/>
            <w:bottom w:val="none" w:sz="0" w:space="0" w:color="auto"/>
            <w:right w:val="none" w:sz="0" w:space="0" w:color="auto"/>
          </w:divBdr>
        </w:div>
      </w:divsChild>
    </w:div>
    <w:div w:id="316762118">
      <w:bodyDiv w:val="1"/>
      <w:marLeft w:val="0"/>
      <w:marRight w:val="0"/>
      <w:marTop w:val="0"/>
      <w:marBottom w:val="0"/>
      <w:divBdr>
        <w:top w:val="none" w:sz="0" w:space="0" w:color="auto"/>
        <w:left w:val="none" w:sz="0" w:space="0" w:color="auto"/>
        <w:bottom w:val="none" w:sz="0" w:space="0" w:color="auto"/>
        <w:right w:val="none" w:sz="0" w:space="0" w:color="auto"/>
      </w:divBdr>
      <w:divsChild>
        <w:div w:id="1638224667">
          <w:marLeft w:val="0"/>
          <w:marRight w:val="0"/>
          <w:marTop w:val="0"/>
          <w:marBottom w:val="0"/>
          <w:divBdr>
            <w:top w:val="none" w:sz="0" w:space="0" w:color="auto"/>
            <w:left w:val="none" w:sz="0" w:space="0" w:color="auto"/>
            <w:bottom w:val="none" w:sz="0" w:space="0" w:color="auto"/>
            <w:right w:val="none" w:sz="0" w:space="0" w:color="auto"/>
          </w:divBdr>
        </w:div>
        <w:div w:id="1453787639">
          <w:marLeft w:val="0"/>
          <w:marRight w:val="0"/>
          <w:marTop w:val="0"/>
          <w:marBottom w:val="0"/>
          <w:divBdr>
            <w:top w:val="none" w:sz="0" w:space="0" w:color="auto"/>
            <w:left w:val="none" w:sz="0" w:space="0" w:color="auto"/>
            <w:bottom w:val="none" w:sz="0" w:space="0" w:color="auto"/>
            <w:right w:val="none" w:sz="0" w:space="0" w:color="auto"/>
          </w:divBdr>
        </w:div>
        <w:div w:id="639652495">
          <w:marLeft w:val="0"/>
          <w:marRight w:val="0"/>
          <w:marTop w:val="0"/>
          <w:marBottom w:val="0"/>
          <w:divBdr>
            <w:top w:val="none" w:sz="0" w:space="0" w:color="auto"/>
            <w:left w:val="none" w:sz="0" w:space="0" w:color="auto"/>
            <w:bottom w:val="none" w:sz="0" w:space="0" w:color="auto"/>
            <w:right w:val="none" w:sz="0" w:space="0" w:color="auto"/>
          </w:divBdr>
          <w:divsChild>
            <w:div w:id="1430615228">
              <w:marLeft w:val="0"/>
              <w:marRight w:val="0"/>
              <w:marTop w:val="0"/>
              <w:marBottom w:val="0"/>
              <w:divBdr>
                <w:top w:val="none" w:sz="0" w:space="0" w:color="auto"/>
                <w:left w:val="none" w:sz="0" w:space="0" w:color="auto"/>
                <w:bottom w:val="none" w:sz="0" w:space="0" w:color="auto"/>
                <w:right w:val="none" w:sz="0" w:space="0" w:color="auto"/>
              </w:divBdr>
            </w:div>
            <w:div w:id="1831828750">
              <w:marLeft w:val="0"/>
              <w:marRight w:val="0"/>
              <w:marTop w:val="0"/>
              <w:marBottom w:val="0"/>
              <w:divBdr>
                <w:top w:val="none" w:sz="0" w:space="0" w:color="auto"/>
                <w:left w:val="none" w:sz="0" w:space="0" w:color="auto"/>
                <w:bottom w:val="none" w:sz="0" w:space="0" w:color="auto"/>
                <w:right w:val="none" w:sz="0" w:space="0" w:color="auto"/>
              </w:divBdr>
            </w:div>
          </w:divsChild>
        </w:div>
        <w:div w:id="355155663">
          <w:marLeft w:val="0"/>
          <w:marRight w:val="0"/>
          <w:marTop w:val="0"/>
          <w:marBottom w:val="0"/>
          <w:divBdr>
            <w:top w:val="none" w:sz="0" w:space="0" w:color="auto"/>
            <w:left w:val="none" w:sz="0" w:space="0" w:color="auto"/>
            <w:bottom w:val="none" w:sz="0" w:space="0" w:color="auto"/>
            <w:right w:val="none" w:sz="0" w:space="0" w:color="auto"/>
          </w:divBdr>
          <w:divsChild>
            <w:div w:id="1233849961">
              <w:marLeft w:val="0"/>
              <w:marRight w:val="0"/>
              <w:marTop w:val="0"/>
              <w:marBottom w:val="0"/>
              <w:divBdr>
                <w:top w:val="none" w:sz="0" w:space="0" w:color="auto"/>
                <w:left w:val="none" w:sz="0" w:space="0" w:color="auto"/>
                <w:bottom w:val="none" w:sz="0" w:space="0" w:color="auto"/>
                <w:right w:val="none" w:sz="0" w:space="0" w:color="auto"/>
              </w:divBdr>
            </w:div>
            <w:div w:id="13228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60">
      <w:bodyDiv w:val="1"/>
      <w:marLeft w:val="0"/>
      <w:marRight w:val="0"/>
      <w:marTop w:val="0"/>
      <w:marBottom w:val="0"/>
      <w:divBdr>
        <w:top w:val="none" w:sz="0" w:space="0" w:color="auto"/>
        <w:left w:val="none" w:sz="0" w:space="0" w:color="auto"/>
        <w:bottom w:val="none" w:sz="0" w:space="0" w:color="auto"/>
        <w:right w:val="none" w:sz="0" w:space="0" w:color="auto"/>
      </w:divBdr>
      <w:divsChild>
        <w:div w:id="911114135">
          <w:marLeft w:val="0"/>
          <w:marRight w:val="0"/>
          <w:marTop w:val="0"/>
          <w:marBottom w:val="0"/>
          <w:divBdr>
            <w:top w:val="none" w:sz="0" w:space="0" w:color="auto"/>
            <w:left w:val="none" w:sz="0" w:space="0" w:color="auto"/>
            <w:bottom w:val="none" w:sz="0" w:space="0" w:color="auto"/>
            <w:right w:val="none" w:sz="0" w:space="0" w:color="auto"/>
          </w:divBdr>
        </w:div>
        <w:div w:id="2629802">
          <w:marLeft w:val="0"/>
          <w:marRight w:val="0"/>
          <w:marTop w:val="0"/>
          <w:marBottom w:val="0"/>
          <w:divBdr>
            <w:top w:val="none" w:sz="0" w:space="0" w:color="auto"/>
            <w:left w:val="none" w:sz="0" w:space="0" w:color="auto"/>
            <w:bottom w:val="none" w:sz="0" w:space="0" w:color="auto"/>
            <w:right w:val="none" w:sz="0" w:space="0" w:color="auto"/>
          </w:divBdr>
        </w:div>
        <w:div w:id="460222096">
          <w:marLeft w:val="0"/>
          <w:marRight w:val="0"/>
          <w:marTop w:val="0"/>
          <w:marBottom w:val="0"/>
          <w:divBdr>
            <w:top w:val="none" w:sz="0" w:space="0" w:color="auto"/>
            <w:left w:val="none" w:sz="0" w:space="0" w:color="auto"/>
            <w:bottom w:val="none" w:sz="0" w:space="0" w:color="auto"/>
            <w:right w:val="none" w:sz="0" w:space="0" w:color="auto"/>
          </w:divBdr>
          <w:divsChild>
            <w:div w:id="482086613">
              <w:marLeft w:val="0"/>
              <w:marRight w:val="0"/>
              <w:marTop w:val="0"/>
              <w:marBottom w:val="0"/>
              <w:divBdr>
                <w:top w:val="none" w:sz="0" w:space="0" w:color="auto"/>
                <w:left w:val="none" w:sz="0" w:space="0" w:color="auto"/>
                <w:bottom w:val="none" w:sz="0" w:space="0" w:color="auto"/>
                <w:right w:val="none" w:sz="0" w:space="0" w:color="auto"/>
              </w:divBdr>
            </w:div>
            <w:div w:id="230308402">
              <w:marLeft w:val="0"/>
              <w:marRight w:val="0"/>
              <w:marTop w:val="0"/>
              <w:marBottom w:val="0"/>
              <w:divBdr>
                <w:top w:val="none" w:sz="0" w:space="0" w:color="auto"/>
                <w:left w:val="none" w:sz="0" w:space="0" w:color="auto"/>
                <w:bottom w:val="none" w:sz="0" w:space="0" w:color="auto"/>
                <w:right w:val="none" w:sz="0" w:space="0" w:color="auto"/>
              </w:divBdr>
            </w:div>
          </w:divsChild>
        </w:div>
        <w:div w:id="1886990443">
          <w:marLeft w:val="0"/>
          <w:marRight w:val="0"/>
          <w:marTop w:val="0"/>
          <w:marBottom w:val="0"/>
          <w:divBdr>
            <w:top w:val="none" w:sz="0" w:space="0" w:color="auto"/>
            <w:left w:val="none" w:sz="0" w:space="0" w:color="auto"/>
            <w:bottom w:val="none" w:sz="0" w:space="0" w:color="auto"/>
            <w:right w:val="none" w:sz="0" w:space="0" w:color="auto"/>
          </w:divBdr>
          <w:divsChild>
            <w:div w:id="852189913">
              <w:marLeft w:val="0"/>
              <w:marRight w:val="0"/>
              <w:marTop w:val="0"/>
              <w:marBottom w:val="0"/>
              <w:divBdr>
                <w:top w:val="none" w:sz="0" w:space="0" w:color="auto"/>
                <w:left w:val="none" w:sz="0" w:space="0" w:color="auto"/>
                <w:bottom w:val="none" w:sz="0" w:space="0" w:color="auto"/>
                <w:right w:val="none" w:sz="0" w:space="0" w:color="auto"/>
              </w:divBdr>
            </w:div>
            <w:div w:id="1302274853">
              <w:marLeft w:val="0"/>
              <w:marRight w:val="0"/>
              <w:marTop w:val="0"/>
              <w:marBottom w:val="0"/>
              <w:divBdr>
                <w:top w:val="none" w:sz="0" w:space="0" w:color="auto"/>
                <w:left w:val="none" w:sz="0" w:space="0" w:color="auto"/>
                <w:bottom w:val="none" w:sz="0" w:space="0" w:color="auto"/>
                <w:right w:val="none" w:sz="0" w:space="0" w:color="auto"/>
              </w:divBdr>
            </w:div>
            <w:div w:id="983046700">
              <w:marLeft w:val="0"/>
              <w:marRight w:val="0"/>
              <w:marTop w:val="0"/>
              <w:marBottom w:val="0"/>
              <w:divBdr>
                <w:top w:val="none" w:sz="0" w:space="0" w:color="auto"/>
                <w:left w:val="none" w:sz="0" w:space="0" w:color="auto"/>
                <w:bottom w:val="none" w:sz="0" w:space="0" w:color="auto"/>
                <w:right w:val="none" w:sz="0" w:space="0" w:color="auto"/>
              </w:divBdr>
              <w:divsChild>
                <w:div w:id="1641956338">
                  <w:marLeft w:val="0"/>
                  <w:marRight w:val="0"/>
                  <w:marTop w:val="0"/>
                  <w:marBottom w:val="0"/>
                  <w:divBdr>
                    <w:top w:val="none" w:sz="0" w:space="0" w:color="auto"/>
                    <w:left w:val="none" w:sz="0" w:space="0" w:color="auto"/>
                    <w:bottom w:val="none" w:sz="0" w:space="0" w:color="auto"/>
                    <w:right w:val="none" w:sz="0" w:space="0" w:color="auto"/>
                  </w:divBdr>
                </w:div>
                <w:div w:id="974484323">
                  <w:marLeft w:val="0"/>
                  <w:marRight w:val="0"/>
                  <w:marTop w:val="0"/>
                  <w:marBottom w:val="0"/>
                  <w:divBdr>
                    <w:top w:val="none" w:sz="0" w:space="0" w:color="auto"/>
                    <w:left w:val="none" w:sz="0" w:space="0" w:color="auto"/>
                    <w:bottom w:val="none" w:sz="0" w:space="0" w:color="auto"/>
                    <w:right w:val="none" w:sz="0" w:space="0" w:color="auto"/>
                  </w:divBdr>
                </w:div>
              </w:divsChild>
            </w:div>
            <w:div w:id="2145196574">
              <w:marLeft w:val="0"/>
              <w:marRight w:val="0"/>
              <w:marTop w:val="0"/>
              <w:marBottom w:val="0"/>
              <w:divBdr>
                <w:top w:val="none" w:sz="0" w:space="0" w:color="auto"/>
                <w:left w:val="none" w:sz="0" w:space="0" w:color="auto"/>
                <w:bottom w:val="none" w:sz="0" w:space="0" w:color="auto"/>
                <w:right w:val="none" w:sz="0" w:space="0" w:color="auto"/>
              </w:divBdr>
              <w:divsChild>
                <w:div w:id="380447087">
                  <w:marLeft w:val="0"/>
                  <w:marRight w:val="0"/>
                  <w:marTop w:val="0"/>
                  <w:marBottom w:val="0"/>
                  <w:divBdr>
                    <w:top w:val="none" w:sz="0" w:space="0" w:color="auto"/>
                    <w:left w:val="none" w:sz="0" w:space="0" w:color="auto"/>
                    <w:bottom w:val="none" w:sz="0" w:space="0" w:color="auto"/>
                    <w:right w:val="none" w:sz="0" w:space="0" w:color="auto"/>
                  </w:divBdr>
                </w:div>
                <w:div w:id="1892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6823">
      <w:bodyDiv w:val="1"/>
      <w:marLeft w:val="0"/>
      <w:marRight w:val="0"/>
      <w:marTop w:val="0"/>
      <w:marBottom w:val="0"/>
      <w:divBdr>
        <w:top w:val="none" w:sz="0" w:space="0" w:color="auto"/>
        <w:left w:val="none" w:sz="0" w:space="0" w:color="auto"/>
        <w:bottom w:val="none" w:sz="0" w:space="0" w:color="auto"/>
        <w:right w:val="none" w:sz="0" w:space="0" w:color="auto"/>
      </w:divBdr>
      <w:divsChild>
        <w:div w:id="1267928137">
          <w:marLeft w:val="0"/>
          <w:marRight w:val="0"/>
          <w:marTop w:val="0"/>
          <w:marBottom w:val="0"/>
          <w:divBdr>
            <w:top w:val="none" w:sz="0" w:space="0" w:color="auto"/>
            <w:left w:val="none" w:sz="0" w:space="0" w:color="auto"/>
            <w:bottom w:val="none" w:sz="0" w:space="0" w:color="auto"/>
            <w:right w:val="none" w:sz="0" w:space="0" w:color="auto"/>
          </w:divBdr>
          <w:divsChild>
            <w:div w:id="1620606273">
              <w:marLeft w:val="0"/>
              <w:marRight w:val="0"/>
              <w:marTop w:val="0"/>
              <w:marBottom w:val="0"/>
              <w:divBdr>
                <w:top w:val="none" w:sz="0" w:space="0" w:color="auto"/>
                <w:left w:val="none" w:sz="0" w:space="0" w:color="auto"/>
                <w:bottom w:val="none" w:sz="0" w:space="0" w:color="auto"/>
                <w:right w:val="none" w:sz="0" w:space="0" w:color="auto"/>
              </w:divBdr>
            </w:div>
            <w:div w:id="1275749969">
              <w:marLeft w:val="0"/>
              <w:marRight w:val="0"/>
              <w:marTop w:val="0"/>
              <w:marBottom w:val="0"/>
              <w:divBdr>
                <w:top w:val="none" w:sz="0" w:space="0" w:color="auto"/>
                <w:left w:val="none" w:sz="0" w:space="0" w:color="auto"/>
                <w:bottom w:val="none" w:sz="0" w:space="0" w:color="auto"/>
                <w:right w:val="none" w:sz="0" w:space="0" w:color="auto"/>
              </w:divBdr>
            </w:div>
          </w:divsChild>
        </w:div>
        <w:div w:id="1775858103">
          <w:marLeft w:val="0"/>
          <w:marRight w:val="0"/>
          <w:marTop w:val="0"/>
          <w:marBottom w:val="0"/>
          <w:divBdr>
            <w:top w:val="none" w:sz="0" w:space="0" w:color="auto"/>
            <w:left w:val="none" w:sz="0" w:space="0" w:color="auto"/>
            <w:bottom w:val="none" w:sz="0" w:space="0" w:color="auto"/>
            <w:right w:val="none" w:sz="0" w:space="0" w:color="auto"/>
          </w:divBdr>
          <w:divsChild>
            <w:div w:id="1265073389">
              <w:marLeft w:val="0"/>
              <w:marRight w:val="0"/>
              <w:marTop w:val="0"/>
              <w:marBottom w:val="0"/>
              <w:divBdr>
                <w:top w:val="none" w:sz="0" w:space="0" w:color="auto"/>
                <w:left w:val="none" w:sz="0" w:space="0" w:color="auto"/>
                <w:bottom w:val="none" w:sz="0" w:space="0" w:color="auto"/>
                <w:right w:val="none" w:sz="0" w:space="0" w:color="auto"/>
              </w:divBdr>
            </w:div>
            <w:div w:id="7721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8779">
      <w:bodyDiv w:val="1"/>
      <w:marLeft w:val="0"/>
      <w:marRight w:val="0"/>
      <w:marTop w:val="0"/>
      <w:marBottom w:val="0"/>
      <w:divBdr>
        <w:top w:val="none" w:sz="0" w:space="0" w:color="auto"/>
        <w:left w:val="none" w:sz="0" w:space="0" w:color="auto"/>
        <w:bottom w:val="none" w:sz="0" w:space="0" w:color="auto"/>
        <w:right w:val="none" w:sz="0" w:space="0" w:color="auto"/>
      </w:divBdr>
      <w:divsChild>
        <w:div w:id="1989824828">
          <w:marLeft w:val="0"/>
          <w:marRight w:val="0"/>
          <w:marTop w:val="0"/>
          <w:marBottom w:val="0"/>
          <w:divBdr>
            <w:top w:val="none" w:sz="0" w:space="0" w:color="auto"/>
            <w:left w:val="none" w:sz="0" w:space="0" w:color="auto"/>
            <w:bottom w:val="none" w:sz="0" w:space="0" w:color="auto"/>
            <w:right w:val="none" w:sz="0" w:space="0" w:color="auto"/>
          </w:divBdr>
          <w:divsChild>
            <w:div w:id="1122381359">
              <w:marLeft w:val="0"/>
              <w:marRight w:val="0"/>
              <w:marTop w:val="0"/>
              <w:marBottom w:val="0"/>
              <w:divBdr>
                <w:top w:val="none" w:sz="0" w:space="0" w:color="auto"/>
                <w:left w:val="none" w:sz="0" w:space="0" w:color="auto"/>
                <w:bottom w:val="none" w:sz="0" w:space="0" w:color="auto"/>
                <w:right w:val="none" w:sz="0" w:space="0" w:color="auto"/>
              </w:divBdr>
            </w:div>
            <w:div w:id="1338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3051">
      <w:bodyDiv w:val="1"/>
      <w:marLeft w:val="0"/>
      <w:marRight w:val="0"/>
      <w:marTop w:val="0"/>
      <w:marBottom w:val="0"/>
      <w:divBdr>
        <w:top w:val="none" w:sz="0" w:space="0" w:color="auto"/>
        <w:left w:val="none" w:sz="0" w:space="0" w:color="auto"/>
        <w:bottom w:val="none" w:sz="0" w:space="0" w:color="auto"/>
        <w:right w:val="none" w:sz="0" w:space="0" w:color="auto"/>
      </w:divBdr>
      <w:divsChild>
        <w:div w:id="151020306">
          <w:marLeft w:val="0"/>
          <w:marRight w:val="0"/>
          <w:marTop w:val="0"/>
          <w:marBottom w:val="0"/>
          <w:divBdr>
            <w:top w:val="none" w:sz="0" w:space="0" w:color="auto"/>
            <w:left w:val="none" w:sz="0" w:space="0" w:color="auto"/>
            <w:bottom w:val="none" w:sz="0" w:space="0" w:color="auto"/>
            <w:right w:val="none" w:sz="0" w:space="0" w:color="auto"/>
          </w:divBdr>
        </w:div>
        <w:div w:id="593825519">
          <w:marLeft w:val="0"/>
          <w:marRight w:val="0"/>
          <w:marTop w:val="0"/>
          <w:marBottom w:val="0"/>
          <w:divBdr>
            <w:top w:val="none" w:sz="0" w:space="0" w:color="auto"/>
            <w:left w:val="none" w:sz="0" w:space="0" w:color="auto"/>
            <w:bottom w:val="none" w:sz="0" w:space="0" w:color="auto"/>
            <w:right w:val="none" w:sz="0" w:space="0" w:color="auto"/>
          </w:divBdr>
          <w:divsChild>
            <w:div w:id="1407729428">
              <w:marLeft w:val="0"/>
              <w:marRight w:val="0"/>
              <w:marTop w:val="0"/>
              <w:marBottom w:val="0"/>
              <w:divBdr>
                <w:top w:val="none" w:sz="0" w:space="0" w:color="auto"/>
                <w:left w:val="none" w:sz="0" w:space="0" w:color="auto"/>
                <w:bottom w:val="none" w:sz="0" w:space="0" w:color="auto"/>
                <w:right w:val="none" w:sz="0" w:space="0" w:color="auto"/>
              </w:divBdr>
            </w:div>
            <w:div w:id="1978300005">
              <w:marLeft w:val="0"/>
              <w:marRight w:val="0"/>
              <w:marTop w:val="0"/>
              <w:marBottom w:val="0"/>
              <w:divBdr>
                <w:top w:val="none" w:sz="0" w:space="0" w:color="auto"/>
                <w:left w:val="none" w:sz="0" w:space="0" w:color="auto"/>
                <w:bottom w:val="none" w:sz="0" w:space="0" w:color="auto"/>
                <w:right w:val="none" w:sz="0" w:space="0" w:color="auto"/>
              </w:divBdr>
            </w:div>
          </w:divsChild>
        </w:div>
        <w:div w:id="243300504">
          <w:marLeft w:val="0"/>
          <w:marRight w:val="0"/>
          <w:marTop w:val="0"/>
          <w:marBottom w:val="0"/>
          <w:divBdr>
            <w:top w:val="none" w:sz="0" w:space="0" w:color="auto"/>
            <w:left w:val="none" w:sz="0" w:space="0" w:color="auto"/>
            <w:bottom w:val="none" w:sz="0" w:space="0" w:color="auto"/>
            <w:right w:val="none" w:sz="0" w:space="0" w:color="auto"/>
          </w:divBdr>
          <w:divsChild>
            <w:div w:id="5712326">
              <w:marLeft w:val="0"/>
              <w:marRight w:val="0"/>
              <w:marTop w:val="0"/>
              <w:marBottom w:val="0"/>
              <w:divBdr>
                <w:top w:val="none" w:sz="0" w:space="0" w:color="auto"/>
                <w:left w:val="none" w:sz="0" w:space="0" w:color="auto"/>
                <w:bottom w:val="none" w:sz="0" w:space="0" w:color="auto"/>
                <w:right w:val="none" w:sz="0" w:space="0" w:color="auto"/>
              </w:divBdr>
            </w:div>
            <w:div w:id="463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890">
      <w:bodyDiv w:val="1"/>
      <w:marLeft w:val="0"/>
      <w:marRight w:val="0"/>
      <w:marTop w:val="0"/>
      <w:marBottom w:val="0"/>
      <w:divBdr>
        <w:top w:val="none" w:sz="0" w:space="0" w:color="auto"/>
        <w:left w:val="none" w:sz="0" w:space="0" w:color="auto"/>
        <w:bottom w:val="none" w:sz="0" w:space="0" w:color="auto"/>
        <w:right w:val="none" w:sz="0" w:space="0" w:color="auto"/>
      </w:divBdr>
      <w:divsChild>
        <w:div w:id="2003586669">
          <w:marLeft w:val="75"/>
          <w:marRight w:val="0"/>
          <w:marTop w:val="75"/>
          <w:marBottom w:val="0"/>
          <w:divBdr>
            <w:top w:val="none" w:sz="0" w:space="0" w:color="auto"/>
            <w:left w:val="none" w:sz="0" w:space="0" w:color="auto"/>
            <w:bottom w:val="none" w:sz="0" w:space="0" w:color="auto"/>
            <w:right w:val="none" w:sz="0" w:space="0" w:color="auto"/>
          </w:divBdr>
        </w:div>
        <w:div w:id="1144154003">
          <w:marLeft w:val="75"/>
          <w:marRight w:val="0"/>
          <w:marTop w:val="75"/>
          <w:marBottom w:val="0"/>
          <w:divBdr>
            <w:top w:val="none" w:sz="0" w:space="0" w:color="auto"/>
            <w:left w:val="none" w:sz="0" w:space="0" w:color="auto"/>
            <w:bottom w:val="none" w:sz="0" w:space="0" w:color="auto"/>
            <w:right w:val="none" w:sz="0" w:space="0" w:color="auto"/>
          </w:divBdr>
        </w:div>
        <w:div w:id="452212031">
          <w:marLeft w:val="75"/>
          <w:marRight w:val="0"/>
          <w:marTop w:val="75"/>
          <w:marBottom w:val="0"/>
          <w:divBdr>
            <w:top w:val="none" w:sz="0" w:space="0" w:color="auto"/>
            <w:left w:val="none" w:sz="0" w:space="0" w:color="auto"/>
            <w:bottom w:val="none" w:sz="0" w:space="0" w:color="auto"/>
            <w:right w:val="none" w:sz="0" w:space="0" w:color="auto"/>
          </w:divBdr>
        </w:div>
        <w:div w:id="1460219215">
          <w:marLeft w:val="75"/>
          <w:marRight w:val="0"/>
          <w:marTop w:val="75"/>
          <w:marBottom w:val="0"/>
          <w:divBdr>
            <w:top w:val="none" w:sz="0" w:space="0" w:color="auto"/>
            <w:left w:val="none" w:sz="0" w:space="0" w:color="auto"/>
            <w:bottom w:val="none" w:sz="0" w:space="0" w:color="auto"/>
            <w:right w:val="none" w:sz="0" w:space="0" w:color="auto"/>
          </w:divBdr>
        </w:div>
        <w:div w:id="1296373646">
          <w:marLeft w:val="75"/>
          <w:marRight w:val="0"/>
          <w:marTop w:val="75"/>
          <w:marBottom w:val="0"/>
          <w:divBdr>
            <w:top w:val="none" w:sz="0" w:space="0" w:color="auto"/>
            <w:left w:val="none" w:sz="0" w:space="0" w:color="auto"/>
            <w:bottom w:val="none" w:sz="0" w:space="0" w:color="auto"/>
            <w:right w:val="none" w:sz="0" w:space="0" w:color="auto"/>
          </w:divBdr>
        </w:div>
        <w:div w:id="774448725">
          <w:marLeft w:val="75"/>
          <w:marRight w:val="0"/>
          <w:marTop w:val="75"/>
          <w:marBottom w:val="0"/>
          <w:divBdr>
            <w:top w:val="none" w:sz="0" w:space="0" w:color="auto"/>
            <w:left w:val="none" w:sz="0" w:space="0" w:color="auto"/>
            <w:bottom w:val="none" w:sz="0" w:space="0" w:color="auto"/>
            <w:right w:val="none" w:sz="0" w:space="0" w:color="auto"/>
          </w:divBdr>
        </w:div>
      </w:divsChild>
    </w:div>
    <w:div w:id="684284483">
      <w:bodyDiv w:val="1"/>
      <w:marLeft w:val="0"/>
      <w:marRight w:val="0"/>
      <w:marTop w:val="0"/>
      <w:marBottom w:val="0"/>
      <w:divBdr>
        <w:top w:val="none" w:sz="0" w:space="0" w:color="auto"/>
        <w:left w:val="none" w:sz="0" w:space="0" w:color="auto"/>
        <w:bottom w:val="none" w:sz="0" w:space="0" w:color="auto"/>
        <w:right w:val="none" w:sz="0" w:space="0" w:color="auto"/>
      </w:divBdr>
      <w:divsChild>
        <w:div w:id="1515681295">
          <w:marLeft w:val="0"/>
          <w:marRight w:val="0"/>
          <w:marTop w:val="0"/>
          <w:marBottom w:val="0"/>
          <w:divBdr>
            <w:top w:val="none" w:sz="0" w:space="0" w:color="auto"/>
            <w:left w:val="none" w:sz="0" w:space="0" w:color="auto"/>
            <w:bottom w:val="none" w:sz="0" w:space="0" w:color="auto"/>
            <w:right w:val="none" w:sz="0" w:space="0" w:color="auto"/>
          </w:divBdr>
        </w:div>
        <w:div w:id="1782724050">
          <w:marLeft w:val="0"/>
          <w:marRight w:val="0"/>
          <w:marTop w:val="0"/>
          <w:marBottom w:val="0"/>
          <w:divBdr>
            <w:top w:val="none" w:sz="0" w:space="0" w:color="auto"/>
            <w:left w:val="none" w:sz="0" w:space="0" w:color="auto"/>
            <w:bottom w:val="none" w:sz="0" w:space="0" w:color="auto"/>
            <w:right w:val="none" w:sz="0" w:space="0" w:color="auto"/>
          </w:divBdr>
          <w:divsChild>
            <w:div w:id="1467698608">
              <w:marLeft w:val="0"/>
              <w:marRight w:val="0"/>
              <w:marTop w:val="0"/>
              <w:marBottom w:val="0"/>
              <w:divBdr>
                <w:top w:val="none" w:sz="0" w:space="0" w:color="auto"/>
                <w:left w:val="none" w:sz="0" w:space="0" w:color="auto"/>
                <w:bottom w:val="none" w:sz="0" w:space="0" w:color="auto"/>
                <w:right w:val="none" w:sz="0" w:space="0" w:color="auto"/>
              </w:divBdr>
            </w:div>
            <w:div w:id="2043556515">
              <w:marLeft w:val="0"/>
              <w:marRight w:val="0"/>
              <w:marTop w:val="0"/>
              <w:marBottom w:val="0"/>
              <w:divBdr>
                <w:top w:val="none" w:sz="0" w:space="0" w:color="auto"/>
                <w:left w:val="none" w:sz="0" w:space="0" w:color="auto"/>
                <w:bottom w:val="none" w:sz="0" w:space="0" w:color="auto"/>
                <w:right w:val="none" w:sz="0" w:space="0" w:color="auto"/>
              </w:divBdr>
            </w:div>
            <w:div w:id="1546285604">
              <w:marLeft w:val="0"/>
              <w:marRight w:val="0"/>
              <w:marTop w:val="0"/>
              <w:marBottom w:val="0"/>
              <w:divBdr>
                <w:top w:val="none" w:sz="0" w:space="0" w:color="auto"/>
                <w:left w:val="none" w:sz="0" w:space="0" w:color="auto"/>
                <w:bottom w:val="none" w:sz="0" w:space="0" w:color="auto"/>
                <w:right w:val="none" w:sz="0" w:space="0" w:color="auto"/>
              </w:divBdr>
              <w:divsChild>
                <w:div w:id="800030043">
                  <w:marLeft w:val="0"/>
                  <w:marRight w:val="0"/>
                  <w:marTop w:val="0"/>
                  <w:marBottom w:val="0"/>
                  <w:divBdr>
                    <w:top w:val="none" w:sz="0" w:space="0" w:color="auto"/>
                    <w:left w:val="none" w:sz="0" w:space="0" w:color="auto"/>
                    <w:bottom w:val="none" w:sz="0" w:space="0" w:color="auto"/>
                    <w:right w:val="none" w:sz="0" w:space="0" w:color="auto"/>
                  </w:divBdr>
                </w:div>
                <w:div w:id="989553273">
                  <w:marLeft w:val="0"/>
                  <w:marRight w:val="0"/>
                  <w:marTop w:val="0"/>
                  <w:marBottom w:val="0"/>
                  <w:divBdr>
                    <w:top w:val="none" w:sz="0" w:space="0" w:color="auto"/>
                    <w:left w:val="none" w:sz="0" w:space="0" w:color="auto"/>
                    <w:bottom w:val="none" w:sz="0" w:space="0" w:color="auto"/>
                    <w:right w:val="none" w:sz="0" w:space="0" w:color="auto"/>
                  </w:divBdr>
                </w:div>
              </w:divsChild>
            </w:div>
            <w:div w:id="764493668">
              <w:marLeft w:val="0"/>
              <w:marRight w:val="0"/>
              <w:marTop w:val="0"/>
              <w:marBottom w:val="0"/>
              <w:divBdr>
                <w:top w:val="none" w:sz="0" w:space="0" w:color="auto"/>
                <w:left w:val="none" w:sz="0" w:space="0" w:color="auto"/>
                <w:bottom w:val="none" w:sz="0" w:space="0" w:color="auto"/>
                <w:right w:val="none" w:sz="0" w:space="0" w:color="auto"/>
              </w:divBdr>
              <w:divsChild>
                <w:div w:id="110512919">
                  <w:marLeft w:val="0"/>
                  <w:marRight w:val="0"/>
                  <w:marTop w:val="0"/>
                  <w:marBottom w:val="0"/>
                  <w:divBdr>
                    <w:top w:val="none" w:sz="0" w:space="0" w:color="auto"/>
                    <w:left w:val="none" w:sz="0" w:space="0" w:color="auto"/>
                    <w:bottom w:val="none" w:sz="0" w:space="0" w:color="auto"/>
                    <w:right w:val="none" w:sz="0" w:space="0" w:color="auto"/>
                  </w:divBdr>
                </w:div>
                <w:div w:id="1296645172">
                  <w:marLeft w:val="0"/>
                  <w:marRight w:val="0"/>
                  <w:marTop w:val="0"/>
                  <w:marBottom w:val="0"/>
                  <w:divBdr>
                    <w:top w:val="none" w:sz="0" w:space="0" w:color="auto"/>
                    <w:left w:val="none" w:sz="0" w:space="0" w:color="auto"/>
                    <w:bottom w:val="none" w:sz="0" w:space="0" w:color="auto"/>
                    <w:right w:val="none" w:sz="0" w:space="0" w:color="auto"/>
                  </w:divBdr>
                </w:div>
              </w:divsChild>
            </w:div>
            <w:div w:id="1688099211">
              <w:marLeft w:val="0"/>
              <w:marRight w:val="0"/>
              <w:marTop w:val="0"/>
              <w:marBottom w:val="0"/>
              <w:divBdr>
                <w:top w:val="none" w:sz="0" w:space="0" w:color="auto"/>
                <w:left w:val="none" w:sz="0" w:space="0" w:color="auto"/>
                <w:bottom w:val="none" w:sz="0" w:space="0" w:color="auto"/>
                <w:right w:val="none" w:sz="0" w:space="0" w:color="auto"/>
              </w:divBdr>
              <w:divsChild>
                <w:div w:id="1958414570">
                  <w:marLeft w:val="0"/>
                  <w:marRight w:val="0"/>
                  <w:marTop w:val="0"/>
                  <w:marBottom w:val="0"/>
                  <w:divBdr>
                    <w:top w:val="none" w:sz="0" w:space="0" w:color="auto"/>
                    <w:left w:val="none" w:sz="0" w:space="0" w:color="auto"/>
                    <w:bottom w:val="none" w:sz="0" w:space="0" w:color="auto"/>
                    <w:right w:val="none" w:sz="0" w:space="0" w:color="auto"/>
                  </w:divBdr>
                </w:div>
                <w:div w:id="317804599">
                  <w:marLeft w:val="0"/>
                  <w:marRight w:val="0"/>
                  <w:marTop w:val="0"/>
                  <w:marBottom w:val="0"/>
                  <w:divBdr>
                    <w:top w:val="none" w:sz="0" w:space="0" w:color="auto"/>
                    <w:left w:val="none" w:sz="0" w:space="0" w:color="auto"/>
                    <w:bottom w:val="none" w:sz="0" w:space="0" w:color="auto"/>
                    <w:right w:val="none" w:sz="0" w:space="0" w:color="auto"/>
                  </w:divBdr>
                </w:div>
              </w:divsChild>
            </w:div>
            <w:div w:id="2079354717">
              <w:marLeft w:val="0"/>
              <w:marRight w:val="0"/>
              <w:marTop w:val="0"/>
              <w:marBottom w:val="0"/>
              <w:divBdr>
                <w:top w:val="none" w:sz="0" w:space="0" w:color="auto"/>
                <w:left w:val="none" w:sz="0" w:space="0" w:color="auto"/>
                <w:bottom w:val="none" w:sz="0" w:space="0" w:color="auto"/>
                <w:right w:val="none" w:sz="0" w:space="0" w:color="auto"/>
              </w:divBdr>
              <w:divsChild>
                <w:div w:id="1303733272">
                  <w:marLeft w:val="0"/>
                  <w:marRight w:val="0"/>
                  <w:marTop w:val="0"/>
                  <w:marBottom w:val="0"/>
                  <w:divBdr>
                    <w:top w:val="none" w:sz="0" w:space="0" w:color="auto"/>
                    <w:left w:val="none" w:sz="0" w:space="0" w:color="auto"/>
                    <w:bottom w:val="none" w:sz="0" w:space="0" w:color="auto"/>
                    <w:right w:val="none" w:sz="0" w:space="0" w:color="auto"/>
                  </w:divBdr>
                </w:div>
                <w:div w:id="600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638">
          <w:marLeft w:val="0"/>
          <w:marRight w:val="0"/>
          <w:marTop w:val="0"/>
          <w:marBottom w:val="0"/>
          <w:divBdr>
            <w:top w:val="none" w:sz="0" w:space="0" w:color="auto"/>
            <w:left w:val="none" w:sz="0" w:space="0" w:color="auto"/>
            <w:bottom w:val="none" w:sz="0" w:space="0" w:color="auto"/>
            <w:right w:val="none" w:sz="0" w:space="0" w:color="auto"/>
          </w:divBdr>
          <w:divsChild>
            <w:div w:id="1140074995">
              <w:marLeft w:val="0"/>
              <w:marRight w:val="0"/>
              <w:marTop w:val="0"/>
              <w:marBottom w:val="0"/>
              <w:divBdr>
                <w:top w:val="none" w:sz="0" w:space="0" w:color="auto"/>
                <w:left w:val="none" w:sz="0" w:space="0" w:color="auto"/>
                <w:bottom w:val="none" w:sz="0" w:space="0" w:color="auto"/>
                <w:right w:val="none" w:sz="0" w:space="0" w:color="auto"/>
              </w:divBdr>
            </w:div>
            <w:div w:id="1476220673">
              <w:marLeft w:val="0"/>
              <w:marRight w:val="0"/>
              <w:marTop w:val="0"/>
              <w:marBottom w:val="0"/>
              <w:divBdr>
                <w:top w:val="none" w:sz="0" w:space="0" w:color="auto"/>
                <w:left w:val="none" w:sz="0" w:space="0" w:color="auto"/>
                <w:bottom w:val="none" w:sz="0" w:space="0" w:color="auto"/>
                <w:right w:val="none" w:sz="0" w:space="0" w:color="auto"/>
              </w:divBdr>
            </w:div>
          </w:divsChild>
        </w:div>
        <w:div w:id="698354653">
          <w:marLeft w:val="0"/>
          <w:marRight w:val="0"/>
          <w:marTop w:val="0"/>
          <w:marBottom w:val="0"/>
          <w:divBdr>
            <w:top w:val="none" w:sz="0" w:space="0" w:color="auto"/>
            <w:left w:val="none" w:sz="0" w:space="0" w:color="auto"/>
            <w:bottom w:val="none" w:sz="0" w:space="0" w:color="auto"/>
            <w:right w:val="none" w:sz="0" w:space="0" w:color="auto"/>
          </w:divBdr>
          <w:divsChild>
            <w:div w:id="979073527">
              <w:marLeft w:val="0"/>
              <w:marRight w:val="0"/>
              <w:marTop w:val="0"/>
              <w:marBottom w:val="0"/>
              <w:divBdr>
                <w:top w:val="none" w:sz="0" w:space="0" w:color="auto"/>
                <w:left w:val="none" w:sz="0" w:space="0" w:color="auto"/>
                <w:bottom w:val="none" w:sz="0" w:space="0" w:color="auto"/>
                <w:right w:val="none" w:sz="0" w:space="0" w:color="auto"/>
              </w:divBdr>
            </w:div>
            <w:div w:id="814644961">
              <w:marLeft w:val="0"/>
              <w:marRight w:val="0"/>
              <w:marTop w:val="0"/>
              <w:marBottom w:val="0"/>
              <w:divBdr>
                <w:top w:val="none" w:sz="0" w:space="0" w:color="auto"/>
                <w:left w:val="none" w:sz="0" w:space="0" w:color="auto"/>
                <w:bottom w:val="none" w:sz="0" w:space="0" w:color="auto"/>
                <w:right w:val="none" w:sz="0" w:space="0" w:color="auto"/>
              </w:divBdr>
            </w:div>
            <w:div w:id="474224549">
              <w:marLeft w:val="0"/>
              <w:marRight w:val="0"/>
              <w:marTop w:val="0"/>
              <w:marBottom w:val="0"/>
              <w:divBdr>
                <w:top w:val="none" w:sz="0" w:space="0" w:color="auto"/>
                <w:left w:val="none" w:sz="0" w:space="0" w:color="auto"/>
                <w:bottom w:val="none" w:sz="0" w:space="0" w:color="auto"/>
                <w:right w:val="none" w:sz="0" w:space="0" w:color="auto"/>
              </w:divBdr>
              <w:divsChild>
                <w:div w:id="1021512891">
                  <w:marLeft w:val="0"/>
                  <w:marRight w:val="0"/>
                  <w:marTop w:val="0"/>
                  <w:marBottom w:val="0"/>
                  <w:divBdr>
                    <w:top w:val="none" w:sz="0" w:space="0" w:color="auto"/>
                    <w:left w:val="none" w:sz="0" w:space="0" w:color="auto"/>
                    <w:bottom w:val="none" w:sz="0" w:space="0" w:color="auto"/>
                    <w:right w:val="none" w:sz="0" w:space="0" w:color="auto"/>
                  </w:divBdr>
                </w:div>
                <w:div w:id="1660116599">
                  <w:marLeft w:val="0"/>
                  <w:marRight w:val="0"/>
                  <w:marTop w:val="0"/>
                  <w:marBottom w:val="0"/>
                  <w:divBdr>
                    <w:top w:val="none" w:sz="0" w:space="0" w:color="auto"/>
                    <w:left w:val="none" w:sz="0" w:space="0" w:color="auto"/>
                    <w:bottom w:val="none" w:sz="0" w:space="0" w:color="auto"/>
                    <w:right w:val="none" w:sz="0" w:space="0" w:color="auto"/>
                  </w:divBdr>
                </w:div>
              </w:divsChild>
            </w:div>
            <w:div w:id="408815856">
              <w:marLeft w:val="0"/>
              <w:marRight w:val="0"/>
              <w:marTop w:val="0"/>
              <w:marBottom w:val="0"/>
              <w:divBdr>
                <w:top w:val="none" w:sz="0" w:space="0" w:color="auto"/>
                <w:left w:val="none" w:sz="0" w:space="0" w:color="auto"/>
                <w:bottom w:val="none" w:sz="0" w:space="0" w:color="auto"/>
                <w:right w:val="none" w:sz="0" w:space="0" w:color="auto"/>
              </w:divBdr>
              <w:divsChild>
                <w:div w:id="372921234">
                  <w:marLeft w:val="0"/>
                  <w:marRight w:val="0"/>
                  <w:marTop w:val="0"/>
                  <w:marBottom w:val="0"/>
                  <w:divBdr>
                    <w:top w:val="none" w:sz="0" w:space="0" w:color="auto"/>
                    <w:left w:val="none" w:sz="0" w:space="0" w:color="auto"/>
                    <w:bottom w:val="none" w:sz="0" w:space="0" w:color="auto"/>
                    <w:right w:val="none" w:sz="0" w:space="0" w:color="auto"/>
                  </w:divBdr>
                </w:div>
                <w:div w:id="574436550">
                  <w:marLeft w:val="0"/>
                  <w:marRight w:val="0"/>
                  <w:marTop w:val="0"/>
                  <w:marBottom w:val="0"/>
                  <w:divBdr>
                    <w:top w:val="none" w:sz="0" w:space="0" w:color="auto"/>
                    <w:left w:val="none" w:sz="0" w:space="0" w:color="auto"/>
                    <w:bottom w:val="none" w:sz="0" w:space="0" w:color="auto"/>
                    <w:right w:val="none" w:sz="0" w:space="0" w:color="auto"/>
                  </w:divBdr>
                </w:div>
              </w:divsChild>
            </w:div>
            <w:div w:id="244533572">
              <w:marLeft w:val="0"/>
              <w:marRight w:val="0"/>
              <w:marTop w:val="0"/>
              <w:marBottom w:val="0"/>
              <w:divBdr>
                <w:top w:val="none" w:sz="0" w:space="0" w:color="auto"/>
                <w:left w:val="none" w:sz="0" w:space="0" w:color="auto"/>
                <w:bottom w:val="none" w:sz="0" w:space="0" w:color="auto"/>
                <w:right w:val="none" w:sz="0" w:space="0" w:color="auto"/>
              </w:divBdr>
              <w:divsChild>
                <w:div w:id="1521581159">
                  <w:marLeft w:val="0"/>
                  <w:marRight w:val="0"/>
                  <w:marTop w:val="0"/>
                  <w:marBottom w:val="0"/>
                  <w:divBdr>
                    <w:top w:val="none" w:sz="0" w:space="0" w:color="auto"/>
                    <w:left w:val="none" w:sz="0" w:space="0" w:color="auto"/>
                    <w:bottom w:val="none" w:sz="0" w:space="0" w:color="auto"/>
                    <w:right w:val="none" w:sz="0" w:space="0" w:color="auto"/>
                  </w:divBdr>
                </w:div>
                <w:div w:id="556555267">
                  <w:marLeft w:val="0"/>
                  <w:marRight w:val="0"/>
                  <w:marTop w:val="0"/>
                  <w:marBottom w:val="0"/>
                  <w:divBdr>
                    <w:top w:val="none" w:sz="0" w:space="0" w:color="auto"/>
                    <w:left w:val="none" w:sz="0" w:space="0" w:color="auto"/>
                    <w:bottom w:val="none" w:sz="0" w:space="0" w:color="auto"/>
                    <w:right w:val="none" w:sz="0" w:space="0" w:color="auto"/>
                  </w:divBdr>
                </w:div>
              </w:divsChild>
            </w:div>
            <w:div w:id="1834105973">
              <w:marLeft w:val="0"/>
              <w:marRight w:val="0"/>
              <w:marTop w:val="0"/>
              <w:marBottom w:val="0"/>
              <w:divBdr>
                <w:top w:val="none" w:sz="0" w:space="0" w:color="auto"/>
                <w:left w:val="none" w:sz="0" w:space="0" w:color="auto"/>
                <w:bottom w:val="none" w:sz="0" w:space="0" w:color="auto"/>
                <w:right w:val="none" w:sz="0" w:space="0" w:color="auto"/>
              </w:divBdr>
              <w:divsChild>
                <w:div w:id="1226065564">
                  <w:marLeft w:val="0"/>
                  <w:marRight w:val="0"/>
                  <w:marTop w:val="0"/>
                  <w:marBottom w:val="0"/>
                  <w:divBdr>
                    <w:top w:val="none" w:sz="0" w:space="0" w:color="auto"/>
                    <w:left w:val="none" w:sz="0" w:space="0" w:color="auto"/>
                    <w:bottom w:val="none" w:sz="0" w:space="0" w:color="auto"/>
                    <w:right w:val="none" w:sz="0" w:space="0" w:color="auto"/>
                  </w:divBdr>
                </w:div>
                <w:div w:id="1645507678">
                  <w:marLeft w:val="0"/>
                  <w:marRight w:val="0"/>
                  <w:marTop w:val="0"/>
                  <w:marBottom w:val="0"/>
                  <w:divBdr>
                    <w:top w:val="none" w:sz="0" w:space="0" w:color="auto"/>
                    <w:left w:val="none" w:sz="0" w:space="0" w:color="auto"/>
                    <w:bottom w:val="none" w:sz="0" w:space="0" w:color="auto"/>
                    <w:right w:val="none" w:sz="0" w:space="0" w:color="auto"/>
                  </w:divBdr>
                </w:div>
              </w:divsChild>
            </w:div>
            <w:div w:id="1274752196">
              <w:marLeft w:val="0"/>
              <w:marRight w:val="0"/>
              <w:marTop w:val="0"/>
              <w:marBottom w:val="0"/>
              <w:divBdr>
                <w:top w:val="none" w:sz="0" w:space="0" w:color="auto"/>
                <w:left w:val="none" w:sz="0" w:space="0" w:color="auto"/>
                <w:bottom w:val="none" w:sz="0" w:space="0" w:color="auto"/>
                <w:right w:val="none" w:sz="0" w:space="0" w:color="auto"/>
              </w:divBdr>
              <w:divsChild>
                <w:div w:id="1646010692">
                  <w:marLeft w:val="0"/>
                  <w:marRight w:val="0"/>
                  <w:marTop w:val="0"/>
                  <w:marBottom w:val="0"/>
                  <w:divBdr>
                    <w:top w:val="none" w:sz="0" w:space="0" w:color="auto"/>
                    <w:left w:val="none" w:sz="0" w:space="0" w:color="auto"/>
                    <w:bottom w:val="none" w:sz="0" w:space="0" w:color="auto"/>
                    <w:right w:val="none" w:sz="0" w:space="0" w:color="auto"/>
                  </w:divBdr>
                </w:div>
                <w:div w:id="819888019">
                  <w:marLeft w:val="0"/>
                  <w:marRight w:val="0"/>
                  <w:marTop w:val="0"/>
                  <w:marBottom w:val="0"/>
                  <w:divBdr>
                    <w:top w:val="none" w:sz="0" w:space="0" w:color="auto"/>
                    <w:left w:val="none" w:sz="0" w:space="0" w:color="auto"/>
                    <w:bottom w:val="none" w:sz="0" w:space="0" w:color="auto"/>
                    <w:right w:val="none" w:sz="0" w:space="0" w:color="auto"/>
                  </w:divBdr>
                </w:div>
              </w:divsChild>
            </w:div>
            <w:div w:id="1982613670">
              <w:marLeft w:val="0"/>
              <w:marRight w:val="0"/>
              <w:marTop w:val="0"/>
              <w:marBottom w:val="0"/>
              <w:divBdr>
                <w:top w:val="none" w:sz="0" w:space="0" w:color="auto"/>
                <w:left w:val="none" w:sz="0" w:space="0" w:color="auto"/>
                <w:bottom w:val="none" w:sz="0" w:space="0" w:color="auto"/>
                <w:right w:val="none" w:sz="0" w:space="0" w:color="auto"/>
              </w:divBdr>
              <w:divsChild>
                <w:div w:id="2026780325">
                  <w:marLeft w:val="0"/>
                  <w:marRight w:val="0"/>
                  <w:marTop w:val="0"/>
                  <w:marBottom w:val="0"/>
                  <w:divBdr>
                    <w:top w:val="none" w:sz="0" w:space="0" w:color="auto"/>
                    <w:left w:val="none" w:sz="0" w:space="0" w:color="auto"/>
                    <w:bottom w:val="none" w:sz="0" w:space="0" w:color="auto"/>
                    <w:right w:val="none" w:sz="0" w:space="0" w:color="auto"/>
                  </w:divBdr>
                </w:div>
                <w:div w:id="19350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1456">
      <w:bodyDiv w:val="1"/>
      <w:marLeft w:val="0"/>
      <w:marRight w:val="0"/>
      <w:marTop w:val="0"/>
      <w:marBottom w:val="0"/>
      <w:divBdr>
        <w:top w:val="none" w:sz="0" w:space="0" w:color="auto"/>
        <w:left w:val="none" w:sz="0" w:space="0" w:color="auto"/>
        <w:bottom w:val="none" w:sz="0" w:space="0" w:color="auto"/>
        <w:right w:val="none" w:sz="0" w:space="0" w:color="auto"/>
      </w:divBdr>
      <w:divsChild>
        <w:div w:id="411320229">
          <w:marLeft w:val="0"/>
          <w:marRight w:val="0"/>
          <w:marTop w:val="0"/>
          <w:marBottom w:val="0"/>
          <w:divBdr>
            <w:top w:val="none" w:sz="0" w:space="0" w:color="auto"/>
            <w:left w:val="none" w:sz="0" w:space="0" w:color="auto"/>
            <w:bottom w:val="none" w:sz="0" w:space="0" w:color="auto"/>
            <w:right w:val="none" w:sz="0" w:space="0" w:color="auto"/>
          </w:divBdr>
        </w:div>
        <w:div w:id="990674257">
          <w:marLeft w:val="0"/>
          <w:marRight w:val="0"/>
          <w:marTop w:val="0"/>
          <w:marBottom w:val="0"/>
          <w:divBdr>
            <w:top w:val="none" w:sz="0" w:space="0" w:color="auto"/>
            <w:left w:val="none" w:sz="0" w:space="0" w:color="auto"/>
            <w:bottom w:val="none" w:sz="0" w:space="0" w:color="auto"/>
            <w:right w:val="none" w:sz="0" w:space="0" w:color="auto"/>
          </w:divBdr>
        </w:div>
        <w:div w:id="1165627376">
          <w:marLeft w:val="0"/>
          <w:marRight w:val="0"/>
          <w:marTop w:val="0"/>
          <w:marBottom w:val="0"/>
          <w:divBdr>
            <w:top w:val="none" w:sz="0" w:space="0" w:color="auto"/>
            <w:left w:val="none" w:sz="0" w:space="0" w:color="auto"/>
            <w:bottom w:val="none" w:sz="0" w:space="0" w:color="auto"/>
            <w:right w:val="none" w:sz="0" w:space="0" w:color="auto"/>
          </w:divBdr>
          <w:divsChild>
            <w:div w:id="1070345261">
              <w:marLeft w:val="0"/>
              <w:marRight w:val="0"/>
              <w:marTop w:val="0"/>
              <w:marBottom w:val="0"/>
              <w:divBdr>
                <w:top w:val="none" w:sz="0" w:space="0" w:color="auto"/>
                <w:left w:val="none" w:sz="0" w:space="0" w:color="auto"/>
                <w:bottom w:val="none" w:sz="0" w:space="0" w:color="auto"/>
                <w:right w:val="none" w:sz="0" w:space="0" w:color="auto"/>
              </w:divBdr>
            </w:div>
            <w:div w:id="1146898942">
              <w:marLeft w:val="0"/>
              <w:marRight w:val="0"/>
              <w:marTop w:val="0"/>
              <w:marBottom w:val="0"/>
              <w:divBdr>
                <w:top w:val="none" w:sz="0" w:space="0" w:color="auto"/>
                <w:left w:val="none" w:sz="0" w:space="0" w:color="auto"/>
                <w:bottom w:val="none" w:sz="0" w:space="0" w:color="auto"/>
                <w:right w:val="none" w:sz="0" w:space="0" w:color="auto"/>
              </w:divBdr>
            </w:div>
          </w:divsChild>
        </w:div>
        <w:div w:id="644630651">
          <w:marLeft w:val="0"/>
          <w:marRight w:val="0"/>
          <w:marTop w:val="0"/>
          <w:marBottom w:val="0"/>
          <w:divBdr>
            <w:top w:val="none" w:sz="0" w:space="0" w:color="auto"/>
            <w:left w:val="none" w:sz="0" w:space="0" w:color="auto"/>
            <w:bottom w:val="none" w:sz="0" w:space="0" w:color="auto"/>
            <w:right w:val="none" w:sz="0" w:space="0" w:color="auto"/>
          </w:divBdr>
          <w:divsChild>
            <w:div w:id="1741781019">
              <w:marLeft w:val="0"/>
              <w:marRight w:val="0"/>
              <w:marTop w:val="0"/>
              <w:marBottom w:val="0"/>
              <w:divBdr>
                <w:top w:val="none" w:sz="0" w:space="0" w:color="auto"/>
                <w:left w:val="none" w:sz="0" w:space="0" w:color="auto"/>
                <w:bottom w:val="none" w:sz="0" w:space="0" w:color="auto"/>
                <w:right w:val="none" w:sz="0" w:space="0" w:color="auto"/>
              </w:divBdr>
            </w:div>
            <w:div w:id="1208447408">
              <w:marLeft w:val="0"/>
              <w:marRight w:val="0"/>
              <w:marTop w:val="0"/>
              <w:marBottom w:val="0"/>
              <w:divBdr>
                <w:top w:val="none" w:sz="0" w:space="0" w:color="auto"/>
                <w:left w:val="none" w:sz="0" w:space="0" w:color="auto"/>
                <w:bottom w:val="none" w:sz="0" w:space="0" w:color="auto"/>
                <w:right w:val="none" w:sz="0" w:space="0" w:color="auto"/>
              </w:divBdr>
            </w:div>
          </w:divsChild>
        </w:div>
        <w:div w:id="1296644902">
          <w:marLeft w:val="0"/>
          <w:marRight w:val="0"/>
          <w:marTop w:val="0"/>
          <w:marBottom w:val="0"/>
          <w:divBdr>
            <w:top w:val="none" w:sz="0" w:space="0" w:color="auto"/>
            <w:left w:val="none" w:sz="0" w:space="0" w:color="auto"/>
            <w:bottom w:val="none" w:sz="0" w:space="0" w:color="auto"/>
            <w:right w:val="none" w:sz="0" w:space="0" w:color="auto"/>
          </w:divBdr>
          <w:divsChild>
            <w:div w:id="1053576657">
              <w:marLeft w:val="0"/>
              <w:marRight w:val="0"/>
              <w:marTop w:val="0"/>
              <w:marBottom w:val="0"/>
              <w:divBdr>
                <w:top w:val="none" w:sz="0" w:space="0" w:color="auto"/>
                <w:left w:val="none" w:sz="0" w:space="0" w:color="auto"/>
                <w:bottom w:val="none" w:sz="0" w:space="0" w:color="auto"/>
                <w:right w:val="none" w:sz="0" w:space="0" w:color="auto"/>
              </w:divBdr>
            </w:div>
            <w:div w:id="1910460877">
              <w:marLeft w:val="0"/>
              <w:marRight w:val="0"/>
              <w:marTop w:val="0"/>
              <w:marBottom w:val="0"/>
              <w:divBdr>
                <w:top w:val="none" w:sz="0" w:space="0" w:color="auto"/>
                <w:left w:val="none" w:sz="0" w:space="0" w:color="auto"/>
                <w:bottom w:val="none" w:sz="0" w:space="0" w:color="auto"/>
                <w:right w:val="none" w:sz="0" w:space="0" w:color="auto"/>
              </w:divBdr>
            </w:div>
            <w:div w:id="1201209998">
              <w:marLeft w:val="0"/>
              <w:marRight w:val="0"/>
              <w:marTop w:val="0"/>
              <w:marBottom w:val="0"/>
              <w:divBdr>
                <w:top w:val="none" w:sz="0" w:space="0" w:color="auto"/>
                <w:left w:val="none" w:sz="0" w:space="0" w:color="auto"/>
                <w:bottom w:val="none" w:sz="0" w:space="0" w:color="auto"/>
                <w:right w:val="none" w:sz="0" w:space="0" w:color="auto"/>
              </w:divBdr>
              <w:divsChild>
                <w:div w:id="1410346014">
                  <w:marLeft w:val="0"/>
                  <w:marRight w:val="0"/>
                  <w:marTop w:val="0"/>
                  <w:marBottom w:val="0"/>
                  <w:divBdr>
                    <w:top w:val="none" w:sz="0" w:space="0" w:color="auto"/>
                    <w:left w:val="none" w:sz="0" w:space="0" w:color="auto"/>
                    <w:bottom w:val="none" w:sz="0" w:space="0" w:color="auto"/>
                    <w:right w:val="none" w:sz="0" w:space="0" w:color="auto"/>
                  </w:divBdr>
                </w:div>
                <w:div w:id="2141266004">
                  <w:marLeft w:val="0"/>
                  <w:marRight w:val="0"/>
                  <w:marTop w:val="0"/>
                  <w:marBottom w:val="0"/>
                  <w:divBdr>
                    <w:top w:val="none" w:sz="0" w:space="0" w:color="auto"/>
                    <w:left w:val="none" w:sz="0" w:space="0" w:color="auto"/>
                    <w:bottom w:val="none" w:sz="0" w:space="0" w:color="auto"/>
                    <w:right w:val="none" w:sz="0" w:space="0" w:color="auto"/>
                  </w:divBdr>
                </w:div>
              </w:divsChild>
            </w:div>
            <w:div w:id="1835991358">
              <w:marLeft w:val="0"/>
              <w:marRight w:val="0"/>
              <w:marTop w:val="0"/>
              <w:marBottom w:val="0"/>
              <w:divBdr>
                <w:top w:val="none" w:sz="0" w:space="0" w:color="auto"/>
                <w:left w:val="none" w:sz="0" w:space="0" w:color="auto"/>
                <w:bottom w:val="none" w:sz="0" w:space="0" w:color="auto"/>
                <w:right w:val="none" w:sz="0" w:space="0" w:color="auto"/>
              </w:divBdr>
              <w:divsChild>
                <w:div w:id="314336662">
                  <w:marLeft w:val="0"/>
                  <w:marRight w:val="0"/>
                  <w:marTop w:val="0"/>
                  <w:marBottom w:val="0"/>
                  <w:divBdr>
                    <w:top w:val="none" w:sz="0" w:space="0" w:color="auto"/>
                    <w:left w:val="none" w:sz="0" w:space="0" w:color="auto"/>
                    <w:bottom w:val="none" w:sz="0" w:space="0" w:color="auto"/>
                    <w:right w:val="none" w:sz="0" w:space="0" w:color="auto"/>
                  </w:divBdr>
                </w:div>
                <w:div w:id="140896570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939525851">
                  <w:marLeft w:val="0"/>
                  <w:marRight w:val="0"/>
                  <w:marTop w:val="0"/>
                  <w:marBottom w:val="0"/>
                  <w:divBdr>
                    <w:top w:val="none" w:sz="0" w:space="0" w:color="auto"/>
                    <w:left w:val="none" w:sz="0" w:space="0" w:color="auto"/>
                    <w:bottom w:val="none" w:sz="0" w:space="0" w:color="auto"/>
                    <w:right w:val="none" w:sz="0" w:space="0" w:color="auto"/>
                  </w:divBdr>
                </w:div>
                <w:div w:id="440760156">
                  <w:marLeft w:val="0"/>
                  <w:marRight w:val="0"/>
                  <w:marTop w:val="0"/>
                  <w:marBottom w:val="0"/>
                  <w:divBdr>
                    <w:top w:val="none" w:sz="0" w:space="0" w:color="auto"/>
                    <w:left w:val="none" w:sz="0" w:space="0" w:color="auto"/>
                    <w:bottom w:val="none" w:sz="0" w:space="0" w:color="auto"/>
                    <w:right w:val="none" w:sz="0" w:space="0" w:color="auto"/>
                  </w:divBdr>
                </w:div>
              </w:divsChild>
            </w:div>
            <w:div w:id="193856149">
              <w:marLeft w:val="0"/>
              <w:marRight w:val="0"/>
              <w:marTop w:val="0"/>
              <w:marBottom w:val="0"/>
              <w:divBdr>
                <w:top w:val="none" w:sz="0" w:space="0" w:color="auto"/>
                <w:left w:val="none" w:sz="0" w:space="0" w:color="auto"/>
                <w:bottom w:val="none" w:sz="0" w:space="0" w:color="auto"/>
                <w:right w:val="none" w:sz="0" w:space="0" w:color="auto"/>
              </w:divBdr>
              <w:divsChild>
                <w:div w:id="1089542690">
                  <w:marLeft w:val="0"/>
                  <w:marRight w:val="0"/>
                  <w:marTop w:val="0"/>
                  <w:marBottom w:val="0"/>
                  <w:divBdr>
                    <w:top w:val="none" w:sz="0" w:space="0" w:color="auto"/>
                    <w:left w:val="none" w:sz="0" w:space="0" w:color="auto"/>
                    <w:bottom w:val="none" w:sz="0" w:space="0" w:color="auto"/>
                    <w:right w:val="none" w:sz="0" w:space="0" w:color="auto"/>
                  </w:divBdr>
                </w:div>
                <w:div w:id="507140139">
                  <w:marLeft w:val="0"/>
                  <w:marRight w:val="0"/>
                  <w:marTop w:val="0"/>
                  <w:marBottom w:val="0"/>
                  <w:divBdr>
                    <w:top w:val="none" w:sz="0" w:space="0" w:color="auto"/>
                    <w:left w:val="none" w:sz="0" w:space="0" w:color="auto"/>
                    <w:bottom w:val="none" w:sz="0" w:space="0" w:color="auto"/>
                    <w:right w:val="none" w:sz="0" w:space="0" w:color="auto"/>
                  </w:divBdr>
                </w:div>
              </w:divsChild>
            </w:div>
            <w:div w:id="1581714148">
              <w:marLeft w:val="0"/>
              <w:marRight w:val="0"/>
              <w:marTop w:val="0"/>
              <w:marBottom w:val="0"/>
              <w:divBdr>
                <w:top w:val="none" w:sz="0" w:space="0" w:color="auto"/>
                <w:left w:val="none" w:sz="0" w:space="0" w:color="auto"/>
                <w:bottom w:val="none" w:sz="0" w:space="0" w:color="auto"/>
                <w:right w:val="none" w:sz="0" w:space="0" w:color="auto"/>
              </w:divBdr>
              <w:divsChild>
                <w:div w:id="241642226">
                  <w:marLeft w:val="0"/>
                  <w:marRight w:val="0"/>
                  <w:marTop w:val="0"/>
                  <w:marBottom w:val="0"/>
                  <w:divBdr>
                    <w:top w:val="none" w:sz="0" w:space="0" w:color="auto"/>
                    <w:left w:val="none" w:sz="0" w:space="0" w:color="auto"/>
                    <w:bottom w:val="none" w:sz="0" w:space="0" w:color="auto"/>
                    <w:right w:val="none" w:sz="0" w:space="0" w:color="auto"/>
                  </w:divBdr>
                </w:div>
                <w:div w:id="530148852">
                  <w:marLeft w:val="0"/>
                  <w:marRight w:val="0"/>
                  <w:marTop w:val="0"/>
                  <w:marBottom w:val="0"/>
                  <w:divBdr>
                    <w:top w:val="none" w:sz="0" w:space="0" w:color="auto"/>
                    <w:left w:val="none" w:sz="0" w:space="0" w:color="auto"/>
                    <w:bottom w:val="none" w:sz="0" w:space="0" w:color="auto"/>
                    <w:right w:val="none" w:sz="0" w:space="0" w:color="auto"/>
                  </w:divBdr>
                </w:div>
              </w:divsChild>
            </w:div>
            <w:div w:id="453325884">
              <w:marLeft w:val="0"/>
              <w:marRight w:val="0"/>
              <w:marTop w:val="0"/>
              <w:marBottom w:val="0"/>
              <w:divBdr>
                <w:top w:val="none" w:sz="0" w:space="0" w:color="auto"/>
                <w:left w:val="none" w:sz="0" w:space="0" w:color="auto"/>
                <w:bottom w:val="none" w:sz="0" w:space="0" w:color="auto"/>
                <w:right w:val="none" w:sz="0" w:space="0" w:color="auto"/>
              </w:divBdr>
              <w:divsChild>
                <w:div w:id="1666859873">
                  <w:marLeft w:val="0"/>
                  <w:marRight w:val="0"/>
                  <w:marTop w:val="0"/>
                  <w:marBottom w:val="0"/>
                  <w:divBdr>
                    <w:top w:val="none" w:sz="0" w:space="0" w:color="auto"/>
                    <w:left w:val="none" w:sz="0" w:space="0" w:color="auto"/>
                    <w:bottom w:val="none" w:sz="0" w:space="0" w:color="auto"/>
                    <w:right w:val="none" w:sz="0" w:space="0" w:color="auto"/>
                  </w:divBdr>
                </w:div>
                <w:div w:id="2099524772">
                  <w:marLeft w:val="0"/>
                  <w:marRight w:val="0"/>
                  <w:marTop w:val="0"/>
                  <w:marBottom w:val="0"/>
                  <w:divBdr>
                    <w:top w:val="none" w:sz="0" w:space="0" w:color="auto"/>
                    <w:left w:val="none" w:sz="0" w:space="0" w:color="auto"/>
                    <w:bottom w:val="none" w:sz="0" w:space="0" w:color="auto"/>
                    <w:right w:val="none" w:sz="0" w:space="0" w:color="auto"/>
                  </w:divBdr>
                </w:div>
              </w:divsChild>
            </w:div>
            <w:div w:id="1265576971">
              <w:marLeft w:val="0"/>
              <w:marRight w:val="0"/>
              <w:marTop w:val="0"/>
              <w:marBottom w:val="0"/>
              <w:divBdr>
                <w:top w:val="none" w:sz="0" w:space="0" w:color="auto"/>
                <w:left w:val="none" w:sz="0" w:space="0" w:color="auto"/>
                <w:bottom w:val="none" w:sz="0" w:space="0" w:color="auto"/>
                <w:right w:val="none" w:sz="0" w:space="0" w:color="auto"/>
              </w:divBdr>
              <w:divsChild>
                <w:div w:id="1746102101">
                  <w:marLeft w:val="0"/>
                  <w:marRight w:val="0"/>
                  <w:marTop w:val="0"/>
                  <w:marBottom w:val="0"/>
                  <w:divBdr>
                    <w:top w:val="none" w:sz="0" w:space="0" w:color="auto"/>
                    <w:left w:val="none" w:sz="0" w:space="0" w:color="auto"/>
                    <w:bottom w:val="none" w:sz="0" w:space="0" w:color="auto"/>
                    <w:right w:val="none" w:sz="0" w:space="0" w:color="auto"/>
                  </w:divBdr>
                </w:div>
                <w:div w:id="1125654519">
                  <w:marLeft w:val="0"/>
                  <w:marRight w:val="0"/>
                  <w:marTop w:val="0"/>
                  <w:marBottom w:val="0"/>
                  <w:divBdr>
                    <w:top w:val="none" w:sz="0" w:space="0" w:color="auto"/>
                    <w:left w:val="none" w:sz="0" w:space="0" w:color="auto"/>
                    <w:bottom w:val="none" w:sz="0" w:space="0" w:color="auto"/>
                    <w:right w:val="none" w:sz="0" w:space="0" w:color="auto"/>
                  </w:divBdr>
                </w:div>
              </w:divsChild>
            </w:div>
            <w:div w:id="1483235665">
              <w:marLeft w:val="0"/>
              <w:marRight w:val="0"/>
              <w:marTop w:val="0"/>
              <w:marBottom w:val="0"/>
              <w:divBdr>
                <w:top w:val="none" w:sz="0" w:space="0" w:color="auto"/>
                <w:left w:val="none" w:sz="0" w:space="0" w:color="auto"/>
                <w:bottom w:val="none" w:sz="0" w:space="0" w:color="auto"/>
                <w:right w:val="none" w:sz="0" w:space="0" w:color="auto"/>
              </w:divBdr>
              <w:divsChild>
                <w:div w:id="951745856">
                  <w:marLeft w:val="0"/>
                  <w:marRight w:val="0"/>
                  <w:marTop w:val="0"/>
                  <w:marBottom w:val="0"/>
                  <w:divBdr>
                    <w:top w:val="none" w:sz="0" w:space="0" w:color="auto"/>
                    <w:left w:val="none" w:sz="0" w:space="0" w:color="auto"/>
                    <w:bottom w:val="none" w:sz="0" w:space="0" w:color="auto"/>
                    <w:right w:val="none" w:sz="0" w:space="0" w:color="auto"/>
                  </w:divBdr>
                </w:div>
                <w:div w:id="712728475">
                  <w:marLeft w:val="0"/>
                  <w:marRight w:val="0"/>
                  <w:marTop w:val="0"/>
                  <w:marBottom w:val="0"/>
                  <w:divBdr>
                    <w:top w:val="none" w:sz="0" w:space="0" w:color="auto"/>
                    <w:left w:val="none" w:sz="0" w:space="0" w:color="auto"/>
                    <w:bottom w:val="none" w:sz="0" w:space="0" w:color="auto"/>
                    <w:right w:val="none" w:sz="0" w:space="0" w:color="auto"/>
                  </w:divBdr>
                </w:div>
              </w:divsChild>
            </w:div>
            <w:div w:id="571697712">
              <w:marLeft w:val="0"/>
              <w:marRight w:val="0"/>
              <w:marTop w:val="0"/>
              <w:marBottom w:val="0"/>
              <w:divBdr>
                <w:top w:val="none" w:sz="0" w:space="0" w:color="auto"/>
                <w:left w:val="none" w:sz="0" w:space="0" w:color="auto"/>
                <w:bottom w:val="none" w:sz="0" w:space="0" w:color="auto"/>
                <w:right w:val="none" w:sz="0" w:space="0" w:color="auto"/>
              </w:divBdr>
              <w:divsChild>
                <w:div w:id="2061632662">
                  <w:marLeft w:val="0"/>
                  <w:marRight w:val="0"/>
                  <w:marTop w:val="0"/>
                  <w:marBottom w:val="0"/>
                  <w:divBdr>
                    <w:top w:val="none" w:sz="0" w:space="0" w:color="auto"/>
                    <w:left w:val="none" w:sz="0" w:space="0" w:color="auto"/>
                    <w:bottom w:val="none" w:sz="0" w:space="0" w:color="auto"/>
                    <w:right w:val="none" w:sz="0" w:space="0" w:color="auto"/>
                  </w:divBdr>
                </w:div>
                <w:div w:id="25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1327">
      <w:bodyDiv w:val="1"/>
      <w:marLeft w:val="0"/>
      <w:marRight w:val="0"/>
      <w:marTop w:val="0"/>
      <w:marBottom w:val="0"/>
      <w:divBdr>
        <w:top w:val="none" w:sz="0" w:space="0" w:color="auto"/>
        <w:left w:val="none" w:sz="0" w:space="0" w:color="auto"/>
        <w:bottom w:val="none" w:sz="0" w:space="0" w:color="auto"/>
        <w:right w:val="none" w:sz="0" w:space="0" w:color="auto"/>
      </w:divBdr>
      <w:divsChild>
        <w:div w:id="171913728">
          <w:marLeft w:val="0"/>
          <w:marRight w:val="0"/>
          <w:marTop w:val="0"/>
          <w:marBottom w:val="0"/>
          <w:divBdr>
            <w:top w:val="none" w:sz="0" w:space="0" w:color="auto"/>
            <w:left w:val="none" w:sz="0" w:space="0" w:color="auto"/>
            <w:bottom w:val="none" w:sz="0" w:space="0" w:color="auto"/>
            <w:right w:val="none" w:sz="0" w:space="0" w:color="auto"/>
          </w:divBdr>
          <w:divsChild>
            <w:div w:id="1910187317">
              <w:marLeft w:val="0"/>
              <w:marRight w:val="0"/>
              <w:marTop w:val="0"/>
              <w:marBottom w:val="0"/>
              <w:divBdr>
                <w:top w:val="none" w:sz="0" w:space="0" w:color="auto"/>
                <w:left w:val="none" w:sz="0" w:space="0" w:color="auto"/>
                <w:bottom w:val="none" w:sz="0" w:space="0" w:color="auto"/>
                <w:right w:val="none" w:sz="0" w:space="0" w:color="auto"/>
              </w:divBdr>
            </w:div>
            <w:div w:id="1696492603">
              <w:marLeft w:val="0"/>
              <w:marRight w:val="0"/>
              <w:marTop w:val="0"/>
              <w:marBottom w:val="0"/>
              <w:divBdr>
                <w:top w:val="none" w:sz="0" w:space="0" w:color="auto"/>
                <w:left w:val="none" w:sz="0" w:space="0" w:color="auto"/>
                <w:bottom w:val="none" w:sz="0" w:space="0" w:color="auto"/>
                <w:right w:val="none" w:sz="0" w:space="0" w:color="auto"/>
              </w:divBdr>
            </w:div>
            <w:div w:id="766005953">
              <w:marLeft w:val="0"/>
              <w:marRight w:val="0"/>
              <w:marTop w:val="0"/>
              <w:marBottom w:val="0"/>
              <w:divBdr>
                <w:top w:val="none" w:sz="0" w:space="0" w:color="auto"/>
                <w:left w:val="none" w:sz="0" w:space="0" w:color="auto"/>
                <w:bottom w:val="none" w:sz="0" w:space="0" w:color="auto"/>
                <w:right w:val="none" w:sz="0" w:space="0" w:color="auto"/>
              </w:divBdr>
            </w:div>
            <w:div w:id="1521813558">
              <w:marLeft w:val="0"/>
              <w:marRight w:val="0"/>
              <w:marTop w:val="0"/>
              <w:marBottom w:val="0"/>
              <w:divBdr>
                <w:top w:val="none" w:sz="0" w:space="0" w:color="auto"/>
                <w:left w:val="none" w:sz="0" w:space="0" w:color="auto"/>
                <w:bottom w:val="none" w:sz="0" w:space="0" w:color="auto"/>
                <w:right w:val="none" w:sz="0" w:space="0" w:color="auto"/>
              </w:divBdr>
              <w:divsChild>
                <w:div w:id="1708724522">
                  <w:marLeft w:val="0"/>
                  <w:marRight w:val="0"/>
                  <w:marTop w:val="0"/>
                  <w:marBottom w:val="0"/>
                  <w:divBdr>
                    <w:top w:val="none" w:sz="0" w:space="0" w:color="auto"/>
                    <w:left w:val="none" w:sz="0" w:space="0" w:color="auto"/>
                    <w:bottom w:val="none" w:sz="0" w:space="0" w:color="auto"/>
                    <w:right w:val="none" w:sz="0" w:space="0" w:color="auto"/>
                  </w:divBdr>
                </w:div>
                <w:div w:id="292172536">
                  <w:marLeft w:val="0"/>
                  <w:marRight w:val="0"/>
                  <w:marTop w:val="0"/>
                  <w:marBottom w:val="0"/>
                  <w:divBdr>
                    <w:top w:val="none" w:sz="0" w:space="0" w:color="auto"/>
                    <w:left w:val="none" w:sz="0" w:space="0" w:color="auto"/>
                    <w:bottom w:val="none" w:sz="0" w:space="0" w:color="auto"/>
                    <w:right w:val="none" w:sz="0" w:space="0" w:color="auto"/>
                  </w:divBdr>
                </w:div>
              </w:divsChild>
            </w:div>
            <w:div w:id="782387489">
              <w:marLeft w:val="0"/>
              <w:marRight w:val="0"/>
              <w:marTop w:val="0"/>
              <w:marBottom w:val="0"/>
              <w:divBdr>
                <w:top w:val="none" w:sz="0" w:space="0" w:color="auto"/>
                <w:left w:val="none" w:sz="0" w:space="0" w:color="auto"/>
                <w:bottom w:val="none" w:sz="0" w:space="0" w:color="auto"/>
                <w:right w:val="none" w:sz="0" w:space="0" w:color="auto"/>
              </w:divBdr>
              <w:divsChild>
                <w:div w:id="230119430">
                  <w:marLeft w:val="0"/>
                  <w:marRight w:val="0"/>
                  <w:marTop w:val="0"/>
                  <w:marBottom w:val="0"/>
                  <w:divBdr>
                    <w:top w:val="none" w:sz="0" w:space="0" w:color="auto"/>
                    <w:left w:val="none" w:sz="0" w:space="0" w:color="auto"/>
                    <w:bottom w:val="none" w:sz="0" w:space="0" w:color="auto"/>
                    <w:right w:val="none" w:sz="0" w:space="0" w:color="auto"/>
                  </w:divBdr>
                </w:div>
                <w:div w:id="260601865">
                  <w:marLeft w:val="0"/>
                  <w:marRight w:val="0"/>
                  <w:marTop w:val="0"/>
                  <w:marBottom w:val="0"/>
                  <w:divBdr>
                    <w:top w:val="none" w:sz="0" w:space="0" w:color="auto"/>
                    <w:left w:val="none" w:sz="0" w:space="0" w:color="auto"/>
                    <w:bottom w:val="none" w:sz="0" w:space="0" w:color="auto"/>
                    <w:right w:val="none" w:sz="0" w:space="0" w:color="auto"/>
                  </w:divBdr>
                </w:div>
              </w:divsChild>
            </w:div>
            <w:div w:id="1757552055">
              <w:marLeft w:val="0"/>
              <w:marRight w:val="0"/>
              <w:marTop w:val="0"/>
              <w:marBottom w:val="0"/>
              <w:divBdr>
                <w:top w:val="none" w:sz="0" w:space="0" w:color="auto"/>
                <w:left w:val="none" w:sz="0" w:space="0" w:color="auto"/>
                <w:bottom w:val="none" w:sz="0" w:space="0" w:color="auto"/>
                <w:right w:val="none" w:sz="0" w:space="0" w:color="auto"/>
              </w:divBdr>
              <w:divsChild>
                <w:div w:id="547690988">
                  <w:marLeft w:val="0"/>
                  <w:marRight w:val="0"/>
                  <w:marTop w:val="0"/>
                  <w:marBottom w:val="0"/>
                  <w:divBdr>
                    <w:top w:val="none" w:sz="0" w:space="0" w:color="auto"/>
                    <w:left w:val="none" w:sz="0" w:space="0" w:color="auto"/>
                    <w:bottom w:val="none" w:sz="0" w:space="0" w:color="auto"/>
                    <w:right w:val="none" w:sz="0" w:space="0" w:color="auto"/>
                  </w:divBdr>
                </w:div>
                <w:div w:id="282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0033">
      <w:bodyDiv w:val="1"/>
      <w:marLeft w:val="0"/>
      <w:marRight w:val="0"/>
      <w:marTop w:val="0"/>
      <w:marBottom w:val="0"/>
      <w:divBdr>
        <w:top w:val="none" w:sz="0" w:space="0" w:color="auto"/>
        <w:left w:val="none" w:sz="0" w:space="0" w:color="auto"/>
        <w:bottom w:val="none" w:sz="0" w:space="0" w:color="auto"/>
        <w:right w:val="none" w:sz="0" w:space="0" w:color="auto"/>
      </w:divBdr>
      <w:divsChild>
        <w:div w:id="2109230774">
          <w:marLeft w:val="0"/>
          <w:marRight w:val="0"/>
          <w:marTop w:val="0"/>
          <w:marBottom w:val="0"/>
          <w:divBdr>
            <w:top w:val="none" w:sz="0" w:space="0" w:color="auto"/>
            <w:left w:val="none" w:sz="0" w:space="0" w:color="auto"/>
            <w:bottom w:val="none" w:sz="0" w:space="0" w:color="auto"/>
            <w:right w:val="none" w:sz="0" w:space="0" w:color="auto"/>
          </w:divBdr>
          <w:divsChild>
            <w:div w:id="898319353">
              <w:marLeft w:val="0"/>
              <w:marRight w:val="0"/>
              <w:marTop w:val="0"/>
              <w:marBottom w:val="0"/>
              <w:divBdr>
                <w:top w:val="none" w:sz="0" w:space="0" w:color="auto"/>
                <w:left w:val="none" w:sz="0" w:space="0" w:color="auto"/>
                <w:bottom w:val="none" w:sz="0" w:space="0" w:color="auto"/>
                <w:right w:val="none" w:sz="0" w:space="0" w:color="auto"/>
              </w:divBdr>
            </w:div>
            <w:div w:id="1282688488">
              <w:marLeft w:val="0"/>
              <w:marRight w:val="0"/>
              <w:marTop w:val="0"/>
              <w:marBottom w:val="0"/>
              <w:divBdr>
                <w:top w:val="none" w:sz="0" w:space="0" w:color="auto"/>
                <w:left w:val="none" w:sz="0" w:space="0" w:color="auto"/>
                <w:bottom w:val="none" w:sz="0" w:space="0" w:color="auto"/>
                <w:right w:val="none" w:sz="0" w:space="0" w:color="auto"/>
              </w:divBdr>
            </w:div>
            <w:div w:id="1414277628">
              <w:marLeft w:val="0"/>
              <w:marRight w:val="0"/>
              <w:marTop w:val="0"/>
              <w:marBottom w:val="0"/>
              <w:divBdr>
                <w:top w:val="none" w:sz="0" w:space="0" w:color="auto"/>
                <w:left w:val="none" w:sz="0" w:space="0" w:color="auto"/>
                <w:bottom w:val="none" w:sz="0" w:space="0" w:color="auto"/>
                <w:right w:val="none" w:sz="0" w:space="0" w:color="auto"/>
              </w:divBdr>
              <w:divsChild>
                <w:div w:id="1702441329">
                  <w:marLeft w:val="0"/>
                  <w:marRight w:val="0"/>
                  <w:marTop w:val="0"/>
                  <w:marBottom w:val="0"/>
                  <w:divBdr>
                    <w:top w:val="none" w:sz="0" w:space="0" w:color="auto"/>
                    <w:left w:val="none" w:sz="0" w:space="0" w:color="auto"/>
                    <w:bottom w:val="none" w:sz="0" w:space="0" w:color="auto"/>
                    <w:right w:val="none" w:sz="0" w:space="0" w:color="auto"/>
                  </w:divBdr>
                </w:div>
                <w:div w:id="1523013517">
                  <w:marLeft w:val="0"/>
                  <w:marRight w:val="0"/>
                  <w:marTop w:val="0"/>
                  <w:marBottom w:val="0"/>
                  <w:divBdr>
                    <w:top w:val="none" w:sz="0" w:space="0" w:color="auto"/>
                    <w:left w:val="none" w:sz="0" w:space="0" w:color="auto"/>
                    <w:bottom w:val="none" w:sz="0" w:space="0" w:color="auto"/>
                    <w:right w:val="none" w:sz="0" w:space="0" w:color="auto"/>
                  </w:divBdr>
                </w:div>
              </w:divsChild>
            </w:div>
            <w:div w:id="714280884">
              <w:marLeft w:val="0"/>
              <w:marRight w:val="0"/>
              <w:marTop w:val="0"/>
              <w:marBottom w:val="0"/>
              <w:divBdr>
                <w:top w:val="none" w:sz="0" w:space="0" w:color="auto"/>
                <w:left w:val="none" w:sz="0" w:space="0" w:color="auto"/>
                <w:bottom w:val="none" w:sz="0" w:space="0" w:color="auto"/>
                <w:right w:val="none" w:sz="0" w:space="0" w:color="auto"/>
              </w:divBdr>
              <w:divsChild>
                <w:div w:id="1006709144">
                  <w:marLeft w:val="0"/>
                  <w:marRight w:val="0"/>
                  <w:marTop w:val="0"/>
                  <w:marBottom w:val="0"/>
                  <w:divBdr>
                    <w:top w:val="none" w:sz="0" w:space="0" w:color="auto"/>
                    <w:left w:val="none" w:sz="0" w:space="0" w:color="auto"/>
                    <w:bottom w:val="none" w:sz="0" w:space="0" w:color="auto"/>
                    <w:right w:val="none" w:sz="0" w:space="0" w:color="auto"/>
                  </w:divBdr>
                </w:div>
                <w:div w:id="13114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0822">
      <w:bodyDiv w:val="1"/>
      <w:marLeft w:val="0"/>
      <w:marRight w:val="0"/>
      <w:marTop w:val="0"/>
      <w:marBottom w:val="0"/>
      <w:divBdr>
        <w:top w:val="none" w:sz="0" w:space="0" w:color="auto"/>
        <w:left w:val="none" w:sz="0" w:space="0" w:color="auto"/>
        <w:bottom w:val="none" w:sz="0" w:space="0" w:color="auto"/>
        <w:right w:val="none" w:sz="0" w:space="0" w:color="auto"/>
      </w:divBdr>
      <w:divsChild>
        <w:div w:id="330178571">
          <w:marLeft w:val="0"/>
          <w:marRight w:val="0"/>
          <w:marTop w:val="0"/>
          <w:marBottom w:val="0"/>
          <w:divBdr>
            <w:top w:val="none" w:sz="0" w:space="0" w:color="auto"/>
            <w:left w:val="none" w:sz="0" w:space="0" w:color="auto"/>
            <w:bottom w:val="none" w:sz="0" w:space="0" w:color="auto"/>
            <w:right w:val="none" w:sz="0" w:space="0" w:color="auto"/>
          </w:divBdr>
        </w:div>
        <w:div w:id="655190594">
          <w:marLeft w:val="0"/>
          <w:marRight w:val="0"/>
          <w:marTop w:val="0"/>
          <w:marBottom w:val="0"/>
          <w:divBdr>
            <w:top w:val="none" w:sz="0" w:space="0" w:color="auto"/>
            <w:left w:val="none" w:sz="0" w:space="0" w:color="auto"/>
            <w:bottom w:val="none" w:sz="0" w:space="0" w:color="auto"/>
            <w:right w:val="none" w:sz="0" w:space="0" w:color="auto"/>
          </w:divBdr>
          <w:divsChild>
            <w:div w:id="1260525534">
              <w:marLeft w:val="0"/>
              <w:marRight w:val="0"/>
              <w:marTop w:val="0"/>
              <w:marBottom w:val="0"/>
              <w:divBdr>
                <w:top w:val="none" w:sz="0" w:space="0" w:color="auto"/>
                <w:left w:val="none" w:sz="0" w:space="0" w:color="auto"/>
                <w:bottom w:val="none" w:sz="0" w:space="0" w:color="auto"/>
                <w:right w:val="none" w:sz="0" w:space="0" w:color="auto"/>
              </w:divBdr>
            </w:div>
            <w:div w:id="991838333">
              <w:marLeft w:val="0"/>
              <w:marRight w:val="0"/>
              <w:marTop w:val="0"/>
              <w:marBottom w:val="0"/>
              <w:divBdr>
                <w:top w:val="none" w:sz="0" w:space="0" w:color="auto"/>
                <w:left w:val="none" w:sz="0" w:space="0" w:color="auto"/>
                <w:bottom w:val="none" w:sz="0" w:space="0" w:color="auto"/>
                <w:right w:val="none" w:sz="0" w:space="0" w:color="auto"/>
              </w:divBdr>
            </w:div>
          </w:divsChild>
        </w:div>
        <w:div w:id="306059217">
          <w:marLeft w:val="0"/>
          <w:marRight w:val="0"/>
          <w:marTop w:val="0"/>
          <w:marBottom w:val="0"/>
          <w:divBdr>
            <w:top w:val="none" w:sz="0" w:space="0" w:color="auto"/>
            <w:left w:val="none" w:sz="0" w:space="0" w:color="auto"/>
            <w:bottom w:val="none" w:sz="0" w:space="0" w:color="auto"/>
            <w:right w:val="none" w:sz="0" w:space="0" w:color="auto"/>
          </w:divBdr>
          <w:divsChild>
            <w:div w:id="2058119142">
              <w:marLeft w:val="0"/>
              <w:marRight w:val="0"/>
              <w:marTop w:val="0"/>
              <w:marBottom w:val="0"/>
              <w:divBdr>
                <w:top w:val="none" w:sz="0" w:space="0" w:color="auto"/>
                <w:left w:val="none" w:sz="0" w:space="0" w:color="auto"/>
                <w:bottom w:val="none" w:sz="0" w:space="0" w:color="auto"/>
                <w:right w:val="none" w:sz="0" w:space="0" w:color="auto"/>
              </w:divBdr>
            </w:div>
            <w:div w:id="2075934084">
              <w:marLeft w:val="0"/>
              <w:marRight w:val="0"/>
              <w:marTop w:val="0"/>
              <w:marBottom w:val="0"/>
              <w:divBdr>
                <w:top w:val="none" w:sz="0" w:space="0" w:color="auto"/>
                <w:left w:val="none" w:sz="0" w:space="0" w:color="auto"/>
                <w:bottom w:val="none" w:sz="0" w:space="0" w:color="auto"/>
                <w:right w:val="none" w:sz="0" w:space="0" w:color="auto"/>
              </w:divBdr>
            </w:div>
          </w:divsChild>
        </w:div>
        <w:div w:id="1909342492">
          <w:marLeft w:val="0"/>
          <w:marRight w:val="0"/>
          <w:marTop w:val="0"/>
          <w:marBottom w:val="0"/>
          <w:divBdr>
            <w:top w:val="none" w:sz="0" w:space="0" w:color="auto"/>
            <w:left w:val="none" w:sz="0" w:space="0" w:color="auto"/>
            <w:bottom w:val="none" w:sz="0" w:space="0" w:color="auto"/>
            <w:right w:val="none" w:sz="0" w:space="0" w:color="auto"/>
          </w:divBdr>
          <w:divsChild>
            <w:div w:id="1135367283">
              <w:marLeft w:val="0"/>
              <w:marRight w:val="0"/>
              <w:marTop w:val="0"/>
              <w:marBottom w:val="0"/>
              <w:divBdr>
                <w:top w:val="none" w:sz="0" w:space="0" w:color="auto"/>
                <w:left w:val="none" w:sz="0" w:space="0" w:color="auto"/>
                <w:bottom w:val="none" w:sz="0" w:space="0" w:color="auto"/>
                <w:right w:val="none" w:sz="0" w:space="0" w:color="auto"/>
              </w:divBdr>
            </w:div>
            <w:div w:id="1944532368">
              <w:marLeft w:val="0"/>
              <w:marRight w:val="0"/>
              <w:marTop w:val="0"/>
              <w:marBottom w:val="0"/>
              <w:divBdr>
                <w:top w:val="none" w:sz="0" w:space="0" w:color="auto"/>
                <w:left w:val="none" w:sz="0" w:space="0" w:color="auto"/>
                <w:bottom w:val="none" w:sz="0" w:space="0" w:color="auto"/>
                <w:right w:val="none" w:sz="0" w:space="0" w:color="auto"/>
              </w:divBdr>
            </w:div>
          </w:divsChild>
        </w:div>
        <w:div w:id="1545210355">
          <w:marLeft w:val="0"/>
          <w:marRight w:val="0"/>
          <w:marTop w:val="0"/>
          <w:marBottom w:val="0"/>
          <w:divBdr>
            <w:top w:val="none" w:sz="0" w:space="0" w:color="auto"/>
            <w:left w:val="none" w:sz="0" w:space="0" w:color="auto"/>
            <w:bottom w:val="none" w:sz="0" w:space="0" w:color="auto"/>
            <w:right w:val="none" w:sz="0" w:space="0" w:color="auto"/>
          </w:divBdr>
          <w:divsChild>
            <w:div w:id="1525365936">
              <w:marLeft w:val="0"/>
              <w:marRight w:val="0"/>
              <w:marTop w:val="0"/>
              <w:marBottom w:val="0"/>
              <w:divBdr>
                <w:top w:val="none" w:sz="0" w:space="0" w:color="auto"/>
                <w:left w:val="none" w:sz="0" w:space="0" w:color="auto"/>
                <w:bottom w:val="none" w:sz="0" w:space="0" w:color="auto"/>
                <w:right w:val="none" w:sz="0" w:space="0" w:color="auto"/>
              </w:divBdr>
            </w:div>
            <w:div w:id="8892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233">
      <w:bodyDiv w:val="1"/>
      <w:marLeft w:val="0"/>
      <w:marRight w:val="0"/>
      <w:marTop w:val="0"/>
      <w:marBottom w:val="0"/>
      <w:divBdr>
        <w:top w:val="none" w:sz="0" w:space="0" w:color="auto"/>
        <w:left w:val="none" w:sz="0" w:space="0" w:color="auto"/>
        <w:bottom w:val="none" w:sz="0" w:space="0" w:color="auto"/>
        <w:right w:val="none" w:sz="0" w:space="0" w:color="auto"/>
      </w:divBdr>
      <w:divsChild>
        <w:div w:id="819228446">
          <w:marLeft w:val="0"/>
          <w:marRight w:val="0"/>
          <w:marTop w:val="0"/>
          <w:marBottom w:val="0"/>
          <w:divBdr>
            <w:top w:val="none" w:sz="0" w:space="0" w:color="auto"/>
            <w:left w:val="none" w:sz="0" w:space="0" w:color="auto"/>
            <w:bottom w:val="none" w:sz="0" w:space="0" w:color="auto"/>
            <w:right w:val="none" w:sz="0" w:space="0" w:color="auto"/>
          </w:divBdr>
        </w:div>
        <w:div w:id="249585131">
          <w:marLeft w:val="0"/>
          <w:marRight w:val="0"/>
          <w:marTop w:val="0"/>
          <w:marBottom w:val="0"/>
          <w:divBdr>
            <w:top w:val="none" w:sz="0" w:space="0" w:color="auto"/>
            <w:left w:val="none" w:sz="0" w:space="0" w:color="auto"/>
            <w:bottom w:val="none" w:sz="0" w:space="0" w:color="auto"/>
            <w:right w:val="none" w:sz="0" w:space="0" w:color="auto"/>
          </w:divBdr>
          <w:divsChild>
            <w:div w:id="1903633050">
              <w:marLeft w:val="0"/>
              <w:marRight w:val="0"/>
              <w:marTop w:val="0"/>
              <w:marBottom w:val="0"/>
              <w:divBdr>
                <w:top w:val="none" w:sz="0" w:space="0" w:color="auto"/>
                <w:left w:val="none" w:sz="0" w:space="0" w:color="auto"/>
                <w:bottom w:val="none" w:sz="0" w:space="0" w:color="auto"/>
                <w:right w:val="none" w:sz="0" w:space="0" w:color="auto"/>
              </w:divBdr>
            </w:div>
            <w:div w:id="27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2661">
      <w:bodyDiv w:val="1"/>
      <w:marLeft w:val="0"/>
      <w:marRight w:val="0"/>
      <w:marTop w:val="0"/>
      <w:marBottom w:val="0"/>
      <w:divBdr>
        <w:top w:val="none" w:sz="0" w:space="0" w:color="auto"/>
        <w:left w:val="none" w:sz="0" w:space="0" w:color="auto"/>
        <w:bottom w:val="none" w:sz="0" w:space="0" w:color="auto"/>
        <w:right w:val="none" w:sz="0" w:space="0" w:color="auto"/>
      </w:divBdr>
      <w:divsChild>
        <w:div w:id="380903591">
          <w:marLeft w:val="0"/>
          <w:marRight w:val="0"/>
          <w:marTop w:val="0"/>
          <w:marBottom w:val="0"/>
          <w:divBdr>
            <w:top w:val="none" w:sz="0" w:space="0" w:color="auto"/>
            <w:left w:val="none" w:sz="0" w:space="0" w:color="auto"/>
            <w:bottom w:val="none" w:sz="0" w:space="0" w:color="auto"/>
            <w:right w:val="none" w:sz="0" w:space="0" w:color="auto"/>
          </w:divBdr>
          <w:divsChild>
            <w:div w:id="671374679">
              <w:marLeft w:val="0"/>
              <w:marRight w:val="0"/>
              <w:marTop w:val="0"/>
              <w:marBottom w:val="0"/>
              <w:divBdr>
                <w:top w:val="none" w:sz="0" w:space="0" w:color="auto"/>
                <w:left w:val="none" w:sz="0" w:space="0" w:color="auto"/>
                <w:bottom w:val="none" w:sz="0" w:space="0" w:color="auto"/>
                <w:right w:val="none" w:sz="0" w:space="0" w:color="auto"/>
              </w:divBdr>
            </w:div>
            <w:div w:id="16787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8599">
      <w:bodyDiv w:val="1"/>
      <w:marLeft w:val="0"/>
      <w:marRight w:val="0"/>
      <w:marTop w:val="0"/>
      <w:marBottom w:val="0"/>
      <w:divBdr>
        <w:top w:val="none" w:sz="0" w:space="0" w:color="auto"/>
        <w:left w:val="none" w:sz="0" w:space="0" w:color="auto"/>
        <w:bottom w:val="none" w:sz="0" w:space="0" w:color="auto"/>
        <w:right w:val="none" w:sz="0" w:space="0" w:color="auto"/>
      </w:divBdr>
      <w:divsChild>
        <w:div w:id="754131083">
          <w:marLeft w:val="0"/>
          <w:marRight w:val="0"/>
          <w:marTop w:val="0"/>
          <w:marBottom w:val="0"/>
          <w:divBdr>
            <w:top w:val="none" w:sz="0" w:space="0" w:color="auto"/>
            <w:left w:val="none" w:sz="0" w:space="0" w:color="auto"/>
            <w:bottom w:val="none" w:sz="0" w:space="0" w:color="auto"/>
            <w:right w:val="none" w:sz="0" w:space="0" w:color="auto"/>
          </w:divBdr>
          <w:divsChild>
            <w:div w:id="2144498957">
              <w:marLeft w:val="0"/>
              <w:marRight w:val="0"/>
              <w:marTop w:val="0"/>
              <w:marBottom w:val="0"/>
              <w:divBdr>
                <w:top w:val="none" w:sz="0" w:space="0" w:color="auto"/>
                <w:left w:val="none" w:sz="0" w:space="0" w:color="auto"/>
                <w:bottom w:val="none" w:sz="0" w:space="0" w:color="auto"/>
                <w:right w:val="none" w:sz="0" w:space="0" w:color="auto"/>
              </w:divBdr>
            </w:div>
            <w:div w:id="823660969">
              <w:marLeft w:val="0"/>
              <w:marRight w:val="0"/>
              <w:marTop w:val="0"/>
              <w:marBottom w:val="0"/>
              <w:divBdr>
                <w:top w:val="none" w:sz="0" w:space="0" w:color="auto"/>
                <w:left w:val="none" w:sz="0" w:space="0" w:color="auto"/>
                <w:bottom w:val="none" w:sz="0" w:space="0" w:color="auto"/>
                <w:right w:val="none" w:sz="0" w:space="0" w:color="auto"/>
              </w:divBdr>
            </w:div>
            <w:div w:id="392311424">
              <w:marLeft w:val="0"/>
              <w:marRight w:val="0"/>
              <w:marTop w:val="0"/>
              <w:marBottom w:val="0"/>
              <w:divBdr>
                <w:top w:val="none" w:sz="0" w:space="0" w:color="auto"/>
                <w:left w:val="none" w:sz="0" w:space="0" w:color="auto"/>
                <w:bottom w:val="none" w:sz="0" w:space="0" w:color="auto"/>
                <w:right w:val="none" w:sz="0" w:space="0" w:color="auto"/>
              </w:divBdr>
              <w:divsChild>
                <w:div w:id="2130658636">
                  <w:marLeft w:val="0"/>
                  <w:marRight w:val="0"/>
                  <w:marTop w:val="0"/>
                  <w:marBottom w:val="0"/>
                  <w:divBdr>
                    <w:top w:val="none" w:sz="0" w:space="0" w:color="auto"/>
                    <w:left w:val="none" w:sz="0" w:space="0" w:color="auto"/>
                    <w:bottom w:val="none" w:sz="0" w:space="0" w:color="auto"/>
                    <w:right w:val="none" w:sz="0" w:space="0" w:color="auto"/>
                  </w:divBdr>
                </w:div>
                <w:div w:id="333343548">
                  <w:marLeft w:val="0"/>
                  <w:marRight w:val="0"/>
                  <w:marTop w:val="0"/>
                  <w:marBottom w:val="0"/>
                  <w:divBdr>
                    <w:top w:val="none" w:sz="0" w:space="0" w:color="auto"/>
                    <w:left w:val="none" w:sz="0" w:space="0" w:color="auto"/>
                    <w:bottom w:val="none" w:sz="0" w:space="0" w:color="auto"/>
                    <w:right w:val="none" w:sz="0" w:space="0" w:color="auto"/>
                  </w:divBdr>
                </w:div>
              </w:divsChild>
            </w:div>
            <w:div w:id="1223099527">
              <w:marLeft w:val="0"/>
              <w:marRight w:val="0"/>
              <w:marTop w:val="0"/>
              <w:marBottom w:val="0"/>
              <w:divBdr>
                <w:top w:val="none" w:sz="0" w:space="0" w:color="auto"/>
                <w:left w:val="none" w:sz="0" w:space="0" w:color="auto"/>
                <w:bottom w:val="none" w:sz="0" w:space="0" w:color="auto"/>
                <w:right w:val="none" w:sz="0" w:space="0" w:color="auto"/>
              </w:divBdr>
              <w:divsChild>
                <w:div w:id="1665013748">
                  <w:marLeft w:val="0"/>
                  <w:marRight w:val="0"/>
                  <w:marTop w:val="0"/>
                  <w:marBottom w:val="0"/>
                  <w:divBdr>
                    <w:top w:val="none" w:sz="0" w:space="0" w:color="auto"/>
                    <w:left w:val="none" w:sz="0" w:space="0" w:color="auto"/>
                    <w:bottom w:val="none" w:sz="0" w:space="0" w:color="auto"/>
                    <w:right w:val="none" w:sz="0" w:space="0" w:color="auto"/>
                  </w:divBdr>
                </w:div>
                <w:div w:id="20002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432">
          <w:marLeft w:val="0"/>
          <w:marRight w:val="0"/>
          <w:marTop w:val="0"/>
          <w:marBottom w:val="0"/>
          <w:divBdr>
            <w:top w:val="none" w:sz="0" w:space="0" w:color="auto"/>
            <w:left w:val="none" w:sz="0" w:space="0" w:color="auto"/>
            <w:bottom w:val="none" w:sz="0" w:space="0" w:color="auto"/>
            <w:right w:val="none" w:sz="0" w:space="0" w:color="auto"/>
          </w:divBdr>
          <w:divsChild>
            <w:div w:id="9569545">
              <w:marLeft w:val="0"/>
              <w:marRight w:val="0"/>
              <w:marTop w:val="0"/>
              <w:marBottom w:val="0"/>
              <w:divBdr>
                <w:top w:val="none" w:sz="0" w:space="0" w:color="auto"/>
                <w:left w:val="none" w:sz="0" w:space="0" w:color="auto"/>
                <w:bottom w:val="none" w:sz="0" w:space="0" w:color="auto"/>
                <w:right w:val="none" w:sz="0" w:space="0" w:color="auto"/>
              </w:divBdr>
            </w:div>
            <w:div w:id="633023013">
              <w:marLeft w:val="0"/>
              <w:marRight w:val="0"/>
              <w:marTop w:val="0"/>
              <w:marBottom w:val="0"/>
              <w:divBdr>
                <w:top w:val="none" w:sz="0" w:space="0" w:color="auto"/>
                <w:left w:val="none" w:sz="0" w:space="0" w:color="auto"/>
                <w:bottom w:val="none" w:sz="0" w:space="0" w:color="auto"/>
                <w:right w:val="none" w:sz="0" w:space="0" w:color="auto"/>
              </w:divBdr>
            </w:div>
            <w:div w:id="1717584630">
              <w:marLeft w:val="0"/>
              <w:marRight w:val="0"/>
              <w:marTop w:val="0"/>
              <w:marBottom w:val="0"/>
              <w:divBdr>
                <w:top w:val="none" w:sz="0" w:space="0" w:color="auto"/>
                <w:left w:val="none" w:sz="0" w:space="0" w:color="auto"/>
                <w:bottom w:val="none" w:sz="0" w:space="0" w:color="auto"/>
                <w:right w:val="none" w:sz="0" w:space="0" w:color="auto"/>
              </w:divBdr>
            </w:div>
            <w:div w:id="2144225580">
              <w:marLeft w:val="0"/>
              <w:marRight w:val="0"/>
              <w:marTop w:val="0"/>
              <w:marBottom w:val="0"/>
              <w:divBdr>
                <w:top w:val="none" w:sz="0" w:space="0" w:color="auto"/>
                <w:left w:val="none" w:sz="0" w:space="0" w:color="auto"/>
                <w:bottom w:val="none" w:sz="0" w:space="0" w:color="auto"/>
                <w:right w:val="none" w:sz="0" w:space="0" w:color="auto"/>
              </w:divBdr>
              <w:divsChild>
                <w:div w:id="54474222">
                  <w:marLeft w:val="0"/>
                  <w:marRight w:val="0"/>
                  <w:marTop w:val="0"/>
                  <w:marBottom w:val="0"/>
                  <w:divBdr>
                    <w:top w:val="none" w:sz="0" w:space="0" w:color="auto"/>
                    <w:left w:val="none" w:sz="0" w:space="0" w:color="auto"/>
                    <w:bottom w:val="none" w:sz="0" w:space="0" w:color="auto"/>
                    <w:right w:val="none" w:sz="0" w:space="0" w:color="auto"/>
                  </w:divBdr>
                </w:div>
                <w:div w:id="2125079734">
                  <w:marLeft w:val="0"/>
                  <w:marRight w:val="0"/>
                  <w:marTop w:val="0"/>
                  <w:marBottom w:val="0"/>
                  <w:divBdr>
                    <w:top w:val="none" w:sz="0" w:space="0" w:color="auto"/>
                    <w:left w:val="none" w:sz="0" w:space="0" w:color="auto"/>
                    <w:bottom w:val="none" w:sz="0" w:space="0" w:color="auto"/>
                    <w:right w:val="none" w:sz="0" w:space="0" w:color="auto"/>
                  </w:divBdr>
                </w:div>
              </w:divsChild>
            </w:div>
            <w:div w:id="255942872">
              <w:marLeft w:val="0"/>
              <w:marRight w:val="0"/>
              <w:marTop w:val="0"/>
              <w:marBottom w:val="0"/>
              <w:divBdr>
                <w:top w:val="none" w:sz="0" w:space="0" w:color="auto"/>
                <w:left w:val="none" w:sz="0" w:space="0" w:color="auto"/>
                <w:bottom w:val="none" w:sz="0" w:space="0" w:color="auto"/>
                <w:right w:val="none" w:sz="0" w:space="0" w:color="auto"/>
              </w:divBdr>
              <w:divsChild>
                <w:div w:id="769666844">
                  <w:marLeft w:val="0"/>
                  <w:marRight w:val="0"/>
                  <w:marTop w:val="0"/>
                  <w:marBottom w:val="0"/>
                  <w:divBdr>
                    <w:top w:val="none" w:sz="0" w:space="0" w:color="auto"/>
                    <w:left w:val="none" w:sz="0" w:space="0" w:color="auto"/>
                    <w:bottom w:val="none" w:sz="0" w:space="0" w:color="auto"/>
                    <w:right w:val="none" w:sz="0" w:space="0" w:color="auto"/>
                  </w:divBdr>
                </w:div>
                <w:div w:id="1325551899">
                  <w:marLeft w:val="0"/>
                  <w:marRight w:val="0"/>
                  <w:marTop w:val="0"/>
                  <w:marBottom w:val="0"/>
                  <w:divBdr>
                    <w:top w:val="none" w:sz="0" w:space="0" w:color="auto"/>
                    <w:left w:val="none" w:sz="0" w:space="0" w:color="auto"/>
                    <w:bottom w:val="none" w:sz="0" w:space="0" w:color="auto"/>
                    <w:right w:val="none" w:sz="0" w:space="0" w:color="auto"/>
                  </w:divBdr>
                </w:div>
              </w:divsChild>
            </w:div>
            <w:div w:id="8139260">
              <w:marLeft w:val="0"/>
              <w:marRight w:val="0"/>
              <w:marTop w:val="0"/>
              <w:marBottom w:val="0"/>
              <w:divBdr>
                <w:top w:val="none" w:sz="0" w:space="0" w:color="auto"/>
                <w:left w:val="none" w:sz="0" w:space="0" w:color="auto"/>
                <w:bottom w:val="none" w:sz="0" w:space="0" w:color="auto"/>
                <w:right w:val="none" w:sz="0" w:space="0" w:color="auto"/>
              </w:divBdr>
              <w:divsChild>
                <w:div w:id="1893350626">
                  <w:marLeft w:val="0"/>
                  <w:marRight w:val="0"/>
                  <w:marTop w:val="0"/>
                  <w:marBottom w:val="0"/>
                  <w:divBdr>
                    <w:top w:val="none" w:sz="0" w:space="0" w:color="auto"/>
                    <w:left w:val="none" w:sz="0" w:space="0" w:color="auto"/>
                    <w:bottom w:val="none" w:sz="0" w:space="0" w:color="auto"/>
                    <w:right w:val="none" w:sz="0" w:space="0" w:color="auto"/>
                  </w:divBdr>
                </w:div>
                <w:div w:id="10409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70862">
      <w:bodyDiv w:val="1"/>
      <w:marLeft w:val="0"/>
      <w:marRight w:val="0"/>
      <w:marTop w:val="0"/>
      <w:marBottom w:val="0"/>
      <w:divBdr>
        <w:top w:val="none" w:sz="0" w:space="0" w:color="auto"/>
        <w:left w:val="none" w:sz="0" w:space="0" w:color="auto"/>
        <w:bottom w:val="none" w:sz="0" w:space="0" w:color="auto"/>
        <w:right w:val="none" w:sz="0" w:space="0" w:color="auto"/>
      </w:divBdr>
      <w:divsChild>
        <w:div w:id="443380826">
          <w:marLeft w:val="0"/>
          <w:marRight w:val="0"/>
          <w:marTop w:val="0"/>
          <w:marBottom w:val="0"/>
          <w:divBdr>
            <w:top w:val="none" w:sz="0" w:space="0" w:color="auto"/>
            <w:left w:val="none" w:sz="0" w:space="0" w:color="auto"/>
            <w:bottom w:val="none" w:sz="0" w:space="0" w:color="auto"/>
            <w:right w:val="none" w:sz="0" w:space="0" w:color="auto"/>
          </w:divBdr>
          <w:divsChild>
            <w:div w:id="883178862">
              <w:marLeft w:val="0"/>
              <w:marRight w:val="0"/>
              <w:marTop w:val="0"/>
              <w:marBottom w:val="0"/>
              <w:divBdr>
                <w:top w:val="none" w:sz="0" w:space="0" w:color="auto"/>
                <w:left w:val="none" w:sz="0" w:space="0" w:color="auto"/>
                <w:bottom w:val="none" w:sz="0" w:space="0" w:color="auto"/>
                <w:right w:val="none" w:sz="0" w:space="0" w:color="auto"/>
              </w:divBdr>
            </w:div>
            <w:div w:id="8930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6692">
      <w:bodyDiv w:val="1"/>
      <w:marLeft w:val="0"/>
      <w:marRight w:val="0"/>
      <w:marTop w:val="0"/>
      <w:marBottom w:val="0"/>
      <w:divBdr>
        <w:top w:val="none" w:sz="0" w:space="0" w:color="auto"/>
        <w:left w:val="none" w:sz="0" w:space="0" w:color="auto"/>
        <w:bottom w:val="none" w:sz="0" w:space="0" w:color="auto"/>
        <w:right w:val="none" w:sz="0" w:space="0" w:color="auto"/>
      </w:divBdr>
    </w:div>
    <w:div w:id="959073871">
      <w:bodyDiv w:val="1"/>
      <w:marLeft w:val="0"/>
      <w:marRight w:val="0"/>
      <w:marTop w:val="0"/>
      <w:marBottom w:val="0"/>
      <w:divBdr>
        <w:top w:val="none" w:sz="0" w:space="0" w:color="auto"/>
        <w:left w:val="none" w:sz="0" w:space="0" w:color="auto"/>
        <w:bottom w:val="none" w:sz="0" w:space="0" w:color="auto"/>
        <w:right w:val="none" w:sz="0" w:space="0" w:color="auto"/>
      </w:divBdr>
      <w:divsChild>
        <w:div w:id="1106078505">
          <w:marLeft w:val="0"/>
          <w:marRight w:val="0"/>
          <w:marTop w:val="0"/>
          <w:marBottom w:val="0"/>
          <w:divBdr>
            <w:top w:val="none" w:sz="0" w:space="0" w:color="auto"/>
            <w:left w:val="none" w:sz="0" w:space="0" w:color="auto"/>
            <w:bottom w:val="none" w:sz="0" w:space="0" w:color="auto"/>
            <w:right w:val="none" w:sz="0" w:space="0" w:color="auto"/>
          </w:divBdr>
          <w:divsChild>
            <w:div w:id="320238021">
              <w:marLeft w:val="0"/>
              <w:marRight w:val="0"/>
              <w:marTop w:val="0"/>
              <w:marBottom w:val="0"/>
              <w:divBdr>
                <w:top w:val="none" w:sz="0" w:space="0" w:color="auto"/>
                <w:left w:val="none" w:sz="0" w:space="0" w:color="auto"/>
                <w:bottom w:val="none" w:sz="0" w:space="0" w:color="auto"/>
                <w:right w:val="none" w:sz="0" w:space="0" w:color="auto"/>
              </w:divBdr>
            </w:div>
            <w:div w:id="7232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69565">
      <w:bodyDiv w:val="1"/>
      <w:marLeft w:val="0"/>
      <w:marRight w:val="0"/>
      <w:marTop w:val="0"/>
      <w:marBottom w:val="0"/>
      <w:divBdr>
        <w:top w:val="none" w:sz="0" w:space="0" w:color="auto"/>
        <w:left w:val="none" w:sz="0" w:space="0" w:color="auto"/>
        <w:bottom w:val="none" w:sz="0" w:space="0" w:color="auto"/>
        <w:right w:val="none" w:sz="0" w:space="0" w:color="auto"/>
      </w:divBdr>
      <w:divsChild>
        <w:div w:id="1156841630">
          <w:marLeft w:val="0"/>
          <w:marRight w:val="0"/>
          <w:marTop w:val="0"/>
          <w:marBottom w:val="0"/>
          <w:divBdr>
            <w:top w:val="none" w:sz="0" w:space="0" w:color="auto"/>
            <w:left w:val="none" w:sz="0" w:space="0" w:color="auto"/>
            <w:bottom w:val="none" w:sz="0" w:space="0" w:color="auto"/>
            <w:right w:val="none" w:sz="0" w:space="0" w:color="auto"/>
          </w:divBdr>
          <w:divsChild>
            <w:div w:id="2141265226">
              <w:marLeft w:val="0"/>
              <w:marRight w:val="0"/>
              <w:marTop w:val="0"/>
              <w:marBottom w:val="0"/>
              <w:divBdr>
                <w:top w:val="none" w:sz="0" w:space="0" w:color="auto"/>
                <w:left w:val="none" w:sz="0" w:space="0" w:color="auto"/>
                <w:bottom w:val="none" w:sz="0" w:space="0" w:color="auto"/>
                <w:right w:val="none" w:sz="0" w:space="0" w:color="auto"/>
              </w:divBdr>
            </w:div>
            <w:div w:id="525217457">
              <w:marLeft w:val="0"/>
              <w:marRight w:val="0"/>
              <w:marTop w:val="0"/>
              <w:marBottom w:val="0"/>
              <w:divBdr>
                <w:top w:val="none" w:sz="0" w:space="0" w:color="auto"/>
                <w:left w:val="none" w:sz="0" w:space="0" w:color="auto"/>
                <w:bottom w:val="none" w:sz="0" w:space="0" w:color="auto"/>
                <w:right w:val="none" w:sz="0" w:space="0" w:color="auto"/>
              </w:divBdr>
            </w:div>
            <w:div w:id="202447772">
              <w:marLeft w:val="0"/>
              <w:marRight w:val="0"/>
              <w:marTop w:val="0"/>
              <w:marBottom w:val="0"/>
              <w:divBdr>
                <w:top w:val="none" w:sz="0" w:space="0" w:color="auto"/>
                <w:left w:val="none" w:sz="0" w:space="0" w:color="auto"/>
                <w:bottom w:val="none" w:sz="0" w:space="0" w:color="auto"/>
                <w:right w:val="none" w:sz="0" w:space="0" w:color="auto"/>
              </w:divBdr>
              <w:divsChild>
                <w:div w:id="1223716898">
                  <w:marLeft w:val="0"/>
                  <w:marRight w:val="0"/>
                  <w:marTop w:val="0"/>
                  <w:marBottom w:val="0"/>
                  <w:divBdr>
                    <w:top w:val="none" w:sz="0" w:space="0" w:color="auto"/>
                    <w:left w:val="none" w:sz="0" w:space="0" w:color="auto"/>
                    <w:bottom w:val="none" w:sz="0" w:space="0" w:color="auto"/>
                    <w:right w:val="none" w:sz="0" w:space="0" w:color="auto"/>
                  </w:divBdr>
                </w:div>
                <w:div w:id="1899855457">
                  <w:marLeft w:val="0"/>
                  <w:marRight w:val="0"/>
                  <w:marTop w:val="0"/>
                  <w:marBottom w:val="0"/>
                  <w:divBdr>
                    <w:top w:val="none" w:sz="0" w:space="0" w:color="auto"/>
                    <w:left w:val="none" w:sz="0" w:space="0" w:color="auto"/>
                    <w:bottom w:val="none" w:sz="0" w:space="0" w:color="auto"/>
                    <w:right w:val="none" w:sz="0" w:space="0" w:color="auto"/>
                  </w:divBdr>
                </w:div>
              </w:divsChild>
            </w:div>
            <w:div w:id="813792819">
              <w:marLeft w:val="0"/>
              <w:marRight w:val="0"/>
              <w:marTop w:val="0"/>
              <w:marBottom w:val="0"/>
              <w:divBdr>
                <w:top w:val="none" w:sz="0" w:space="0" w:color="auto"/>
                <w:left w:val="none" w:sz="0" w:space="0" w:color="auto"/>
                <w:bottom w:val="none" w:sz="0" w:space="0" w:color="auto"/>
                <w:right w:val="none" w:sz="0" w:space="0" w:color="auto"/>
              </w:divBdr>
              <w:divsChild>
                <w:div w:id="1147237504">
                  <w:marLeft w:val="0"/>
                  <w:marRight w:val="0"/>
                  <w:marTop w:val="0"/>
                  <w:marBottom w:val="0"/>
                  <w:divBdr>
                    <w:top w:val="none" w:sz="0" w:space="0" w:color="auto"/>
                    <w:left w:val="none" w:sz="0" w:space="0" w:color="auto"/>
                    <w:bottom w:val="none" w:sz="0" w:space="0" w:color="auto"/>
                    <w:right w:val="none" w:sz="0" w:space="0" w:color="auto"/>
                  </w:divBdr>
                </w:div>
                <w:div w:id="2561350">
                  <w:marLeft w:val="0"/>
                  <w:marRight w:val="0"/>
                  <w:marTop w:val="0"/>
                  <w:marBottom w:val="0"/>
                  <w:divBdr>
                    <w:top w:val="none" w:sz="0" w:space="0" w:color="auto"/>
                    <w:left w:val="none" w:sz="0" w:space="0" w:color="auto"/>
                    <w:bottom w:val="none" w:sz="0" w:space="0" w:color="auto"/>
                    <w:right w:val="none" w:sz="0" w:space="0" w:color="auto"/>
                  </w:divBdr>
                </w:div>
              </w:divsChild>
            </w:div>
            <w:div w:id="1743986916">
              <w:marLeft w:val="0"/>
              <w:marRight w:val="0"/>
              <w:marTop w:val="0"/>
              <w:marBottom w:val="0"/>
              <w:divBdr>
                <w:top w:val="none" w:sz="0" w:space="0" w:color="auto"/>
                <w:left w:val="none" w:sz="0" w:space="0" w:color="auto"/>
                <w:bottom w:val="none" w:sz="0" w:space="0" w:color="auto"/>
                <w:right w:val="none" w:sz="0" w:space="0" w:color="auto"/>
              </w:divBdr>
              <w:divsChild>
                <w:div w:id="266469587">
                  <w:marLeft w:val="0"/>
                  <w:marRight w:val="0"/>
                  <w:marTop w:val="0"/>
                  <w:marBottom w:val="0"/>
                  <w:divBdr>
                    <w:top w:val="none" w:sz="0" w:space="0" w:color="auto"/>
                    <w:left w:val="none" w:sz="0" w:space="0" w:color="auto"/>
                    <w:bottom w:val="none" w:sz="0" w:space="0" w:color="auto"/>
                    <w:right w:val="none" w:sz="0" w:space="0" w:color="auto"/>
                  </w:divBdr>
                </w:div>
                <w:div w:id="812020567">
                  <w:marLeft w:val="0"/>
                  <w:marRight w:val="0"/>
                  <w:marTop w:val="0"/>
                  <w:marBottom w:val="0"/>
                  <w:divBdr>
                    <w:top w:val="none" w:sz="0" w:space="0" w:color="auto"/>
                    <w:left w:val="none" w:sz="0" w:space="0" w:color="auto"/>
                    <w:bottom w:val="none" w:sz="0" w:space="0" w:color="auto"/>
                    <w:right w:val="none" w:sz="0" w:space="0" w:color="auto"/>
                  </w:divBdr>
                </w:div>
              </w:divsChild>
            </w:div>
            <w:div w:id="718825357">
              <w:marLeft w:val="0"/>
              <w:marRight w:val="0"/>
              <w:marTop w:val="0"/>
              <w:marBottom w:val="0"/>
              <w:divBdr>
                <w:top w:val="none" w:sz="0" w:space="0" w:color="auto"/>
                <w:left w:val="none" w:sz="0" w:space="0" w:color="auto"/>
                <w:bottom w:val="none" w:sz="0" w:space="0" w:color="auto"/>
                <w:right w:val="none" w:sz="0" w:space="0" w:color="auto"/>
              </w:divBdr>
              <w:divsChild>
                <w:div w:id="1603145426">
                  <w:marLeft w:val="0"/>
                  <w:marRight w:val="0"/>
                  <w:marTop w:val="0"/>
                  <w:marBottom w:val="0"/>
                  <w:divBdr>
                    <w:top w:val="none" w:sz="0" w:space="0" w:color="auto"/>
                    <w:left w:val="none" w:sz="0" w:space="0" w:color="auto"/>
                    <w:bottom w:val="none" w:sz="0" w:space="0" w:color="auto"/>
                    <w:right w:val="none" w:sz="0" w:space="0" w:color="auto"/>
                  </w:divBdr>
                </w:div>
                <w:div w:id="3855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58219">
      <w:marLeft w:val="0"/>
      <w:marRight w:val="0"/>
      <w:marTop w:val="0"/>
      <w:marBottom w:val="0"/>
      <w:divBdr>
        <w:top w:val="none" w:sz="0" w:space="0" w:color="auto"/>
        <w:left w:val="none" w:sz="0" w:space="0" w:color="auto"/>
        <w:bottom w:val="none" w:sz="0" w:space="0" w:color="auto"/>
        <w:right w:val="none" w:sz="0" w:space="0" w:color="auto"/>
      </w:divBdr>
      <w:divsChild>
        <w:div w:id="1019158238">
          <w:marLeft w:val="255"/>
          <w:marRight w:val="0"/>
          <w:marTop w:val="75"/>
          <w:marBottom w:val="0"/>
          <w:divBdr>
            <w:top w:val="none" w:sz="0" w:space="0" w:color="auto"/>
            <w:left w:val="none" w:sz="0" w:space="0" w:color="auto"/>
            <w:bottom w:val="none" w:sz="0" w:space="0" w:color="auto"/>
            <w:right w:val="none" w:sz="0" w:space="0" w:color="auto"/>
          </w:divBdr>
          <w:divsChild>
            <w:div w:id="1019158226">
              <w:marLeft w:val="255"/>
              <w:marRight w:val="0"/>
              <w:marTop w:val="75"/>
              <w:marBottom w:val="0"/>
              <w:divBdr>
                <w:top w:val="none" w:sz="0" w:space="0" w:color="auto"/>
                <w:left w:val="none" w:sz="0" w:space="0" w:color="auto"/>
                <w:bottom w:val="none" w:sz="0" w:space="0" w:color="auto"/>
                <w:right w:val="none" w:sz="0" w:space="0" w:color="auto"/>
              </w:divBdr>
            </w:div>
            <w:div w:id="1019158266">
              <w:marLeft w:val="0"/>
              <w:marRight w:val="75"/>
              <w:marTop w:val="0"/>
              <w:marBottom w:val="0"/>
              <w:divBdr>
                <w:top w:val="none" w:sz="0" w:space="0" w:color="auto"/>
                <w:left w:val="none" w:sz="0" w:space="0" w:color="auto"/>
                <w:bottom w:val="none" w:sz="0" w:space="0" w:color="auto"/>
                <w:right w:val="none" w:sz="0" w:space="0" w:color="auto"/>
              </w:divBdr>
            </w:div>
          </w:divsChild>
        </w:div>
        <w:div w:id="1019158292">
          <w:marLeft w:val="255"/>
          <w:marRight w:val="0"/>
          <w:marTop w:val="75"/>
          <w:marBottom w:val="0"/>
          <w:divBdr>
            <w:top w:val="none" w:sz="0" w:space="0" w:color="auto"/>
            <w:left w:val="none" w:sz="0" w:space="0" w:color="auto"/>
            <w:bottom w:val="none" w:sz="0" w:space="0" w:color="auto"/>
            <w:right w:val="none" w:sz="0" w:space="0" w:color="auto"/>
          </w:divBdr>
          <w:divsChild>
            <w:div w:id="1019158285">
              <w:marLeft w:val="255"/>
              <w:marRight w:val="0"/>
              <w:marTop w:val="75"/>
              <w:marBottom w:val="0"/>
              <w:divBdr>
                <w:top w:val="none" w:sz="0" w:space="0" w:color="auto"/>
                <w:left w:val="none" w:sz="0" w:space="0" w:color="auto"/>
                <w:bottom w:val="none" w:sz="0" w:space="0" w:color="auto"/>
                <w:right w:val="none" w:sz="0" w:space="0" w:color="auto"/>
              </w:divBdr>
            </w:div>
            <w:div w:id="10191582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19158221">
      <w:marLeft w:val="0"/>
      <w:marRight w:val="0"/>
      <w:marTop w:val="0"/>
      <w:marBottom w:val="0"/>
      <w:divBdr>
        <w:top w:val="none" w:sz="0" w:space="0" w:color="auto"/>
        <w:left w:val="none" w:sz="0" w:space="0" w:color="auto"/>
        <w:bottom w:val="none" w:sz="0" w:space="0" w:color="auto"/>
        <w:right w:val="none" w:sz="0" w:space="0" w:color="auto"/>
      </w:divBdr>
      <w:divsChild>
        <w:div w:id="1019158222">
          <w:marLeft w:val="255"/>
          <w:marRight w:val="0"/>
          <w:marTop w:val="0"/>
          <w:marBottom w:val="0"/>
          <w:divBdr>
            <w:top w:val="none" w:sz="0" w:space="0" w:color="auto"/>
            <w:left w:val="none" w:sz="0" w:space="0" w:color="auto"/>
            <w:bottom w:val="none" w:sz="0" w:space="0" w:color="auto"/>
            <w:right w:val="none" w:sz="0" w:space="0" w:color="auto"/>
          </w:divBdr>
          <w:divsChild>
            <w:div w:id="1019158281">
              <w:marLeft w:val="255"/>
              <w:marRight w:val="0"/>
              <w:marTop w:val="75"/>
              <w:marBottom w:val="0"/>
              <w:divBdr>
                <w:top w:val="none" w:sz="0" w:space="0" w:color="auto"/>
                <w:left w:val="none" w:sz="0" w:space="0" w:color="auto"/>
                <w:bottom w:val="none" w:sz="0" w:space="0" w:color="auto"/>
                <w:right w:val="none" w:sz="0" w:space="0" w:color="auto"/>
              </w:divBdr>
              <w:divsChild>
                <w:div w:id="1019158265">
                  <w:marLeft w:val="0"/>
                  <w:marRight w:val="225"/>
                  <w:marTop w:val="0"/>
                  <w:marBottom w:val="0"/>
                  <w:divBdr>
                    <w:top w:val="none" w:sz="0" w:space="0" w:color="auto"/>
                    <w:left w:val="none" w:sz="0" w:space="0" w:color="auto"/>
                    <w:bottom w:val="none" w:sz="0" w:space="0" w:color="auto"/>
                    <w:right w:val="none" w:sz="0" w:space="0" w:color="auto"/>
                  </w:divBdr>
                </w:div>
              </w:divsChild>
            </w:div>
            <w:div w:id="1019158286">
              <w:marLeft w:val="255"/>
              <w:marRight w:val="0"/>
              <w:marTop w:val="75"/>
              <w:marBottom w:val="0"/>
              <w:divBdr>
                <w:top w:val="none" w:sz="0" w:space="0" w:color="auto"/>
                <w:left w:val="none" w:sz="0" w:space="0" w:color="auto"/>
                <w:bottom w:val="none" w:sz="0" w:space="0" w:color="auto"/>
                <w:right w:val="none" w:sz="0" w:space="0" w:color="auto"/>
              </w:divBdr>
              <w:divsChild>
                <w:div w:id="1019158259">
                  <w:marLeft w:val="0"/>
                  <w:marRight w:val="225"/>
                  <w:marTop w:val="0"/>
                  <w:marBottom w:val="0"/>
                  <w:divBdr>
                    <w:top w:val="none" w:sz="0" w:space="0" w:color="auto"/>
                    <w:left w:val="none" w:sz="0" w:space="0" w:color="auto"/>
                    <w:bottom w:val="none" w:sz="0" w:space="0" w:color="auto"/>
                    <w:right w:val="none" w:sz="0" w:space="0" w:color="auto"/>
                  </w:divBdr>
                </w:div>
              </w:divsChild>
            </w:div>
            <w:div w:id="1019158290">
              <w:marLeft w:val="255"/>
              <w:marRight w:val="0"/>
              <w:marTop w:val="75"/>
              <w:marBottom w:val="0"/>
              <w:divBdr>
                <w:top w:val="none" w:sz="0" w:space="0" w:color="auto"/>
                <w:left w:val="none" w:sz="0" w:space="0" w:color="auto"/>
                <w:bottom w:val="none" w:sz="0" w:space="0" w:color="auto"/>
                <w:right w:val="none" w:sz="0" w:space="0" w:color="auto"/>
              </w:divBdr>
              <w:divsChild>
                <w:div w:id="1019158228">
                  <w:marLeft w:val="0"/>
                  <w:marRight w:val="225"/>
                  <w:marTop w:val="0"/>
                  <w:marBottom w:val="0"/>
                  <w:divBdr>
                    <w:top w:val="none" w:sz="0" w:space="0" w:color="auto"/>
                    <w:left w:val="none" w:sz="0" w:space="0" w:color="auto"/>
                    <w:bottom w:val="none" w:sz="0" w:space="0" w:color="auto"/>
                    <w:right w:val="none" w:sz="0" w:space="0" w:color="auto"/>
                  </w:divBdr>
                </w:div>
              </w:divsChild>
            </w:div>
            <w:div w:id="1019158304">
              <w:marLeft w:val="255"/>
              <w:marRight w:val="0"/>
              <w:marTop w:val="75"/>
              <w:marBottom w:val="0"/>
              <w:divBdr>
                <w:top w:val="none" w:sz="0" w:space="0" w:color="auto"/>
                <w:left w:val="none" w:sz="0" w:space="0" w:color="auto"/>
                <w:bottom w:val="none" w:sz="0" w:space="0" w:color="auto"/>
                <w:right w:val="none" w:sz="0" w:space="0" w:color="auto"/>
              </w:divBdr>
              <w:divsChild>
                <w:div w:id="10191582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9158232">
          <w:marLeft w:val="255"/>
          <w:marRight w:val="0"/>
          <w:marTop w:val="0"/>
          <w:marBottom w:val="0"/>
          <w:divBdr>
            <w:top w:val="none" w:sz="0" w:space="0" w:color="auto"/>
            <w:left w:val="none" w:sz="0" w:space="0" w:color="auto"/>
            <w:bottom w:val="none" w:sz="0" w:space="0" w:color="auto"/>
            <w:right w:val="none" w:sz="0" w:space="0" w:color="auto"/>
          </w:divBdr>
        </w:div>
        <w:div w:id="1019158278">
          <w:marLeft w:val="255"/>
          <w:marRight w:val="0"/>
          <w:marTop w:val="0"/>
          <w:marBottom w:val="0"/>
          <w:divBdr>
            <w:top w:val="none" w:sz="0" w:space="0" w:color="auto"/>
            <w:left w:val="none" w:sz="0" w:space="0" w:color="auto"/>
            <w:bottom w:val="none" w:sz="0" w:space="0" w:color="auto"/>
            <w:right w:val="none" w:sz="0" w:space="0" w:color="auto"/>
          </w:divBdr>
        </w:div>
        <w:div w:id="1019158283">
          <w:marLeft w:val="255"/>
          <w:marRight w:val="0"/>
          <w:marTop w:val="0"/>
          <w:marBottom w:val="0"/>
          <w:divBdr>
            <w:top w:val="none" w:sz="0" w:space="0" w:color="auto"/>
            <w:left w:val="none" w:sz="0" w:space="0" w:color="auto"/>
            <w:bottom w:val="none" w:sz="0" w:space="0" w:color="auto"/>
            <w:right w:val="none" w:sz="0" w:space="0" w:color="auto"/>
          </w:divBdr>
        </w:div>
        <w:div w:id="1019158293">
          <w:marLeft w:val="255"/>
          <w:marRight w:val="0"/>
          <w:marTop w:val="0"/>
          <w:marBottom w:val="0"/>
          <w:divBdr>
            <w:top w:val="none" w:sz="0" w:space="0" w:color="auto"/>
            <w:left w:val="none" w:sz="0" w:space="0" w:color="auto"/>
            <w:bottom w:val="none" w:sz="0" w:space="0" w:color="auto"/>
            <w:right w:val="none" w:sz="0" w:space="0" w:color="auto"/>
          </w:divBdr>
          <w:divsChild>
            <w:div w:id="1019158249">
              <w:marLeft w:val="255"/>
              <w:marRight w:val="0"/>
              <w:marTop w:val="75"/>
              <w:marBottom w:val="0"/>
              <w:divBdr>
                <w:top w:val="none" w:sz="0" w:space="0" w:color="auto"/>
                <w:left w:val="none" w:sz="0" w:space="0" w:color="auto"/>
                <w:bottom w:val="none" w:sz="0" w:space="0" w:color="auto"/>
                <w:right w:val="none" w:sz="0" w:space="0" w:color="auto"/>
              </w:divBdr>
              <w:divsChild>
                <w:div w:id="1019158276">
                  <w:marLeft w:val="0"/>
                  <w:marRight w:val="225"/>
                  <w:marTop w:val="0"/>
                  <w:marBottom w:val="0"/>
                  <w:divBdr>
                    <w:top w:val="none" w:sz="0" w:space="0" w:color="auto"/>
                    <w:left w:val="none" w:sz="0" w:space="0" w:color="auto"/>
                    <w:bottom w:val="none" w:sz="0" w:space="0" w:color="auto"/>
                    <w:right w:val="none" w:sz="0" w:space="0" w:color="auto"/>
                  </w:divBdr>
                </w:div>
              </w:divsChild>
            </w:div>
            <w:div w:id="1019158291">
              <w:marLeft w:val="255"/>
              <w:marRight w:val="0"/>
              <w:marTop w:val="75"/>
              <w:marBottom w:val="0"/>
              <w:divBdr>
                <w:top w:val="none" w:sz="0" w:space="0" w:color="auto"/>
                <w:left w:val="none" w:sz="0" w:space="0" w:color="auto"/>
                <w:bottom w:val="none" w:sz="0" w:space="0" w:color="auto"/>
                <w:right w:val="none" w:sz="0" w:space="0" w:color="auto"/>
              </w:divBdr>
              <w:divsChild>
                <w:div w:id="10191582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19158243">
      <w:marLeft w:val="0"/>
      <w:marRight w:val="0"/>
      <w:marTop w:val="0"/>
      <w:marBottom w:val="0"/>
      <w:divBdr>
        <w:top w:val="none" w:sz="0" w:space="0" w:color="auto"/>
        <w:left w:val="none" w:sz="0" w:space="0" w:color="auto"/>
        <w:bottom w:val="none" w:sz="0" w:space="0" w:color="auto"/>
        <w:right w:val="none" w:sz="0" w:space="0" w:color="auto"/>
      </w:divBdr>
      <w:divsChild>
        <w:div w:id="1019158255">
          <w:marLeft w:val="255"/>
          <w:marRight w:val="0"/>
          <w:marTop w:val="75"/>
          <w:marBottom w:val="0"/>
          <w:divBdr>
            <w:top w:val="none" w:sz="0" w:space="0" w:color="auto"/>
            <w:left w:val="none" w:sz="0" w:space="0" w:color="auto"/>
            <w:bottom w:val="none" w:sz="0" w:space="0" w:color="auto"/>
            <w:right w:val="none" w:sz="0" w:space="0" w:color="auto"/>
          </w:divBdr>
          <w:divsChild>
            <w:div w:id="1019158235">
              <w:marLeft w:val="0"/>
              <w:marRight w:val="75"/>
              <w:marTop w:val="0"/>
              <w:marBottom w:val="0"/>
              <w:divBdr>
                <w:top w:val="none" w:sz="0" w:space="0" w:color="auto"/>
                <w:left w:val="none" w:sz="0" w:space="0" w:color="auto"/>
                <w:bottom w:val="none" w:sz="0" w:space="0" w:color="auto"/>
                <w:right w:val="none" w:sz="0" w:space="0" w:color="auto"/>
              </w:divBdr>
            </w:div>
            <w:div w:id="1019158287">
              <w:marLeft w:val="255"/>
              <w:marRight w:val="0"/>
              <w:marTop w:val="75"/>
              <w:marBottom w:val="0"/>
              <w:divBdr>
                <w:top w:val="none" w:sz="0" w:space="0" w:color="auto"/>
                <w:left w:val="none" w:sz="0" w:space="0" w:color="auto"/>
                <w:bottom w:val="none" w:sz="0" w:space="0" w:color="auto"/>
                <w:right w:val="none" w:sz="0" w:space="0" w:color="auto"/>
              </w:divBdr>
            </w:div>
          </w:divsChild>
        </w:div>
        <w:div w:id="1019158299">
          <w:marLeft w:val="255"/>
          <w:marRight w:val="0"/>
          <w:marTop w:val="75"/>
          <w:marBottom w:val="0"/>
          <w:divBdr>
            <w:top w:val="none" w:sz="0" w:space="0" w:color="auto"/>
            <w:left w:val="none" w:sz="0" w:space="0" w:color="auto"/>
            <w:bottom w:val="none" w:sz="0" w:space="0" w:color="auto"/>
            <w:right w:val="none" w:sz="0" w:space="0" w:color="auto"/>
          </w:divBdr>
          <w:divsChild>
            <w:div w:id="1019158229">
              <w:marLeft w:val="0"/>
              <w:marRight w:val="75"/>
              <w:marTop w:val="0"/>
              <w:marBottom w:val="0"/>
              <w:divBdr>
                <w:top w:val="none" w:sz="0" w:space="0" w:color="auto"/>
                <w:left w:val="none" w:sz="0" w:space="0" w:color="auto"/>
                <w:bottom w:val="none" w:sz="0" w:space="0" w:color="auto"/>
                <w:right w:val="none" w:sz="0" w:space="0" w:color="auto"/>
              </w:divBdr>
            </w:div>
            <w:div w:id="101915826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19158252">
      <w:marLeft w:val="0"/>
      <w:marRight w:val="0"/>
      <w:marTop w:val="0"/>
      <w:marBottom w:val="0"/>
      <w:divBdr>
        <w:top w:val="none" w:sz="0" w:space="0" w:color="auto"/>
        <w:left w:val="none" w:sz="0" w:space="0" w:color="auto"/>
        <w:bottom w:val="none" w:sz="0" w:space="0" w:color="auto"/>
        <w:right w:val="none" w:sz="0" w:space="0" w:color="auto"/>
      </w:divBdr>
      <w:divsChild>
        <w:div w:id="1019158239">
          <w:marLeft w:val="255"/>
          <w:marRight w:val="0"/>
          <w:marTop w:val="0"/>
          <w:marBottom w:val="0"/>
          <w:divBdr>
            <w:top w:val="none" w:sz="0" w:space="0" w:color="auto"/>
            <w:left w:val="none" w:sz="0" w:space="0" w:color="auto"/>
            <w:bottom w:val="none" w:sz="0" w:space="0" w:color="auto"/>
            <w:right w:val="none" w:sz="0" w:space="0" w:color="auto"/>
          </w:divBdr>
        </w:div>
        <w:div w:id="1019158303">
          <w:marLeft w:val="255"/>
          <w:marRight w:val="0"/>
          <w:marTop w:val="0"/>
          <w:marBottom w:val="0"/>
          <w:divBdr>
            <w:top w:val="none" w:sz="0" w:space="0" w:color="auto"/>
            <w:left w:val="none" w:sz="0" w:space="0" w:color="auto"/>
            <w:bottom w:val="none" w:sz="0" w:space="0" w:color="auto"/>
            <w:right w:val="none" w:sz="0" w:space="0" w:color="auto"/>
          </w:divBdr>
        </w:div>
      </w:divsChild>
    </w:div>
    <w:div w:id="1019158254">
      <w:marLeft w:val="0"/>
      <w:marRight w:val="0"/>
      <w:marTop w:val="0"/>
      <w:marBottom w:val="0"/>
      <w:divBdr>
        <w:top w:val="none" w:sz="0" w:space="0" w:color="auto"/>
        <w:left w:val="none" w:sz="0" w:space="0" w:color="auto"/>
        <w:bottom w:val="none" w:sz="0" w:space="0" w:color="auto"/>
        <w:right w:val="none" w:sz="0" w:space="0" w:color="auto"/>
      </w:divBdr>
    </w:div>
    <w:div w:id="1019158263">
      <w:marLeft w:val="0"/>
      <w:marRight w:val="0"/>
      <w:marTop w:val="0"/>
      <w:marBottom w:val="0"/>
      <w:divBdr>
        <w:top w:val="none" w:sz="0" w:space="0" w:color="auto"/>
        <w:left w:val="none" w:sz="0" w:space="0" w:color="auto"/>
        <w:bottom w:val="none" w:sz="0" w:space="0" w:color="auto"/>
        <w:right w:val="none" w:sz="0" w:space="0" w:color="auto"/>
      </w:divBdr>
      <w:divsChild>
        <w:div w:id="1019158240">
          <w:marLeft w:val="0"/>
          <w:marRight w:val="75"/>
          <w:marTop w:val="0"/>
          <w:marBottom w:val="0"/>
          <w:divBdr>
            <w:top w:val="none" w:sz="0" w:space="0" w:color="auto"/>
            <w:left w:val="none" w:sz="0" w:space="0" w:color="auto"/>
            <w:bottom w:val="none" w:sz="0" w:space="0" w:color="auto"/>
            <w:right w:val="none" w:sz="0" w:space="0" w:color="auto"/>
          </w:divBdr>
        </w:div>
        <w:div w:id="1019158262">
          <w:marLeft w:val="255"/>
          <w:marRight w:val="0"/>
          <w:marTop w:val="75"/>
          <w:marBottom w:val="0"/>
          <w:divBdr>
            <w:top w:val="none" w:sz="0" w:space="0" w:color="auto"/>
            <w:left w:val="none" w:sz="0" w:space="0" w:color="auto"/>
            <w:bottom w:val="none" w:sz="0" w:space="0" w:color="auto"/>
            <w:right w:val="none" w:sz="0" w:space="0" w:color="auto"/>
          </w:divBdr>
        </w:div>
        <w:div w:id="1019158272">
          <w:marLeft w:val="255"/>
          <w:marRight w:val="0"/>
          <w:marTop w:val="75"/>
          <w:marBottom w:val="0"/>
          <w:divBdr>
            <w:top w:val="none" w:sz="0" w:space="0" w:color="auto"/>
            <w:left w:val="none" w:sz="0" w:space="0" w:color="auto"/>
            <w:bottom w:val="none" w:sz="0" w:space="0" w:color="auto"/>
            <w:right w:val="none" w:sz="0" w:space="0" w:color="auto"/>
          </w:divBdr>
        </w:div>
        <w:div w:id="1019158297">
          <w:marLeft w:val="255"/>
          <w:marRight w:val="0"/>
          <w:marTop w:val="75"/>
          <w:marBottom w:val="0"/>
          <w:divBdr>
            <w:top w:val="none" w:sz="0" w:space="0" w:color="auto"/>
            <w:left w:val="none" w:sz="0" w:space="0" w:color="auto"/>
            <w:bottom w:val="none" w:sz="0" w:space="0" w:color="auto"/>
            <w:right w:val="none" w:sz="0" w:space="0" w:color="auto"/>
          </w:divBdr>
        </w:div>
      </w:divsChild>
    </w:div>
    <w:div w:id="1019158270">
      <w:marLeft w:val="0"/>
      <w:marRight w:val="0"/>
      <w:marTop w:val="0"/>
      <w:marBottom w:val="0"/>
      <w:divBdr>
        <w:top w:val="none" w:sz="0" w:space="0" w:color="auto"/>
        <w:left w:val="none" w:sz="0" w:space="0" w:color="auto"/>
        <w:bottom w:val="none" w:sz="0" w:space="0" w:color="auto"/>
        <w:right w:val="none" w:sz="0" w:space="0" w:color="auto"/>
      </w:divBdr>
      <w:divsChild>
        <w:div w:id="1019158225">
          <w:marLeft w:val="255"/>
          <w:marRight w:val="0"/>
          <w:marTop w:val="75"/>
          <w:marBottom w:val="0"/>
          <w:divBdr>
            <w:top w:val="none" w:sz="0" w:space="0" w:color="auto"/>
            <w:left w:val="none" w:sz="0" w:space="0" w:color="auto"/>
            <w:bottom w:val="none" w:sz="0" w:space="0" w:color="auto"/>
            <w:right w:val="none" w:sz="0" w:space="0" w:color="auto"/>
          </w:divBdr>
        </w:div>
        <w:div w:id="1019158248">
          <w:marLeft w:val="255"/>
          <w:marRight w:val="0"/>
          <w:marTop w:val="75"/>
          <w:marBottom w:val="0"/>
          <w:divBdr>
            <w:top w:val="none" w:sz="0" w:space="0" w:color="auto"/>
            <w:left w:val="none" w:sz="0" w:space="0" w:color="auto"/>
            <w:bottom w:val="none" w:sz="0" w:space="0" w:color="auto"/>
            <w:right w:val="none" w:sz="0" w:space="0" w:color="auto"/>
          </w:divBdr>
        </w:div>
        <w:div w:id="1019158282">
          <w:marLeft w:val="255"/>
          <w:marRight w:val="0"/>
          <w:marTop w:val="75"/>
          <w:marBottom w:val="0"/>
          <w:divBdr>
            <w:top w:val="none" w:sz="0" w:space="0" w:color="auto"/>
            <w:left w:val="none" w:sz="0" w:space="0" w:color="auto"/>
            <w:bottom w:val="none" w:sz="0" w:space="0" w:color="auto"/>
            <w:right w:val="none" w:sz="0" w:space="0" w:color="auto"/>
          </w:divBdr>
        </w:div>
      </w:divsChild>
    </w:div>
    <w:div w:id="1019158275">
      <w:marLeft w:val="0"/>
      <w:marRight w:val="0"/>
      <w:marTop w:val="0"/>
      <w:marBottom w:val="0"/>
      <w:divBdr>
        <w:top w:val="none" w:sz="0" w:space="0" w:color="auto"/>
        <w:left w:val="none" w:sz="0" w:space="0" w:color="auto"/>
        <w:bottom w:val="none" w:sz="0" w:space="0" w:color="auto"/>
        <w:right w:val="none" w:sz="0" w:space="0" w:color="auto"/>
      </w:divBdr>
      <w:divsChild>
        <w:div w:id="1019158236">
          <w:marLeft w:val="255"/>
          <w:marRight w:val="0"/>
          <w:marTop w:val="75"/>
          <w:marBottom w:val="0"/>
          <w:divBdr>
            <w:top w:val="none" w:sz="0" w:space="0" w:color="auto"/>
            <w:left w:val="none" w:sz="0" w:space="0" w:color="auto"/>
            <w:bottom w:val="none" w:sz="0" w:space="0" w:color="auto"/>
            <w:right w:val="none" w:sz="0" w:space="0" w:color="auto"/>
          </w:divBdr>
        </w:div>
        <w:div w:id="1019158250">
          <w:marLeft w:val="255"/>
          <w:marRight w:val="0"/>
          <w:marTop w:val="75"/>
          <w:marBottom w:val="0"/>
          <w:divBdr>
            <w:top w:val="none" w:sz="0" w:space="0" w:color="auto"/>
            <w:left w:val="none" w:sz="0" w:space="0" w:color="auto"/>
            <w:bottom w:val="none" w:sz="0" w:space="0" w:color="auto"/>
            <w:right w:val="none" w:sz="0" w:space="0" w:color="auto"/>
          </w:divBdr>
        </w:div>
        <w:div w:id="1019158288">
          <w:marLeft w:val="255"/>
          <w:marRight w:val="0"/>
          <w:marTop w:val="75"/>
          <w:marBottom w:val="0"/>
          <w:divBdr>
            <w:top w:val="none" w:sz="0" w:space="0" w:color="auto"/>
            <w:left w:val="none" w:sz="0" w:space="0" w:color="auto"/>
            <w:bottom w:val="none" w:sz="0" w:space="0" w:color="auto"/>
            <w:right w:val="none" w:sz="0" w:space="0" w:color="auto"/>
          </w:divBdr>
        </w:div>
      </w:divsChild>
    </w:div>
    <w:div w:id="1019158280">
      <w:marLeft w:val="0"/>
      <w:marRight w:val="0"/>
      <w:marTop w:val="0"/>
      <w:marBottom w:val="0"/>
      <w:divBdr>
        <w:top w:val="none" w:sz="0" w:space="0" w:color="auto"/>
        <w:left w:val="none" w:sz="0" w:space="0" w:color="auto"/>
        <w:bottom w:val="none" w:sz="0" w:space="0" w:color="auto"/>
        <w:right w:val="none" w:sz="0" w:space="0" w:color="auto"/>
      </w:divBdr>
    </w:div>
    <w:div w:id="1019158284">
      <w:marLeft w:val="0"/>
      <w:marRight w:val="0"/>
      <w:marTop w:val="0"/>
      <w:marBottom w:val="0"/>
      <w:divBdr>
        <w:top w:val="none" w:sz="0" w:space="0" w:color="auto"/>
        <w:left w:val="none" w:sz="0" w:space="0" w:color="auto"/>
        <w:bottom w:val="none" w:sz="0" w:space="0" w:color="auto"/>
        <w:right w:val="none" w:sz="0" w:space="0" w:color="auto"/>
      </w:divBdr>
      <w:divsChild>
        <w:div w:id="1019158220">
          <w:marLeft w:val="255"/>
          <w:marRight w:val="0"/>
          <w:marTop w:val="75"/>
          <w:marBottom w:val="0"/>
          <w:divBdr>
            <w:top w:val="none" w:sz="0" w:space="0" w:color="auto"/>
            <w:left w:val="none" w:sz="0" w:space="0" w:color="auto"/>
            <w:bottom w:val="none" w:sz="0" w:space="0" w:color="auto"/>
            <w:right w:val="none" w:sz="0" w:space="0" w:color="auto"/>
          </w:divBdr>
        </w:div>
        <w:div w:id="1019158244">
          <w:marLeft w:val="255"/>
          <w:marRight w:val="0"/>
          <w:marTop w:val="75"/>
          <w:marBottom w:val="0"/>
          <w:divBdr>
            <w:top w:val="none" w:sz="0" w:space="0" w:color="auto"/>
            <w:left w:val="none" w:sz="0" w:space="0" w:color="auto"/>
            <w:bottom w:val="none" w:sz="0" w:space="0" w:color="auto"/>
            <w:right w:val="none" w:sz="0" w:space="0" w:color="auto"/>
          </w:divBdr>
        </w:div>
        <w:div w:id="1019158247">
          <w:marLeft w:val="0"/>
          <w:marRight w:val="75"/>
          <w:marTop w:val="0"/>
          <w:marBottom w:val="0"/>
          <w:divBdr>
            <w:top w:val="none" w:sz="0" w:space="0" w:color="auto"/>
            <w:left w:val="none" w:sz="0" w:space="0" w:color="auto"/>
            <w:bottom w:val="none" w:sz="0" w:space="0" w:color="auto"/>
            <w:right w:val="none" w:sz="0" w:space="0" w:color="auto"/>
          </w:divBdr>
        </w:div>
        <w:div w:id="1019158289">
          <w:marLeft w:val="255"/>
          <w:marRight w:val="0"/>
          <w:marTop w:val="75"/>
          <w:marBottom w:val="0"/>
          <w:divBdr>
            <w:top w:val="none" w:sz="0" w:space="0" w:color="auto"/>
            <w:left w:val="none" w:sz="0" w:space="0" w:color="auto"/>
            <w:bottom w:val="none" w:sz="0" w:space="0" w:color="auto"/>
            <w:right w:val="none" w:sz="0" w:space="0" w:color="auto"/>
          </w:divBdr>
        </w:div>
      </w:divsChild>
    </w:div>
    <w:div w:id="1019158295">
      <w:marLeft w:val="0"/>
      <w:marRight w:val="0"/>
      <w:marTop w:val="0"/>
      <w:marBottom w:val="0"/>
      <w:divBdr>
        <w:top w:val="none" w:sz="0" w:space="0" w:color="auto"/>
        <w:left w:val="none" w:sz="0" w:space="0" w:color="auto"/>
        <w:bottom w:val="none" w:sz="0" w:space="0" w:color="auto"/>
        <w:right w:val="none" w:sz="0" w:space="0" w:color="auto"/>
      </w:divBdr>
      <w:divsChild>
        <w:div w:id="1019158260">
          <w:marLeft w:val="255"/>
          <w:marRight w:val="0"/>
          <w:marTop w:val="0"/>
          <w:marBottom w:val="0"/>
          <w:divBdr>
            <w:top w:val="none" w:sz="0" w:space="0" w:color="auto"/>
            <w:left w:val="none" w:sz="0" w:space="0" w:color="auto"/>
            <w:bottom w:val="none" w:sz="0" w:space="0" w:color="auto"/>
            <w:right w:val="none" w:sz="0" w:space="0" w:color="auto"/>
          </w:divBdr>
        </w:div>
        <w:div w:id="1019158271">
          <w:marLeft w:val="255"/>
          <w:marRight w:val="0"/>
          <w:marTop w:val="0"/>
          <w:marBottom w:val="0"/>
          <w:divBdr>
            <w:top w:val="none" w:sz="0" w:space="0" w:color="auto"/>
            <w:left w:val="none" w:sz="0" w:space="0" w:color="auto"/>
            <w:bottom w:val="none" w:sz="0" w:space="0" w:color="auto"/>
            <w:right w:val="none" w:sz="0" w:space="0" w:color="auto"/>
          </w:divBdr>
        </w:div>
      </w:divsChild>
    </w:div>
    <w:div w:id="1019158301">
      <w:marLeft w:val="0"/>
      <w:marRight w:val="0"/>
      <w:marTop w:val="0"/>
      <w:marBottom w:val="0"/>
      <w:divBdr>
        <w:top w:val="none" w:sz="0" w:space="0" w:color="auto"/>
        <w:left w:val="none" w:sz="0" w:space="0" w:color="auto"/>
        <w:bottom w:val="none" w:sz="0" w:space="0" w:color="auto"/>
        <w:right w:val="none" w:sz="0" w:space="0" w:color="auto"/>
      </w:divBdr>
      <w:divsChild>
        <w:div w:id="1019158223">
          <w:marLeft w:val="255"/>
          <w:marRight w:val="0"/>
          <w:marTop w:val="75"/>
          <w:marBottom w:val="0"/>
          <w:divBdr>
            <w:top w:val="none" w:sz="0" w:space="0" w:color="auto"/>
            <w:left w:val="none" w:sz="0" w:space="0" w:color="auto"/>
            <w:bottom w:val="none" w:sz="0" w:space="0" w:color="auto"/>
            <w:right w:val="none" w:sz="0" w:space="0" w:color="auto"/>
          </w:divBdr>
        </w:div>
        <w:div w:id="1019158224">
          <w:marLeft w:val="255"/>
          <w:marRight w:val="0"/>
          <w:marTop w:val="75"/>
          <w:marBottom w:val="0"/>
          <w:divBdr>
            <w:top w:val="none" w:sz="0" w:space="0" w:color="auto"/>
            <w:left w:val="none" w:sz="0" w:space="0" w:color="auto"/>
            <w:bottom w:val="none" w:sz="0" w:space="0" w:color="auto"/>
            <w:right w:val="none" w:sz="0" w:space="0" w:color="auto"/>
          </w:divBdr>
        </w:div>
      </w:divsChild>
    </w:div>
    <w:div w:id="1019158302">
      <w:marLeft w:val="0"/>
      <w:marRight w:val="0"/>
      <w:marTop w:val="0"/>
      <w:marBottom w:val="0"/>
      <w:divBdr>
        <w:top w:val="none" w:sz="0" w:space="0" w:color="auto"/>
        <w:left w:val="none" w:sz="0" w:space="0" w:color="auto"/>
        <w:bottom w:val="none" w:sz="0" w:space="0" w:color="auto"/>
        <w:right w:val="none" w:sz="0" w:space="0" w:color="auto"/>
      </w:divBdr>
      <w:divsChild>
        <w:div w:id="1019158257">
          <w:marLeft w:val="255"/>
          <w:marRight w:val="0"/>
          <w:marTop w:val="75"/>
          <w:marBottom w:val="0"/>
          <w:divBdr>
            <w:top w:val="none" w:sz="0" w:space="0" w:color="auto"/>
            <w:left w:val="none" w:sz="0" w:space="0" w:color="auto"/>
            <w:bottom w:val="none" w:sz="0" w:space="0" w:color="auto"/>
            <w:right w:val="none" w:sz="0" w:space="0" w:color="auto"/>
          </w:divBdr>
        </w:div>
        <w:div w:id="1019158258">
          <w:marLeft w:val="255"/>
          <w:marRight w:val="0"/>
          <w:marTop w:val="75"/>
          <w:marBottom w:val="0"/>
          <w:divBdr>
            <w:top w:val="none" w:sz="0" w:space="0" w:color="auto"/>
            <w:left w:val="none" w:sz="0" w:space="0" w:color="auto"/>
            <w:bottom w:val="none" w:sz="0" w:space="0" w:color="auto"/>
            <w:right w:val="none" w:sz="0" w:space="0" w:color="auto"/>
          </w:divBdr>
        </w:div>
      </w:divsChild>
    </w:div>
    <w:div w:id="1019158305">
      <w:marLeft w:val="0"/>
      <w:marRight w:val="0"/>
      <w:marTop w:val="0"/>
      <w:marBottom w:val="0"/>
      <w:divBdr>
        <w:top w:val="none" w:sz="0" w:space="0" w:color="auto"/>
        <w:left w:val="none" w:sz="0" w:space="0" w:color="auto"/>
        <w:bottom w:val="none" w:sz="0" w:space="0" w:color="auto"/>
        <w:right w:val="none" w:sz="0" w:space="0" w:color="auto"/>
      </w:divBdr>
      <w:divsChild>
        <w:div w:id="1019158227">
          <w:marLeft w:val="255"/>
          <w:marRight w:val="0"/>
          <w:marTop w:val="75"/>
          <w:marBottom w:val="0"/>
          <w:divBdr>
            <w:top w:val="none" w:sz="0" w:space="0" w:color="auto"/>
            <w:left w:val="none" w:sz="0" w:space="0" w:color="auto"/>
            <w:bottom w:val="none" w:sz="0" w:space="0" w:color="auto"/>
            <w:right w:val="none" w:sz="0" w:space="0" w:color="auto"/>
          </w:divBdr>
        </w:div>
        <w:div w:id="1019158267">
          <w:marLeft w:val="255"/>
          <w:marRight w:val="0"/>
          <w:marTop w:val="75"/>
          <w:marBottom w:val="0"/>
          <w:divBdr>
            <w:top w:val="none" w:sz="0" w:space="0" w:color="auto"/>
            <w:left w:val="none" w:sz="0" w:space="0" w:color="auto"/>
            <w:bottom w:val="none" w:sz="0" w:space="0" w:color="auto"/>
            <w:right w:val="none" w:sz="0" w:space="0" w:color="auto"/>
          </w:divBdr>
        </w:div>
        <w:div w:id="1019158294">
          <w:marLeft w:val="255"/>
          <w:marRight w:val="0"/>
          <w:marTop w:val="75"/>
          <w:marBottom w:val="0"/>
          <w:divBdr>
            <w:top w:val="none" w:sz="0" w:space="0" w:color="auto"/>
            <w:left w:val="none" w:sz="0" w:space="0" w:color="auto"/>
            <w:bottom w:val="none" w:sz="0" w:space="0" w:color="auto"/>
            <w:right w:val="none" w:sz="0" w:space="0" w:color="auto"/>
          </w:divBdr>
        </w:div>
      </w:divsChild>
    </w:div>
    <w:div w:id="1019158306">
      <w:marLeft w:val="0"/>
      <w:marRight w:val="0"/>
      <w:marTop w:val="0"/>
      <w:marBottom w:val="0"/>
      <w:divBdr>
        <w:top w:val="none" w:sz="0" w:space="0" w:color="auto"/>
        <w:left w:val="none" w:sz="0" w:space="0" w:color="auto"/>
        <w:bottom w:val="none" w:sz="0" w:space="0" w:color="auto"/>
        <w:right w:val="none" w:sz="0" w:space="0" w:color="auto"/>
      </w:divBdr>
      <w:divsChild>
        <w:div w:id="1019158268">
          <w:marLeft w:val="255"/>
          <w:marRight w:val="0"/>
          <w:marTop w:val="75"/>
          <w:marBottom w:val="0"/>
          <w:divBdr>
            <w:top w:val="none" w:sz="0" w:space="0" w:color="auto"/>
            <w:left w:val="none" w:sz="0" w:space="0" w:color="auto"/>
            <w:bottom w:val="none" w:sz="0" w:space="0" w:color="auto"/>
            <w:right w:val="none" w:sz="0" w:space="0" w:color="auto"/>
          </w:divBdr>
        </w:div>
        <w:div w:id="1019158298">
          <w:marLeft w:val="255"/>
          <w:marRight w:val="0"/>
          <w:marTop w:val="75"/>
          <w:marBottom w:val="0"/>
          <w:divBdr>
            <w:top w:val="none" w:sz="0" w:space="0" w:color="auto"/>
            <w:left w:val="none" w:sz="0" w:space="0" w:color="auto"/>
            <w:bottom w:val="none" w:sz="0" w:space="0" w:color="auto"/>
            <w:right w:val="none" w:sz="0" w:space="0" w:color="auto"/>
          </w:divBdr>
        </w:div>
        <w:div w:id="1019158300">
          <w:marLeft w:val="255"/>
          <w:marRight w:val="0"/>
          <w:marTop w:val="75"/>
          <w:marBottom w:val="0"/>
          <w:divBdr>
            <w:top w:val="none" w:sz="0" w:space="0" w:color="auto"/>
            <w:left w:val="none" w:sz="0" w:space="0" w:color="auto"/>
            <w:bottom w:val="none" w:sz="0" w:space="0" w:color="auto"/>
            <w:right w:val="none" w:sz="0" w:space="0" w:color="auto"/>
          </w:divBdr>
        </w:div>
      </w:divsChild>
    </w:div>
    <w:div w:id="1019158329">
      <w:marLeft w:val="0"/>
      <w:marRight w:val="0"/>
      <w:marTop w:val="0"/>
      <w:marBottom w:val="0"/>
      <w:divBdr>
        <w:top w:val="none" w:sz="0" w:space="0" w:color="auto"/>
        <w:left w:val="none" w:sz="0" w:space="0" w:color="auto"/>
        <w:bottom w:val="none" w:sz="0" w:space="0" w:color="auto"/>
        <w:right w:val="none" w:sz="0" w:space="0" w:color="auto"/>
      </w:divBdr>
      <w:divsChild>
        <w:div w:id="1019160812">
          <w:marLeft w:val="0"/>
          <w:marRight w:val="0"/>
          <w:marTop w:val="100"/>
          <w:marBottom w:val="100"/>
          <w:divBdr>
            <w:top w:val="none" w:sz="0" w:space="0" w:color="auto"/>
            <w:left w:val="none" w:sz="0" w:space="0" w:color="auto"/>
            <w:bottom w:val="none" w:sz="0" w:space="0" w:color="auto"/>
            <w:right w:val="none" w:sz="0" w:space="0" w:color="auto"/>
          </w:divBdr>
          <w:divsChild>
            <w:div w:id="1019160744">
              <w:marLeft w:val="0"/>
              <w:marRight w:val="0"/>
              <w:marTop w:val="225"/>
              <w:marBottom w:val="750"/>
              <w:divBdr>
                <w:top w:val="none" w:sz="0" w:space="0" w:color="auto"/>
                <w:left w:val="none" w:sz="0" w:space="0" w:color="auto"/>
                <w:bottom w:val="none" w:sz="0" w:space="0" w:color="auto"/>
                <w:right w:val="none" w:sz="0" w:space="0" w:color="auto"/>
              </w:divBdr>
              <w:divsChild>
                <w:div w:id="1019160691">
                  <w:marLeft w:val="0"/>
                  <w:marRight w:val="0"/>
                  <w:marTop w:val="0"/>
                  <w:marBottom w:val="0"/>
                  <w:divBdr>
                    <w:top w:val="none" w:sz="0" w:space="0" w:color="auto"/>
                    <w:left w:val="none" w:sz="0" w:space="0" w:color="auto"/>
                    <w:bottom w:val="none" w:sz="0" w:space="0" w:color="auto"/>
                    <w:right w:val="none" w:sz="0" w:space="0" w:color="auto"/>
                  </w:divBdr>
                  <w:divsChild>
                    <w:div w:id="1019160640">
                      <w:marLeft w:val="0"/>
                      <w:marRight w:val="0"/>
                      <w:marTop w:val="0"/>
                      <w:marBottom w:val="0"/>
                      <w:divBdr>
                        <w:top w:val="none" w:sz="0" w:space="0" w:color="auto"/>
                        <w:left w:val="none" w:sz="0" w:space="0" w:color="auto"/>
                        <w:bottom w:val="none" w:sz="0" w:space="0" w:color="auto"/>
                        <w:right w:val="none" w:sz="0" w:space="0" w:color="auto"/>
                      </w:divBdr>
                      <w:divsChild>
                        <w:div w:id="1019160699">
                          <w:marLeft w:val="0"/>
                          <w:marRight w:val="0"/>
                          <w:marTop w:val="0"/>
                          <w:marBottom w:val="0"/>
                          <w:divBdr>
                            <w:top w:val="none" w:sz="0" w:space="0" w:color="auto"/>
                            <w:left w:val="none" w:sz="0" w:space="0" w:color="auto"/>
                            <w:bottom w:val="none" w:sz="0" w:space="0" w:color="auto"/>
                            <w:right w:val="none" w:sz="0" w:space="0" w:color="auto"/>
                          </w:divBdr>
                          <w:divsChild>
                            <w:div w:id="1019158372">
                              <w:marLeft w:val="0"/>
                              <w:marRight w:val="0"/>
                              <w:marTop w:val="0"/>
                              <w:marBottom w:val="0"/>
                              <w:divBdr>
                                <w:top w:val="none" w:sz="0" w:space="0" w:color="auto"/>
                                <w:left w:val="none" w:sz="0" w:space="0" w:color="auto"/>
                                <w:bottom w:val="none" w:sz="0" w:space="0" w:color="auto"/>
                                <w:right w:val="none" w:sz="0" w:space="0" w:color="auto"/>
                              </w:divBdr>
                              <w:divsChild>
                                <w:div w:id="1019160723">
                                  <w:marLeft w:val="0"/>
                                  <w:marRight w:val="0"/>
                                  <w:marTop w:val="0"/>
                                  <w:marBottom w:val="0"/>
                                  <w:divBdr>
                                    <w:top w:val="none" w:sz="0" w:space="0" w:color="auto"/>
                                    <w:left w:val="none" w:sz="0" w:space="0" w:color="auto"/>
                                    <w:bottom w:val="none" w:sz="0" w:space="0" w:color="auto"/>
                                    <w:right w:val="none" w:sz="0" w:space="0" w:color="auto"/>
                                  </w:divBdr>
                                  <w:divsChild>
                                    <w:div w:id="1019158371">
                                      <w:marLeft w:val="0"/>
                                      <w:marRight w:val="0"/>
                                      <w:marTop w:val="0"/>
                                      <w:marBottom w:val="0"/>
                                      <w:divBdr>
                                        <w:top w:val="none" w:sz="0" w:space="0" w:color="auto"/>
                                        <w:left w:val="none" w:sz="0" w:space="0" w:color="auto"/>
                                        <w:bottom w:val="none" w:sz="0" w:space="0" w:color="auto"/>
                                        <w:right w:val="none" w:sz="0" w:space="0" w:color="auto"/>
                                      </w:divBdr>
                                      <w:divsChild>
                                        <w:div w:id="1019160745">
                                          <w:marLeft w:val="0"/>
                                          <w:marRight w:val="0"/>
                                          <w:marTop w:val="0"/>
                                          <w:marBottom w:val="0"/>
                                          <w:divBdr>
                                            <w:top w:val="none" w:sz="0" w:space="0" w:color="auto"/>
                                            <w:left w:val="none" w:sz="0" w:space="0" w:color="auto"/>
                                            <w:bottom w:val="none" w:sz="0" w:space="0" w:color="auto"/>
                                            <w:right w:val="none" w:sz="0" w:space="0" w:color="auto"/>
                                          </w:divBdr>
                                          <w:divsChild>
                                            <w:div w:id="1019158365">
                                              <w:marLeft w:val="0"/>
                                              <w:marRight w:val="0"/>
                                              <w:marTop w:val="0"/>
                                              <w:marBottom w:val="0"/>
                                              <w:divBdr>
                                                <w:top w:val="none" w:sz="0" w:space="0" w:color="auto"/>
                                                <w:left w:val="none" w:sz="0" w:space="0" w:color="auto"/>
                                                <w:bottom w:val="none" w:sz="0" w:space="0" w:color="auto"/>
                                                <w:right w:val="none" w:sz="0" w:space="0" w:color="auto"/>
                                              </w:divBdr>
                                              <w:divsChild>
                                                <w:div w:id="1019160639">
                                                  <w:marLeft w:val="0"/>
                                                  <w:marRight w:val="0"/>
                                                  <w:marTop w:val="0"/>
                                                  <w:marBottom w:val="0"/>
                                                  <w:divBdr>
                                                    <w:top w:val="none" w:sz="0" w:space="0" w:color="auto"/>
                                                    <w:left w:val="none" w:sz="0" w:space="0" w:color="auto"/>
                                                    <w:bottom w:val="none" w:sz="0" w:space="0" w:color="auto"/>
                                                    <w:right w:val="none" w:sz="0" w:space="0" w:color="auto"/>
                                                  </w:divBdr>
                                                  <w:divsChild>
                                                    <w:div w:id="1019160790">
                                                      <w:marLeft w:val="0"/>
                                                      <w:marRight w:val="0"/>
                                                      <w:marTop w:val="0"/>
                                                      <w:marBottom w:val="0"/>
                                                      <w:divBdr>
                                                        <w:top w:val="none" w:sz="0" w:space="0" w:color="auto"/>
                                                        <w:left w:val="none" w:sz="0" w:space="0" w:color="auto"/>
                                                        <w:bottom w:val="none" w:sz="0" w:space="0" w:color="auto"/>
                                                        <w:right w:val="none" w:sz="0" w:space="0" w:color="auto"/>
                                                      </w:divBdr>
                                                      <w:divsChild>
                                                        <w:div w:id="1019160774">
                                                          <w:marLeft w:val="0"/>
                                                          <w:marRight w:val="0"/>
                                                          <w:marTop w:val="0"/>
                                                          <w:marBottom w:val="0"/>
                                                          <w:divBdr>
                                                            <w:top w:val="none" w:sz="0" w:space="0" w:color="auto"/>
                                                            <w:left w:val="none" w:sz="0" w:space="0" w:color="auto"/>
                                                            <w:bottom w:val="none" w:sz="0" w:space="0" w:color="auto"/>
                                                            <w:right w:val="none" w:sz="0" w:space="0" w:color="auto"/>
                                                          </w:divBdr>
                                                          <w:divsChild>
                                                            <w:div w:id="1019160662">
                                                              <w:marLeft w:val="0"/>
                                                              <w:marRight w:val="0"/>
                                                              <w:marTop w:val="0"/>
                                                              <w:marBottom w:val="0"/>
                                                              <w:divBdr>
                                                                <w:top w:val="none" w:sz="0" w:space="0" w:color="auto"/>
                                                                <w:left w:val="none" w:sz="0" w:space="0" w:color="auto"/>
                                                                <w:bottom w:val="none" w:sz="0" w:space="0" w:color="auto"/>
                                                                <w:right w:val="none" w:sz="0" w:space="0" w:color="auto"/>
                                                              </w:divBdr>
                                                              <w:divsChild>
                                                                <w:div w:id="1019158307">
                                                                  <w:marLeft w:val="0"/>
                                                                  <w:marRight w:val="0"/>
                                                                  <w:marTop w:val="0"/>
                                                                  <w:marBottom w:val="0"/>
                                                                  <w:divBdr>
                                                                    <w:top w:val="none" w:sz="0" w:space="0" w:color="auto"/>
                                                                    <w:left w:val="none" w:sz="0" w:space="0" w:color="auto"/>
                                                                    <w:bottom w:val="none" w:sz="0" w:space="0" w:color="auto"/>
                                                                    <w:right w:val="none" w:sz="0" w:space="0" w:color="auto"/>
                                                                  </w:divBdr>
                                                                  <w:divsChild>
                                                                    <w:div w:id="1019160617">
                                                                      <w:marLeft w:val="0"/>
                                                                      <w:marRight w:val="0"/>
                                                                      <w:marTop w:val="0"/>
                                                                      <w:marBottom w:val="0"/>
                                                                      <w:divBdr>
                                                                        <w:top w:val="none" w:sz="0" w:space="0" w:color="auto"/>
                                                                        <w:left w:val="none" w:sz="0" w:space="0" w:color="auto"/>
                                                                        <w:bottom w:val="none" w:sz="0" w:space="0" w:color="auto"/>
                                                                        <w:right w:val="none" w:sz="0" w:space="0" w:color="auto"/>
                                                                      </w:divBdr>
                                                                    </w:div>
                                                                    <w:div w:id="1019160700">
                                                                      <w:marLeft w:val="0"/>
                                                                      <w:marRight w:val="0"/>
                                                                      <w:marTop w:val="0"/>
                                                                      <w:marBottom w:val="0"/>
                                                                      <w:divBdr>
                                                                        <w:top w:val="none" w:sz="0" w:space="0" w:color="auto"/>
                                                                        <w:left w:val="none" w:sz="0" w:space="0" w:color="auto"/>
                                                                        <w:bottom w:val="none" w:sz="0" w:space="0" w:color="auto"/>
                                                                        <w:right w:val="none" w:sz="0" w:space="0" w:color="auto"/>
                                                                      </w:divBdr>
                                                                    </w:div>
                                                                  </w:divsChild>
                                                                </w:div>
                                                                <w:div w:id="1019160669">
                                                                  <w:marLeft w:val="0"/>
                                                                  <w:marRight w:val="0"/>
                                                                  <w:marTop w:val="0"/>
                                                                  <w:marBottom w:val="0"/>
                                                                  <w:divBdr>
                                                                    <w:top w:val="none" w:sz="0" w:space="0" w:color="auto"/>
                                                                    <w:left w:val="none" w:sz="0" w:space="0" w:color="auto"/>
                                                                    <w:bottom w:val="none" w:sz="0" w:space="0" w:color="auto"/>
                                                                    <w:right w:val="none" w:sz="0" w:space="0" w:color="auto"/>
                                                                  </w:divBdr>
                                                                  <w:divsChild>
                                                                    <w:div w:id="1019158356">
                                                                      <w:marLeft w:val="0"/>
                                                                      <w:marRight w:val="0"/>
                                                                      <w:marTop w:val="0"/>
                                                                      <w:marBottom w:val="0"/>
                                                                      <w:divBdr>
                                                                        <w:top w:val="none" w:sz="0" w:space="0" w:color="auto"/>
                                                                        <w:left w:val="none" w:sz="0" w:space="0" w:color="auto"/>
                                                                        <w:bottom w:val="none" w:sz="0" w:space="0" w:color="auto"/>
                                                                        <w:right w:val="none" w:sz="0" w:space="0" w:color="auto"/>
                                                                      </w:divBdr>
                                                                    </w:div>
                                                                    <w:div w:id="1019160727">
                                                                      <w:marLeft w:val="0"/>
                                                                      <w:marRight w:val="0"/>
                                                                      <w:marTop w:val="0"/>
                                                                      <w:marBottom w:val="0"/>
                                                                      <w:divBdr>
                                                                        <w:top w:val="none" w:sz="0" w:space="0" w:color="auto"/>
                                                                        <w:left w:val="none" w:sz="0" w:space="0" w:color="auto"/>
                                                                        <w:bottom w:val="none" w:sz="0" w:space="0" w:color="auto"/>
                                                                        <w:right w:val="none" w:sz="0" w:space="0" w:color="auto"/>
                                                                      </w:divBdr>
                                                                    </w:div>
                                                                  </w:divsChild>
                                                                </w:div>
                                                                <w:div w:id="1019160717">
                                                                  <w:marLeft w:val="0"/>
                                                                  <w:marRight w:val="0"/>
                                                                  <w:marTop w:val="0"/>
                                                                  <w:marBottom w:val="0"/>
                                                                  <w:divBdr>
                                                                    <w:top w:val="none" w:sz="0" w:space="0" w:color="auto"/>
                                                                    <w:left w:val="none" w:sz="0" w:space="0" w:color="auto"/>
                                                                    <w:bottom w:val="none" w:sz="0" w:space="0" w:color="auto"/>
                                                                    <w:right w:val="none" w:sz="0" w:space="0" w:color="auto"/>
                                                                  </w:divBdr>
                                                                  <w:divsChild>
                                                                    <w:div w:id="10191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351">
      <w:marLeft w:val="0"/>
      <w:marRight w:val="0"/>
      <w:marTop w:val="0"/>
      <w:marBottom w:val="0"/>
      <w:divBdr>
        <w:top w:val="none" w:sz="0" w:space="0" w:color="auto"/>
        <w:left w:val="none" w:sz="0" w:space="0" w:color="auto"/>
        <w:bottom w:val="none" w:sz="0" w:space="0" w:color="auto"/>
        <w:right w:val="none" w:sz="0" w:space="0" w:color="auto"/>
      </w:divBdr>
      <w:divsChild>
        <w:div w:id="1019160721">
          <w:marLeft w:val="0"/>
          <w:marRight w:val="0"/>
          <w:marTop w:val="100"/>
          <w:marBottom w:val="100"/>
          <w:divBdr>
            <w:top w:val="none" w:sz="0" w:space="0" w:color="auto"/>
            <w:left w:val="none" w:sz="0" w:space="0" w:color="auto"/>
            <w:bottom w:val="none" w:sz="0" w:space="0" w:color="auto"/>
            <w:right w:val="none" w:sz="0" w:space="0" w:color="auto"/>
          </w:divBdr>
          <w:divsChild>
            <w:div w:id="1019160789">
              <w:marLeft w:val="0"/>
              <w:marRight w:val="0"/>
              <w:marTop w:val="225"/>
              <w:marBottom w:val="750"/>
              <w:divBdr>
                <w:top w:val="none" w:sz="0" w:space="0" w:color="auto"/>
                <w:left w:val="none" w:sz="0" w:space="0" w:color="auto"/>
                <w:bottom w:val="none" w:sz="0" w:space="0" w:color="auto"/>
                <w:right w:val="none" w:sz="0" w:space="0" w:color="auto"/>
              </w:divBdr>
              <w:divsChild>
                <w:div w:id="1019160756">
                  <w:marLeft w:val="0"/>
                  <w:marRight w:val="0"/>
                  <w:marTop w:val="0"/>
                  <w:marBottom w:val="0"/>
                  <w:divBdr>
                    <w:top w:val="none" w:sz="0" w:space="0" w:color="auto"/>
                    <w:left w:val="none" w:sz="0" w:space="0" w:color="auto"/>
                    <w:bottom w:val="none" w:sz="0" w:space="0" w:color="auto"/>
                    <w:right w:val="none" w:sz="0" w:space="0" w:color="auto"/>
                  </w:divBdr>
                  <w:divsChild>
                    <w:div w:id="1019160713">
                      <w:marLeft w:val="0"/>
                      <w:marRight w:val="0"/>
                      <w:marTop w:val="0"/>
                      <w:marBottom w:val="0"/>
                      <w:divBdr>
                        <w:top w:val="none" w:sz="0" w:space="0" w:color="auto"/>
                        <w:left w:val="none" w:sz="0" w:space="0" w:color="auto"/>
                        <w:bottom w:val="none" w:sz="0" w:space="0" w:color="auto"/>
                        <w:right w:val="none" w:sz="0" w:space="0" w:color="auto"/>
                      </w:divBdr>
                      <w:divsChild>
                        <w:div w:id="1019160673">
                          <w:marLeft w:val="0"/>
                          <w:marRight w:val="0"/>
                          <w:marTop w:val="0"/>
                          <w:marBottom w:val="0"/>
                          <w:divBdr>
                            <w:top w:val="none" w:sz="0" w:space="0" w:color="auto"/>
                            <w:left w:val="none" w:sz="0" w:space="0" w:color="auto"/>
                            <w:bottom w:val="none" w:sz="0" w:space="0" w:color="auto"/>
                            <w:right w:val="none" w:sz="0" w:space="0" w:color="auto"/>
                          </w:divBdr>
                          <w:divsChild>
                            <w:div w:id="1019160643">
                              <w:marLeft w:val="0"/>
                              <w:marRight w:val="0"/>
                              <w:marTop w:val="0"/>
                              <w:marBottom w:val="0"/>
                              <w:divBdr>
                                <w:top w:val="none" w:sz="0" w:space="0" w:color="auto"/>
                                <w:left w:val="none" w:sz="0" w:space="0" w:color="auto"/>
                                <w:bottom w:val="none" w:sz="0" w:space="0" w:color="auto"/>
                                <w:right w:val="none" w:sz="0" w:space="0" w:color="auto"/>
                              </w:divBdr>
                              <w:divsChild>
                                <w:div w:id="1019158328">
                                  <w:marLeft w:val="0"/>
                                  <w:marRight w:val="0"/>
                                  <w:marTop w:val="0"/>
                                  <w:marBottom w:val="0"/>
                                  <w:divBdr>
                                    <w:top w:val="none" w:sz="0" w:space="0" w:color="auto"/>
                                    <w:left w:val="none" w:sz="0" w:space="0" w:color="auto"/>
                                    <w:bottom w:val="none" w:sz="0" w:space="0" w:color="auto"/>
                                    <w:right w:val="none" w:sz="0" w:space="0" w:color="auto"/>
                                  </w:divBdr>
                                  <w:divsChild>
                                    <w:div w:id="1019160786">
                                      <w:marLeft w:val="0"/>
                                      <w:marRight w:val="0"/>
                                      <w:marTop w:val="0"/>
                                      <w:marBottom w:val="0"/>
                                      <w:divBdr>
                                        <w:top w:val="none" w:sz="0" w:space="0" w:color="auto"/>
                                        <w:left w:val="none" w:sz="0" w:space="0" w:color="auto"/>
                                        <w:bottom w:val="none" w:sz="0" w:space="0" w:color="auto"/>
                                        <w:right w:val="none" w:sz="0" w:space="0" w:color="auto"/>
                                      </w:divBdr>
                                      <w:divsChild>
                                        <w:div w:id="1019158342">
                                          <w:marLeft w:val="0"/>
                                          <w:marRight w:val="0"/>
                                          <w:marTop w:val="0"/>
                                          <w:marBottom w:val="0"/>
                                          <w:divBdr>
                                            <w:top w:val="none" w:sz="0" w:space="0" w:color="auto"/>
                                            <w:left w:val="none" w:sz="0" w:space="0" w:color="auto"/>
                                            <w:bottom w:val="none" w:sz="0" w:space="0" w:color="auto"/>
                                            <w:right w:val="none" w:sz="0" w:space="0" w:color="auto"/>
                                          </w:divBdr>
                                          <w:divsChild>
                                            <w:div w:id="1019160656">
                                              <w:marLeft w:val="0"/>
                                              <w:marRight w:val="0"/>
                                              <w:marTop w:val="0"/>
                                              <w:marBottom w:val="0"/>
                                              <w:divBdr>
                                                <w:top w:val="none" w:sz="0" w:space="0" w:color="auto"/>
                                                <w:left w:val="none" w:sz="0" w:space="0" w:color="auto"/>
                                                <w:bottom w:val="none" w:sz="0" w:space="0" w:color="auto"/>
                                                <w:right w:val="none" w:sz="0" w:space="0" w:color="auto"/>
                                              </w:divBdr>
                                              <w:divsChild>
                                                <w:div w:id="1019160653">
                                                  <w:marLeft w:val="0"/>
                                                  <w:marRight w:val="0"/>
                                                  <w:marTop w:val="0"/>
                                                  <w:marBottom w:val="0"/>
                                                  <w:divBdr>
                                                    <w:top w:val="none" w:sz="0" w:space="0" w:color="auto"/>
                                                    <w:left w:val="none" w:sz="0" w:space="0" w:color="auto"/>
                                                    <w:bottom w:val="none" w:sz="0" w:space="0" w:color="auto"/>
                                                    <w:right w:val="none" w:sz="0" w:space="0" w:color="auto"/>
                                                  </w:divBdr>
                                                  <w:divsChild>
                                                    <w:div w:id="1019158336">
                                                      <w:marLeft w:val="0"/>
                                                      <w:marRight w:val="0"/>
                                                      <w:marTop w:val="0"/>
                                                      <w:marBottom w:val="0"/>
                                                      <w:divBdr>
                                                        <w:top w:val="none" w:sz="0" w:space="0" w:color="auto"/>
                                                        <w:left w:val="none" w:sz="0" w:space="0" w:color="auto"/>
                                                        <w:bottom w:val="none" w:sz="0" w:space="0" w:color="auto"/>
                                                        <w:right w:val="none" w:sz="0" w:space="0" w:color="auto"/>
                                                      </w:divBdr>
                                                      <w:divsChild>
                                                        <w:div w:id="1019160606">
                                                          <w:marLeft w:val="0"/>
                                                          <w:marRight w:val="0"/>
                                                          <w:marTop w:val="0"/>
                                                          <w:marBottom w:val="0"/>
                                                          <w:divBdr>
                                                            <w:top w:val="none" w:sz="0" w:space="0" w:color="auto"/>
                                                            <w:left w:val="none" w:sz="0" w:space="0" w:color="auto"/>
                                                            <w:bottom w:val="none" w:sz="0" w:space="0" w:color="auto"/>
                                                            <w:right w:val="none" w:sz="0" w:space="0" w:color="auto"/>
                                                          </w:divBdr>
                                                          <w:divsChild>
                                                            <w:div w:id="1019160819">
                                                              <w:marLeft w:val="0"/>
                                                              <w:marRight w:val="0"/>
                                                              <w:marTop w:val="0"/>
                                                              <w:marBottom w:val="0"/>
                                                              <w:divBdr>
                                                                <w:top w:val="none" w:sz="0" w:space="0" w:color="auto"/>
                                                                <w:left w:val="none" w:sz="0" w:space="0" w:color="auto"/>
                                                                <w:bottom w:val="none" w:sz="0" w:space="0" w:color="auto"/>
                                                                <w:right w:val="none" w:sz="0" w:space="0" w:color="auto"/>
                                                              </w:divBdr>
                                                              <w:divsChild>
                                                                <w:div w:id="1019158313">
                                                                  <w:marLeft w:val="0"/>
                                                                  <w:marRight w:val="0"/>
                                                                  <w:marTop w:val="0"/>
                                                                  <w:marBottom w:val="0"/>
                                                                  <w:divBdr>
                                                                    <w:top w:val="none" w:sz="0" w:space="0" w:color="auto"/>
                                                                    <w:left w:val="none" w:sz="0" w:space="0" w:color="auto"/>
                                                                    <w:bottom w:val="none" w:sz="0" w:space="0" w:color="auto"/>
                                                                    <w:right w:val="none" w:sz="0" w:space="0" w:color="auto"/>
                                                                  </w:divBdr>
                                                                  <w:divsChild>
                                                                    <w:div w:id="1019160715">
                                                                      <w:marLeft w:val="0"/>
                                                                      <w:marRight w:val="0"/>
                                                                      <w:marTop w:val="0"/>
                                                                      <w:marBottom w:val="0"/>
                                                                      <w:divBdr>
                                                                        <w:top w:val="none" w:sz="0" w:space="0" w:color="auto"/>
                                                                        <w:left w:val="none" w:sz="0" w:space="0" w:color="auto"/>
                                                                        <w:bottom w:val="none" w:sz="0" w:space="0" w:color="auto"/>
                                                                        <w:right w:val="none" w:sz="0" w:space="0" w:color="auto"/>
                                                                      </w:divBdr>
                                                                    </w:div>
                                                                    <w:div w:id="1019160759">
                                                                      <w:marLeft w:val="0"/>
                                                                      <w:marRight w:val="0"/>
                                                                      <w:marTop w:val="0"/>
                                                                      <w:marBottom w:val="0"/>
                                                                      <w:divBdr>
                                                                        <w:top w:val="none" w:sz="0" w:space="0" w:color="auto"/>
                                                                        <w:left w:val="none" w:sz="0" w:space="0" w:color="auto"/>
                                                                        <w:bottom w:val="none" w:sz="0" w:space="0" w:color="auto"/>
                                                                        <w:right w:val="none" w:sz="0" w:space="0" w:color="auto"/>
                                                                      </w:divBdr>
                                                                    </w:div>
                                                                  </w:divsChild>
                                                                </w:div>
                                                                <w:div w:id="1019160601">
                                                                  <w:marLeft w:val="0"/>
                                                                  <w:marRight w:val="0"/>
                                                                  <w:marTop w:val="0"/>
                                                                  <w:marBottom w:val="0"/>
                                                                  <w:divBdr>
                                                                    <w:top w:val="none" w:sz="0" w:space="0" w:color="auto"/>
                                                                    <w:left w:val="none" w:sz="0" w:space="0" w:color="auto"/>
                                                                    <w:bottom w:val="none" w:sz="0" w:space="0" w:color="auto"/>
                                                                    <w:right w:val="none" w:sz="0" w:space="0" w:color="auto"/>
                                                                  </w:divBdr>
                                                                  <w:divsChild>
                                                                    <w:div w:id="1019158359">
                                                                      <w:marLeft w:val="0"/>
                                                                      <w:marRight w:val="0"/>
                                                                      <w:marTop w:val="0"/>
                                                                      <w:marBottom w:val="0"/>
                                                                      <w:divBdr>
                                                                        <w:top w:val="none" w:sz="0" w:space="0" w:color="auto"/>
                                                                        <w:left w:val="none" w:sz="0" w:space="0" w:color="auto"/>
                                                                        <w:bottom w:val="none" w:sz="0" w:space="0" w:color="auto"/>
                                                                        <w:right w:val="none" w:sz="0" w:space="0" w:color="auto"/>
                                                                      </w:divBdr>
                                                                    </w:div>
                                                                    <w:div w:id="1019160609">
                                                                      <w:marLeft w:val="0"/>
                                                                      <w:marRight w:val="0"/>
                                                                      <w:marTop w:val="0"/>
                                                                      <w:marBottom w:val="0"/>
                                                                      <w:divBdr>
                                                                        <w:top w:val="none" w:sz="0" w:space="0" w:color="auto"/>
                                                                        <w:left w:val="none" w:sz="0" w:space="0" w:color="auto"/>
                                                                        <w:bottom w:val="none" w:sz="0" w:space="0" w:color="auto"/>
                                                                        <w:right w:val="none" w:sz="0" w:space="0" w:color="auto"/>
                                                                      </w:divBdr>
                                                                    </w:div>
                                                                  </w:divsChild>
                                                                </w:div>
                                                                <w:div w:id="1019160636">
                                                                  <w:marLeft w:val="0"/>
                                                                  <w:marRight w:val="0"/>
                                                                  <w:marTop w:val="0"/>
                                                                  <w:marBottom w:val="0"/>
                                                                  <w:divBdr>
                                                                    <w:top w:val="none" w:sz="0" w:space="0" w:color="auto"/>
                                                                    <w:left w:val="none" w:sz="0" w:space="0" w:color="auto"/>
                                                                    <w:bottom w:val="none" w:sz="0" w:space="0" w:color="auto"/>
                                                                    <w:right w:val="none" w:sz="0" w:space="0" w:color="auto"/>
                                                                  </w:divBdr>
                                                                  <w:divsChild>
                                                                    <w:div w:id="1019160771">
                                                                      <w:marLeft w:val="0"/>
                                                                      <w:marRight w:val="0"/>
                                                                      <w:marTop w:val="0"/>
                                                                      <w:marBottom w:val="0"/>
                                                                      <w:divBdr>
                                                                        <w:top w:val="none" w:sz="0" w:space="0" w:color="auto"/>
                                                                        <w:left w:val="none" w:sz="0" w:space="0" w:color="auto"/>
                                                                        <w:bottom w:val="none" w:sz="0" w:space="0" w:color="auto"/>
                                                                        <w:right w:val="none" w:sz="0" w:space="0" w:color="auto"/>
                                                                      </w:divBdr>
                                                                    </w:div>
                                                                  </w:divsChild>
                                                                </w:div>
                                                                <w:div w:id="1019160772">
                                                                  <w:marLeft w:val="0"/>
                                                                  <w:marRight w:val="0"/>
                                                                  <w:marTop w:val="0"/>
                                                                  <w:marBottom w:val="0"/>
                                                                  <w:divBdr>
                                                                    <w:top w:val="none" w:sz="0" w:space="0" w:color="auto"/>
                                                                    <w:left w:val="none" w:sz="0" w:space="0" w:color="auto"/>
                                                                    <w:bottom w:val="none" w:sz="0" w:space="0" w:color="auto"/>
                                                                    <w:right w:val="none" w:sz="0" w:space="0" w:color="auto"/>
                                                                  </w:divBdr>
                                                                  <w:divsChild>
                                                                    <w:div w:id="1019158347">
                                                                      <w:marLeft w:val="0"/>
                                                                      <w:marRight w:val="0"/>
                                                                      <w:marTop w:val="0"/>
                                                                      <w:marBottom w:val="0"/>
                                                                      <w:divBdr>
                                                                        <w:top w:val="none" w:sz="0" w:space="0" w:color="auto"/>
                                                                        <w:left w:val="none" w:sz="0" w:space="0" w:color="auto"/>
                                                                        <w:bottom w:val="none" w:sz="0" w:space="0" w:color="auto"/>
                                                                        <w:right w:val="none" w:sz="0" w:space="0" w:color="auto"/>
                                                                      </w:divBdr>
                                                                    </w:div>
                                                                    <w:div w:id="1019160731">
                                                                      <w:marLeft w:val="0"/>
                                                                      <w:marRight w:val="0"/>
                                                                      <w:marTop w:val="0"/>
                                                                      <w:marBottom w:val="0"/>
                                                                      <w:divBdr>
                                                                        <w:top w:val="none" w:sz="0" w:space="0" w:color="auto"/>
                                                                        <w:left w:val="none" w:sz="0" w:space="0" w:color="auto"/>
                                                                        <w:bottom w:val="none" w:sz="0" w:space="0" w:color="auto"/>
                                                                        <w:right w:val="none" w:sz="0" w:space="0" w:color="auto"/>
                                                                      </w:divBdr>
                                                                    </w:div>
                                                                  </w:divsChild>
                                                                </w:div>
                                                                <w:div w:id="1019160775">
                                                                  <w:marLeft w:val="0"/>
                                                                  <w:marRight w:val="0"/>
                                                                  <w:marTop w:val="0"/>
                                                                  <w:marBottom w:val="0"/>
                                                                  <w:divBdr>
                                                                    <w:top w:val="none" w:sz="0" w:space="0" w:color="auto"/>
                                                                    <w:left w:val="none" w:sz="0" w:space="0" w:color="auto"/>
                                                                    <w:bottom w:val="none" w:sz="0" w:space="0" w:color="auto"/>
                                                                    <w:right w:val="none" w:sz="0" w:space="0" w:color="auto"/>
                                                                  </w:divBdr>
                                                                  <w:divsChild>
                                                                    <w:div w:id="1019158341">
                                                                      <w:marLeft w:val="0"/>
                                                                      <w:marRight w:val="0"/>
                                                                      <w:marTop w:val="0"/>
                                                                      <w:marBottom w:val="0"/>
                                                                      <w:divBdr>
                                                                        <w:top w:val="none" w:sz="0" w:space="0" w:color="auto"/>
                                                                        <w:left w:val="none" w:sz="0" w:space="0" w:color="auto"/>
                                                                        <w:bottom w:val="none" w:sz="0" w:space="0" w:color="auto"/>
                                                                        <w:right w:val="none" w:sz="0" w:space="0" w:color="auto"/>
                                                                      </w:divBdr>
                                                                    </w:div>
                                                                    <w:div w:id="10191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357">
      <w:marLeft w:val="0"/>
      <w:marRight w:val="0"/>
      <w:marTop w:val="0"/>
      <w:marBottom w:val="0"/>
      <w:divBdr>
        <w:top w:val="none" w:sz="0" w:space="0" w:color="auto"/>
        <w:left w:val="none" w:sz="0" w:space="0" w:color="auto"/>
        <w:bottom w:val="none" w:sz="0" w:space="0" w:color="auto"/>
        <w:right w:val="none" w:sz="0" w:space="0" w:color="auto"/>
      </w:divBdr>
      <w:divsChild>
        <w:div w:id="1019158308">
          <w:marLeft w:val="0"/>
          <w:marRight w:val="0"/>
          <w:marTop w:val="100"/>
          <w:marBottom w:val="100"/>
          <w:divBdr>
            <w:top w:val="none" w:sz="0" w:space="0" w:color="auto"/>
            <w:left w:val="none" w:sz="0" w:space="0" w:color="auto"/>
            <w:bottom w:val="none" w:sz="0" w:space="0" w:color="auto"/>
            <w:right w:val="none" w:sz="0" w:space="0" w:color="auto"/>
          </w:divBdr>
          <w:divsChild>
            <w:div w:id="1019160631">
              <w:marLeft w:val="0"/>
              <w:marRight w:val="0"/>
              <w:marTop w:val="225"/>
              <w:marBottom w:val="750"/>
              <w:divBdr>
                <w:top w:val="none" w:sz="0" w:space="0" w:color="auto"/>
                <w:left w:val="none" w:sz="0" w:space="0" w:color="auto"/>
                <w:bottom w:val="none" w:sz="0" w:space="0" w:color="auto"/>
                <w:right w:val="none" w:sz="0" w:space="0" w:color="auto"/>
              </w:divBdr>
              <w:divsChild>
                <w:div w:id="1019160746">
                  <w:marLeft w:val="0"/>
                  <w:marRight w:val="0"/>
                  <w:marTop w:val="0"/>
                  <w:marBottom w:val="0"/>
                  <w:divBdr>
                    <w:top w:val="none" w:sz="0" w:space="0" w:color="auto"/>
                    <w:left w:val="none" w:sz="0" w:space="0" w:color="auto"/>
                    <w:bottom w:val="none" w:sz="0" w:space="0" w:color="auto"/>
                    <w:right w:val="none" w:sz="0" w:space="0" w:color="auto"/>
                  </w:divBdr>
                  <w:divsChild>
                    <w:div w:id="1019160633">
                      <w:marLeft w:val="0"/>
                      <w:marRight w:val="0"/>
                      <w:marTop w:val="0"/>
                      <w:marBottom w:val="0"/>
                      <w:divBdr>
                        <w:top w:val="none" w:sz="0" w:space="0" w:color="auto"/>
                        <w:left w:val="none" w:sz="0" w:space="0" w:color="auto"/>
                        <w:bottom w:val="none" w:sz="0" w:space="0" w:color="auto"/>
                        <w:right w:val="none" w:sz="0" w:space="0" w:color="auto"/>
                      </w:divBdr>
                      <w:divsChild>
                        <w:div w:id="1019160675">
                          <w:marLeft w:val="0"/>
                          <w:marRight w:val="0"/>
                          <w:marTop w:val="0"/>
                          <w:marBottom w:val="0"/>
                          <w:divBdr>
                            <w:top w:val="none" w:sz="0" w:space="0" w:color="auto"/>
                            <w:left w:val="none" w:sz="0" w:space="0" w:color="auto"/>
                            <w:bottom w:val="none" w:sz="0" w:space="0" w:color="auto"/>
                            <w:right w:val="none" w:sz="0" w:space="0" w:color="auto"/>
                          </w:divBdr>
                          <w:divsChild>
                            <w:div w:id="1019160796">
                              <w:marLeft w:val="0"/>
                              <w:marRight w:val="0"/>
                              <w:marTop w:val="0"/>
                              <w:marBottom w:val="0"/>
                              <w:divBdr>
                                <w:top w:val="none" w:sz="0" w:space="0" w:color="auto"/>
                                <w:left w:val="none" w:sz="0" w:space="0" w:color="auto"/>
                                <w:bottom w:val="none" w:sz="0" w:space="0" w:color="auto"/>
                                <w:right w:val="none" w:sz="0" w:space="0" w:color="auto"/>
                              </w:divBdr>
                              <w:divsChild>
                                <w:div w:id="1019160735">
                                  <w:marLeft w:val="0"/>
                                  <w:marRight w:val="0"/>
                                  <w:marTop w:val="0"/>
                                  <w:marBottom w:val="0"/>
                                  <w:divBdr>
                                    <w:top w:val="none" w:sz="0" w:space="0" w:color="auto"/>
                                    <w:left w:val="none" w:sz="0" w:space="0" w:color="auto"/>
                                    <w:bottom w:val="none" w:sz="0" w:space="0" w:color="auto"/>
                                    <w:right w:val="none" w:sz="0" w:space="0" w:color="auto"/>
                                  </w:divBdr>
                                  <w:divsChild>
                                    <w:div w:id="1019160808">
                                      <w:marLeft w:val="0"/>
                                      <w:marRight w:val="0"/>
                                      <w:marTop w:val="0"/>
                                      <w:marBottom w:val="0"/>
                                      <w:divBdr>
                                        <w:top w:val="none" w:sz="0" w:space="0" w:color="auto"/>
                                        <w:left w:val="none" w:sz="0" w:space="0" w:color="auto"/>
                                        <w:bottom w:val="none" w:sz="0" w:space="0" w:color="auto"/>
                                        <w:right w:val="none" w:sz="0" w:space="0" w:color="auto"/>
                                      </w:divBdr>
                                      <w:divsChild>
                                        <w:div w:id="1019160734">
                                          <w:marLeft w:val="0"/>
                                          <w:marRight w:val="0"/>
                                          <w:marTop w:val="0"/>
                                          <w:marBottom w:val="0"/>
                                          <w:divBdr>
                                            <w:top w:val="none" w:sz="0" w:space="0" w:color="auto"/>
                                            <w:left w:val="none" w:sz="0" w:space="0" w:color="auto"/>
                                            <w:bottom w:val="none" w:sz="0" w:space="0" w:color="auto"/>
                                            <w:right w:val="none" w:sz="0" w:space="0" w:color="auto"/>
                                          </w:divBdr>
                                          <w:divsChild>
                                            <w:div w:id="1019160667">
                                              <w:marLeft w:val="0"/>
                                              <w:marRight w:val="0"/>
                                              <w:marTop w:val="0"/>
                                              <w:marBottom w:val="0"/>
                                              <w:divBdr>
                                                <w:top w:val="none" w:sz="0" w:space="0" w:color="auto"/>
                                                <w:left w:val="none" w:sz="0" w:space="0" w:color="auto"/>
                                                <w:bottom w:val="none" w:sz="0" w:space="0" w:color="auto"/>
                                                <w:right w:val="none" w:sz="0" w:space="0" w:color="auto"/>
                                              </w:divBdr>
                                              <w:divsChild>
                                                <w:div w:id="1019160765">
                                                  <w:marLeft w:val="0"/>
                                                  <w:marRight w:val="0"/>
                                                  <w:marTop w:val="0"/>
                                                  <w:marBottom w:val="0"/>
                                                  <w:divBdr>
                                                    <w:top w:val="none" w:sz="0" w:space="0" w:color="auto"/>
                                                    <w:left w:val="none" w:sz="0" w:space="0" w:color="auto"/>
                                                    <w:bottom w:val="none" w:sz="0" w:space="0" w:color="auto"/>
                                                    <w:right w:val="none" w:sz="0" w:space="0" w:color="auto"/>
                                                  </w:divBdr>
                                                  <w:divsChild>
                                                    <w:div w:id="1019160782">
                                                      <w:marLeft w:val="0"/>
                                                      <w:marRight w:val="0"/>
                                                      <w:marTop w:val="0"/>
                                                      <w:marBottom w:val="0"/>
                                                      <w:divBdr>
                                                        <w:top w:val="none" w:sz="0" w:space="0" w:color="auto"/>
                                                        <w:left w:val="none" w:sz="0" w:space="0" w:color="auto"/>
                                                        <w:bottom w:val="none" w:sz="0" w:space="0" w:color="auto"/>
                                                        <w:right w:val="none" w:sz="0" w:space="0" w:color="auto"/>
                                                      </w:divBdr>
                                                      <w:divsChild>
                                                        <w:div w:id="1019160818">
                                                          <w:marLeft w:val="0"/>
                                                          <w:marRight w:val="0"/>
                                                          <w:marTop w:val="0"/>
                                                          <w:marBottom w:val="0"/>
                                                          <w:divBdr>
                                                            <w:top w:val="none" w:sz="0" w:space="0" w:color="auto"/>
                                                            <w:left w:val="none" w:sz="0" w:space="0" w:color="auto"/>
                                                            <w:bottom w:val="none" w:sz="0" w:space="0" w:color="auto"/>
                                                            <w:right w:val="none" w:sz="0" w:space="0" w:color="auto"/>
                                                          </w:divBdr>
                                                          <w:divsChild>
                                                            <w:div w:id="1019158337">
                                                              <w:marLeft w:val="0"/>
                                                              <w:marRight w:val="0"/>
                                                              <w:marTop w:val="0"/>
                                                              <w:marBottom w:val="0"/>
                                                              <w:divBdr>
                                                                <w:top w:val="none" w:sz="0" w:space="0" w:color="auto"/>
                                                                <w:left w:val="none" w:sz="0" w:space="0" w:color="auto"/>
                                                                <w:bottom w:val="none" w:sz="0" w:space="0" w:color="auto"/>
                                                                <w:right w:val="none" w:sz="0" w:space="0" w:color="auto"/>
                                                              </w:divBdr>
                                                              <w:divsChild>
                                                                <w:div w:id="1019160670">
                                                                  <w:marLeft w:val="0"/>
                                                                  <w:marRight w:val="0"/>
                                                                  <w:marTop w:val="0"/>
                                                                  <w:marBottom w:val="0"/>
                                                                  <w:divBdr>
                                                                    <w:top w:val="none" w:sz="0" w:space="0" w:color="auto"/>
                                                                    <w:left w:val="none" w:sz="0" w:space="0" w:color="auto"/>
                                                                    <w:bottom w:val="none" w:sz="0" w:space="0" w:color="auto"/>
                                                                    <w:right w:val="none" w:sz="0" w:space="0" w:color="auto"/>
                                                                  </w:divBdr>
                                                                  <w:divsChild>
                                                                    <w:div w:id="1019158375">
                                                                      <w:marLeft w:val="0"/>
                                                                      <w:marRight w:val="0"/>
                                                                      <w:marTop w:val="0"/>
                                                                      <w:marBottom w:val="0"/>
                                                                      <w:divBdr>
                                                                        <w:top w:val="none" w:sz="0" w:space="0" w:color="auto"/>
                                                                        <w:left w:val="none" w:sz="0" w:space="0" w:color="auto"/>
                                                                        <w:bottom w:val="none" w:sz="0" w:space="0" w:color="auto"/>
                                                                        <w:right w:val="none" w:sz="0" w:space="0" w:color="auto"/>
                                                                      </w:divBdr>
                                                                      <w:divsChild>
                                                                        <w:div w:id="1019158376">
                                                                          <w:marLeft w:val="0"/>
                                                                          <w:marRight w:val="0"/>
                                                                          <w:marTop w:val="0"/>
                                                                          <w:marBottom w:val="0"/>
                                                                          <w:divBdr>
                                                                            <w:top w:val="none" w:sz="0" w:space="0" w:color="auto"/>
                                                                            <w:left w:val="none" w:sz="0" w:space="0" w:color="auto"/>
                                                                            <w:bottom w:val="none" w:sz="0" w:space="0" w:color="auto"/>
                                                                            <w:right w:val="none" w:sz="0" w:space="0" w:color="auto"/>
                                                                          </w:divBdr>
                                                                        </w:div>
                                                                        <w:div w:id="1019160680">
                                                                          <w:marLeft w:val="0"/>
                                                                          <w:marRight w:val="0"/>
                                                                          <w:marTop w:val="0"/>
                                                                          <w:marBottom w:val="0"/>
                                                                          <w:divBdr>
                                                                            <w:top w:val="none" w:sz="0" w:space="0" w:color="auto"/>
                                                                            <w:left w:val="none" w:sz="0" w:space="0" w:color="auto"/>
                                                                            <w:bottom w:val="none" w:sz="0" w:space="0" w:color="auto"/>
                                                                            <w:right w:val="none" w:sz="0" w:space="0" w:color="auto"/>
                                                                          </w:divBdr>
                                                                        </w:div>
                                                                      </w:divsChild>
                                                                    </w:div>
                                                                    <w:div w:id="1019160621">
                                                                      <w:marLeft w:val="0"/>
                                                                      <w:marRight w:val="0"/>
                                                                      <w:marTop w:val="0"/>
                                                                      <w:marBottom w:val="0"/>
                                                                      <w:divBdr>
                                                                        <w:top w:val="none" w:sz="0" w:space="0" w:color="auto"/>
                                                                        <w:left w:val="none" w:sz="0" w:space="0" w:color="auto"/>
                                                                        <w:bottom w:val="none" w:sz="0" w:space="0" w:color="auto"/>
                                                                        <w:right w:val="none" w:sz="0" w:space="0" w:color="auto"/>
                                                                      </w:divBdr>
                                                                      <w:divsChild>
                                                                        <w:div w:id="1019158333">
                                                                          <w:marLeft w:val="0"/>
                                                                          <w:marRight w:val="0"/>
                                                                          <w:marTop w:val="0"/>
                                                                          <w:marBottom w:val="0"/>
                                                                          <w:divBdr>
                                                                            <w:top w:val="none" w:sz="0" w:space="0" w:color="auto"/>
                                                                            <w:left w:val="none" w:sz="0" w:space="0" w:color="auto"/>
                                                                            <w:bottom w:val="none" w:sz="0" w:space="0" w:color="auto"/>
                                                                            <w:right w:val="none" w:sz="0" w:space="0" w:color="auto"/>
                                                                          </w:divBdr>
                                                                        </w:div>
                                                                        <w:div w:id="1019160628">
                                                                          <w:marLeft w:val="0"/>
                                                                          <w:marRight w:val="0"/>
                                                                          <w:marTop w:val="0"/>
                                                                          <w:marBottom w:val="0"/>
                                                                          <w:divBdr>
                                                                            <w:top w:val="none" w:sz="0" w:space="0" w:color="auto"/>
                                                                            <w:left w:val="none" w:sz="0" w:space="0" w:color="auto"/>
                                                                            <w:bottom w:val="none" w:sz="0" w:space="0" w:color="auto"/>
                                                                            <w:right w:val="none" w:sz="0" w:space="0" w:color="auto"/>
                                                                          </w:divBdr>
                                                                        </w:div>
                                                                      </w:divsChild>
                                                                    </w:div>
                                                                    <w:div w:id="1019160642">
                                                                      <w:marLeft w:val="0"/>
                                                                      <w:marRight w:val="0"/>
                                                                      <w:marTop w:val="0"/>
                                                                      <w:marBottom w:val="0"/>
                                                                      <w:divBdr>
                                                                        <w:top w:val="none" w:sz="0" w:space="0" w:color="auto"/>
                                                                        <w:left w:val="none" w:sz="0" w:space="0" w:color="auto"/>
                                                                        <w:bottom w:val="none" w:sz="0" w:space="0" w:color="auto"/>
                                                                        <w:right w:val="none" w:sz="0" w:space="0" w:color="auto"/>
                                                                      </w:divBdr>
                                                                    </w:div>
                                                                    <w:div w:id="1019160732">
                                                                      <w:marLeft w:val="0"/>
                                                                      <w:marRight w:val="0"/>
                                                                      <w:marTop w:val="0"/>
                                                                      <w:marBottom w:val="0"/>
                                                                      <w:divBdr>
                                                                        <w:top w:val="none" w:sz="0" w:space="0" w:color="auto"/>
                                                                        <w:left w:val="none" w:sz="0" w:space="0" w:color="auto"/>
                                                                        <w:bottom w:val="none" w:sz="0" w:space="0" w:color="auto"/>
                                                                        <w:right w:val="none" w:sz="0" w:space="0" w:color="auto"/>
                                                                      </w:divBdr>
                                                                      <w:divsChild>
                                                                        <w:div w:id="1019160726">
                                                                          <w:marLeft w:val="0"/>
                                                                          <w:marRight w:val="0"/>
                                                                          <w:marTop w:val="0"/>
                                                                          <w:marBottom w:val="0"/>
                                                                          <w:divBdr>
                                                                            <w:top w:val="none" w:sz="0" w:space="0" w:color="auto"/>
                                                                            <w:left w:val="none" w:sz="0" w:space="0" w:color="auto"/>
                                                                            <w:bottom w:val="none" w:sz="0" w:space="0" w:color="auto"/>
                                                                            <w:right w:val="none" w:sz="0" w:space="0" w:color="auto"/>
                                                                          </w:divBdr>
                                                                        </w:div>
                                                                        <w:div w:id="1019160773">
                                                                          <w:marLeft w:val="0"/>
                                                                          <w:marRight w:val="0"/>
                                                                          <w:marTop w:val="0"/>
                                                                          <w:marBottom w:val="0"/>
                                                                          <w:divBdr>
                                                                            <w:top w:val="none" w:sz="0" w:space="0" w:color="auto"/>
                                                                            <w:left w:val="none" w:sz="0" w:space="0" w:color="auto"/>
                                                                            <w:bottom w:val="none" w:sz="0" w:space="0" w:color="auto"/>
                                                                            <w:right w:val="none" w:sz="0" w:space="0" w:color="auto"/>
                                                                          </w:divBdr>
                                                                        </w:div>
                                                                      </w:divsChild>
                                                                    </w:div>
                                                                    <w:div w:id="1019160783">
                                                                      <w:marLeft w:val="0"/>
                                                                      <w:marRight w:val="0"/>
                                                                      <w:marTop w:val="0"/>
                                                                      <w:marBottom w:val="0"/>
                                                                      <w:divBdr>
                                                                        <w:top w:val="none" w:sz="0" w:space="0" w:color="auto"/>
                                                                        <w:left w:val="none" w:sz="0" w:space="0" w:color="auto"/>
                                                                        <w:bottom w:val="none" w:sz="0" w:space="0" w:color="auto"/>
                                                                        <w:right w:val="none" w:sz="0" w:space="0" w:color="auto"/>
                                                                      </w:divBdr>
                                                                      <w:divsChild>
                                                                        <w:div w:id="1019158340">
                                                                          <w:marLeft w:val="0"/>
                                                                          <w:marRight w:val="0"/>
                                                                          <w:marTop w:val="0"/>
                                                                          <w:marBottom w:val="0"/>
                                                                          <w:divBdr>
                                                                            <w:top w:val="none" w:sz="0" w:space="0" w:color="auto"/>
                                                                            <w:left w:val="none" w:sz="0" w:space="0" w:color="auto"/>
                                                                            <w:bottom w:val="none" w:sz="0" w:space="0" w:color="auto"/>
                                                                            <w:right w:val="none" w:sz="0" w:space="0" w:color="auto"/>
                                                                          </w:divBdr>
                                                                        </w:div>
                                                                        <w:div w:id="1019160817">
                                                                          <w:marLeft w:val="0"/>
                                                                          <w:marRight w:val="0"/>
                                                                          <w:marTop w:val="0"/>
                                                                          <w:marBottom w:val="0"/>
                                                                          <w:divBdr>
                                                                            <w:top w:val="none" w:sz="0" w:space="0" w:color="auto"/>
                                                                            <w:left w:val="none" w:sz="0" w:space="0" w:color="auto"/>
                                                                            <w:bottom w:val="none" w:sz="0" w:space="0" w:color="auto"/>
                                                                            <w:right w:val="none" w:sz="0" w:space="0" w:color="auto"/>
                                                                          </w:divBdr>
                                                                        </w:div>
                                                                      </w:divsChild>
                                                                    </w:div>
                                                                    <w:div w:id="1019160799">
                                                                      <w:marLeft w:val="0"/>
                                                                      <w:marRight w:val="0"/>
                                                                      <w:marTop w:val="0"/>
                                                                      <w:marBottom w:val="0"/>
                                                                      <w:divBdr>
                                                                        <w:top w:val="none" w:sz="0" w:space="0" w:color="auto"/>
                                                                        <w:left w:val="none" w:sz="0" w:space="0" w:color="auto"/>
                                                                        <w:bottom w:val="none" w:sz="0" w:space="0" w:color="auto"/>
                                                                        <w:right w:val="none" w:sz="0" w:space="0" w:color="auto"/>
                                                                      </w:divBdr>
                                                                      <w:divsChild>
                                                                        <w:div w:id="1019158364">
                                                                          <w:marLeft w:val="0"/>
                                                                          <w:marRight w:val="0"/>
                                                                          <w:marTop w:val="0"/>
                                                                          <w:marBottom w:val="0"/>
                                                                          <w:divBdr>
                                                                            <w:top w:val="none" w:sz="0" w:space="0" w:color="auto"/>
                                                                            <w:left w:val="none" w:sz="0" w:space="0" w:color="auto"/>
                                                                            <w:bottom w:val="none" w:sz="0" w:space="0" w:color="auto"/>
                                                                            <w:right w:val="none" w:sz="0" w:space="0" w:color="auto"/>
                                                                          </w:divBdr>
                                                                        </w:div>
                                                                        <w:div w:id="10191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369">
      <w:marLeft w:val="0"/>
      <w:marRight w:val="0"/>
      <w:marTop w:val="0"/>
      <w:marBottom w:val="0"/>
      <w:divBdr>
        <w:top w:val="none" w:sz="0" w:space="0" w:color="auto"/>
        <w:left w:val="none" w:sz="0" w:space="0" w:color="auto"/>
        <w:bottom w:val="none" w:sz="0" w:space="0" w:color="auto"/>
        <w:right w:val="none" w:sz="0" w:space="0" w:color="auto"/>
      </w:divBdr>
      <w:divsChild>
        <w:div w:id="1019160685">
          <w:marLeft w:val="0"/>
          <w:marRight w:val="0"/>
          <w:marTop w:val="100"/>
          <w:marBottom w:val="100"/>
          <w:divBdr>
            <w:top w:val="none" w:sz="0" w:space="0" w:color="auto"/>
            <w:left w:val="none" w:sz="0" w:space="0" w:color="auto"/>
            <w:bottom w:val="none" w:sz="0" w:space="0" w:color="auto"/>
            <w:right w:val="none" w:sz="0" w:space="0" w:color="auto"/>
          </w:divBdr>
          <w:divsChild>
            <w:div w:id="1019160824">
              <w:marLeft w:val="0"/>
              <w:marRight w:val="0"/>
              <w:marTop w:val="225"/>
              <w:marBottom w:val="750"/>
              <w:divBdr>
                <w:top w:val="none" w:sz="0" w:space="0" w:color="auto"/>
                <w:left w:val="none" w:sz="0" w:space="0" w:color="auto"/>
                <w:bottom w:val="none" w:sz="0" w:space="0" w:color="auto"/>
                <w:right w:val="none" w:sz="0" w:space="0" w:color="auto"/>
              </w:divBdr>
              <w:divsChild>
                <w:div w:id="1019160655">
                  <w:marLeft w:val="0"/>
                  <w:marRight w:val="0"/>
                  <w:marTop w:val="0"/>
                  <w:marBottom w:val="0"/>
                  <w:divBdr>
                    <w:top w:val="none" w:sz="0" w:space="0" w:color="auto"/>
                    <w:left w:val="none" w:sz="0" w:space="0" w:color="auto"/>
                    <w:bottom w:val="none" w:sz="0" w:space="0" w:color="auto"/>
                    <w:right w:val="none" w:sz="0" w:space="0" w:color="auto"/>
                  </w:divBdr>
                  <w:divsChild>
                    <w:div w:id="1019160687">
                      <w:marLeft w:val="0"/>
                      <w:marRight w:val="0"/>
                      <w:marTop w:val="0"/>
                      <w:marBottom w:val="0"/>
                      <w:divBdr>
                        <w:top w:val="none" w:sz="0" w:space="0" w:color="auto"/>
                        <w:left w:val="none" w:sz="0" w:space="0" w:color="auto"/>
                        <w:bottom w:val="none" w:sz="0" w:space="0" w:color="auto"/>
                        <w:right w:val="none" w:sz="0" w:space="0" w:color="auto"/>
                      </w:divBdr>
                      <w:divsChild>
                        <w:div w:id="1019160630">
                          <w:marLeft w:val="0"/>
                          <w:marRight w:val="0"/>
                          <w:marTop w:val="0"/>
                          <w:marBottom w:val="0"/>
                          <w:divBdr>
                            <w:top w:val="none" w:sz="0" w:space="0" w:color="auto"/>
                            <w:left w:val="none" w:sz="0" w:space="0" w:color="auto"/>
                            <w:bottom w:val="none" w:sz="0" w:space="0" w:color="auto"/>
                            <w:right w:val="none" w:sz="0" w:space="0" w:color="auto"/>
                          </w:divBdr>
                          <w:divsChild>
                            <w:div w:id="1019160638">
                              <w:marLeft w:val="0"/>
                              <w:marRight w:val="0"/>
                              <w:marTop w:val="0"/>
                              <w:marBottom w:val="0"/>
                              <w:divBdr>
                                <w:top w:val="none" w:sz="0" w:space="0" w:color="auto"/>
                                <w:left w:val="none" w:sz="0" w:space="0" w:color="auto"/>
                                <w:bottom w:val="none" w:sz="0" w:space="0" w:color="auto"/>
                                <w:right w:val="none" w:sz="0" w:space="0" w:color="auto"/>
                              </w:divBdr>
                              <w:divsChild>
                                <w:div w:id="1019158322">
                                  <w:marLeft w:val="0"/>
                                  <w:marRight w:val="0"/>
                                  <w:marTop w:val="0"/>
                                  <w:marBottom w:val="0"/>
                                  <w:divBdr>
                                    <w:top w:val="none" w:sz="0" w:space="0" w:color="auto"/>
                                    <w:left w:val="none" w:sz="0" w:space="0" w:color="auto"/>
                                    <w:bottom w:val="none" w:sz="0" w:space="0" w:color="auto"/>
                                    <w:right w:val="none" w:sz="0" w:space="0" w:color="auto"/>
                                  </w:divBdr>
                                  <w:divsChild>
                                    <w:div w:id="1019158370">
                                      <w:marLeft w:val="0"/>
                                      <w:marRight w:val="0"/>
                                      <w:marTop w:val="0"/>
                                      <w:marBottom w:val="0"/>
                                      <w:divBdr>
                                        <w:top w:val="none" w:sz="0" w:space="0" w:color="auto"/>
                                        <w:left w:val="none" w:sz="0" w:space="0" w:color="auto"/>
                                        <w:bottom w:val="none" w:sz="0" w:space="0" w:color="auto"/>
                                        <w:right w:val="none" w:sz="0" w:space="0" w:color="auto"/>
                                      </w:divBdr>
                                      <w:divsChild>
                                        <w:div w:id="1019158348">
                                          <w:marLeft w:val="0"/>
                                          <w:marRight w:val="0"/>
                                          <w:marTop w:val="0"/>
                                          <w:marBottom w:val="0"/>
                                          <w:divBdr>
                                            <w:top w:val="none" w:sz="0" w:space="0" w:color="auto"/>
                                            <w:left w:val="none" w:sz="0" w:space="0" w:color="auto"/>
                                            <w:bottom w:val="none" w:sz="0" w:space="0" w:color="auto"/>
                                            <w:right w:val="none" w:sz="0" w:space="0" w:color="auto"/>
                                          </w:divBdr>
                                          <w:divsChild>
                                            <w:div w:id="1019160719">
                                              <w:marLeft w:val="0"/>
                                              <w:marRight w:val="0"/>
                                              <w:marTop w:val="0"/>
                                              <w:marBottom w:val="0"/>
                                              <w:divBdr>
                                                <w:top w:val="none" w:sz="0" w:space="0" w:color="auto"/>
                                                <w:left w:val="none" w:sz="0" w:space="0" w:color="auto"/>
                                                <w:bottom w:val="none" w:sz="0" w:space="0" w:color="auto"/>
                                                <w:right w:val="none" w:sz="0" w:space="0" w:color="auto"/>
                                              </w:divBdr>
                                              <w:divsChild>
                                                <w:div w:id="1019158345">
                                                  <w:marLeft w:val="0"/>
                                                  <w:marRight w:val="0"/>
                                                  <w:marTop w:val="0"/>
                                                  <w:marBottom w:val="0"/>
                                                  <w:divBdr>
                                                    <w:top w:val="none" w:sz="0" w:space="0" w:color="auto"/>
                                                    <w:left w:val="none" w:sz="0" w:space="0" w:color="auto"/>
                                                    <w:bottom w:val="none" w:sz="0" w:space="0" w:color="auto"/>
                                                    <w:right w:val="none" w:sz="0" w:space="0" w:color="auto"/>
                                                  </w:divBdr>
                                                  <w:divsChild>
                                                    <w:div w:id="1019160740">
                                                      <w:marLeft w:val="0"/>
                                                      <w:marRight w:val="0"/>
                                                      <w:marTop w:val="0"/>
                                                      <w:marBottom w:val="0"/>
                                                      <w:divBdr>
                                                        <w:top w:val="none" w:sz="0" w:space="0" w:color="auto"/>
                                                        <w:left w:val="none" w:sz="0" w:space="0" w:color="auto"/>
                                                        <w:bottom w:val="none" w:sz="0" w:space="0" w:color="auto"/>
                                                        <w:right w:val="none" w:sz="0" w:space="0" w:color="auto"/>
                                                      </w:divBdr>
                                                      <w:divsChild>
                                                        <w:div w:id="1019160750">
                                                          <w:marLeft w:val="0"/>
                                                          <w:marRight w:val="0"/>
                                                          <w:marTop w:val="0"/>
                                                          <w:marBottom w:val="0"/>
                                                          <w:divBdr>
                                                            <w:top w:val="none" w:sz="0" w:space="0" w:color="auto"/>
                                                            <w:left w:val="none" w:sz="0" w:space="0" w:color="auto"/>
                                                            <w:bottom w:val="none" w:sz="0" w:space="0" w:color="auto"/>
                                                            <w:right w:val="none" w:sz="0" w:space="0" w:color="auto"/>
                                                          </w:divBdr>
                                                          <w:divsChild>
                                                            <w:div w:id="1019160682">
                                                              <w:marLeft w:val="0"/>
                                                              <w:marRight w:val="0"/>
                                                              <w:marTop w:val="0"/>
                                                              <w:marBottom w:val="0"/>
                                                              <w:divBdr>
                                                                <w:top w:val="none" w:sz="0" w:space="0" w:color="auto"/>
                                                                <w:left w:val="none" w:sz="0" w:space="0" w:color="auto"/>
                                                                <w:bottom w:val="none" w:sz="0" w:space="0" w:color="auto"/>
                                                                <w:right w:val="none" w:sz="0" w:space="0" w:color="auto"/>
                                                              </w:divBdr>
                                                              <w:divsChild>
                                                                <w:div w:id="1019160816">
                                                                  <w:marLeft w:val="0"/>
                                                                  <w:marRight w:val="0"/>
                                                                  <w:marTop w:val="0"/>
                                                                  <w:marBottom w:val="0"/>
                                                                  <w:divBdr>
                                                                    <w:top w:val="none" w:sz="0" w:space="0" w:color="auto"/>
                                                                    <w:left w:val="none" w:sz="0" w:space="0" w:color="auto"/>
                                                                    <w:bottom w:val="none" w:sz="0" w:space="0" w:color="auto"/>
                                                                    <w:right w:val="none" w:sz="0" w:space="0" w:color="auto"/>
                                                                  </w:divBdr>
                                                                  <w:divsChild>
                                                                    <w:div w:id="1019160743">
                                                                      <w:marLeft w:val="0"/>
                                                                      <w:marRight w:val="0"/>
                                                                      <w:marTop w:val="0"/>
                                                                      <w:marBottom w:val="0"/>
                                                                      <w:divBdr>
                                                                        <w:top w:val="none" w:sz="0" w:space="0" w:color="auto"/>
                                                                        <w:left w:val="none" w:sz="0" w:space="0" w:color="auto"/>
                                                                        <w:bottom w:val="none" w:sz="0" w:space="0" w:color="auto"/>
                                                                        <w:right w:val="none" w:sz="0" w:space="0" w:color="auto"/>
                                                                      </w:divBdr>
                                                                    </w:div>
                                                                    <w:div w:id="1019160763">
                                                                      <w:marLeft w:val="0"/>
                                                                      <w:marRight w:val="0"/>
                                                                      <w:marTop w:val="0"/>
                                                                      <w:marBottom w:val="0"/>
                                                                      <w:divBdr>
                                                                        <w:top w:val="none" w:sz="0" w:space="0" w:color="auto"/>
                                                                        <w:left w:val="none" w:sz="0" w:space="0" w:color="auto"/>
                                                                        <w:bottom w:val="none" w:sz="0" w:space="0" w:color="auto"/>
                                                                        <w:right w:val="none" w:sz="0" w:space="0" w:color="auto"/>
                                                                      </w:divBdr>
                                                                      <w:divsChild>
                                                                        <w:div w:id="1019158363">
                                                                          <w:marLeft w:val="0"/>
                                                                          <w:marRight w:val="0"/>
                                                                          <w:marTop w:val="0"/>
                                                                          <w:marBottom w:val="0"/>
                                                                          <w:divBdr>
                                                                            <w:top w:val="none" w:sz="0" w:space="0" w:color="auto"/>
                                                                            <w:left w:val="none" w:sz="0" w:space="0" w:color="auto"/>
                                                                            <w:bottom w:val="none" w:sz="0" w:space="0" w:color="auto"/>
                                                                            <w:right w:val="none" w:sz="0" w:space="0" w:color="auto"/>
                                                                          </w:divBdr>
                                                                        </w:div>
                                                                        <w:div w:id="101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382">
      <w:marLeft w:val="0"/>
      <w:marRight w:val="0"/>
      <w:marTop w:val="0"/>
      <w:marBottom w:val="0"/>
      <w:divBdr>
        <w:top w:val="none" w:sz="0" w:space="0" w:color="auto"/>
        <w:left w:val="none" w:sz="0" w:space="0" w:color="auto"/>
        <w:bottom w:val="none" w:sz="0" w:space="0" w:color="auto"/>
        <w:right w:val="none" w:sz="0" w:space="0" w:color="auto"/>
      </w:divBdr>
      <w:divsChild>
        <w:div w:id="1019158804">
          <w:marLeft w:val="0"/>
          <w:marRight w:val="0"/>
          <w:marTop w:val="0"/>
          <w:marBottom w:val="0"/>
          <w:divBdr>
            <w:top w:val="none" w:sz="0" w:space="0" w:color="auto"/>
            <w:left w:val="none" w:sz="0" w:space="0" w:color="auto"/>
            <w:bottom w:val="none" w:sz="0" w:space="0" w:color="auto"/>
            <w:right w:val="none" w:sz="0" w:space="0" w:color="auto"/>
          </w:divBdr>
          <w:divsChild>
            <w:div w:id="1019160373">
              <w:marLeft w:val="0"/>
              <w:marRight w:val="0"/>
              <w:marTop w:val="0"/>
              <w:marBottom w:val="0"/>
              <w:divBdr>
                <w:top w:val="none" w:sz="0" w:space="0" w:color="auto"/>
                <w:left w:val="none" w:sz="0" w:space="0" w:color="auto"/>
                <w:bottom w:val="none" w:sz="0" w:space="0" w:color="auto"/>
                <w:right w:val="none" w:sz="0" w:space="0" w:color="auto"/>
              </w:divBdr>
              <w:divsChild>
                <w:div w:id="1019160139">
                  <w:marLeft w:val="0"/>
                  <w:marRight w:val="0"/>
                  <w:marTop w:val="0"/>
                  <w:marBottom w:val="0"/>
                  <w:divBdr>
                    <w:top w:val="none" w:sz="0" w:space="0" w:color="auto"/>
                    <w:left w:val="none" w:sz="0" w:space="0" w:color="auto"/>
                    <w:bottom w:val="none" w:sz="0" w:space="0" w:color="auto"/>
                    <w:right w:val="none" w:sz="0" w:space="0" w:color="auto"/>
                  </w:divBdr>
                  <w:divsChild>
                    <w:div w:id="1019160380">
                      <w:marLeft w:val="-150"/>
                      <w:marRight w:val="-150"/>
                      <w:marTop w:val="0"/>
                      <w:marBottom w:val="0"/>
                      <w:divBdr>
                        <w:top w:val="none" w:sz="0" w:space="0" w:color="auto"/>
                        <w:left w:val="none" w:sz="0" w:space="0" w:color="auto"/>
                        <w:bottom w:val="none" w:sz="0" w:space="0" w:color="auto"/>
                        <w:right w:val="none" w:sz="0" w:space="0" w:color="auto"/>
                      </w:divBdr>
                      <w:divsChild>
                        <w:div w:id="1019158990">
                          <w:marLeft w:val="0"/>
                          <w:marRight w:val="0"/>
                          <w:marTop w:val="0"/>
                          <w:marBottom w:val="0"/>
                          <w:divBdr>
                            <w:top w:val="none" w:sz="0" w:space="0" w:color="auto"/>
                            <w:left w:val="none" w:sz="0" w:space="0" w:color="auto"/>
                            <w:bottom w:val="none" w:sz="0" w:space="0" w:color="auto"/>
                            <w:right w:val="none" w:sz="0" w:space="0" w:color="auto"/>
                          </w:divBdr>
                          <w:divsChild>
                            <w:div w:id="1019160245">
                              <w:marLeft w:val="0"/>
                              <w:marRight w:val="0"/>
                              <w:marTop w:val="0"/>
                              <w:marBottom w:val="0"/>
                              <w:divBdr>
                                <w:top w:val="none" w:sz="0" w:space="0" w:color="auto"/>
                                <w:left w:val="none" w:sz="0" w:space="0" w:color="auto"/>
                                <w:bottom w:val="none" w:sz="0" w:space="0" w:color="auto"/>
                                <w:right w:val="none" w:sz="0" w:space="0" w:color="auto"/>
                              </w:divBdr>
                              <w:divsChild>
                                <w:div w:id="1019158521">
                                  <w:marLeft w:val="0"/>
                                  <w:marRight w:val="0"/>
                                  <w:marTop w:val="0"/>
                                  <w:marBottom w:val="300"/>
                                  <w:divBdr>
                                    <w:top w:val="none" w:sz="0" w:space="0" w:color="auto"/>
                                    <w:left w:val="none" w:sz="0" w:space="0" w:color="auto"/>
                                    <w:bottom w:val="none" w:sz="0" w:space="0" w:color="auto"/>
                                    <w:right w:val="none" w:sz="0" w:space="0" w:color="auto"/>
                                  </w:divBdr>
                                  <w:divsChild>
                                    <w:div w:id="1019158686">
                                      <w:marLeft w:val="0"/>
                                      <w:marRight w:val="0"/>
                                      <w:marTop w:val="0"/>
                                      <w:marBottom w:val="0"/>
                                      <w:divBdr>
                                        <w:top w:val="none" w:sz="0" w:space="0" w:color="auto"/>
                                        <w:left w:val="none" w:sz="0" w:space="0" w:color="auto"/>
                                        <w:bottom w:val="none" w:sz="0" w:space="0" w:color="auto"/>
                                        <w:right w:val="none" w:sz="0" w:space="0" w:color="auto"/>
                                      </w:divBdr>
                                      <w:divsChild>
                                        <w:div w:id="1019160071">
                                          <w:marLeft w:val="0"/>
                                          <w:marRight w:val="0"/>
                                          <w:marTop w:val="0"/>
                                          <w:marBottom w:val="0"/>
                                          <w:divBdr>
                                            <w:top w:val="none" w:sz="0" w:space="0" w:color="auto"/>
                                            <w:left w:val="none" w:sz="0" w:space="0" w:color="auto"/>
                                            <w:bottom w:val="none" w:sz="0" w:space="0" w:color="auto"/>
                                            <w:right w:val="none" w:sz="0" w:space="0" w:color="auto"/>
                                          </w:divBdr>
                                          <w:divsChild>
                                            <w:div w:id="1019158842">
                                              <w:marLeft w:val="0"/>
                                              <w:marRight w:val="0"/>
                                              <w:marTop w:val="0"/>
                                              <w:marBottom w:val="0"/>
                                              <w:divBdr>
                                                <w:top w:val="none" w:sz="0" w:space="0" w:color="auto"/>
                                                <w:left w:val="none" w:sz="0" w:space="0" w:color="auto"/>
                                                <w:bottom w:val="none" w:sz="0" w:space="0" w:color="auto"/>
                                                <w:right w:val="none" w:sz="0" w:space="0" w:color="auto"/>
                                              </w:divBdr>
                                              <w:divsChild>
                                                <w:div w:id="1019158543">
                                                  <w:marLeft w:val="0"/>
                                                  <w:marRight w:val="0"/>
                                                  <w:marTop w:val="0"/>
                                                  <w:marBottom w:val="0"/>
                                                  <w:divBdr>
                                                    <w:top w:val="none" w:sz="0" w:space="0" w:color="auto"/>
                                                    <w:left w:val="none" w:sz="0" w:space="0" w:color="auto"/>
                                                    <w:bottom w:val="none" w:sz="0" w:space="0" w:color="auto"/>
                                                    <w:right w:val="none" w:sz="0" w:space="0" w:color="auto"/>
                                                  </w:divBdr>
                                                  <w:divsChild>
                                                    <w:div w:id="1019158998">
                                                      <w:marLeft w:val="0"/>
                                                      <w:marRight w:val="0"/>
                                                      <w:marTop w:val="0"/>
                                                      <w:marBottom w:val="0"/>
                                                      <w:divBdr>
                                                        <w:top w:val="none" w:sz="0" w:space="0" w:color="auto"/>
                                                        <w:left w:val="none" w:sz="0" w:space="0" w:color="auto"/>
                                                        <w:bottom w:val="none" w:sz="0" w:space="0" w:color="auto"/>
                                                        <w:right w:val="none" w:sz="0" w:space="0" w:color="auto"/>
                                                      </w:divBdr>
                                                      <w:divsChild>
                                                        <w:div w:id="1019158756">
                                                          <w:marLeft w:val="0"/>
                                                          <w:marRight w:val="0"/>
                                                          <w:marTop w:val="0"/>
                                                          <w:marBottom w:val="0"/>
                                                          <w:divBdr>
                                                            <w:top w:val="none" w:sz="0" w:space="0" w:color="auto"/>
                                                            <w:left w:val="none" w:sz="0" w:space="0" w:color="auto"/>
                                                            <w:bottom w:val="none" w:sz="0" w:space="0" w:color="auto"/>
                                                            <w:right w:val="none" w:sz="0" w:space="0" w:color="auto"/>
                                                          </w:divBdr>
                                                          <w:divsChild>
                                                            <w:div w:id="1019160295">
                                                              <w:marLeft w:val="0"/>
                                                              <w:marRight w:val="0"/>
                                                              <w:marTop w:val="0"/>
                                                              <w:marBottom w:val="0"/>
                                                              <w:divBdr>
                                                                <w:top w:val="none" w:sz="0" w:space="0" w:color="auto"/>
                                                                <w:left w:val="none" w:sz="0" w:space="0" w:color="auto"/>
                                                                <w:bottom w:val="none" w:sz="0" w:space="0" w:color="auto"/>
                                                                <w:right w:val="none" w:sz="0" w:space="0" w:color="auto"/>
                                                              </w:divBdr>
                                                              <w:divsChild>
                                                                <w:div w:id="1019158472">
                                                                  <w:marLeft w:val="0"/>
                                                                  <w:marRight w:val="0"/>
                                                                  <w:marTop w:val="0"/>
                                                                  <w:marBottom w:val="0"/>
                                                                  <w:divBdr>
                                                                    <w:top w:val="none" w:sz="0" w:space="0" w:color="auto"/>
                                                                    <w:left w:val="none" w:sz="0" w:space="0" w:color="auto"/>
                                                                    <w:bottom w:val="none" w:sz="0" w:space="0" w:color="auto"/>
                                                                    <w:right w:val="none" w:sz="0" w:space="0" w:color="auto"/>
                                                                  </w:divBdr>
                                                                  <w:divsChild>
                                                                    <w:div w:id="1019158681">
                                                                      <w:marLeft w:val="0"/>
                                                                      <w:marRight w:val="0"/>
                                                                      <w:marTop w:val="0"/>
                                                                      <w:marBottom w:val="0"/>
                                                                      <w:divBdr>
                                                                        <w:top w:val="none" w:sz="0" w:space="0" w:color="auto"/>
                                                                        <w:left w:val="none" w:sz="0" w:space="0" w:color="auto"/>
                                                                        <w:bottom w:val="none" w:sz="0" w:space="0" w:color="auto"/>
                                                                        <w:right w:val="none" w:sz="0" w:space="0" w:color="auto"/>
                                                                      </w:divBdr>
                                                                      <w:divsChild>
                                                                        <w:div w:id="10191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401">
      <w:marLeft w:val="0"/>
      <w:marRight w:val="0"/>
      <w:marTop w:val="0"/>
      <w:marBottom w:val="0"/>
      <w:divBdr>
        <w:top w:val="none" w:sz="0" w:space="0" w:color="auto"/>
        <w:left w:val="none" w:sz="0" w:space="0" w:color="auto"/>
        <w:bottom w:val="none" w:sz="0" w:space="0" w:color="auto"/>
        <w:right w:val="none" w:sz="0" w:space="0" w:color="auto"/>
      </w:divBdr>
      <w:divsChild>
        <w:div w:id="1019160166">
          <w:marLeft w:val="0"/>
          <w:marRight w:val="0"/>
          <w:marTop w:val="0"/>
          <w:marBottom w:val="0"/>
          <w:divBdr>
            <w:top w:val="none" w:sz="0" w:space="0" w:color="auto"/>
            <w:left w:val="none" w:sz="0" w:space="0" w:color="auto"/>
            <w:bottom w:val="none" w:sz="0" w:space="0" w:color="auto"/>
            <w:right w:val="none" w:sz="0" w:space="0" w:color="auto"/>
          </w:divBdr>
          <w:divsChild>
            <w:div w:id="1019160312">
              <w:marLeft w:val="0"/>
              <w:marRight w:val="0"/>
              <w:marTop w:val="0"/>
              <w:marBottom w:val="0"/>
              <w:divBdr>
                <w:top w:val="none" w:sz="0" w:space="0" w:color="auto"/>
                <w:left w:val="none" w:sz="0" w:space="0" w:color="auto"/>
                <w:bottom w:val="none" w:sz="0" w:space="0" w:color="auto"/>
                <w:right w:val="none" w:sz="0" w:space="0" w:color="auto"/>
              </w:divBdr>
              <w:divsChild>
                <w:div w:id="1019159405">
                  <w:marLeft w:val="0"/>
                  <w:marRight w:val="0"/>
                  <w:marTop w:val="0"/>
                  <w:marBottom w:val="0"/>
                  <w:divBdr>
                    <w:top w:val="none" w:sz="0" w:space="0" w:color="auto"/>
                    <w:left w:val="none" w:sz="0" w:space="0" w:color="auto"/>
                    <w:bottom w:val="none" w:sz="0" w:space="0" w:color="auto"/>
                    <w:right w:val="none" w:sz="0" w:space="0" w:color="auto"/>
                  </w:divBdr>
                  <w:divsChild>
                    <w:div w:id="1019160140">
                      <w:marLeft w:val="-150"/>
                      <w:marRight w:val="-150"/>
                      <w:marTop w:val="0"/>
                      <w:marBottom w:val="0"/>
                      <w:divBdr>
                        <w:top w:val="none" w:sz="0" w:space="0" w:color="auto"/>
                        <w:left w:val="none" w:sz="0" w:space="0" w:color="auto"/>
                        <w:bottom w:val="none" w:sz="0" w:space="0" w:color="auto"/>
                        <w:right w:val="none" w:sz="0" w:space="0" w:color="auto"/>
                      </w:divBdr>
                      <w:divsChild>
                        <w:div w:id="1019160039">
                          <w:marLeft w:val="0"/>
                          <w:marRight w:val="0"/>
                          <w:marTop w:val="0"/>
                          <w:marBottom w:val="0"/>
                          <w:divBdr>
                            <w:top w:val="none" w:sz="0" w:space="0" w:color="auto"/>
                            <w:left w:val="none" w:sz="0" w:space="0" w:color="auto"/>
                            <w:bottom w:val="none" w:sz="0" w:space="0" w:color="auto"/>
                            <w:right w:val="none" w:sz="0" w:space="0" w:color="auto"/>
                          </w:divBdr>
                          <w:divsChild>
                            <w:div w:id="1019159861">
                              <w:marLeft w:val="0"/>
                              <w:marRight w:val="0"/>
                              <w:marTop w:val="0"/>
                              <w:marBottom w:val="0"/>
                              <w:divBdr>
                                <w:top w:val="none" w:sz="0" w:space="0" w:color="auto"/>
                                <w:left w:val="none" w:sz="0" w:space="0" w:color="auto"/>
                                <w:bottom w:val="none" w:sz="0" w:space="0" w:color="auto"/>
                                <w:right w:val="none" w:sz="0" w:space="0" w:color="auto"/>
                              </w:divBdr>
                              <w:divsChild>
                                <w:div w:id="1019159233">
                                  <w:marLeft w:val="0"/>
                                  <w:marRight w:val="0"/>
                                  <w:marTop w:val="0"/>
                                  <w:marBottom w:val="300"/>
                                  <w:divBdr>
                                    <w:top w:val="none" w:sz="0" w:space="0" w:color="auto"/>
                                    <w:left w:val="none" w:sz="0" w:space="0" w:color="auto"/>
                                    <w:bottom w:val="none" w:sz="0" w:space="0" w:color="auto"/>
                                    <w:right w:val="none" w:sz="0" w:space="0" w:color="auto"/>
                                  </w:divBdr>
                                  <w:divsChild>
                                    <w:div w:id="1019158505">
                                      <w:marLeft w:val="0"/>
                                      <w:marRight w:val="0"/>
                                      <w:marTop w:val="0"/>
                                      <w:marBottom w:val="0"/>
                                      <w:divBdr>
                                        <w:top w:val="none" w:sz="0" w:space="0" w:color="auto"/>
                                        <w:left w:val="none" w:sz="0" w:space="0" w:color="auto"/>
                                        <w:bottom w:val="none" w:sz="0" w:space="0" w:color="auto"/>
                                        <w:right w:val="none" w:sz="0" w:space="0" w:color="auto"/>
                                      </w:divBdr>
                                      <w:divsChild>
                                        <w:div w:id="1019160571">
                                          <w:marLeft w:val="0"/>
                                          <w:marRight w:val="0"/>
                                          <w:marTop w:val="0"/>
                                          <w:marBottom w:val="0"/>
                                          <w:divBdr>
                                            <w:top w:val="none" w:sz="0" w:space="0" w:color="auto"/>
                                            <w:left w:val="none" w:sz="0" w:space="0" w:color="auto"/>
                                            <w:bottom w:val="none" w:sz="0" w:space="0" w:color="auto"/>
                                            <w:right w:val="none" w:sz="0" w:space="0" w:color="auto"/>
                                          </w:divBdr>
                                          <w:divsChild>
                                            <w:div w:id="1019158452">
                                              <w:marLeft w:val="0"/>
                                              <w:marRight w:val="0"/>
                                              <w:marTop w:val="0"/>
                                              <w:marBottom w:val="0"/>
                                              <w:divBdr>
                                                <w:top w:val="none" w:sz="0" w:space="0" w:color="auto"/>
                                                <w:left w:val="none" w:sz="0" w:space="0" w:color="auto"/>
                                                <w:bottom w:val="none" w:sz="0" w:space="0" w:color="auto"/>
                                                <w:right w:val="none" w:sz="0" w:space="0" w:color="auto"/>
                                              </w:divBdr>
                                              <w:divsChild>
                                                <w:div w:id="1019160150">
                                                  <w:marLeft w:val="0"/>
                                                  <w:marRight w:val="0"/>
                                                  <w:marTop w:val="0"/>
                                                  <w:marBottom w:val="0"/>
                                                  <w:divBdr>
                                                    <w:top w:val="none" w:sz="0" w:space="0" w:color="auto"/>
                                                    <w:left w:val="none" w:sz="0" w:space="0" w:color="auto"/>
                                                    <w:bottom w:val="none" w:sz="0" w:space="0" w:color="auto"/>
                                                    <w:right w:val="none" w:sz="0" w:space="0" w:color="auto"/>
                                                  </w:divBdr>
                                                  <w:divsChild>
                                                    <w:div w:id="1019158444">
                                                      <w:marLeft w:val="0"/>
                                                      <w:marRight w:val="0"/>
                                                      <w:marTop w:val="0"/>
                                                      <w:marBottom w:val="0"/>
                                                      <w:divBdr>
                                                        <w:top w:val="none" w:sz="0" w:space="0" w:color="auto"/>
                                                        <w:left w:val="none" w:sz="0" w:space="0" w:color="auto"/>
                                                        <w:bottom w:val="none" w:sz="0" w:space="0" w:color="auto"/>
                                                        <w:right w:val="none" w:sz="0" w:space="0" w:color="auto"/>
                                                      </w:divBdr>
                                                      <w:divsChild>
                                                        <w:div w:id="1019159974">
                                                          <w:marLeft w:val="0"/>
                                                          <w:marRight w:val="0"/>
                                                          <w:marTop w:val="0"/>
                                                          <w:marBottom w:val="0"/>
                                                          <w:divBdr>
                                                            <w:top w:val="none" w:sz="0" w:space="0" w:color="auto"/>
                                                            <w:left w:val="none" w:sz="0" w:space="0" w:color="auto"/>
                                                            <w:bottom w:val="none" w:sz="0" w:space="0" w:color="auto"/>
                                                            <w:right w:val="none" w:sz="0" w:space="0" w:color="auto"/>
                                                          </w:divBdr>
                                                          <w:divsChild>
                                                            <w:div w:id="1019159998">
                                                              <w:marLeft w:val="0"/>
                                                              <w:marRight w:val="0"/>
                                                              <w:marTop w:val="0"/>
                                                              <w:marBottom w:val="0"/>
                                                              <w:divBdr>
                                                                <w:top w:val="none" w:sz="0" w:space="0" w:color="auto"/>
                                                                <w:left w:val="none" w:sz="0" w:space="0" w:color="auto"/>
                                                                <w:bottom w:val="none" w:sz="0" w:space="0" w:color="auto"/>
                                                                <w:right w:val="none" w:sz="0" w:space="0" w:color="auto"/>
                                                              </w:divBdr>
                                                              <w:divsChild>
                                                                <w:div w:id="1019159630">
                                                                  <w:marLeft w:val="0"/>
                                                                  <w:marRight w:val="0"/>
                                                                  <w:marTop w:val="0"/>
                                                                  <w:marBottom w:val="0"/>
                                                                  <w:divBdr>
                                                                    <w:top w:val="none" w:sz="0" w:space="0" w:color="auto"/>
                                                                    <w:left w:val="none" w:sz="0" w:space="0" w:color="auto"/>
                                                                    <w:bottom w:val="none" w:sz="0" w:space="0" w:color="auto"/>
                                                                    <w:right w:val="none" w:sz="0" w:space="0" w:color="auto"/>
                                                                  </w:divBdr>
                                                                  <w:divsChild>
                                                                    <w:div w:id="1019160490">
                                                                      <w:marLeft w:val="0"/>
                                                                      <w:marRight w:val="0"/>
                                                                      <w:marTop w:val="0"/>
                                                                      <w:marBottom w:val="0"/>
                                                                      <w:divBdr>
                                                                        <w:top w:val="none" w:sz="0" w:space="0" w:color="auto"/>
                                                                        <w:left w:val="none" w:sz="0" w:space="0" w:color="auto"/>
                                                                        <w:bottom w:val="none" w:sz="0" w:space="0" w:color="auto"/>
                                                                        <w:right w:val="none" w:sz="0" w:space="0" w:color="auto"/>
                                                                      </w:divBdr>
                                                                      <w:divsChild>
                                                                        <w:div w:id="10191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422">
      <w:marLeft w:val="0"/>
      <w:marRight w:val="0"/>
      <w:marTop w:val="0"/>
      <w:marBottom w:val="0"/>
      <w:divBdr>
        <w:top w:val="none" w:sz="0" w:space="0" w:color="auto"/>
        <w:left w:val="none" w:sz="0" w:space="0" w:color="auto"/>
        <w:bottom w:val="none" w:sz="0" w:space="0" w:color="auto"/>
        <w:right w:val="none" w:sz="0" w:space="0" w:color="auto"/>
      </w:divBdr>
      <w:divsChild>
        <w:div w:id="1019160077">
          <w:marLeft w:val="0"/>
          <w:marRight w:val="0"/>
          <w:marTop w:val="0"/>
          <w:marBottom w:val="0"/>
          <w:divBdr>
            <w:top w:val="none" w:sz="0" w:space="0" w:color="auto"/>
            <w:left w:val="none" w:sz="0" w:space="0" w:color="auto"/>
            <w:bottom w:val="none" w:sz="0" w:space="0" w:color="auto"/>
            <w:right w:val="none" w:sz="0" w:space="0" w:color="auto"/>
          </w:divBdr>
          <w:divsChild>
            <w:div w:id="1019158768">
              <w:marLeft w:val="0"/>
              <w:marRight w:val="0"/>
              <w:marTop w:val="0"/>
              <w:marBottom w:val="0"/>
              <w:divBdr>
                <w:top w:val="none" w:sz="0" w:space="0" w:color="auto"/>
                <w:left w:val="none" w:sz="0" w:space="0" w:color="auto"/>
                <w:bottom w:val="none" w:sz="0" w:space="0" w:color="auto"/>
                <w:right w:val="none" w:sz="0" w:space="0" w:color="auto"/>
              </w:divBdr>
              <w:divsChild>
                <w:div w:id="1019159942">
                  <w:marLeft w:val="0"/>
                  <w:marRight w:val="0"/>
                  <w:marTop w:val="0"/>
                  <w:marBottom w:val="0"/>
                  <w:divBdr>
                    <w:top w:val="none" w:sz="0" w:space="0" w:color="auto"/>
                    <w:left w:val="none" w:sz="0" w:space="0" w:color="auto"/>
                    <w:bottom w:val="none" w:sz="0" w:space="0" w:color="auto"/>
                    <w:right w:val="none" w:sz="0" w:space="0" w:color="auto"/>
                  </w:divBdr>
                  <w:divsChild>
                    <w:div w:id="1019159452">
                      <w:marLeft w:val="-150"/>
                      <w:marRight w:val="-150"/>
                      <w:marTop w:val="0"/>
                      <w:marBottom w:val="0"/>
                      <w:divBdr>
                        <w:top w:val="none" w:sz="0" w:space="0" w:color="auto"/>
                        <w:left w:val="none" w:sz="0" w:space="0" w:color="auto"/>
                        <w:bottom w:val="none" w:sz="0" w:space="0" w:color="auto"/>
                        <w:right w:val="none" w:sz="0" w:space="0" w:color="auto"/>
                      </w:divBdr>
                      <w:divsChild>
                        <w:div w:id="1019159427">
                          <w:marLeft w:val="0"/>
                          <w:marRight w:val="0"/>
                          <w:marTop w:val="0"/>
                          <w:marBottom w:val="0"/>
                          <w:divBdr>
                            <w:top w:val="none" w:sz="0" w:space="0" w:color="auto"/>
                            <w:left w:val="none" w:sz="0" w:space="0" w:color="auto"/>
                            <w:bottom w:val="none" w:sz="0" w:space="0" w:color="auto"/>
                            <w:right w:val="none" w:sz="0" w:space="0" w:color="auto"/>
                          </w:divBdr>
                          <w:divsChild>
                            <w:div w:id="1019160554">
                              <w:marLeft w:val="0"/>
                              <w:marRight w:val="0"/>
                              <w:marTop w:val="0"/>
                              <w:marBottom w:val="0"/>
                              <w:divBdr>
                                <w:top w:val="none" w:sz="0" w:space="0" w:color="auto"/>
                                <w:left w:val="none" w:sz="0" w:space="0" w:color="auto"/>
                                <w:bottom w:val="none" w:sz="0" w:space="0" w:color="auto"/>
                                <w:right w:val="none" w:sz="0" w:space="0" w:color="auto"/>
                              </w:divBdr>
                              <w:divsChild>
                                <w:div w:id="1019158797">
                                  <w:marLeft w:val="0"/>
                                  <w:marRight w:val="0"/>
                                  <w:marTop w:val="0"/>
                                  <w:marBottom w:val="300"/>
                                  <w:divBdr>
                                    <w:top w:val="none" w:sz="0" w:space="0" w:color="auto"/>
                                    <w:left w:val="none" w:sz="0" w:space="0" w:color="auto"/>
                                    <w:bottom w:val="none" w:sz="0" w:space="0" w:color="auto"/>
                                    <w:right w:val="none" w:sz="0" w:space="0" w:color="auto"/>
                                  </w:divBdr>
                                  <w:divsChild>
                                    <w:div w:id="1019158404">
                                      <w:marLeft w:val="0"/>
                                      <w:marRight w:val="0"/>
                                      <w:marTop w:val="0"/>
                                      <w:marBottom w:val="0"/>
                                      <w:divBdr>
                                        <w:top w:val="none" w:sz="0" w:space="0" w:color="auto"/>
                                        <w:left w:val="none" w:sz="0" w:space="0" w:color="auto"/>
                                        <w:bottom w:val="none" w:sz="0" w:space="0" w:color="auto"/>
                                        <w:right w:val="none" w:sz="0" w:space="0" w:color="auto"/>
                                      </w:divBdr>
                                      <w:divsChild>
                                        <w:div w:id="1019158649">
                                          <w:marLeft w:val="0"/>
                                          <w:marRight w:val="0"/>
                                          <w:marTop w:val="0"/>
                                          <w:marBottom w:val="0"/>
                                          <w:divBdr>
                                            <w:top w:val="none" w:sz="0" w:space="0" w:color="auto"/>
                                            <w:left w:val="none" w:sz="0" w:space="0" w:color="auto"/>
                                            <w:bottom w:val="none" w:sz="0" w:space="0" w:color="auto"/>
                                            <w:right w:val="none" w:sz="0" w:space="0" w:color="auto"/>
                                          </w:divBdr>
                                          <w:divsChild>
                                            <w:div w:id="1019159155">
                                              <w:marLeft w:val="0"/>
                                              <w:marRight w:val="0"/>
                                              <w:marTop w:val="0"/>
                                              <w:marBottom w:val="0"/>
                                              <w:divBdr>
                                                <w:top w:val="none" w:sz="0" w:space="0" w:color="auto"/>
                                                <w:left w:val="none" w:sz="0" w:space="0" w:color="auto"/>
                                                <w:bottom w:val="none" w:sz="0" w:space="0" w:color="auto"/>
                                                <w:right w:val="none" w:sz="0" w:space="0" w:color="auto"/>
                                              </w:divBdr>
                                              <w:divsChild>
                                                <w:div w:id="1019160427">
                                                  <w:marLeft w:val="0"/>
                                                  <w:marRight w:val="0"/>
                                                  <w:marTop w:val="0"/>
                                                  <w:marBottom w:val="0"/>
                                                  <w:divBdr>
                                                    <w:top w:val="none" w:sz="0" w:space="0" w:color="auto"/>
                                                    <w:left w:val="none" w:sz="0" w:space="0" w:color="auto"/>
                                                    <w:bottom w:val="none" w:sz="0" w:space="0" w:color="auto"/>
                                                    <w:right w:val="none" w:sz="0" w:space="0" w:color="auto"/>
                                                  </w:divBdr>
                                                  <w:divsChild>
                                                    <w:div w:id="1019160303">
                                                      <w:marLeft w:val="0"/>
                                                      <w:marRight w:val="0"/>
                                                      <w:marTop w:val="0"/>
                                                      <w:marBottom w:val="0"/>
                                                      <w:divBdr>
                                                        <w:top w:val="none" w:sz="0" w:space="0" w:color="auto"/>
                                                        <w:left w:val="none" w:sz="0" w:space="0" w:color="auto"/>
                                                        <w:bottom w:val="none" w:sz="0" w:space="0" w:color="auto"/>
                                                        <w:right w:val="none" w:sz="0" w:space="0" w:color="auto"/>
                                                      </w:divBdr>
                                                      <w:divsChild>
                                                        <w:div w:id="1019159231">
                                                          <w:marLeft w:val="0"/>
                                                          <w:marRight w:val="0"/>
                                                          <w:marTop w:val="0"/>
                                                          <w:marBottom w:val="0"/>
                                                          <w:divBdr>
                                                            <w:top w:val="none" w:sz="0" w:space="0" w:color="auto"/>
                                                            <w:left w:val="none" w:sz="0" w:space="0" w:color="auto"/>
                                                            <w:bottom w:val="none" w:sz="0" w:space="0" w:color="auto"/>
                                                            <w:right w:val="none" w:sz="0" w:space="0" w:color="auto"/>
                                                          </w:divBdr>
                                                          <w:divsChild>
                                                            <w:div w:id="1019159038">
                                                              <w:marLeft w:val="0"/>
                                                              <w:marRight w:val="0"/>
                                                              <w:marTop w:val="0"/>
                                                              <w:marBottom w:val="0"/>
                                                              <w:divBdr>
                                                                <w:top w:val="none" w:sz="0" w:space="0" w:color="auto"/>
                                                                <w:left w:val="none" w:sz="0" w:space="0" w:color="auto"/>
                                                                <w:bottom w:val="none" w:sz="0" w:space="0" w:color="auto"/>
                                                                <w:right w:val="none" w:sz="0" w:space="0" w:color="auto"/>
                                                              </w:divBdr>
                                                              <w:divsChild>
                                                                <w:div w:id="1019158773">
                                                                  <w:marLeft w:val="0"/>
                                                                  <w:marRight w:val="0"/>
                                                                  <w:marTop w:val="0"/>
                                                                  <w:marBottom w:val="0"/>
                                                                  <w:divBdr>
                                                                    <w:top w:val="none" w:sz="0" w:space="0" w:color="auto"/>
                                                                    <w:left w:val="none" w:sz="0" w:space="0" w:color="auto"/>
                                                                    <w:bottom w:val="none" w:sz="0" w:space="0" w:color="auto"/>
                                                                    <w:right w:val="none" w:sz="0" w:space="0" w:color="auto"/>
                                                                  </w:divBdr>
                                                                  <w:divsChild>
                                                                    <w:div w:id="1019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450">
      <w:marLeft w:val="0"/>
      <w:marRight w:val="0"/>
      <w:marTop w:val="0"/>
      <w:marBottom w:val="0"/>
      <w:divBdr>
        <w:top w:val="none" w:sz="0" w:space="0" w:color="auto"/>
        <w:left w:val="none" w:sz="0" w:space="0" w:color="auto"/>
        <w:bottom w:val="none" w:sz="0" w:space="0" w:color="auto"/>
        <w:right w:val="none" w:sz="0" w:space="0" w:color="auto"/>
      </w:divBdr>
      <w:divsChild>
        <w:div w:id="1019160345">
          <w:marLeft w:val="0"/>
          <w:marRight w:val="0"/>
          <w:marTop w:val="0"/>
          <w:marBottom w:val="0"/>
          <w:divBdr>
            <w:top w:val="none" w:sz="0" w:space="0" w:color="auto"/>
            <w:left w:val="none" w:sz="0" w:space="0" w:color="auto"/>
            <w:bottom w:val="none" w:sz="0" w:space="0" w:color="auto"/>
            <w:right w:val="none" w:sz="0" w:space="0" w:color="auto"/>
          </w:divBdr>
          <w:divsChild>
            <w:div w:id="1019160535">
              <w:marLeft w:val="0"/>
              <w:marRight w:val="0"/>
              <w:marTop w:val="0"/>
              <w:marBottom w:val="0"/>
              <w:divBdr>
                <w:top w:val="none" w:sz="0" w:space="0" w:color="auto"/>
                <w:left w:val="none" w:sz="0" w:space="0" w:color="auto"/>
                <w:bottom w:val="none" w:sz="0" w:space="0" w:color="auto"/>
                <w:right w:val="none" w:sz="0" w:space="0" w:color="auto"/>
              </w:divBdr>
              <w:divsChild>
                <w:div w:id="1019158844">
                  <w:marLeft w:val="0"/>
                  <w:marRight w:val="0"/>
                  <w:marTop w:val="0"/>
                  <w:marBottom w:val="0"/>
                  <w:divBdr>
                    <w:top w:val="none" w:sz="0" w:space="0" w:color="auto"/>
                    <w:left w:val="none" w:sz="0" w:space="0" w:color="auto"/>
                    <w:bottom w:val="none" w:sz="0" w:space="0" w:color="auto"/>
                    <w:right w:val="none" w:sz="0" w:space="0" w:color="auto"/>
                  </w:divBdr>
                  <w:divsChild>
                    <w:div w:id="1019159923">
                      <w:marLeft w:val="-150"/>
                      <w:marRight w:val="-150"/>
                      <w:marTop w:val="0"/>
                      <w:marBottom w:val="0"/>
                      <w:divBdr>
                        <w:top w:val="none" w:sz="0" w:space="0" w:color="auto"/>
                        <w:left w:val="none" w:sz="0" w:space="0" w:color="auto"/>
                        <w:bottom w:val="none" w:sz="0" w:space="0" w:color="auto"/>
                        <w:right w:val="none" w:sz="0" w:space="0" w:color="auto"/>
                      </w:divBdr>
                      <w:divsChild>
                        <w:div w:id="1019159368">
                          <w:marLeft w:val="0"/>
                          <w:marRight w:val="0"/>
                          <w:marTop w:val="0"/>
                          <w:marBottom w:val="0"/>
                          <w:divBdr>
                            <w:top w:val="none" w:sz="0" w:space="0" w:color="auto"/>
                            <w:left w:val="none" w:sz="0" w:space="0" w:color="auto"/>
                            <w:bottom w:val="none" w:sz="0" w:space="0" w:color="auto"/>
                            <w:right w:val="none" w:sz="0" w:space="0" w:color="auto"/>
                          </w:divBdr>
                          <w:divsChild>
                            <w:div w:id="1019159938">
                              <w:marLeft w:val="0"/>
                              <w:marRight w:val="0"/>
                              <w:marTop w:val="0"/>
                              <w:marBottom w:val="0"/>
                              <w:divBdr>
                                <w:top w:val="none" w:sz="0" w:space="0" w:color="auto"/>
                                <w:left w:val="none" w:sz="0" w:space="0" w:color="auto"/>
                                <w:bottom w:val="none" w:sz="0" w:space="0" w:color="auto"/>
                                <w:right w:val="none" w:sz="0" w:space="0" w:color="auto"/>
                              </w:divBdr>
                              <w:divsChild>
                                <w:div w:id="1019158571">
                                  <w:marLeft w:val="0"/>
                                  <w:marRight w:val="0"/>
                                  <w:marTop w:val="0"/>
                                  <w:marBottom w:val="300"/>
                                  <w:divBdr>
                                    <w:top w:val="none" w:sz="0" w:space="0" w:color="auto"/>
                                    <w:left w:val="none" w:sz="0" w:space="0" w:color="auto"/>
                                    <w:bottom w:val="none" w:sz="0" w:space="0" w:color="auto"/>
                                    <w:right w:val="none" w:sz="0" w:space="0" w:color="auto"/>
                                  </w:divBdr>
                                  <w:divsChild>
                                    <w:div w:id="1019159888">
                                      <w:marLeft w:val="0"/>
                                      <w:marRight w:val="0"/>
                                      <w:marTop w:val="0"/>
                                      <w:marBottom w:val="0"/>
                                      <w:divBdr>
                                        <w:top w:val="none" w:sz="0" w:space="0" w:color="auto"/>
                                        <w:left w:val="none" w:sz="0" w:space="0" w:color="auto"/>
                                        <w:bottom w:val="none" w:sz="0" w:space="0" w:color="auto"/>
                                        <w:right w:val="none" w:sz="0" w:space="0" w:color="auto"/>
                                      </w:divBdr>
                                      <w:divsChild>
                                        <w:div w:id="1019158786">
                                          <w:marLeft w:val="0"/>
                                          <w:marRight w:val="0"/>
                                          <w:marTop w:val="0"/>
                                          <w:marBottom w:val="0"/>
                                          <w:divBdr>
                                            <w:top w:val="none" w:sz="0" w:space="0" w:color="auto"/>
                                            <w:left w:val="none" w:sz="0" w:space="0" w:color="auto"/>
                                            <w:bottom w:val="none" w:sz="0" w:space="0" w:color="auto"/>
                                            <w:right w:val="none" w:sz="0" w:space="0" w:color="auto"/>
                                          </w:divBdr>
                                          <w:divsChild>
                                            <w:div w:id="1019158979">
                                              <w:marLeft w:val="0"/>
                                              <w:marRight w:val="0"/>
                                              <w:marTop w:val="0"/>
                                              <w:marBottom w:val="0"/>
                                              <w:divBdr>
                                                <w:top w:val="none" w:sz="0" w:space="0" w:color="auto"/>
                                                <w:left w:val="none" w:sz="0" w:space="0" w:color="auto"/>
                                                <w:bottom w:val="none" w:sz="0" w:space="0" w:color="auto"/>
                                                <w:right w:val="none" w:sz="0" w:space="0" w:color="auto"/>
                                              </w:divBdr>
                                              <w:divsChild>
                                                <w:div w:id="1019159477">
                                                  <w:marLeft w:val="0"/>
                                                  <w:marRight w:val="0"/>
                                                  <w:marTop w:val="0"/>
                                                  <w:marBottom w:val="0"/>
                                                  <w:divBdr>
                                                    <w:top w:val="none" w:sz="0" w:space="0" w:color="auto"/>
                                                    <w:left w:val="none" w:sz="0" w:space="0" w:color="auto"/>
                                                    <w:bottom w:val="none" w:sz="0" w:space="0" w:color="auto"/>
                                                    <w:right w:val="none" w:sz="0" w:space="0" w:color="auto"/>
                                                  </w:divBdr>
                                                  <w:divsChild>
                                                    <w:div w:id="1019159388">
                                                      <w:marLeft w:val="0"/>
                                                      <w:marRight w:val="0"/>
                                                      <w:marTop w:val="0"/>
                                                      <w:marBottom w:val="0"/>
                                                      <w:divBdr>
                                                        <w:top w:val="none" w:sz="0" w:space="0" w:color="auto"/>
                                                        <w:left w:val="none" w:sz="0" w:space="0" w:color="auto"/>
                                                        <w:bottom w:val="none" w:sz="0" w:space="0" w:color="auto"/>
                                                        <w:right w:val="none" w:sz="0" w:space="0" w:color="auto"/>
                                                      </w:divBdr>
                                                      <w:divsChild>
                                                        <w:div w:id="1019160364">
                                                          <w:marLeft w:val="0"/>
                                                          <w:marRight w:val="0"/>
                                                          <w:marTop w:val="0"/>
                                                          <w:marBottom w:val="0"/>
                                                          <w:divBdr>
                                                            <w:top w:val="none" w:sz="0" w:space="0" w:color="auto"/>
                                                            <w:left w:val="none" w:sz="0" w:space="0" w:color="auto"/>
                                                            <w:bottom w:val="none" w:sz="0" w:space="0" w:color="auto"/>
                                                            <w:right w:val="none" w:sz="0" w:space="0" w:color="auto"/>
                                                          </w:divBdr>
                                                          <w:divsChild>
                                                            <w:div w:id="1019159241">
                                                              <w:marLeft w:val="0"/>
                                                              <w:marRight w:val="0"/>
                                                              <w:marTop w:val="0"/>
                                                              <w:marBottom w:val="0"/>
                                                              <w:divBdr>
                                                                <w:top w:val="none" w:sz="0" w:space="0" w:color="auto"/>
                                                                <w:left w:val="none" w:sz="0" w:space="0" w:color="auto"/>
                                                                <w:bottom w:val="none" w:sz="0" w:space="0" w:color="auto"/>
                                                                <w:right w:val="none" w:sz="0" w:space="0" w:color="auto"/>
                                                              </w:divBdr>
                                                              <w:divsChild>
                                                                <w:div w:id="1019160333">
                                                                  <w:marLeft w:val="0"/>
                                                                  <w:marRight w:val="0"/>
                                                                  <w:marTop w:val="0"/>
                                                                  <w:marBottom w:val="0"/>
                                                                  <w:divBdr>
                                                                    <w:top w:val="none" w:sz="0" w:space="0" w:color="auto"/>
                                                                    <w:left w:val="none" w:sz="0" w:space="0" w:color="auto"/>
                                                                    <w:bottom w:val="none" w:sz="0" w:space="0" w:color="auto"/>
                                                                    <w:right w:val="none" w:sz="0" w:space="0" w:color="auto"/>
                                                                  </w:divBdr>
                                                                  <w:divsChild>
                                                                    <w:div w:id="10191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503">
      <w:marLeft w:val="0"/>
      <w:marRight w:val="0"/>
      <w:marTop w:val="0"/>
      <w:marBottom w:val="0"/>
      <w:divBdr>
        <w:top w:val="none" w:sz="0" w:space="0" w:color="auto"/>
        <w:left w:val="none" w:sz="0" w:space="0" w:color="auto"/>
        <w:bottom w:val="none" w:sz="0" w:space="0" w:color="auto"/>
        <w:right w:val="none" w:sz="0" w:space="0" w:color="auto"/>
      </w:divBdr>
      <w:divsChild>
        <w:div w:id="1019159771">
          <w:marLeft w:val="0"/>
          <w:marRight w:val="0"/>
          <w:marTop w:val="0"/>
          <w:marBottom w:val="0"/>
          <w:divBdr>
            <w:top w:val="none" w:sz="0" w:space="0" w:color="auto"/>
            <w:left w:val="none" w:sz="0" w:space="0" w:color="auto"/>
            <w:bottom w:val="none" w:sz="0" w:space="0" w:color="auto"/>
            <w:right w:val="none" w:sz="0" w:space="0" w:color="auto"/>
          </w:divBdr>
          <w:divsChild>
            <w:div w:id="1019160422">
              <w:marLeft w:val="0"/>
              <w:marRight w:val="0"/>
              <w:marTop w:val="0"/>
              <w:marBottom w:val="0"/>
              <w:divBdr>
                <w:top w:val="none" w:sz="0" w:space="0" w:color="auto"/>
                <w:left w:val="none" w:sz="0" w:space="0" w:color="auto"/>
                <w:bottom w:val="none" w:sz="0" w:space="0" w:color="auto"/>
                <w:right w:val="none" w:sz="0" w:space="0" w:color="auto"/>
              </w:divBdr>
              <w:divsChild>
                <w:div w:id="1019160467">
                  <w:marLeft w:val="0"/>
                  <w:marRight w:val="0"/>
                  <w:marTop w:val="0"/>
                  <w:marBottom w:val="0"/>
                  <w:divBdr>
                    <w:top w:val="none" w:sz="0" w:space="0" w:color="auto"/>
                    <w:left w:val="none" w:sz="0" w:space="0" w:color="auto"/>
                    <w:bottom w:val="none" w:sz="0" w:space="0" w:color="auto"/>
                    <w:right w:val="none" w:sz="0" w:space="0" w:color="auto"/>
                  </w:divBdr>
                  <w:divsChild>
                    <w:div w:id="1019158436">
                      <w:marLeft w:val="-150"/>
                      <w:marRight w:val="-150"/>
                      <w:marTop w:val="0"/>
                      <w:marBottom w:val="0"/>
                      <w:divBdr>
                        <w:top w:val="none" w:sz="0" w:space="0" w:color="auto"/>
                        <w:left w:val="none" w:sz="0" w:space="0" w:color="auto"/>
                        <w:bottom w:val="none" w:sz="0" w:space="0" w:color="auto"/>
                        <w:right w:val="none" w:sz="0" w:space="0" w:color="auto"/>
                      </w:divBdr>
                      <w:divsChild>
                        <w:div w:id="1019160336">
                          <w:marLeft w:val="0"/>
                          <w:marRight w:val="0"/>
                          <w:marTop w:val="0"/>
                          <w:marBottom w:val="0"/>
                          <w:divBdr>
                            <w:top w:val="none" w:sz="0" w:space="0" w:color="auto"/>
                            <w:left w:val="none" w:sz="0" w:space="0" w:color="auto"/>
                            <w:bottom w:val="none" w:sz="0" w:space="0" w:color="auto"/>
                            <w:right w:val="none" w:sz="0" w:space="0" w:color="auto"/>
                          </w:divBdr>
                          <w:divsChild>
                            <w:div w:id="1019159746">
                              <w:marLeft w:val="0"/>
                              <w:marRight w:val="0"/>
                              <w:marTop w:val="0"/>
                              <w:marBottom w:val="0"/>
                              <w:divBdr>
                                <w:top w:val="none" w:sz="0" w:space="0" w:color="auto"/>
                                <w:left w:val="none" w:sz="0" w:space="0" w:color="auto"/>
                                <w:bottom w:val="none" w:sz="0" w:space="0" w:color="auto"/>
                                <w:right w:val="none" w:sz="0" w:space="0" w:color="auto"/>
                              </w:divBdr>
                              <w:divsChild>
                                <w:div w:id="1019159808">
                                  <w:marLeft w:val="0"/>
                                  <w:marRight w:val="0"/>
                                  <w:marTop w:val="0"/>
                                  <w:marBottom w:val="300"/>
                                  <w:divBdr>
                                    <w:top w:val="none" w:sz="0" w:space="0" w:color="auto"/>
                                    <w:left w:val="none" w:sz="0" w:space="0" w:color="auto"/>
                                    <w:bottom w:val="none" w:sz="0" w:space="0" w:color="auto"/>
                                    <w:right w:val="none" w:sz="0" w:space="0" w:color="auto"/>
                                  </w:divBdr>
                                  <w:divsChild>
                                    <w:div w:id="1019158454">
                                      <w:marLeft w:val="0"/>
                                      <w:marRight w:val="0"/>
                                      <w:marTop w:val="0"/>
                                      <w:marBottom w:val="0"/>
                                      <w:divBdr>
                                        <w:top w:val="none" w:sz="0" w:space="0" w:color="auto"/>
                                        <w:left w:val="none" w:sz="0" w:space="0" w:color="auto"/>
                                        <w:bottom w:val="none" w:sz="0" w:space="0" w:color="auto"/>
                                        <w:right w:val="none" w:sz="0" w:space="0" w:color="auto"/>
                                      </w:divBdr>
                                      <w:divsChild>
                                        <w:div w:id="1019158659">
                                          <w:marLeft w:val="0"/>
                                          <w:marRight w:val="0"/>
                                          <w:marTop w:val="0"/>
                                          <w:marBottom w:val="0"/>
                                          <w:divBdr>
                                            <w:top w:val="none" w:sz="0" w:space="0" w:color="auto"/>
                                            <w:left w:val="none" w:sz="0" w:space="0" w:color="auto"/>
                                            <w:bottom w:val="none" w:sz="0" w:space="0" w:color="auto"/>
                                            <w:right w:val="none" w:sz="0" w:space="0" w:color="auto"/>
                                          </w:divBdr>
                                          <w:divsChild>
                                            <w:div w:id="1019159668">
                                              <w:marLeft w:val="0"/>
                                              <w:marRight w:val="0"/>
                                              <w:marTop w:val="0"/>
                                              <w:marBottom w:val="0"/>
                                              <w:divBdr>
                                                <w:top w:val="none" w:sz="0" w:space="0" w:color="auto"/>
                                                <w:left w:val="none" w:sz="0" w:space="0" w:color="auto"/>
                                                <w:bottom w:val="none" w:sz="0" w:space="0" w:color="auto"/>
                                                <w:right w:val="none" w:sz="0" w:space="0" w:color="auto"/>
                                              </w:divBdr>
                                              <w:divsChild>
                                                <w:div w:id="1019160040">
                                                  <w:marLeft w:val="0"/>
                                                  <w:marRight w:val="0"/>
                                                  <w:marTop w:val="0"/>
                                                  <w:marBottom w:val="0"/>
                                                  <w:divBdr>
                                                    <w:top w:val="none" w:sz="0" w:space="0" w:color="auto"/>
                                                    <w:left w:val="none" w:sz="0" w:space="0" w:color="auto"/>
                                                    <w:bottom w:val="none" w:sz="0" w:space="0" w:color="auto"/>
                                                    <w:right w:val="none" w:sz="0" w:space="0" w:color="auto"/>
                                                  </w:divBdr>
                                                  <w:divsChild>
                                                    <w:div w:id="1019159958">
                                                      <w:marLeft w:val="0"/>
                                                      <w:marRight w:val="0"/>
                                                      <w:marTop w:val="0"/>
                                                      <w:marBottom w:val="0"/>
                                                      <w:divBdr>
                                                        <w:top w:val="none" w:sz="0" w:space="0" w:color="auto"/>
                                                        <w:left w:val="none" w:sz="0" w:space="0" w:color="auto"/>
                                                        <w:bottom w:val="none" w:sz="0" w:space="0" w:color="auto"/>
                                                        <w:right w:val="none" w:sz="0" w:space="0" w:color="auto"/>
                                                      </w:divBdr>
                                                      <w:divsChild>
                                                        <w:div w:id="1019158862">
                                                          <w:marLeft w:val="0"/>
                                                          <w:marRight w:val="0"/>
                                                          <w:marTop w:val="0"/>
                                                          <w:marBottom w:val="0"/>
                                                          <w:divBdr>
                                                            <w:top w:val="none" w:sz="0" w:space="0" w:color="auto"/>
                                                            <w:left w:val="none" w:sz="0" w:space="0" w:color="auto"/>
                                                            <w:bottom w:val="none" w:sz="0" w:space="0" w:color="auto"/>
                                                            <w:right w:val="none" w:sz="0" w:space="0" w:color="auto"/>
                                                          </w:divBdr>
                                                          <w:divsChild>
                                                            <w:div w:id="1019160387">
                                                              <w:marLeft w:val="0"/>
                                                              <w:marRight w:val="0"/>
                                                              <w:marTop w:val="0"/>
                                                              <w:marBottom w:val="0"/>
                                                              <w:divBdr>
                                                                <w:top w:val="none" w:sz="0" w:space="0" w:color="auto"/>
                                                                <w:left w:val="none" w:sz="0" w:space="0" w:color="auto"/>
                                                                <w:bottom w:val="none" w:sz="0" w:space="0" w:color="auto"/>
                                                                <w:right w:val="none" w:sz="0" w:space="0" w:color="auto"/>
                                                              </w:divBdr>
                                                              <w:divsChild>
                                                                <w:div w:id="1019159822">
                                                                  <w:marLeft w:val="0"/>
                                                                  <w:marRight w:val="0"/>
                                                                  <w:marTop w:val="0"/>
                                                                  <w:marBottom w:val="0"/>
                                                                  <w:divBdr>
                                                                    <w:top w:val="none" w:sz="0" w:space="0" w:color="auto"/>
                                                                    <w:left w:val="none" w:sz="0" w:space="0" w:color="auto"/>
                                                                    <w:bottom w:val="none" w:sz="0" w:space="0" w:color="auto"/>
                                                                    <w:right w:val="none" w:sz="0" w:space="0" w:color="auto"/>
                                                                  </w:divBdr>
                                                                  <w:divsChild>
                                                                    <w:div w:id="101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511">
      <w:marLeft w:val="0"/>
      <w:marRight w:val="0"/>
      <w:marTop w:val="0"/>
      <w:marBottom w:val="0"/>
      <w:divBdr>
        <w:top w:val="none" w:sz="0" w:space="0" w:color="auto"/>
        <w:left w:val="none" w:sz="0" w:space="0" w:color="auto"/>
        <w:bottom w:val="none" w:sz="0" w:space="0" w:color="auto"/>
        <w:right w:val="none" w:sz="0" w:space="0" w:color="auto"/>
      </w:divBdr>
      <w:divsChild>
        <w:div w:id="1019159426">
          <w:marLeft w:val="0"/>
          <w:marRight w:val="0"/>
          <w:marTop w:val="0"/>
          <w:marBottom w:val="0"/>
          <w:divBdr>
            <w:top w:val="none" w:sz="0" w:space="0" w:color="auto"/>
            <w:left w:val="none" w:sz="0" w:space="0" w:color="auto"/>
            <w:bottom w:val="none" w:sz="0" w:space="0" w:color="auto"/>
            <w:right w:val="none" w:sz="0" w:space="0" w:color="auto"/>
          </w:divBdr>
          <w:divsChild>
            <w:div w:id="1019159058">
              <w:marLeft w:val="0"/>
              <w:marRight w:val="0"/>
              <w:marTop w:val="0"/>
              <w:marBottom w:val="0"/>
              <w:divBdr>
                <w:top w:val="none" w:sz="0" w:space="0" w:color="auto"/>
                <w:left w:val="none" w:sz="0" w:space="0" w:color="auto"/>
                <w:bottom w:val="none" w:sz="0" w:space="0" w:color="auto"/>
                <w:right w:val="none" w:sz="0" w:space="0" w:color="auto"/>
              </w:divBdr>
              <w:divsChild>
                <w:div w:id="1019159009">
                  <w:marLeft w:val="0"/>
                  <w:marRight w:val="0"/>
                  <w:marTop w:val="0"/>
                  <w:marBottom w:val="0"/>
                  <w:divBdr>
                    <w:top w:val="none" w:sz="0" w:space="0" w:color="auto"/>
                    <w:left w:val="none" w:sz="0" w:space="0" w:color="auto"/>
                    <w:bottom w:val="none" w:sz="0" w:space="0" w:color="auto"/>
                    <w:right w:val="none" w:sz="0" w:space="0" w:color="auto"/>
                  </w:divBdr>
                  <w:divsChild>
                    <w:div w:id="1019160237">
                      <w:marLeft w:val="-150"/>
                      <w:marRight w:val="-150"/>
                      <w:marTop w:val="0"/>
                      <w:marBottom w:val="0"/>
                      <w:divBdr>
                        <w:top w:val="none" w:sz="0" w:space="0" w:color="auto"/>
                        <w:left w:val="none" w:sz="0" w:space="0" w:color="auto"/>
                        <w:bottom w:val="none" w:sz="0" w:space="0" w:color="auto"/>
                        <w:right w:val="none" w:sz="0" w:space="0" w:color="auto"/>
                      </w:divBdr>
                      <w:divsChild>
                        <w:div w:id="1019158727">
                          <w:marLeft w:val="0"/>
                          <w:marRight w:val="0"/>
                          <w:marTop w:val="0"/>
                          <w:marBottom w:val="0"/>
                          <w:divBdr>
                            <w:top w:val="none" w:sz="0" w:space="0" w:color="auto"/>
                            <w:left w:val="none" w:sz="0" w:space="0" w:color="auto"/>
                            <w:bottom w:val="none" w:sz="0" w:space="0" w:color="auto"/>
                            <w:right w:val="none" w:sz="0" w:space="0" w:color="auto"/>
                          </w:divBdr>
                          <w:divsChild>
                            <w:div w:id="1019158976">
                              <w:marLeft w:val="0"/>
                              <w:marRight w:val="0"/>
                              <w:marTop w:val="0"/>
                              <w:marBottom w:val="0"/>
                              <w:divBdr>
                                <w:top w:val="none" w:sz="0" w:space="0" w:color="auto"/>
                                <w:left w:val="none" w:sz="0" w:space="0" w:color="auto"/>
                                <w:bottom w:val="none" w:sz="0" w:space="0" w:color="auto"/>
                                <w:right w:val="none" w:sz="0" w:space="0" w:color="auto"/>
                              </w:divBdr>
                              <w:divsChild>
                                <w:div w:id="1019158642">
                                  <w:marLeft w:val="0"/>
                                  <w:marRight w:val="0"/>
                                  <w:marTop w:val="0"/>
                                  <w:marBottom w:val="300"/>
                                  <w:divBdr>
                                    <w:top w:val="none" w:sz="0" w:space="0" w:color="auto"/>
                                    <w:left w:val="none" w:sz="0" w:space="0" w:color="auto"/>
                                    <w:bottom w:val="none" w:sz="0" w:space="0" w:color="auto"/>
                                    <w:right w:val="none" w:sz="0" w:space="0" w:color="auto"/>
                                  </w:divBdr>
                                  <w:divsChild>
                                    <w:div w:id="1019160576">
                                      <w:marLeft w:val="0"/>
                                      <w:marRight w:val="0"/>
                                      <w:marTop w:val="0"/>
                                      <w:marBottom w:val="0"/>
                                      <w:divBdr>
                                        <w:top w:val="none" w:sz="0" w:space="0" w:color="auto"/>
                                        <w:left w:val="none" w:sz="0" w:space="0" w:color="auto"/>
                                        <w:bottom w:val="none" w:sz="0" w:space="0" w:color="auto"/>
                                        <w:right w:val="none" w:sz="0" w:space="0" w:color="auto"/>
                                      </w:divBdr>
                                      <w:divsChild>
                                        <w:div w:id="1019159906">
                                          <w:marLeft w:val="0"/>
                                          <w:marRight w:val="0"/>
                                          <w:marTop w:val="0"/>
                                          <w:marBottom w:val="0"/>
                                          <w:divBdr>
                                            <w:top w:val="none" w:sz="0" w:space="0" w:color="auto"/>
                                            <w:left w:val="none" w:sz="0" w:space="0" w:color="auto"/>
                                            <w:bottom w:val="none" w:sz="0" w:space="0" w:color="auto"/>
                                            <w:right w:val="none" w:sz="0" w:space="0" w:color="auto"/>
                                          </w:divBdr>
                                          <w:divsChild>
                                            <w:div w:id="1019160099">
                                              <w:marLeft w:val="0"/>
                                              <w:marRight w:val="0"/>
                                              <w:marTop w:val="0"/>
                                              <w:marBottom w:val="0"/>
                                              <w:divBdr>
                                                <w:top w:val="none" w:sz="0" w:space="0" w:color="auto"/>
                                                <w:left w:val="none" w:sz="0" w:space="0" w:color="auto"/>
                                                <w:bottom w:val="none" w:sz="0" w:space="0" w:color="auto"/>
                                                <w:right w:val="none" w:sz="0" w:space="0" w:color="auto"/>
                                              </w:divBdr>
                                              <w:divsChild>
                                                <w:div w:id="1019160125">
                                                  <w:marLeft w:val="0"/>
                                                  <w:marRight w:val="0"/>
                                                  <w:marTop w:val="0"/>
                                                  <w:marBottom w:val="0"/>
                                                  <w:divBdr>
                                                    <w:top w:val="none" w:sz="0" w:space="0" w:color="auto"/>
                                                    <w:left w:val="none" w:sz="0" w:space="0" w:color="auto"/>
                                                    <w:bottom w:val="none" w:sz="0" w:space="0" w:color="auto"/>
                                                    <w:right w:val="none" w:sz="0" w:space="0" w:color="auto"/>
                                                  </w:divBdr>
                                                  <w:divsChild>
                                                    <w:div w:id="1019160321">
                                                      <w:marLeft w:val="0"/>
                                                      <w:marRight w:val="0"/>
                                                      <w:marTop w:val="0"/>
                                                      <w:marBottom w:val="0"/>
                                                      <w:divBdr>
                                                        <w:top w:val="none" w:sz="0" w:space="0" w:color="auto"/>
                                                        <w:left w:val="none" w:sz="0" w:space="0" w:color="auto"/>
                                                        <w:bottom w:val="none" w:sz="0" w:space="0" w:color="auto"/>
                                                        <w:right w:val="none" w:sz="0" w:space="0" w:color="auto"/>
                                                      </w:divBdr>
                                                      <w:divsChild>
                                                        <w:div w:id="1019159894">
                                                          <w:marLeft w:val="0"/>
                                                          <w:marRight w:val="0"/>
                                                          <w:marTop w:val="0"/>
                                                          <w:marBottom w:val="0"/>
                                                          <w:divBdr>
                                                            <w:top w:val="none" w:sz="0" w:space="0" w:color="auto"/>
                                                            <w:left w:val="none" w:sz="0" w:space="0" w:color="auto"/>
                                                            <w:bottom w:val="none" w:sz="0" w:space="0" w:color="auto"/>
                                                            <w:right w:val="none" w:sz="0" w:space="0" w:color="auto"/>
                                                          </w:divBdr>
                                                          <w:divsChild>
                                                            <w:div w:id="1019158488">
                                                              <w:marLeft w:val="0"/>
                                                              <w:marRight w:val="0"/>
                                                              <w:marTop w:val="0"/>
                                                              <w:marBottom w:val="0"/>
                                                              <w:divBdr>
                                                                <w:top w:val="none" w:sz="0" w:space="0" w:color="auto"/>
                                                                <w:left w:val="none" w:sz="0" w:space="0" w:color="auto"/>
                                                                <w:bottom w:val="none" w:sz="0" w:space="0" w:color="auto"/>
                                                                <w:right w:val="none" w:sz="0" w:space="0" w:color="auto"/>
                                                              </w:divBdr>
                                                              <w:divsChild>
                                                                <w:div w:id="1019158892">
                                                                  <w:marLeft w:val="0"/>
                                                                  <w:marRight w:val="0"/>
                                                                  <w:marTop w:val="0"/>
                                                                  <w:marBottom w:val="0"/>
                                                                  <w:divBdr>
                                                                    <w:top w:val="none" w:sz="0" w:space="0" w:color="auto"/>
                                                                    <w:left w:val="none" w:sz="0" w:space="0" w:color="auto"/>
                                                                    <w:bottom w:val="none" w:sz="0" w:space="0" w:color="auto"/>
                                                                    <w:right w:val="none" w:sz="0" w:space="0" w:color="auto"/>
                                                                  </w:divBdr>
                                                                  <w:divsChild>
                                                                    <w:div w:id="1019159636">
                                                                      <w:marLeft w:val="0"/>
                                                                      <w:marRight w:val="0"/>
                                                                      <w:marTop w:val="0"/>
                                                                      <w:marBottom w:val="0"/>
                                                                      <w:divBdr>
                                                                        <w:top w:val="none" w:sz="0" w:space="0" w:color="auto"/>
                                                                        <w:left w:val="none" w:sz="0" w:space="0" w:color="auto"/>
                                                                        <w:bottom w:val="none" w:sz="0" w:space="0" w:color="auto"/>
                                                                        <w:right w:val="none" w:sz="0" w:space="0" w:color="auto"/>
                                                                      </w:divBdr>
                                                                      <w:divsChild>
                                                                        <w:div w:id="10191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516">
      <w:marLeft w:val="0"/>
      <w:marRight w:val="0"/>
      <w:marTop w:val="0"/>
      <w:marBottom w:val="0"/>
      <w:divBdr>
        <w:top w:val="none" w:sz="0" w:space="0" w:color="auto"/>
        <w:left w:val="none" w:sz="0" w:space="0" w:color="auto"/>
        <w:bottom w:val="none" w:sz="0" w:space="0" w:color="auto"/>
        <w:right w:val="none" w:sz="0" w:space="0" w:color="auto"/>
      </w:divBdr>
      <w:divsChild>
        <w:div w:id="1019159945">
          <w:marLeft w:val="0"/>
          <w:marRight w:val="0"/>
          <w:marTop w:val="0"/>
          <w:marBottom w:val="0"/>
          <w:divBdr>
            <w:top w:val="none" w:sz="0" w:space="0" w:color="auto"/>
            <w:left w:val="none" w:sz="0" w:space="0" w:color="auto"/>
            <w:bottom w:val="none" w:sz="0" w:space="0" w:color="auto"/>
            <w:right w:val="none" w:sz="0" w:space="0" w:color="auto"/>
          </w:divBdr>
          <w:divsChild>
            <w:div w:id="1019159146">
              <w:marLeft w:val="0"/>
              <w:marRight w:val="0"/>
              <w:marTop w:val="0"/>
              <w:marBottom w:val="0"/>
              <w:divBdr>
                <w:top w:val="none" w:sz="0" w:space="0" w:color="auto"/>
                <w:left w:val="none" w:sz="0" w:space="0" w:color="auto"/>
                <w:bottom w:val="none" w:sz="0" w:space="0" w:color="auto"/>
                <w:right w:val="none" w:sz="0" w:space="0" w:color="auto"/>
              </w:divBdr>
              <w:divsChild>
                <w:div w:id="1019159643">
                  <w:marLeft w:val="0"/>
                  <w:marRight w:val="0"/>
                  <w:marTop w:val="0"/>
                  <w:marBottom w:val="0"/>
                  <w:divBdr>
                    <w:top w:val="none" w:sz="0" w:space="0" w:color="auto"/>
                    <w:left w:val="none" w:sz="0" w:space="0" w:color="auto"/>
                    <w:bottom w:val="none" w:sz="0" w:space="0" w:color="auto"/>
                    <w:right w:val="none" w:sz="0" w:space="0" w:color="auto"/>
                  </w:divBdr>
                  <w:divsChild>
                    <w:div w:id="1019159128">
                      <w:marLeft w:val="-150"/>
                      <w:marRight w:val="-150"/>
                      <w:marTop w:val="0"/>
                      <w:marBottom w:val="0"/>
                      <w:divBdr>
                        <w:top w:val="none" w:sz="0" w:space="0" w:color="auto"/>
                        <w:left w:val="none" w:sz="0" w:space="0" w:color="auto"/>
                        <w:bottom w:val="none" w:sz="0" w:space="0" w:color="auto"/>
                        <w:right w:val="none" w:sz="0" w:space="0" w:color="auto"/>
                      </w:divBdr>
                      <w:divsChild>
                        <w:div w:id="1019158554">
                          <w:marLeft w:val="0"/>
                          <w:marRight w:val="0"/>
                          <w:marTop w:val="0"/>
                          <w:marBottom w:val="0"/>
                          <w:divBdr>
                            <w:top w:val="none" w:sz="0" w:space="0" w:color="auto"/>
                            <w:left w:val="none" w:sz="0" w:space="0" w:color="auto"/>
                            <w:bottom w:val="none" w:sz="0" w:space="0" w:color="auto"/>
                            <w:right w:val="none" w:sz="0" w:space="0" w:color="auto"/>
                          </w:divBdr>
                          <w:divsChild>
                            <w:div w:id="1019158515">
                              <w:marLeft w:val="0"/>
                              <w:marRight w:val="0"/>
                              <w:marTop w:val="0"/>
                              <w:marBottom w:val="0"/>
                              <w:divBdr>
                                <w:top w:val="none" w:sz="0" w:space="0" w:color="auto"/>
                                <w:left w:val="none" w:sz="0" w:space="0" w:color="auto"/>
                                <w:bottom w:val="none" w:sz="0" w:space="0" w:color="auto"/>
                                <w:right w:val="none" w:sz="0" w:space="0" w:color="auto"/>
                              </w:divBdr>
                              <w:divsChild>
                                <w:div w:id="1019158996">
                                  <w:marLeft w:val="0"/>
                                  <w:marRight w:val="0"/>
                                  <w:marTop w:val="0"/>
                                  <w:marBottom w:val="300"/>
                                  <w:divBdr>
                                    <w:top w:val="none" w:sz="0" w:space="0" w:color="auto"/>
                                    <w:left w:val="none" w:sz="0" w:space="0" w:color="auto"/>
                                    <w:bottom w:val="none" w:sz="0" w:space="0" w:color="auto"/>
                                    <w:right w:val="none" w:sz="0" w:space="0" w:color="auto"/>
                                  </w:divBdr>
                                  <w:divsChild>
                                    <w:div w:id="1019160440">
                                      <w:marLeft w:val="0"/>
                                      <w:marRight w:val="0"/>
                                      <w:marTop w:val="0"/>
                                      <w:marBottom w:val="0"/>
                                      <w:divBdr>
                                        <w:top w:val="none" w:sz="0" w:space="0" w:color="auto"/>
                                        <w:left w:val="none" w:sz="0" w:space="0" w:color="auto"/>
                                        <w:bottom w:val="none" w:sz="0" w:space="0" w:color="auto"/>
                                        <w:right w:val="none" w:sz="0" w:space="0" w:color="auto"/>
                                      </w:divBdr>
                                      <w:divsChild>
                                        <w:div w:id="1019158455">
                                          <w:marLeft w:val="0"/>
                                          <w:marRight w:val="0"/>
                                          <w:marTop w:val="0"/>
                                          <w:marBottom w:val="0"/>
                                          <w:divBdr>
                                            <w:top w:val="none" w:sz="0" w:space="0" w:color="auto"/>
                                            <w:left w:val="none" w:sz="0" w:space="0" w:color="auto"/>
                                            <w:bottom w:val="none" w:sz="0" w:space="0" w:color="auto"/>
                                            <w:right w:val="none" w:sz="0" w:space="0" w:color="auto"/>
                                          </w:divBdr>
                                          <w:divsChild>
                                            <w:div w:id="1019159607">
                                              <w:marLeft w:val="0"/>
                                              <w:marRight w:val="0"/>
                                              <w:marTop w:val="0"/>
                                              <w:marBottom w:val="0"/>
                                              <w:divBdr>
                                                <w:top w:val="none" w:sz="0" w:space="0" w:color="auto"/>
                                                <w:left w:val="none" w:sz="0" w:space="0" w:color="auto"/>
                                                <w:bottom w:val="none" w:sz="0" w:space="0" w:color="auto"/>
                                                <w:right w:val="none" w:sz="0" w:space="0" w:color="auto"/>
                                              </w:divBdr>
                                              <w:divsChild>
                                                <w:div w:id="1019158900">
                                                  <w:marLeft w:val="0"/>
                                                  <w:marRight w:val="0"/>
                                                  <w:marTop w:val="0"/>
                                                  <w:marBottom w:val="0"/>
                                                  <w:divBdr>
                                                    <w:top w:val="none" w:sz="0" w:space="0" w:color="auto"/>
                                                    <w:left w:val="none" w:sz="0" w:space="0" w:color="auto"/>
                                                    <w:bottom w:val="none" w:sz="0" w:space="0" w:color="auto"/>
                                                    <w:right w:val="none" w:sz="0" w:space="0" w:color="auto"/>
                                                  </w:divBdr>
                                                  <w:divsChild>
                                                    <w:div w:id="1019158850">
                                                      <w:marLeft w:val="0"/>
                                                      <w:marRight w:val="0"/>
                                                      <w:marTop w:val="0"/>
                                                      <w:marBottom w:val="0"/>
                                                      <w:divBdr>
                                                        <w:top w:val="none" w:sz="0" w:space="0" w:color="auto"/>
                                                        <w:left w:val="none" w:sz="0" w:space="0" w:color="auto"/>
                                                        <w:bottom w:val="none" w:sz="0" w:space="0" w:color="auto"/>
                                                        <w:right w:val="none" w:sz="0" w:space="0" w:color="auto"/>
                                                      </w:divBdr>
                                                      <w:divsChild>
                                                        <w:div w:id="1019159047">
                                                          <w:marLeft w:val="0"/>
                                                          <w:marRight w:val="0"/>
                                                          <w:marTop w:val="0"/>
                                                          <w:marBottom w:val="0"/>
                                                          <w:divBdr>
                                                            <w:top w:val="none" w:sz="0" w:space="0" w:color="auto"/>
                                                            <w:left w:val="none" w:sz="0" w:space="0" w:color="auto"/>
                                                            <w:bottom w:val="none" w:sz="0" w:space="0" w:color="auto"/>
                                                            <w:right w:val="none" w:sz="0" w:space="0" w:color="auto"/>
                                                          </w:divBdr>
                                                          <w:divsChild>
                                                            <w:div w:id="1019158917">
                                                              <w:marLeft w:val="0"/>
                                                              <w:marRight w:val="0"/>
                                                              <w:marTop w:val="0"/>
                                                              <w:marBottom w:val="0"/>
                                                              <w:divBdr>
                                                                <w:top w:val="none" w:sz="0" w:space="0" w:color="auto"/>
                                                                <w:left w:val="none" w:sz="0" w:space="0" w:color="auto"/>
                                                                <w:bottom w:val="none" w:sz="0" w:space="0" w:color="auto"/>
                                                                <w:right w:val="none" w:sz="0" w:space="0" w:color="auto"/>
                                                              </w:divBdr>
                                                              <w:divsChild>
                                                                <w:div w:id="1019159331">
                                                                  <w:marLeft w:val="0"/>
                                                                  <w:marRight w:val="0"/>
                                                                  <w:marTop w:val="0"/>
                                                                  <w:marBottom w:val="0"/>
                                                                  <w:divBdr>
                                                                    <w:top w:val="none" w:sz="0" w:space="0" w:color="auto"/>
                                                                    <w:left w:val="none" w:sz="0" w:space="0" w:color="auto"/>
                                                                    <w:bottom w:val="none" w:sz="0" w:space="0" w:color="auto"/>
                                                                    <w:right w:val="none" w:sz="0" w:space="0" w:color="auto"/>
                                                                  </w:divBdr>
                                                                  <w:divsChild>
                                                                    <w:div w:id="1019159804">
                                                                      <w:marLeft w:val="0"/>
                                                                      <w:marRight w:val="0"/>
                                                                      <w:marTop w:val="0"/>
                                                                      <w:marBottom w:val="0"/>
                                                                      <w:divBdr>
                                                                        <w:top w:val="none" w:sz="0" w:space="0" w:color="auto"/>
                                                                        <w:left w:val="none" w:sz="0" w:space="0" w:color="auto"/>
                                                                        <w:bottom w:val="none" w:sz="0" w:space="0" w:color="auto"/>
                                                                        <w:right w:val="none" w:sz="0" w:space="0" w:color="auto"/>
                                                                      </w:divBdr>
                                                                      <w:divsChild>
                                                                        <w:div w:id="10191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525">
      <w:marLeft w:val="0"/>
      <w:marRight w:val="0"/>
      <w:marTop w:val="0"/>
      <w:marBottom w:val="0"/>
      <w:divBdr>
        <w:top w:val="none" w:sz="0" w:space="0" w:color="auto"/>
        <w:left w:val="none" w:sz="0" w:space="0" w:color="auto"/>
        <w:bottom w:val="none" w:sz="0" w:space="0" w:color="auto"/>
        <w:right w:val="none" w:sz="0" w:space="0" w:color="auto"/>
      </w:divBdr>
      <w:divsChild>
        <w:div w:id="1019158620">
          <w:marLeft w:val="0"/>
          <w:marRight w:val="0"/>
          <w:marTop w:val="0"/>
          <w:marBottom w:val="0"/>
          <w:divBdr>
            <w:top w:val="none" w:sz="0" w:space="0" w:color="auto"/>
            <w:left w:val="none" w:sz="0" w:space="0" w:color="auto"/>
            <w:bottom w:val="none" w:sz="0" w:space="0" w:color="auto"/>
            <w:right w:val="none" w:sz="0" w:space="0" w:color="auto"/>
          </w:divBdr>
          <w:divsChild>
            <w:div w:id="1019159719">
              <w:marLeft w:val="0"/>
              <w:marRight w:val="0"/>
              <w:marTop w:val="0"/>
              <w:marBottom w:val="0"/>
              <w:divBdr>
                <w:top w:val="none" w:sz="0" w:space="0" w:color="auto"/>
                <w:left w:val="none" w:sz="0" w:space="0" w:color="auto"/>
                <w:bottom w:val="none" w:sz="0" w:space="0" w:color="auto"/>
                <w:right w:val="none" w:sz="0" w:space="0" w:color="auto"/>
              </w:divBdr>
              <w:divsChild>
                <w:div w:id="1019159666">
                  <w:marLeft w:val="0"/>
                  <w:marRight w:val="0"/>
                  <w:marTop w:val="0"/>
                  <w:marBottom w:val="0"/>
                  <w:divBdr>
                    <w:top w:val="none" w:sz="0" w:space="0" w:color="auto"/>
                    <w:left w:val="none" w:sz="0" w:space="0" w:color="auto"/>
                    <w:bottom w:val="none" w:sz="0" w:space="0" w:color="auto"/>
                    <w:right w:val="none" w:sz="0" w:space="0" w:color="auto"/>
                  </w:divBdr>
                  <w:divsChild>
                    <w:div w:id="1019158484">
                      <w:marLeft w:val="-150"/>
                      <w:marRight w:val="-150"/>
                      <w:marTop w:val="0"/>
                      <w:marBottom w:val="0"/>
                      <w:divBdr>
                        <w:top w:val="none" w:sz="0" w:space="0" w:color="auto"/>
                        <w:left w:val="none" w:sz="0" w:space="0" w:color="auto"/>
                        <w:bottom w:val="none" w:sz="0" w:space="0" w:color="auto"/>
                        <w:right w:val="none" w:sz="0" w:space="0" w:color="auto"/>
                      </w:divBdr>
                      <w:divsChild>
                        <w:div w:id="1019160374">
                          <w:marLeft w:val="0"/>
                          <w:marRight w:val="0"/>
                          <w:marTop w:val="0"/>
                          <w:marBottom w:val="0"/>
                          <w:divBdr>
                            <w:top w:val="none" w:sz="0" w:space="0" w:color="auto"/>
                            <w:left w:val="none" w:sz="0" w:space="0" w:color="auto"/>
                            <w:bottom w:val="none" w:sz="0" w:space="0" w:color="auto"/>
                            <w:right w:val="none" w:sz="0" w:space="0" w:color="auto"/>
                          </w:divBdr>
                          <w:divsChild>
                            <w:div w:id="1019160492">
                              <w:marLeft w:val="0"/>
                              <w:marRight w:val="0"/>
                              <w:marTop w:val="0"/>
                              <w:marBottom w:val="0"/>
                              <w:divBdr>
                                <w:top w:val="none" w:sz="0" w:space="0" w:color="auto"/>
                                <w:left w:val="none" w:sz="0" w:space="0" w:color="auto"/>
                                <w:bottom w:val="none" w:sz="0" w:space="0" w:color="auto"/>
                                <w:right w:val="none" w:sz="0" w:space="0" w:color="auto"/>
                              </w:divBdr>
                              <w:divsChild>
                                <w:div w:id="1019158970">
                                  <w:marLeft w:val="0"/>
                                  <w:marRight w:val="0"/>
                                  <w:marTop w:val="0"/>
                                  <w:marBottom w:val="300"/>
                                  <w:divBdr>
                                    <w:top w:val="none" w:sz="0" w:space="0" w:color="auto"/>
                                    <w:left w:val="none" w:sz="0" w:space="0" w:color="auto"/>
                                    <w:bottom w:val="none" w:sz="0" w:space="0" w:color="auto"/>
                                    <w:right w:val="none" w:sz="0" w:space="0" w:color="auto"/>
                                  </w:divBdr>
                                  <w:divsChild>
                                    <w:div w:id="1019160130">
                                      <w:marLeft w:val="0"/>
                                      <w:marRight w:val="0"/>
                                      <w:marTop w:val="0"/>
                                      <w:marBottom w:val="0"/>
                                      <w:divBdr>
                                        <w:top w:val="none" w:sz="0" w:space="0" w:color="auto"/>
                                        <w:left w:val="none" w:sz="0" w:space="0" w:color="auto"/>
                                        <w:bottom w:val="none" w:sz="0" w:space="0" w:color="auto"/>
                                        <w:right w:val="none" w:sz="0" w:space="0" w:color="auto"/>
                                      </w:divBdr>
                                      <w:divsChild>
                                        <w:div w:id="1019158482">
                                          <w:marLeft w:val="0"/>
                                          <w:marRight w:val="0"/>
                                          <w:marTop w:val="0"/>
                                          <w:marBottom w:val="0"/>
                                          <w:divBdr>
                                            <w:top w:val="none" w:sz="0" w:space="0" w:color="auto"/>
                                            <w:left w:val="none" w:sz="0" w:space="0" w:color="auto"/>
                                            <w:bottom w:val="none" w:sz="0" w:space="0" w:color="auto"/>
                                            <w:right w:val="none" w:sz="0" w:space="0" w:color="auto"/>
                                          </w:divBdr>
                                          <w:divsChild>
                                            <w:div w:id="1019158856">
                                              <w:marLeft w:val="0"/>
                                              <w:marRight w:val="0"/>
                                              <w:marTop w:val="0"/>
                                              <w:marBottom w:val="0"/>
                                              <w:divBdr>
                                                <w:top w:val="none" w:sz="0" w:space="0" w:color="auto"/>
                                                <w:left w:val="none" w:sz="0" w:space="0" w:color="auto"/>
                                                <w:bottom w:val="none" w:sz="0" w:space="0" w:color="auto"/>
                                                <w:right w:val="none" w:sz="0" w:space="0" w:color="auto"/>
                                              </w:divBdr>
                                              <w:divsChild>
                                                <w:div w:id="1019159435">
                                                  <w:marLeft w:val="0"/>
                                                  <w:marRight w:val="0"/>
                                                  <w:marTop w:val="0"/>
                                                  <w:marBottom w:val="0"/>
                                                  <w:divBdr>
                                                    <w:top w:val="none" w:sz="0" w:space="0" w:color="auto"/>
                                                    <w:left w:val="none" w:sz="0" w:space="0" w:color="auto"/>
                                                    <w:bottom w:val="none" w:sz="0" w:space="0" w:color="auto"/>
                                                    <w:right w:val="none" w:sz="0" w:space="0" w:color="auto"/>
                                                  </w:divBdr>
                                                  <w:divsChild>
                                                    <w:div w:id="1019159586">
                                                      <w:marLeft w:val="0"/>
                                                      <w:marRight w:val="0"/>
                                                      <w:marTop w:val="0"/>
                                                      <w:marBottom w:val="0"/>
                                                      <w:divBdr>
                                                        <w:top w:val="none" w:sz="0" w:space="0" w:color="auto"/>
                                                        <w:left w:val="none" w:sz="0" w:space="0" w:color="auto"/>
                                                        <w:bottom w:val="none" w:sz="0" w:space="0" w:color="auto"/>
                                                        <w:right w:val="none" w:sz="0" w:space="0" w:color="auto"/>
                                                      </w:divBdr>
                                                      <w:divsChild>
                                                        <w:div w:id="1019158926">
                                                          <w:marLeft w:val="0"/>
                                                          <w:marRight w:val="0"/>
                                                          <w:marTop w:val="0"/>
                                                          <w:marBottom w:val="0"/>
                                                          <w:divBdr>
                                                            <w:top w:val="none" w:sz="0" w:space="0" w:color="auto"/>
                                                            <w:left w:val="none" w:sz="0" w:space="0" w:color="auto"/>
                                                            <w:bottom w:val="none" w:sz="0" w:space="0" w:color="auto"/>
                                                            <w:right w:val="none" w:sz="0" w:space="0" w:color="auto"/>
                                                          </w:divBdr>
                                                          <w:divsChild>
                                                            <w:div w:id="1019159455">
                                                              <w:marLeft w:val="0"/>
                                                              <w:marRight w:val="0"/>
                                                              <w:marTop w:val="0"/>
                                                              <w:marBottom w:val="0"/>
                                                              <w:divBdr>
                                                                <w:top w:val="none" w:sz="0" w:space="0" w:color="auto"/>
                                                                <w:left w:val="none" w:sz="0" w:space="0" w:color="auto"/>
                                                                <w:bottom w:val="none" w:sz="0" w:space="0" w:color="auto"/>
                                                                <w:right w:val="none" w:sz="0" w:space="0" w:color="auto"/>
                                                              </w:divBdr>
                                                              <w:divsChild>
                                                                <w:div w:id="1019159663">
                                                                  <w:marLeft w:val="0"/>
                                                                  <w:marRight w:val="0"/>
                                                                  <w:marTop w:val="0"/>
                                                                  <w:marBottom w:val="0"/>
                                                                  <w:divBdr>
                                                                    <w:top w:val="none" w:sz="0" w:space="0" w:color="auto"/>
                                                                    <w:left w:val="none" w:sz="0" w:space="0" w:color="auto"/>
                                                                    <w:bottom w:val="none" w:sz="0" w:space="0" w:color="auto"/>
                                                                    <w:right w:val="none" w:sz="0" w:space="0" w:color="auto"/>
                                                                  </w:divBdr>
                                                                  <w:divsChild>
                                                                    <w:div w:id="1019158638">
                                                                      <w:marLeft w:val="0"/>
                                                                      <w:marRight w:val="0"/>
                                                                      <w:marTop w:val="0"/>
                                                                      <w:marBottom w:val="0"/>
                                                                      <w:divBdr>
                                                                        <w:top w:val="none" w:sz="0" w:space="0" w:color="auto"/>
                                                                        <w:left w:val="none" w:sz="0" w:space="0" w:color="auto"/>
                                                                        <w:bottom w:val="none" w:sz="0" w:space="0" w:color="auto"/>
                                                                        <w:right w:val="none" w:sz="0" w:space="0" w:color="auto"/>
                                                                      </w:divBdr>
                                                                      <w:divsChild>
                                                                        <w:div w:id="1019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528">
      <w:marLeft w:val="0"/>
      <w:marRight w:val="0"/>
      <w:marTop w:val="0"/>
      <w:marBottom w:val="0"/>
      <w:divBdr>
        <w:top w:val="none" w:sz="0" w:space="0" w:color="auto"/>
        <w:left w:val="none" w:sz="0" w:space="0" w:color="auto"/>
        <w:bottom w:val="none" w:sz="0" w:space="0" w:color="auto"/>
        <w:right w:val="none" w:sz="0" w:space="0" w:color="auto"/>
      </w:divBdr>
      <w:divsChild>
        <w:div w:id="1019160430">
          <w:marLeft w:val="0"/>
          <w:marRight w:val="0"/>
          <w:marTop w:val="0"/>
          <w:marBottom w:val="0"/>
          <w:divBdr>
            <w:top w:val="none" w:sz="0" w:space="0" w:color="auto"/>
            <w:left w:val="none" w:sz="0" w:space="0" w:color="auto"/>
            <w:bottom w:val="none" w:sz="0" w:space="0" w:color="auto"/>
            <w:right w:val="none" w:sz="0" w:space="0" w:color="auto"/>
          </w:divBdr>
          <w:divsChild>
            <w:div w:id="1019159165">
              <w:marLeft w:val="0"/>
              <w:marRight w:val="0"/>
              <w:marTop w:val="0"/>
              <w:marBottom w:val="0"/>
              <w:divBdr>
                <w:top w:val="none" w:sz="0" w:space="0" w:color="auto"/>
                <w:left w:val="none" w:sz="0" w:space="0" w:color="auto"/>
                <w:bottom w:val="none" w:sz="0" w:space="0" w:color="auto"/>
                <w:right w:val="none" w:sz="0" w:space="0" w:color="auto"/>
              </w:divBdr>
              <w:divsChild>
                <w:div w:id="1019159897">
                  <w:marLeft w:val="0"/>
                  <w:marRight w:val="0"/>
                  <w:marTop w:val="0"/>
                  <w:marBottom w:val="0"/>
                  <w:divBdr>
                    <w:top w:val="none" w:sz="0" w:space="0" w:color="auto"/>
                    <w:left w:val="none" w:sz="0" w:space="0" w:color="auto"/>
                    <w:bottom w:val="none" w:sz="0" w:space="0" w:color="auto"/>
                    <w:right w:val="none" w:sz="0" w:space="0" w:color="auto"/>
                  </w:divBdr>
                  <w:divsChild>
                    <w:div w:id="1019158710">
                      <w:marLeft w:val="-150"/>
                      <w:marRight w:val="-150"/>
                      <w:marTop w:val="0"/>
                      <w:marBottom w:val="0"/>
                      <w:divBdr>
                        <w:top w:val="none" w:sz="0" w:space="0" w:color="auto"/>
                        <w:left w:val="none" w:sz="0" w:space="0" w:color="auto"/>
                        <w:bottom w:val="none" w:sz="0" w:space="0" w:color="auto"/>
                        <w:right w:val="none" w:sz="0" w:space="0" w:color="auto"/>
                      </w:divBdr>
                      <w:divsChild>
                        <w:div w:id="1019160033">
                          <w:marLeft w:val="0"/>
                          <w:marRight w:val="0"/>
                          <w:marTop w:val="0"/>
                          <w:marBottom w:val="0"/>
                          <w:divBdr>
                            <w:top w:val="none" w:sz="0" w:space="0" w:color="auto"/>
                            <w:left w:val="none" w:sz="0" w:space="0" w:color="auto"/>
                            <w:bottom w:val="none" w:sz="0" w:space="0" w:color="auto"/>
                            <w:right w:val="none" w:sz="0" w:space="0" w:color="auto"/>
                          </w:divBdr>
                          <w:divsChild>
                            <w:div w:id="1019160276">
                              <w:marLeft w:val="0"/>
                              <w:marRight w:val="0"/>
                              <w:marTop w:val="0"/>
                              <w:marBottom w:val="0"/>
                              <w:divBdr>
                                <w:top w:val="none" w:sz="0" w:space="0" w:color="auto"/>
                                <w:left w:val="none" w:sz="0" w:space="0" w:color="auto"/>
                                <w:bottom w:val="none" w:sz="0" w:space="0" w:color="auto"/>
                                <w:right w:val="none" w:sz="0" w:space="0" w:color="auto"/>
                              </w:divBdr>
                              <w:divsChild>
                                <w:div w:id="1019160288">
                                  <w:marLeft w:val="0"/>
                                  <w:marRight w:val="0"/>
                                  <w:marTop w:val="0"/>
                                  <w:marBottom w:val="300"/>
                                  <w:divBdr>
                                    <w:top w:val="none" w:sz="0" w:space="0" w:color="auto"/>
                                    <w:left w:val="none" w:sz="0" w:space="0" w:color="auto"/>
                                    <w:bottom w:val="none" w:sz="0" w:space="0" w:color="auto"/>
                                    <w:right w:val="none" w:sz="0" w:space="0" w:color="auto"/>
                                  </w:divBdr>
                                  <w:divsChild>
                                    <w:div w:id="1019160181">
                                      <w:marLeft w:val="0"/>
                                      <w:marRight w:val="0"/>
                                      <w:marTop w:val="0"/>
                                      <w:marBottom w:val="0"/>
                                      <w:divBdr>
                                        <w:top w:val="none" w:sz="0" w:space="0" w:color="auto"/>
                                        <w:left w:val="none" w:sz="0" w:space="0" w:color="auto"/>
                                        <w:bottom w:val="none" w:sz="0" w:space="0" w:color="auto"/>
                                        <w:right w:val="none" w:sz="0" w:space="0" w:color="auto"/>
                                      </w:divBdr>
                                      <w:divsChild>
                                        <w:div w:id="1019159910">
                                          <w:marLeft w:val="0"/>
                                          <w:marRight w:val="0"/>
                                          <w:marTop w:val="0"/>
                                          <w:marBottom w:val="0"/>
                                          <w:divBdr>
                                            <w:top w:val="none" w:sz="0" w:space="0" w:color="auto"/>
                                            <w:left w:val="none" w:sz="0" w:space="0" w:color="auto"/>
                                            <w:bottom w:val="none" w:sz="0" w:space="0" w:color="auto"/>
                                            <w:right w:val="none" w:sz="0" w:space="0" w:color="auto"/>
                                          </w:divBdr>
                                          <w:divsChild>
                                            <w:div w:id="1019159252">
                                              <w:marLeft w:val="0"/>
                                              <w:marRight w:val="0"/>
                                              <w:marTop w:val="0"/>
                                              <w:marBottom w:val="0"/>
                                              <w:divBdr>
                                                <w:top w:val="none" w:sz="0" w:space="0" w:color="auto"/>
                                                <w:left w:val="none" w:sz="0" w:space="0" w:color="auto"/>
                                                <w:bottom w:val="none" w:sz="0" w:space="0" w:color="auto"/>
                                                <w:right w:val="none" w:sz="0" w:space="0" w:color="auto"/>
                                              </w:divBdr>
                                              <w:divsChild>
                                                <w:div w:id="1019159615">
                                                  <w:marLeft w:val="0"/>
                                                  <w:marRight w:val="0"/>
                                                  <w:marTop w:val="0"/>
                                                  <w:marBottom w:val="0"/>
                                                  <w:divBdr>
                                                    <w:top w:val="none" w:sz="0" w:space="0" w:color="auto"/>
                                                    <w:left w:val="none" w:sz="0" w:space="0" w:color="auto"/>
                                                    <w:bottom w:val="none" w:sz="0" w:space="0" w:color="auto"/>
                                                    <w:right w:val="none" w:sz="0" w:space="0" w:color="auto"/>
                                                  </w:divBdr>
                                                  <w:divsChild>
                                                    <w:div w:id="1019159907">
                                                      <w:marLeft w:val="0"/>
                                                      <w:marRight w:val="0"/>
                                                      <w:marTop w:val="0"/>
                                                      <w:marBottom w:val="0"/>
                                                      <w:divBdr>
                                                        <w:top w:val="none" w:sz="0" w:space="0" w:color="auto"/>
                                                        <w:left w:val="none" w:sz="0" w:space="0" w:color="auto"/>
                                                        <w:bottom w:val="none" w:sz="0" w:space="0" w:color="auto"/>
                                                        <w:right w:val="none" w:sz="0" w:space="0" w:color="auto"/>
                                                      </w:divBdr>
                                                      <w:divsChild>
                                                        <w:div w:id="1019158793">
                                                          <w:marLeft w:val="0"/>
                                                          <w:marRight w:val="0"/>
                                                          <w:marTop w:val="0"/>
                                                          <w:marBottom w:val="0"/>
                                                          <w:divBdr>
                                                            <w:top w:val="none" w:sz="0" w:space="0" w:color="auto"/>
                                                            <w:left w:val="none" w:sz="0" w:space="0" w:color="auto"/>
                                                            <w:bottom w:val="none" w:sz="0" w:space="0" w:color="auto"/>
                                                            <w:right w:val="none" w:sz="0" w:space="0" w:color="auto"/>
                                                          </w:divBdr>
                                                          <w:divsChild>
                                                            <w:div w:id="1019159512">
                                                              <w:marLeft w:val="0"/>
                                                              <w:marRight w:val="0"/>
                                                              <w:marTop w:val="0"/>
                                                              <w:marBottom w:val="0"/>
                                                              <w:divBdr>
                                                                <w:top w:val="none" w:sz="0" w:space="0" w:color="auto"/>
                                                                <w:left w:val="none" w:sz="0" w:space="0" w:color="auto"/>
                                                                <w:bottom w:val="none" w:sz="0" w:space="0" w:color="auto"/>
                                                                <w:right w:val="none" w:sz="0" w:space="0" w:color="auto"/>
                                                              </w:divBdr>
                                                              <w:divsChild>
                                                                <w:div w:id="1019158625">
                                                                  <w:marLeft w:val="0"/>
                                                                  <w:marRight w:val="0"/>
                                                                  <w:marTop w:val="0"/>
                                                                  <w:marBottom w:val="0"/>
                                                                  <w:divBdr>
                                                                    <w:top w:val="none" w:sz="0" w:space="0" w:color="auto"/>
                                                                    <w:left w:val="none" w:sz="0" w:space="0" w:color="auto"/>
                                                                    <w:bottom w:val="none" w:sz="0" w:space="0" w:color="auto"/>
                                                                    <w:right w:val="none" w:sz="0" w:space="0" w:color="auto"/>
                                                                  </w:divBdr>
                                                                  <w:divsChild>
                                                                    <w:div w:id="1019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563">
      <w:marLeft w:val="0"/>
      <w:marRight w:val="0"/>
      <w:marTop w:val="0"/>
      <w:marBottom w:val="0"/>
      <w:divBdr>
        <w:top w:val="none" w:sz="0" w:space="0" w:color="auto"/>
        <w:left w:val="none" w:sz="0" w:space="0" w:color="auto"/>
        <w:bottom w:val="none" w:sz="0" w:space="0" w:color="auto"/>
        <w:right w:val="none" w:sz="0" w:space="0" w:color="auto"/>
      </w:divBdr>
      <w:divsChild>
        <w:div w:id="1019160146">
          <w:marLeft w:val="0"/>
          <w:marRight w:val="0"/>
          <w:marTop w:val="0"/>
          <w:marBottom w:val="0"/>
          <w:divBdr>
            <w:top w:val="none" w:sz="0" w:space="0" w:color="auto"/>
            <w:left w:val="none" w:sz="0" w:space="0" w:color="auto"/>
            <w:bottom w:val="none" w:sz="0" w:space="0" w:color="auto"/>
            <w:right w:val="none" w:sz="0" w:space="0" w:color="auto"/>
          </w:divBdr>
          <w:divsChild>
            <w:div w:id="1019159412">
              <w:marLeft w:val="0"/>
              <w:marRight w:val="0"/>
              <w:marTop w:val="0"/>
              <w:marBottom w:val="0"/>
              <w:divBdr>
                <w:top w:val="none" w:sz="0" w:space="0" w:color="auto"/>
                <w:left w:val="none" w:sz="0" w:space="0" w:color="auto"/>
                <w:bottom w:val="none" w:sz="0" w:space="0" w:color="auto"/>
                <w:right w:val="none" w:sz="0" w:space="0" w:color="auto"/>
              </w:divBdr>
              <w:divsChild>
                <w:div w:id="1019159699">
                  <w:marLeft w:val="0"/>
                  <w:marRight w:val="0"/>
                  <w:marTop w:val="0"/>
                  <w:marBottom w:val="0"/>
                  <w:divBdr>
                    <w:top w:val="none" w:sz="0" w:space="0" w:color="auto"/>
                    <w:left w:val="none" w:sz="0" w:space="0" w:color="auto"/>
                    <w:bottom w:val="none" w:sz="0" w:space="0" w:color="auto"/>
                    <w:right w:val="none" w:sz="0" w:space="0" w:color="auto"/>
                  </w:divBdr>
                  <w:divsChild>
                    <w:div w:id="1019159404">
                      <w:marLeft w:val="-150"/>
                      <w:marRight w:val="-150"/>
                      <w:marTop w:val="0"/>
                      <w:marBottom w:val="0"/>
                      <w:divBdr>
                        <w:top w:val="none" w:sz="0" w:space="0" w:color="auto"/>
                        <w:left w:val="none" w:sz="0" w:space="0" w:color="auto"/>
                        <w:bottom w:val="none" w:sz="0" w:space="0" w:color="auto"/>
                        <w:right w:val="none" w:sz="0" w:space="0" w:color="auto"/>
                      </w:divBdr>
                      <w:divsChild>
                        <w:div w:id="1019159335">
                          <w:marLeft w:val="0"/>
                          <w:marRight w:val="0"/>
                          <w:marTop w:val="0"/>
                          <w:marBottom w:val="0"/>
                          <w:divBdr>
                            <w:top w:val="none" w:sz="0" w:space="0" w:color="auto"/>
                            <w:left w:val="none" w:sz="0" w:space="0" w:color="auto"/>
                            <w:bottom w:val="none" w:sz="0" w:space="0" w:color="auto"/>
                            <w:right w:val="none" w:sz="0" w:space="0" w:color="auto"/>
                          </w:divBdr>
                          <w:divsChild>
                            <w:div w:id="1019159091">
                              <w:marLeft w:val="0"/>
                              <w:marRight w:val="0"/>
                              <w:marTop w:val="0"/>
                              <w:marBottom w:val="0"/>
                              <w:divBdr>
                                <w:top w:val="none" w:sz="0" w:space="0" w:color="auto"/>
                                <w:left w:val="none" w:sz="0" w:space="0" w:color="auto"/>
                                <w:bottom w:val="none" w:sz="0" w:space="0" w:color="auto"/>
                                <w:right w:val="none" w:sz="0" w:space="0" w:color="auto"/>
                              </w:divBdr>
                              <w:divsChild>
                                <w:div w:id="1019160423">
                                  <w:marLeft w:val="0"/>
                                  <w:marRight w:val="0"/>
                                  <w:marTop w:val="0"/>
                                  <w:marBottom w:val="300"/>
                                  <w:divBdr>
                                    <w:top w:val="none" w:sz="0" w:space="0" w:color="auto"/>
                                    <w:left w:val="none" w:sz="0" w:space="0" w:color="auto"/>
                                    <w:bottom w:val="none" w:sz="0" w:space="0" w:color="auto"/>
                                    <w:right w:val="none" w:sz="0" w:space="0" w:color="auto"/>
                                  </w:divBdr>
                                  <w:divsChild>
                                    <w:div w:id="1019159438">
                                      <w:marLeft w:val="0"/>
                                      <w:marRight w:val="0"/>
                                      <w:marTop w:val="0"/>
                                      <w:marBottom w:val="0"/>
                                      <w:divBdr>
                                        <w:top w:val="none" w:sz="0" w:space="0" w:color="auto"/>
                                        <w:left w:val="none" w:sz="0" w:space="0" w:color="auto"/>
                                        <w:bottom w:val="none" w:sz="0" w:space="0" w:color="auto"/>
                                        <w:right w:val="none" w:sz="0" w:space="0" w:color="auto"/>
                                      </w:divBdr>
                                      <w:divsChild>
                                        <w:div w:id="1019158752">
                                          <w:marLeft w:val="0"/>
                                          <w:marRight w:val="0"/>
                                          <w:marTop w:val="0"/>
                                          <w:marBottom w:val="0"/>
                                          <w:divBdr>
                                            <w:top w:val="none" w:sz="0" w:space="0" w:color="auto"/>
                                            <w:left w:val="none" w:sz="0" w:space="0" w:color="auto"/>
                                            <w:bottom w:val="none" w:sz="0" w:space="0" w:color="auto"/>
                                            <w:right w:val="none" w:sz="0" w:space="0" w:color="auto"/>
                                          </w:divBdr>
                                          <w:divsChild>
                                            <w:div w:id="1019158845">
                                              <w:marLeft w:val="0"/>
                                              <w:marRight w:val="0"/>
                                              <w:marTop w:val="0"/>
                                              <w:marBottom w:val="0"/>
                                              <w:divBdr>
                                                <w:top w:val="none" w:sz="0" w:space="0" w:color="auto"/>
                                                <w:left w:val="none" w:sz="0" w:space="0" w:color="auto"/>
                                                <w:bottom w:val="none" w:sz="0" w:space="0" w:color="auto"/>
                                                <w:right w:val="none" w:sz="0" w:space="0" w:color="auto"/>
                                              </w:divBdr>
                                              <w:divsChild>
                                                <w:div w:id="1019159142">
                                                  <w:marLeft w:val="0"/>
                                                  <w:marRight w:val="0"/>
                                                  <w:marTop w:val="0"/>
                                                  <w:marBottom w:val="0"/>
                                                  <w:divBdr>
                                                    <w:top w:val="none" w:sz="0" w:space="0" w:color="auto"/>
                                                    <w:left w:val="none" w:sz="0" w:space="0" w:color="auto"/>
                                                    <w:bottom w:val="none" w:sz="0" w:space="0" w:color="auto"/>
                                                    <w:right w:val="none" w:sz="0" w:space="0" w:color="auto"/>
                                                  </w:divBdr>
                                                  <w:divsChild>
                                                    <w:div w:id="1019160190">
                                                      <w:marLeft w:val="0"/>
                                                      <w:marRight w:val="0"/>
                                                      <w:marTop w:val="0"/>
                                                      <w:marBottom w:val="0"/>
                                                      <w:divBdr>
                                                        <w:top w:val="none" w:sz="0" w:space="0" w:color="auto"/>
                                                        <w:left w:val="none" w:sz="0" w:space="0" w:color="auto"/>
                                                        <w:bottom w:val="none" w:sz="0" w:space="0" w:color="auto"/>
                                                        <w:right w:val="none" w:sz="0" w:space="0" w:color="auto"/>
                                                      </w:divBdr>
                                                      <w:divsChild>
                                                        <w:div w:id="1019158446">
                                                          <w:marLeft w:val="0"/>
                                                          <w:marRight w:val="0"/>
                                                          <w:marTop w:val="0"/>
                                                          <w:marBottom w:val="0"/>
                                                          <w:divBdr>
                                                            <w:top w:val="none" w:sz="0" w:space="0" w:color="auto"/>
                                                            <w:left w:val="none" w:sz="0" w:space="0" w:color="auto"/>
                                                            <w:bottom w:val="none" w:sz="0" w:space="0" w:color="auto"/>
                                                            <w:right w:val="none" w:sz="0" w:space="0" w:color="auto"/>
                                                          </w:divBdr>
                                                          <w:divsChild>
                                                            <w:div w:id="1019160023">
                                                              <w:marLeft w:val="0"/>
                                                              <w:marRight w:val="0"/>
                                                              <w:marTop w:val="0"/>
                                                              <w:marBottom w:val="0"/>
                                                              <w:divBdr>
                                                                <w:top w:val="none" w:sz="0" w:space="0" w:color="auto"/>
                                                                <w:left w:val="none" w:sz="0" w:space="0" w:color="auto"/>
                                                                <w:bottom w:val="none" w:sz="0" w:space="0" w:color="auto"/>
                                                                <w:right w:val="none" w:sz="0" w:space="0" w:color="auto"/>
                                                              </w:divBdr>
                                                              <w:divsChild>
                                                                <w:div w:id="1019158475">
                                                                  <w:marLeft w:val="0"/>
                                                                  <w:marRight w:val="0"/>
                                                                  <w:marTop w:val="0"/>
                                                                  <w:marBottom w:val="0"/>
                                                                  <w:divBdr>
                                                                    <w:top w:val="none" w:sz="0" w:space="0" w:color="auto"/>
                                                                    <w:left w:val="none" w:sz="0" w:space="0" w:color="auto"/>
                                                                    <w:bottom w:val="none" w:sz="0" w:space="0" w:color="auto"/>
                                                                    <w:right w:val="none" w:sz="0" w:space="0" w:color="auto"/>
                                                                  </w:divBdr>
                                                                  <w:divsChild>
                                                                    <w:div w:id="1019158837">
                                                                      <w:marLeft w:val="0"/>
                                                                      <w:marRight w:val="0"/>
                                                                      <w:marTop w:val="0"/>
                                                                      <w:marBottom w:val="0"/>
                                                                      <w:divBdr>
                                                                        <w:top w:val="none" w:sz="0" w:space="0" w:color="auto"/>
                                                                        <w:left w:val="none" w:sz="0" w:space="0" w:color="auto"/>
                                                                        <w:bottom w:val="none" w:sz="0" w:space="0" w:color="auto"/>
                                                                        <w:right w:val="none" w:sz="0" w:space="0" w:color="auto"/>
                                                                      </w:divBdr>
                                                                      <w:divsChild>
                                                                        <w:div w:id="10191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570">
      <w:marLeft w:val="0"/>
      <w:marRight w:val="0"/>
      <w:marTop w:val="0"/>
      <w:marBottom w:val="0"/>
      <w:divBdr>
        <w:top w:val="none" w:sz="0" w:space="0" w:color="auto"/>
        <w:left w:val="none" w:sz="0" w:space="0" w:color="auto"/>
        <w:bottom w:val="none" w:sz="0" w:space="0" w:color="auto"/>
        <w:right w:val="none" w:sz="0" w:space="0" w:color="auto"/>
      </w:divBdr>
      <w:divsChild>
        <w:div w:id="1019160392">
          <w:marLeft w:val="0"/>
          <w:marRight w:val="0"/>
          <w:marTop w:val="0"/>
          <w:marBottom w:val="0"/>
          <w:divBdr>
            <w:top w:val="none" w:sz="0" w:space="0" w:color="auto"/>
            <w:left w:val="none" w:sz="0" w:space="0" w:color="auto"/>
            <w:bottom w:val="none" w:sz="0" w:space="0" w:color="auto"/>
            <w:right w:val="none" w:sz="0" w:space="0" w:color="auto"/>
          </w:divBdr>
          <w:divsChild>
            <w:div w:id="1019159093">
              <w:marLeft w:val="0"/>
              <w:marRight w:val="0"/>
              <w:marTop w:val="0"/>
              <w:marBottom w:val="0"/>
              <w:divBdr>
                <w:top w:val="none" w:sz="0" w:space="0" w:color="auto"/>
                <w:left w:val="none" w:sz="0" w:space="0" w:color="auto"/>
                <w:bottom w:val="none" w:sz="0" w:space="0" w:color="auto"/>
                <w:right w:val="none" w:sz="0" w:space="0" w:color="auto"/>
              </w:divBdr>
              <w:divsChild>
                <w:div w:id="1019159030">
                  <w:marLeft w:val="0"/>
                  <w:marRight w:val="0"/>
                  <w:marTop w:val="0"/>
                  <w:marBottom w:val="0"/>
                  <w:divBdr>
                    <w:top w:val="none" w:sz="0" w:space="0" w:color="auto"/>
                    <w:left w:val="none" w:sz="0" w:space="0" w:color="auto"/>
                    <w:bottom w:val="none" w:sz="0" w:space="0" w:color="auto"/>
                    <w:right w:val="none" w:sz="0" w:space="0" w:color="auto"/>
                  </w:divBdr>
                  <w:divsChild>
                    <w:div w:id="1019158978">
                      <w:marLeft w:val="-150"/>
                      <w:marRight w:val="-150"/>
                      <w:marTop w:val="0"/>
                      <w:marBottom w:val="0"/>
                      <w:divBdr>
                        <w:top w:val="none" w:sz="0" w:space="0" w:color="auto"/>
                        <w:left w:val="none" w:sz="0" w:space="0" w:color="auto"/>
                        <w:bottom w:val="none" w:sz="0" w:space="0" w:color="auto"/>
                        <w:right w:val="none" w:sz="0" w:space="0" w:color="auto"/>
                      </w:divBdr>
                      <w:divsChild>
                        <w:div w:id="1019159162">
                          <w:marLeft w:val="0"/>
                          <w:marRight w:val="0"/>
                          <w:marTop w:val="0"/>
                          <w:marBottom w:val="0"/>
                          <w:divBdr>
                            <w:top w:val="none" w:sz="0" w:space="0" w:color="auto"/>
                            <w:left w:val="none" w:sz="0" w:space="0" w:color="auto"/>
                            <w:bottom w:val="none" w:sz="0" w:space="0" w:color="auto"/>
                            <w:right w:val="none" w:sz="0" w:space="0" w:color="auto"/>
                          </w:divBdr>
                          <w:divsChild>
                            <w:div w:id="1019160439">
                              <w:marLeft w:val="0"/>
                              <w:marRight w:val="0"/>
                              <w:marTop w:val="0"/>
                              <w:marBottom w:val="0"/>
                              <w:divBdr>
                                <w:top w:val="none" w:sz="0" w:space="0" w:color="auto"/>
                                <w:left w:val="none" w:sz="0" w:space="0" w:color="auto"/>
                                <w:bottom w:val="none" w:sz="0" w:space="0" w:color="auto"/>
                                <w:right w:val="none" w:sz="0" w:space="0" w:color="auto"/>
                              </w:divBdr>
                              <w:divsChild>
                                <w:div w:id="1019158463">
                                  <w:marLeft w:val="0"/>
                                  <w:marRight w:val="0"/>
                                  <w:marTop w:val="0"/>
                                  <w:marBottom w:val="300"/>
                                  <w:divBdr>
                                    <w:top w:val="none" w:sz="0" w:space="0" w:color="auto"/>
                                    <w:left w:val="none" w:sz="0" w:space="0" w:color="auto"/>
                                    <w:bottom w:val="none" w:sz="0" w:space="0" w:color="auto"/>
                                    <w:right w:val="none" w:sz="0" w:space="0" w:color="auto"/>
                                  </w:divBdr>
                                  <w:divsChild>
                                    <w:div w:id="1019159629">
                                      <w:marLeft w:val="0"/>
                                      <w:marRight w:val="0"/>
                                      <w:marTop w:val="0"/>
                                      <w:marBottom w:val="0"/>
                                      <w:divBdr>
                                        <w:top w:val="none" w:sz="0" w:space="0" w:color="auto"/>
                                        <w:left w:val="none" w:sz="0" w:space="0" w:color="auto"/>
                                        <w:bottom w:val="none" w:sz="0" w:space="0" w:color="auto"/>
                                        <w:right w:val="none" w:sz="0" w:space="0" w:color="auto"/>
                                      </w:divBdr>
                                      <w:divsChild>
                                        <w:div w:id="1019159604">
                                          <w:marLeft w:val="0"/>
                                          <w:marRight w:val="0"/>
                                          <w:marTop w:val="0"/>
                                          <w:marBottom w:val="0"/>
                                          <w:divBdr>
                                            <w:top w:val="none" w:sz="0" w:space="0" w:color="auto"/>
                                            <w:left w:val="none" w:sz="0" w:space="0" w:color="auto"/>
                                            <w:bottom w:val="none" w:sz="0" w:space="0" w:color="auto"/>
                                            <w:right w:val="none" w:sz="0" w:space="0" w:color="auto"/>
                                          </w:divBdr>
                                          <w:divsChild>
                                            <w:div w:id="1019160371">
                                              <w:marLeft w:val="0"/>
                                              <w:marRight w:val="0"/>
                                              <w:marTop w:val="0"/>
                                              <w:marBottom w:val="0"/>
                                              <w:divBdr>
                                                <w:top w:val="none" w:sz="0" w:space="0" w:color="auto"/>
                                                <w:left w:val="none" w:sz="0" w:space="0" w:color="auto"/>
                                                <w:bottom w:val="none" w:sz="0" w:space="0" w:color="auto"/>
                                                <w:right w:val="none" w:sz="0" w:space="0" w:color="auto"/>
                                              </w:divBdr>
                                              <w:divsChild>
                                                <w:div w:id="1019159336">
                                                  <w:marLeft w:val="0"/>
                                                  <w:marRight w:val="0"/>
                                                  <w:marTop w:val="0"/>
                                                  <w:marBottom w:val="0"/>
                                                  <w:divBdr>
                                                    <w:top w:val="none" w:sz="0" w:space="0" w:color="auto"/>
                                                    <w:left w:val="none" w:sz="0" w:space="0" w:color="auto"/>
                                                    <w:bottom w:val="none" w:sz="0" w:space="0" w:color="auto"/>
                                                    <w:right w:val="none" w:sz="0" w:space="0" w:color="auto"/>
                                                  </w:divBdr>
                                                  <w:divsChild>
                                                    <w:div w:id="1019159979">
                                                      <w:marLeft w:val="0"/>
                                                      <w:marRight w:val="0"/>
                                                      <w:marTop w:val="0"/>
                                                      <w:marBottom w:val="0"/>
                                                      <w:divBdr>
                                                        <w:top w:val="none" w:sz="0" w:space="0" w:color="auto"/>
                                                        <w:left w:val="none" w:sz="0" w:space="0" w:color="auto"/>
                                                        <w:bottom w:val="none" w:sz="0" w:space="0" w:color="auto"/>
                                                        <w:right w:val="none" w:sz="0" w:space="0" w:color="auto"/>
                                                      </w:divBdr>
                                                      <w:divsChild>
                                                        <w:div w:id="1019160309">
                                                          <w:marLeft w:val="0"/>
                                                          <w:marRight w:val="0"/>
                                                          <w:marTop w:val="0"/>
                                                          <w:marBottom w:val="0"/>
                                                          <w:divBdr>
                                                            <w:top w:val="none" w:sz="0" w:space="0" w:color="auto"/>
                                                            <w:left w:val="none" w:sz="0" w:space="0" w:color="auto"/>
                                                            <w:bottom w:val="none" w:sz="0" w:space="0" w:color="auto"/>
                                                            <w:right w:val="none" w:sz="0" w:space="0" w:color="auto"/>
                                                          </w:divBdr>
                                                          <w:divsChild>
                                                            <w:div w:id="1019158932">
                                                              <w:marLeft w:val="0"/>
                                                              <w:marRight w:val="0"/>
                                                              <w:marTop w:val="0"/>
                                                              <w:marBottom w:val="0"/>
                                                              <w:divBdr>
                                                                <w:top w:val="none" w:sz="0" w:space="0" w:color="auto"/>
                                                                <w:left w:val="none" w:sz="0" w:space="0" w:color="auto"/>
                                                                <w:bottom w:val="none" w:sz="0" w:space="0" w:color="auto"/>
                                                                <w:right w:val="none" w:sz="0" w:space="0" w:color="auto"/>
                                                              </w:divBdr>
                                                              <w:divsChild>
                                                                <w:div w:id="1019159140">
                                                                  <w:marLeft w:val="0"/>
                                                                  <w:marRight w:val="0"/>
                                                                  <w:marTop w:val="0"/>
                                                                  <w:marBottom w:val="0"/>
                                                                  <w:divBdr>
                                                                    <w:top w:val="none" w:sz="0" w:space="0" w:color="auto"/>
                                                                    <w:left w:val="none" w:sz="0" w:space="0" w:color="auto"/>
                                                                    <w:bottom w:val="none" w:sz="0" w:space="0" w:color="auto"/>
                                                                    <w:right w:val="none" w:sz="0" w:space="0" w:color="auto"/>
                                                                  </w:divBdr>
                                                                  <w:divsChild>
                                                                    <w:div w:id="1019158833">
                                                                      <w:marLeft w:val="0"/>
                                                                      <w:marRight w:val="0"/>
                                                                      <w:marTop w:val="0"/>
                                                                      <w:marBottom w:val="0"/>
                                                                      <w:divBdr>
                                                                        <w:top w:val="none" w:sz="0" w:space="0" w:color="auto"/>
                                                                        <w:left w:val="none" w:sz="0" w:space="0" w:color="auto"/>
                                                                        <w:bottom w:val="none" w:sz="0" w:space="0" w:color="auto"/>
                                                                        <w:right w:val="none" w:sz="0" w:space="0" w:color="auto"/>
                                                                      </w:divBdr>
                                                                      <w:divsChild>
                                                                        <w:div w:id="10191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610">
      <w:marLeft w:val="0"/>
      <w:marRight w:val="0"/>
      <w:marTop w:val="0"/>
      <w:marBottom w:val="0"/>
      <w:divBdr>
        <w:top w:val="none" w:sz="0" w:space="0" w:color="auto"/>
        <w:left w:val="none" w:sz="0" w:space="0" w:color="auto"/>
        <w:bottom w:val="none" w:sz="0" w:space="0" w:color="auto"/>
        <w:right w:val="none" w:sz="0" w:space="0" w:color="auto"/>
      </w:divBdr>
      <w:divsChild>
        <w:div w:id="1019158719">
          <w:marLeft w:val="0"/>
          <w:marRight w:val="0"/>
          <w:marTop w:val="0"/>
          <w:marBottom w:val="0"/>
          <w:divBdr>
            <w:top w:val="none" w:sz="0" w:space="0" w:color="auto"/>
            <w:left w:val="none" w:sz="0" w:space="0" w:color="auto"/>
            <w:bottom w:val="none" w:sz="0" w:space="0" w:color="auto"/>
            <w:right w:val="none" w:sz="0" w:space="0" w:color="auto"/>
          </w:divBdr>
          <w:divsChild>
            <w:div w:id="1019159627">
              <w:marLeft w:val="0"/>
              <w:marRight w:val="0"/>
              <w:marTop w:val="0"/>
              <w:marBottom w:val="0"/>
              <w:divBdr>
                <w:top w:val="none" w:sz="0" w:space="0" w:color="auto"/>
                <w:left w:val="none" w:sz="0" w:space="0" w:color="auto"/>
                <w:bottom w:val="none" w:sz="0" w:space="0" w:color="auto"/>
                <w:right w:val="none" w:sz="0" w:space="0" w:color="auto"/>
              </w:divBdr>
              <w:divsChild>
                <w:div w:id="1019159221">
                  <w:marLeft w:val="0"/>
                  <w:marRight w:val="0"/>
                  <w:marTop w:val="0"/>
                  <w:marBottom w:val="0"/>
                  <w:divBdr>
                    <w:top w:val="none" w:sz="0" w:space="0" w:color="auto"/>
                    <w:left w:val="none" w:sz="0" w:space="0" w:color="auto"/>
                    <w:bottom w:val="none" w:sz="0" w:space="0" w:color="auto"/>
                    <w:right w:val="none" w:sz="0" w:space="0" w:color="auto"/>
                  </w:divBdr>
                  <w:divsChild>
                    <w:div w:id="1019159532">
                      <w:marLeft w:val="-150"/>
                      <w:marRight w:val="-150"/>
                      <w:marTop w:val="0"/>
                      <w:marBottom w:val="0"/>
                      <w:divBdr>
                        <w:top w:val="none" w:sz="0" w:space="0" w:color="auto"/>
                        <w:left w:val="none" w:sz="0" w:space="0" w:color="auto"/>
                        <w:bottom w:val="none" w:sz="0" w:space="0" w:color="auto"/>
                        <w:right w:val="none" w:sz="0" w:space="0" w:color="auto"/>
                      </w:divBdr>
                      <w:divsChild>
                        <w:div w:id="1019159014">
                          <w:marLeft w:val="0"/>
                          <w:marRight w:val="0"/>
                          <w:marTop w:val="0"/>
                          <w:marBottom w:val="0"/>
                          <w:divBdr>
                            <w:top w:val="none" w:sz="0" w:space="0" w:color="auto"/>
                            <w:left w:val="none" w:sz="0" w:space="0" w:color="auto"/>
                            <w:bottom w:val="none" w:sz="0" w:space="0" w:color="auto"/>
                            <w:right w:val="none" w:sz="0" w:space="0" w:color="auto"/>
                          </w:divBdr>
                          <w:divsChild>
                            <w:div w:id="1019160068">
                              <w:marLeft w:val="0"/>
                              <w:marRight w:val="0"/>
                              <w:marTop w:val="0"/>
                              <w:marBottom w:val="0"/>
                              <w:divBdr>
                                <w:top w:val="none" w:sz="0" w:space="0" w:color="auto"/>
                                <w:left w:val="none" w:sz="0" w:space="0" w:color="auto"/>
                                <w:bottom w:val="none" w:sz="0" w:space="0" w:color="auto"/>
                                <w:right w:val="none" w:sz="0" w:space="0" w:color="auto"/>
                              </w:divBdr>
                              <w:divsChild>
                                <w:div w:id="1019160408">
                                  <w:marLeft w:val="0"/>
                                  <w:marRight w:val="0"/>
                                  <w:marTop w:val="0"/>
                                  <w:marBottom w:val="300"/>
                                  <w:divBdr>
                                    <w:top w:val="none" w:sz="0" w:space="0" w:color="auto"/>
                                    <w:left w:val="none" w:sz="0" w:space="0" w:color="auto"/>
                                    <w:bottom w:val="none" w:sz="0" w:space="0" w:color="auto"/>
                                    <w:right w:val="none" w:sz="0" w:space="0" w:color="auto"/>
                                  </w:divBdr>
                                  <w:divsChild>
                                    <w:div w:id="1019158443">
                                      <w:marLeft w:val="0"/>
                                      <w:marRight w:val="0"/>
                                      <w:marTop w:val="0"/>
                                      <w:marBottom w:val="0"/>
                                      <w:divBdr>
                                        <w:top w:val="none" w:sz="0" w:space="0" w:color="auto"/>
                                        <w:left w:val="none" w:sz="0" w:space="0" w:color="auto"/>
                                        <w:bottom w:val="none" w:sz="0" w:space="0" w:color="auto"/>
                                        <w:right w:val="none" w:sz="0" w:space="0" w:color="auto"/>
                                      </w:divBdr>
                                      <w:divsChild>
                                        <w:div w:id="1019160326">
                                          <w:marLeft w:val="0"/>
                                          <w:marRight w:val="0"/>
                                          <w:marTop w:val="0"/>
                                          <w:marBottom w:val="0"/>
                                          <w:divBdr>
                                            <w:top w:val="none" w:sz="0" w:space="0" w:color="auto"/>
                                            <w:left w:val="none" w:sz="0" w:space="0" w:color="auto"/>
                                            <w:bottom w:val="none" w:sz="0" w:space="0" w:color="auto"/>
                                            <w:right w:val="none" w:sz="0" w:space="0" w:color="auto"/>
                                          </w:divBdr>
                                          <w:divsChild>
                                            <w:div w:id="1019159769">
                                              <w:marLeft w:val="0"/>
                                              <w:marRight w:val="0"/>
                                              <w:marTop w:val="0"/>
                                              <w:marBottom w:val="0"/>
                                              <w:divBdr>
                                                <w:top w:val="none" w:sz="0" w:space="0" w:color="auto"/>
                                                <w:left w:val="none" w:sz="0" w:space="0" w:color="auto"/>
                                                <w:bottom w:val="none" w:sz="0" w:space="0" w:color="auto"/>
                                                <w:right w:val="none" w:sz="0" w:space="0" w:color="auto"/>
                                              </w:divBdr>
                                              <w:divsChild>
                                                <w:div w:id="1019160279">
                                                  <w:marLeft w:val="0"/>
                                                  <w:marRight w:val="0"/>
                                                  <w:marTop w:val="0"/>
                                                  <w:marBottom w:val="0"/>
                                                  <w:divBdr>
                                                    <w:top w:val="none" w:sz="0" w:space="0" w:color="auto"/>
                                                    <w:left w:val="none" w:sz="0" w:space="0" w:color="auto"/>
                                                    <w:bottom w:val="none" w:sz="0" w:space="0" w:color="auto"/>
                                                    <w:right w:val="none" w:sz="0" w:space="0" w:color="auto"/>
                                                  </w:divBdr>
                                                  <w:divsChild>
                                                    <w:div w:id="1019159170">
                                                      <w:marLeft w:val="0"/>
                                                      <w:marRight w:val="0"/>
                                                      <w:marTop w:val="0"/>
                                                      <w:marBottom w:val="0"/>
                                                      <w:divBdr>
                                                        <w:top w:val="none" w:sz="0" w:space="0" w:color="auto"/>
                                                        <w:left w:val="none" w:sz="0" w:space="0" w:color="auto"/>
                                                        <w:bottom w:val="none" w:sz="0" w:space="0" w:color="auto"/>
                                                        <w:right w:val="none" w:sz="0" w:space="0" w:color="auto"/>
                                                      </w:divBdr>
                                                      <w:divsChild>
                                                        <w:div w:id="1019160409">
                                                          <w:marLeft w:val="0"/>
                                                          <w:marRight w:val="0"/>
                                                          <w:marTop w:val="0"/>
                                                          <w:marBottom w:val="0"/>
                                                          <w:divBdr>
                                                            <w:top w:val="none" w:sz="0" w:space="0" w:color="auto"/>
                                                            <w:left w:val="none" w:sz="0" w:space="0" w:color="auto"/>
                                                            <w:bottom w:val="none" w:sz="0" w:space="0" w:color="auto"/>
                                                            <w:right w:val="none" w:sz="0" w:space="0" w:color="auto"/>
                                                          </w:divBdr>
                                                          <w:divsChild>
                                                            <w:div w:id="1019159964">
                                                              <w:marLeft w:val="0"/>
                                                              <w:marRight w:val="0"/>
                                                              <w:marTop w:val="0"/>
                                                              <w:marBottom w:val="0"/>
                                                              <w:divBdr>
                                                                <w:top w:val="none" w:sz="0" w:space="0" w:color="auto"/>
                                                                <w:left w:val="none" w:sz="0" w:space="0" w:color="auto"/>
                                                                <w:bottom w:val="none" w:sz="0" w:space="0" w:color="auto"/>
                                                                <w:right w:val="none" w:sz="0" w:space="0" w:color="auto"/>
                                                              </w:divBdr>
                                                              <w:divsChild>
                                                                <w:div w:id="1019159251">
                                                                  <w:marLeft w:val="0"/>
                                                                  <w:marRight w:val="0"/>
                                                                  <w:marTop w:val="0"/>
                                                                  <w:marBottom w:val="0"/>
                                                                  <w:divBdr>
                                                                    <w:top w:val="none" w:sz="0" w:space="0" w:color="auto"/>
                                                                    <w:left w:val="none" w:sz="0" w:space="0" w:color="auto"/>
                                                                    <w:bottom w:val="none" w:sz="0" w:space="0" w:color="auto"/>
                                                                    <w:right w:val="none" w:sz="0" w:space="0" w:color="auto"/>
                                                                  </w:divBdr>
                                                                  <w:divsChild>
                                                                    <w:div w:id="1019159712">
                                                                      <w:marLeft w:val="0"/>
                                                                      <w:marRight w:val="0"/>
                                                                      <w:marTop w:val="0"/>
                                                                      <w:marBottom w:val="0"/>
                                                                      <w:divBdr>
                                                                        <w:top w:val="none" w:sz="0" w:space="0" w:color="auto"/>
                                                                        <w:left w:val="none" w:sz="0" w:space="0" w:color="auto"/>
                                                                        <w:bottom w:val="none" w:sz="0" w:space="0" w:color="auto"/>
                                                                        <w:right w:val="none" w:sz="0" w:space="0" w:color="auto"/>
                                                                      </w:divBdr>
                                                                      <w:divsChild>
                                                                        <w:div w:id="10191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611">
      <w:marLeft w:val="0"/>
      <w:marRight w:val="0"/>
      <w:marTop w:val="0"/>
      <w:marBottom w:val="0"/>
      <w:divBdr>
        <w:top w:val="none" w:sz="0" w:space="0" w:color="auto"/>
        <w:left w:val="none" w:sz="0" w:space="0" w:color="auto"/>
        <w:bottom w:val="none" w:sz="0" w:space="0" w:color="auto"/>
        <w:right w:val="none" w:sz="0" w:space="0" w:color="auto"/>
      </w:divBdr>
      <w:divsChild>
        <w:div w:id="1019159062">
          <w:marLeft w:val="0"/>
          <w:marRight w:val="0"/>
          <w:marTop w:val="0"/>
          <w:marBottom w:val="0"/>
          <w:divBdr>
            <w:top w:val="none" w:sz="0" w:space="0" w:color="auto"/>
            <w:left w:val="none" w:sz="0" w:space="0" w:color="auto"/>
            <w:bottom w:val="none" w:sz="0" w:space="0" w:color="auto"/>
            <w:right w:val="none" w:sz="0" w:space="0" w:color="auto"/>
          </w:divBdr>
          <w:divsChild>
            <w:div w:id="1019158425">
              <w:marLeft w:val="0"/>
              <w:marRight w:val="0"/>
              <w:marTop w:val="0"/>
              <w:marBottom w:val="0"/>
              <w:divBdr>
                <w:top w:val="none" w:sz="0" w:space="0" w:color="auto"/>
                <w:left w:val="none" w:sz="0" w:space="0" w:color="auto"/>
                <w:bottom w:val="none" w:sz="0" w:space="0" w:color="auto"/>
                <w:right w:val="none" w:sz="0" w:space="0" w:color="auto"/>
              </w:divBdr>
              <w:divsChild>
                <w:div w:id="1019158872">
                  <w:marLeft w:val="0"/>
                  <w:marRight w:val="0"/>
                  <w:marTop w:val="0"/>
                  <w:marBottom w:val="0"/>
                  <w:divBdr>
                    <w:top w:val="none" w:sz="0" w:space="0" w:color="auto"/>
                    <w:left w:val="none" w:sz="0" w:space="0" w:color="auto"/>
                    <w:bottom w:val="none" w:sz="0" w:space="0" w:color="auto"/>
                    <w:right w:val="none" w:sz="0" w:space="0" w:color="auto"/>
                  </w:divBdr>
                  <w:divsChild>
                    <w:div w:id="1019158640">
                      <w:marLeft w:val="-150"/>
                      <w:marRight w:val="-150"/>
                      <w:marTop w:val="0"/>
                      <w:marBottom w:val="0"/>
                      <w:divBdr>
                        <w:top w:val="none" w:sz="0" w:space="0" w:color="auto"/>
                        <w:left w:val="none" w:sz="0" w:space="0" w:color="auto"/>
                        <w:bottom w:val="none" w:sz="0" w:space="0" w:color="auto"/>
                        <w:right w:val="none" w:sz="0" w:space="0" w:color="auto"/>
                      </w:divBdr>
                      <w:divsChild>
                        <w:div w:id="1019158520">
                          <w:marLeft w:val="0"/>
                          <w:marRight w:val="0"/>
                          <w:marTop w:val="0"/>
                          <w:marBottom w:val="0"/>
                          <w:divBdr>
                            <w:top w:val="none" w:sz="0" w:space="0" w:color="auto"/>
                            <w:left w:val="none" w:sz="0" w:space="0" w:color="auto"/>
                            <w:bottom w:val="none" w:sz="0" w:space="0" w:color="auto"/>
                            <w:right w:val="none" w:sz="0" w:space="0" w:color="auto"/>
                          </w:divBdr>
                          <w:divsChild>
                            <w:div w:id="1019160021">
                              <w:marLeft w:val="0"/>
                              <w:marRight w:val="0"/>
                              <w:marTop w:val="0"/>
                              <w:marBottom w:val="0"/>
                              <w:divBdr>
                                <w:top w:val="none" w:sz="0" w:space="0" w:color="auto"/>
                                <w:left w:val="none" w:sz="0" w:space="0" w:color="auto"/>
                                <w:bottom w:val="none" w:sz="0" w:space="0" w:color="auto"/>
                                <w:right w:val="none" w:sz="0" w:space="0" w:color="auto"/>
                              </w:divBdr>
                              <w:divsChild>
                                <w:div w:id="1019160370">
                                  <w:marLeft w:val="0"/>
                                  <w:marRight w:val="0"/>
                                  <w:marTop w:val="0"/>
                                  <w:marBottom w:val="300"/>
                                  <w:divBdr>
                                    <w:top w:val="none" w:sz="0" w:space="0" w:color="auto"/>
                                    <w:left w:val="none" w:sz="0" w:space="0" w:color="auto"/>
                                    <w:bottom w:val="none" w:sz="0" w:space="0" w:color="auto"/>
                                    <w:right w:val="none" w:sz="0" w:space="0" w:color="auto"/>
                                  </w:divBdr>
                                  <w:divsChild>
                                    <w:div w:id="1019159839">
                                      <w:marLeft w:val="0"/>
                                      <w:marRight w:val="0"/>
                                      <w:marTop w:val="0"/>
                                      <w:marBottom w:val="0"/>
                                      <w:divBdr>
                                        <w:top w:val="none" w:sz="0" w:space="0" w:color="auto"/>
                                        <w:left w:val="none" w:sz="0" w:space="0" w:color="auto"/>
                                        <w:bottom w:val="none" w:sz="0" w:space="0" w:color="auto"/>
                                        <w:right w:val="none" w:sz="0" w:space="0" w:color="auto"/>
                                      </w:divBdr>
                                      <w:divsChild>
                                        <w:div w:id="1019158754">
                                          <w:marLeft w:val="0"/>
                                          <w:marRight w:val="0"/>
                                          <w:marTop w:val="0"/>
                                          <w:marBottom w:val="0"/>
                                          <w:divBdr>
                                            <w:top w:val="none" w:sz="0" w:space="0" w:color="auto"/>
                                            <w:left w:val="none" w:sz="0" w:space="0" w:color="auto"/>
                                            <w:bottom w:val="none" w:sz="0" w:space="0" w:color="auto"/>
                                            <w:right w:val="none" w:sz="0" w:space="0" w:color="auto"/>
                                          </w:divBdr>
                                          <w:divsChild>
                                            <w:div w:id="1019159711">
                                              <w:marLeft w:val="0"/>
                                              <w:marRight w:val="0"/>
                                              <w:marTop w:val="0"/>
                                              <w:marBottom w:val="0"/>
                                              <w:divBdr>
                                                <w:top w:val="none" w:sz="0" w:space="0" w:color="auto"/>
                                                <w:left w:val="none" w:sz="0" w:space="0" w:color="auto"/>
                                                <w:bottom w:val="none" w:sz="0" w:space="0" w:color="auto"/>
                                                <w:right w:val="none" w:sz="0" w:space="0" w:color="auto"/>
                                              </w:divBdr>
                                              <w:divsChild>
                                                <w:div w:id="1019159772">
                                                  <w:marLeft w:val="0"/>
                                                  <w:marRight w:val="0"/>
                                                  <w:marTop w:val="0"/>
                                                  <w:marBottom w:val="0"/>
                                                  <w:divBdr>
                                                    <w:top w:val="none" w:sz="0" w:space="0" w:color="auto"/>
                                                    <w:left w:val="none" w:sz="0" w:space="0" w:color="auto"/>
                                                    <w:bottom w:val="none" w:sz="0" w:space="0" w:color="auto"/>
                                                    <w:right w:val="none" w:sz="0" w:space="0" w:color="auto"/>
                                                  </w:divBdr>
                                                  <w:divsChild>
                                                    <w:div w:id="1019158791">
                                                      <w:marLeft w:val="0"/>
                                                      <w:marRight w:val="0"/>
                                                      <w:marTop w:val="0"/>
                                                      <w:marBottom w:val="0"/>
                                                      <w:divBdr>
                                                        <w:top w:val="none" w:sz="0" w:space="0" w:color="auto"/>
                                                        <w:left w:val="none" w:sz="0" w:space="0" w:color="auto"/>
                                                        <w:bottom w:val="none" w:sz="0" w:space="0" w:color="auto"/>
                                                        <w:right w:val="none" w:sz="0" w:space="0" w:color="auto"/>
                                                      </w:divBdr>
                                                      <w:divsChild>
                                                        <w:div w:id="1019159482">
                                                          <w:marLeft w:val="0"/>
                                                          <w:marRight w:val="0"/>
                                                          <w:marTop w:val="0"/>
                                                          <w:marBottom w:val="0"/>
                                                          <w:divBdr>
                                                            <w:top w:val="none" w:sz="0" w:space="0" w:color="auto"/>
                                                            <w:left w:val="none" w:sz="0" w:space="0" w:color="auto"/>
                                                            <w:bottom w:val="none" w:sz="0" w:space="0" w:color="auto"/>
                                                            <w:right w:val="none" w:sz="0" w:space="0" w:color="auto"/>
                                                          </w:divBdr>
                                                          <w:divsChild>
                                                            <w:div w:id="1019160515">
                                                              <w:marLeft w:val="0"/>
                                                              <w:marRight w:val="0"/>
                                                              <w:marTop w:val="0"/>
                                                              <w:marBottom w:val="0"/>
                                                              <w:divBdr>
                                                                <w:top w:val="none" w:sz="0" w:space="0" w:color="auto"/>
                                                                <w:left w:val="none" w:sz="0" w:space="0" w:color="auto"/>
                                                                <w:bottom w:val="none" w:sz="0" w:space="0" w:color="auto"/>
                                                                <w:right w:val="none" w:sz="0" w:space="0" w:color="auto"/>
                                                              </w:divBdr>
                                                              <w:divsChild>
                                                                <w:div w:id="1019159188">
                                                                  <w:marLeft w:val="0"/>
                                                                  <w:marRight w:val="0"/>
                                                                  <w:marTop w:val="0"/>
                                                                  <w:marBottom w:val="0"/>
                                                                  <w:divBdr>
                                                                    <w:top w:val="none" w:sz="0" w:space="0" w:color="auto"/>
                                                                    <w:left w:val="none" w:sz="0" w:space="0" w:color="auto"/>
                                                                    <w:bottom w:val="none" w:sz="0" w:space="0" w:color="auto"/>
                                                                    <w:right w:val="none" w:sz="0" w:space="0" w:color="auto"/>
                                                                  </w:divBdr>
                                                                  <w:divsChild>
                                                                    <w:div w:id="1019159646">
                                                                      <w:marLeft w:val="0"/>
                                                                      <w:marRight w:val="0"/>
                                                                      <w:marTop w:val="0"/>
                                                                      <w:marBottom w:val="0"/>
                                                                      <w:divBdr>
                                                                        <w:top w:val="none" w:sz="0" w:space="0" w:color="auto"/>
                                                                        <w:left w:val="none" w:sz="0" w:space="0" w:color="auto"/>
                                                                        <w:bottom w:val="none" w:sz="0" w:space="0" w:color="auto"/>
                                                                        <w:right w:val="none" w:sz="0" w:space="0" w:color="auto"/>
                                                                      </w:divBdr>
                                                                      <w:divsChild>
                                                                        <w:div w:id="10191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661">
      <w:marLeft w:val="0"/>
      <w:marRight w:val="0"/>
      <w:marTop w:val="0"/>
      <w:marBottom w:val="0"/>
      <w:divBdr>
        <w:top w:val="none" w:sz="0" w:space="0" w:color="auto"/>
        <w:left w:val="none" w:sz="0" w:space="0" w:color="auto"/>
        <w:bottom w:val="none" w:sz="0" w:space="0" w:color="auto"/>
        <w:right w:val="none" w:sz="0" w:space="0" w:color="auto"/>
      </w:divBdr>
      <w:divsChild>
        <w:div w:id="1019160165">
          <w:marLeft w:val="0"/>
          <w:marRight w:val="0"/>
          <w:marTop w:val="0"/>
          <w:marBottom w:val="0"/>
          <w:divBdr>
            <w:top w:val="none" w:sz="0" w:space="0" w:color="auto"/>
            <w:left w:val="none" w:sz="0" w:space="0" w:color="auto"/>
            <w:bottom w:val="none" w:sz="0" w:space="0" w:color="auto"/>
            <w:right w:val="none" w:sz="0" w:space="0" w:color="auto"/>
          </w:divBdr>
          <w:divsChild>
            <w:div w:id="1019160043">
              <w:marLeft w:val="0"/>
              <w:marRight w:val="0"/>
              <w:marTop w:val="0"/>
              <w:marBottom w:val="0"/>
              <w:divBdr>
                <w:top w:val="none" w:sz="0" w:space="0" w:color="auto"/>
                <w:left w:val="none" w:sz="0" w:space="0" w:color="auto"/>
                <w:bottom w:val="none" w:sz="0" w:space="0" w:color="auto"/>
                <w:right w:val="none" w:sz="0" w:space="0" w:color="auto"/>
              </w:divBdr>
              <w:divsChild>
                <w:div w:id="1019159333">
                  <w:marLeft w:val="0"/>
                  <w:marRight w:val="0"/>
                  <w:marTop w:val="0"/>
                  <w:marBottom w:val="0"/>
                  <w:divBdr>
                    <w:top w:val="none" w:sz="0" w:space="0" w:color="auto"/>
                    <w:left w:val="none" w:sz="0" w:space="0" w:color="auto"/>
                    <w:bottom w:val="none" w:sz="0" w:space="0" w:color="auto"/>
                    <w:right w:val="none" w:sz="0" w:space="0" w:color="auto"/>
                  </w:divBdr>
                  <w:divsChild>
                    <w:div w:id="1019159696">
                      <w:marLeft w:val="0"/>
                      <w:marRight w:val="0"/>
                      <w:marTop w:val="0"/>
                      <w:marBottom w:val="0"/>
                      <w:divBdr>
                        <w:top w:val="none" w:sz="0" w:space="0" w:color="auto"/>
                        <w:left w:val="none" w:sz="0" w:space="0" w:color="auto"/>
                        <w:bottom w:val="none" w:sz="0" w:space="0" w:color="auto"/>
                        <w:right w:val="none" w:sz="0" w:space="0" w:color="auto"/>
                      </w:divBdr>
                      <w:divsChild>
                        <w:div w:id="1019159723">
                          <w:marLeft w:val="0"/>
                          <w:marRight w:val="0"/>
                          <w:marTop w:val="0"/>
                          <w:marBottom w:val="0"/>
                          <w:divBdr>
                            <w:top w:val="none" w:sz="0" w:space="0" w:color="auto"/>
                            <w:left w:val="none" w:sz="0" w:space="0" w:color="auto"/>
                            <w:bottom w:val="none" w:sz="0" w:space="0" w:color="auto"/>
                            <w:right w:val="none" w:sz="0" w:space="0" w:color="auto"/>
                          </w:divBdr>
                          <w:divsChild>
                            <w:div w:id="1019159090">
                              <w:marLeft w:val="0"/>
                              <w:marRight w:val="0"/>
                              <w:marTop w:val="0"/>
                              <w:marBottom w:val="0"/>
                              <w:divBdr>
                                <w:top w:val="none" w:sz="0" w:space="0" w:color="auto"/>
                                <w:left w:val="none" w:sz="0" w:space="0" w:color="auto"/>
                                <w:bottom w:val="none" w:sz="0" w:space="0" w:color="auto"/>
                                <w:right w:val="none" w:sz="0" w:space="0" w:color="auto"/>
                              </w:divBdr>
                              <w:divsChild>
                                <w:div w:id="1019159818">
                                  <w:marLeft w:val="0"/>
                                  <w:marRight w:val="0"/>
                                  <w:marTop w:val="0"/>
                                  <w:marBottom w:val="0"/>
                                  <w:divBdr>
                                    <w:top w:val="none" w:sz="0" w:space="0" w:color="auto"/>
                                    <w:left w:val="none" w:sz="0" w:space="0" w:color="auto"/>
                                    <w:bottom w:val="none" w:sz="0" w:space="0" w:color="auto"/>
                                    <w:right w:val="none" w:sz="0" w:space="0" w:color="auto"/>
                                  </w:divBdr>
                                  <w:divsChild>
                                    <w:div w:id="1019160324">
                                      <w:marLeft w:val="0"/>
                                      <w:marRight w:val="0"/>
                                      <w:marTop w:val="0"/>
                                      <w:marBottom w:val="0"/>
                                      <w:divBdr>
                                        <w:top w:val="none" w:sz="0" w:space="0" w:color="auto"/>
                                        <w:left w:val="none" w:sz="0" w:space="0" w:color="auto"/>
                                        <w:bottom w:val="none" w:sz="0" w:space="0" w:color="auto"/>
                                        <w:right w:val="none" w:sz="0" w:space="0" w:color="auto"/>
                                      </w:divBdr>
                                      <w:divsChild>
                                        <w:div w:id="1019159843">
                                          <w:marLeft w:val="0"/>
                                          <w:marRight w:val="0"/>
                                          <w:marTop w:val="0"/>
                                          <w:marBottom w:val="0"/>
                                          <w:divBdr>
                                            <w:top w:val="none" w:sz="0" w:space="0" w:color="auto"/>
                                            <w:left w:val="none" w:sz="0" w:space="0" w:color="auto"/>
                                            <w:bottom w:val="none" w:sz="0" w:space="0" w:color="auto"/>
                                            <w:right w:val="none" w:sz="0" w:space="0" w:color="auto"/>
                                          </w:divBdr>
                                          <w:divsChild>
                                            <w:div w:id="1019159774">
                                              <w:marLeft w:val="0"/>
                                              <w:marRight w:val="0"/>
                                              <w:marTop w:val="0"/>
                                              <w:marBottom w:val="0"/>
                                              <w:divBdr>
                                                <w:top w:val="none" w:sz="0" w:space="0" w:color="auto"/>
                                                <w:left w:val="none" w:sz="0" w:space="0" w:color="auto"/>
                                                <w:bottom w:val="none" w:sz="0" w:space="0" w:color="auto"/>
                                                <w:right w:val="none" w:sz="0" w:space="0" w:color="auto"/>
                                              </w:divBdr>
                                              <w:divsChild>
                                                <w:div w:id="1019159379">
                                                  <w:marLeft w:val="0"/>
                                                  <w:marRight w:val="0"/>
                                                  <w:marTop w:val="0"/>
                                                  <w:marBottom w:val="0"/>
                                                  <w:divBdr>
                                                    <w:top w:val="none" w:sz="0" w:space="0" w:color="auto"/>
                                                    <w:left w:val="none" w:sz="0" w:space="0" w:color="auto"/>
                                                    <w:bottom w:val="none" w:sz="0" w:space="0" w:color="auto"/>
                                                    <w:right w:val="none" w:sz="0" w:space="0" w:color="auto"/>
                                                  </w:divBdr>
                                                  <w:divsChild>
                                                    <w:div w:id="1019158912">
                                                      <w:marLeft w:val="0"/>
                                                      <w:marRight w:val="0"/>
                                                      <w:marTop w:val="0"/>
                                                      <w:marBottom w:val="0"/>
                                                      <w:divBdr>
                                                        <w:top w:val="none" w:sz="0" w:space="0" w:color="auto"/>
                                                        <w:left w:val="none" w:sz="0" w:space="0" w:color="auto"/>
                                                        <w:bottom w:val="none" w:sz="0" w:space="0" w:color="auto"/>
                                                        <w:right w:val="none" w:sz="0" w:space="0" w:color="auto"/>
                                                      </w:divBdr>
                                                      <w:divsChild>
                                                        <w:div w:id="1019159588">
                                                          <w:marLeft w:val="0"/>
                                                          <w:marRight w:val="0"/>
                                                          <w:marTop w:val="0"/>
                                                          <w:marBottom w:val="0"/>
                                                          <w:divBdr>
                                                            <w:top w:val="none" w:sz="0" w:space="0" w:color="auto"/>
                                                            <w:left w:val="none" w:sz="0" w:space="0" w:color="auto"/>
                                                            <w:bottom w:val="none" w:sz="0" w:space="0" w:color="auto"/>
                                                            <w:right w:val="none" w:sz="0" w:space="0" w:color="auto"/>
                                                          </w:divBdr>
                                                          <w:divsChild>
                                                            <w:div w:id="1019160072">
                                                              <w:marLeft w:val="0"/>
                                                              <w:marRight w:val="0"/>
                                                              <w:marTop w:val="0"/>
                                                              <w:marBottom w:val="0"/>
                                                              <w:divBdr>
                                                                <w:top w:val="none" w:sz="0" w:space="0" w:color="auto"/>
                                                                <w:left w:val="none" w:sz="0" w:space="0" w:color="auto"/>
                                                                <w:bottom w:val="none" w:sz="0" w:space="0" w:color="auto"/>
                                                                <w:right w:val="none" w:sz="0" w:space="0" w:color="auto"/>
                                                              </w:divBdr>
                                                              <w:divsChild>
                                                                <w:div w:id="1019159301">
                                                                  <w:marLeft w:val="0"/>
                                                                  <w:marRight w:val="0"/>
                                                                  <w:marTop w:val="0"/>
                                                                  <w:marBottom w:val="0"/>
                                                                  <w:divBdr>
                                                                    <w:top w:val="none" w:sz="0" w:space="0" w:color="auto"/>
                                                                    <w:left w:val="none" w:sz="0" w:space="0" w:color="auto"/>
                                                                    <w:bottom w:val="none" w:sz="0" w:space="0" w:color="auto"/>
                                                                    <w:right w:val="none" w:sz="0" w:space="0" w:color="auto"/>
                                                                  </w:divBdr>
                                                                  <w:divsChild>
                                                                    <w:div w:id="1019160504">
                                                                      <w:marLeft w:val="0"/>
                                                                      <w:marRight w:val="0"/>
                                                                      <w:marTop w:val="0"/>
                                                                      <w:marBottom w:val="0"/>
                                                                      <w:divBdr>
                                                                        <w:top w:val="none" w:sz="0" w:space="0" w:color="auto"/>
                                                                        <w:left w:val="none" w:sz="0" w:space="0" w:color="auto"/>
                                                                        <w:bottom w:val="none" w:sz="0" w:space="0" w:color="auto"/>
                                                                        <w:right w:val="none" w:sz="0" w:space="0" w:color="auto"/>
                                                                      </w:divBdr>
                                                                      <w:divsChild>
                                                                        <w:div w:id="10191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714">
      <w:marLeft w:val="0"/>
      <w:marRight w:val="0"/>
      <w:marTop w:val="0"/>
      <w:marBottom w:val="0"/>
      <w:divBdr>
        <w:top w:val="none" w:sz="0" w:space="0" w:color="auto"/>
        <w:left w:val="none" w:sz="0" w:space="0" w:color="auto"/>
        <w:bottom w:val="none" w:sz="0" w:space="0" w:color="auto"/>
        <w:right w:val="none" w:sz="0" w:space="0" w:color="auto"/>
      </w:divBdr>
      <w:divsChild>
        <w:div w:id="1019160134">
          <w:marLeft w:val="0"/>
          <w:marRight w:val="0"/>
          <w:marTop w:val="0"/>
          <w:marBottom w:val="0"/>
          <w:divBdr>
            <w:top w:val="none" w:sz="0" w:space="0" w:color="auto"/>
            <w:left w:val="none" w:sz="0" w:space="0" w:color="auto"/>
            <w:bottom w:val="none" w:sz="0" w:space="0" w:color="auto"/>
            <w:right w:val="none" w:sz="0" w:space="0" w:color="auto"/>
          </w:divBdr>
          <w:divsChild>
            <w:div w:id="1019159007">
              <w:marLeft w:val="0"/>
              <w:marRight w:val="0"/>
              <w:marTop w:val="0"/>
              <w:marBottom w:val="0"/>
              <w:divBdr>
                <w:top w:val="none" w:sz="0" w:space="0" w:color="auto"/>
                <w:left w:val="none" w:sz="0" w:space="0" w:color="auto"/>
                <w:bottom w:val="none" w:sz="0" w:space="0" w:color="auto"/>
                <w:right w:val="none" w:sz="0" w:space="0" w:color="auto"/>
              </w:divBdr>
              <w:divsChild>
                <w:div w:id="1019159465">
                  <w:marLeft w:val="0"/>
                  <w:marRight w:val="0"/>
                  <w:marTop w:val="0"/>
                  <w:marBottom w:val="0"/>
                  <w:divBdr>
                    <w:top w:val="none" w:sz="0" w:space="0" w:color="auto"/>
                    <w:left w:val="none" w:sz="0" w:space="0" w:color="auto"/>
                    <w:bottom w:val="none" w:sz="0" w:space="0" w:color="auto"/>
                    <w:right w:val="none" w:sz="0" w:space="0" w:color="auto"/>
                  </w:divBdr>
                  <w:divsChild>
                    <w:div w:id="1019160379">
                      <w:marLeft w:val="-150"/>
                      <w:marRight w:val="-150"/>
                      <w:marTop w:val="0"/>
                      <w:marBottom w:val="0"/>
                      <w:divBdr>
                        <w:top w:val="none" w:sz="0" w:space="0" w:color="auto"/>
                        <w:left w:val="none" w:sz="0" w:space="0" w:color="auto"/>
                        <w:bottom w:val="none" w:sz="0" w:space="0" w:color="auto"/>
                        <w:right w:val="none" w:sz="0" w:space="0" w:color="auto"/>
                      </w:divBdr>
                      <w:divsChild>
                        <w:div w:id="1019160160">
                          <w:marLeft w:val="0"/>
                          <w:marRight w:val="0"/>
                          <w:marTop w:val="0"/>
                          <w:marBottom w:val="0"/>
                          <w:divBdr>
                            <w:top w:val="none" w:sz="0" w:space="0" w:color="auto"/>
                            <w:left w:val="none" w:sz="0" w:space="0" w:color="auto"/>
                            <w:bottom w:val="none" w:sz="0" w:space="0" w:color="auto"/>
                            <w:right w:val="none" w:sz="0" w:space="0" w:color="auto"/>
                          </w:divBdr>
                          <w:divsChild>
                            <w:div w:id="1019158987">
                              <w:marLeft w:val="0"/>
                              <w:marRight w:val="0"/>
                              <w:marTop w:val="0"/>
                              <w:marBottom w:val="0"/>
                              <w:divBdr>
                                <w:top w:val="none" w:sz="0" w:space="0" w:color="auto"/>
                                <w:left w:val="none" w:sz="0" w:space="0" w:color="auto"/>
                                <w:bottom w:val="none" w:sz="0" w:space="0" w:color="auto"/>
                                <w:right w:val="none" w:sz="0" w:space="0" w:color="auto"/>
                              </w:divBdr>
                              <w:divsChild>
                                <w:div w:id="1019158700">
                                  <w:marLeft w:val="0"/>
                                  <w:marRight w:val="0"/>
                                  <w:marTop w:val="0"/>
                                  <w:marBottom w:val="300"/>
                                  <w:divBdr>
                                    <w:top w:val="none" w:sz="0" w:space="0" w:color="auto"/>
                                    <w:left w:val="none" w:sz="0" w:space="0" w:color="auto"/>
                                    <w:bottom w:val="none" w:sz="0" w:space="0" w:color="auto"/>
                                    <w:right w:val="none" w:sz="0" w:space="0" w:color="auto"/>
                                  </w:divBdr>
                                  <w:divsChild>
                                    <w:div w:id="1019159436">
                                      <w:marLeft w:val="0"/>
                                      <w:marRight w:val="0"/>
                                      <w:marTop w:val="0"/>
                                      <w:marBottom w:val="0"/>
                                      <w:divBdr>
                                        <w:top w:val="none" w:sz="0" w:space="0" w:color="auto"/>
                                        <w:left w:val="none" w:sz="0" w:space="0" w:color="auto"/>
                                        <w:bottom w:val="none" w:sz="0" w:space="0" w:color="auto"/>
                                        <w:right w:val="none" w:sz="0" w:space="0" w:color="auto"/>
                                      </w:divBdr>
                                      <w:divsChild>
                                        <w:div w:id="1019159502">
                                          <w:marLeft w:val="0"/>
                                          <w:marRight w:val="0"/>
                                          <w:marTop w:val="0"/>
                                          <w:marBottom w:val="0"/>
                                          <w:divBdr>
                                            <w:top w:val="none" w:sz="0" w:space="0" w:color="auto"/>
                                            <w:left w:val="none" w:sz="0" w:space="0" w:color="auto"/>
                                            <w:bottom w:val="none" w:sz="0" w:space="0" w:color="auto"/>
                                            <w:right w:val="none" w:sz="0" w:space="0" w:color="auto"/>
                                          </w:divBdr>
                                          <w:divsChild>
                                            <w:div w:id="1019160305">
                                              <w:marLeft w:val="0"/>
                                              <w:marRight w:val="0"/>
                                              <w:marTop w:val="0"/>
                                              <w:marBottom w:val="0"/>
                                              <w:divBdr>
                                                <w:top w:val="none" w:sz="0" w:space="0" w:color="auto"/>
                                                <w:left w:val="none" w:sz="0" w:space="0" w:color="auto"/>
                                                <w:bottom w:val="none" w:sz="0" w:space="0" w:color="auto"/>
                                                <w:right w:val="none" w:sz="0" w:space="0" w:color="auto"/>
                                              </w:divBdr>
                                              <w:divsChild>
                                                <w:div w:id="1019158965">
                                                  <w:marLeft w:val="0"/>
                                                  <w:marRight w:val="0"/>
                                                  <w:marTop w:val="0"/>
                                                  <w:marBottom w:val="0"/>
                                                  <w:divBdr>
                                                    <w:top w:val="none" w:sz="0" w:space="0" w:color="auto"/>
                                                    <w:left w:val="none" w:sz="0" w:space="0" w:color="auto"/>
                                                    <w:bottom w:val="none" w:sz="0" w:space="0" w:color="auto"/>
                                                    <w:right w:val="none" w:sz="0" w:space="0" w:color="auto"/>
                                                  </w:divBdr>
                                                  <w:divsChild>
                                                    <w:div w:id="1019159411">
                                                      <w:marLeft w:val="0"/>
                                                      <w:marRight w:val="0"/>
                                                      <w:marTop w:val="0"/>
                                                      <w:marBottom w:val="0"/>
                                                      <w:divBdr>
                                                        <w:top w:val="none" w:sz="0" w:space="0" w:color="auto"/>
                                                        <w:left w:val="none" w:sz="0" w:space="0" w:color="auto"/>
                                                        <w:bottom w:val="none" w:sz="0" w:space="0" w:color="auto"/>
                                                        <w:right w:val="none" w:sz="0" w:space="0" w:color="auto"/>
                                                      </w:divBdr>
                                                      <w:divsChild>
                                                        <w:div w:id="1019159815">
                                                          <w:marLeft w:val="0"/>
                                                          <w:marRight w:val="0"/>
                                                          <w:marTop w:val="0"/>
                                                          <w:marBottom w:val="0"/>
                                                          <w:divBdr>
                                                            <w:top w:val="none" w:sz="0" w:space="0" w:color="auto"/>
                                                            <w:left w:val="none" w:sz="0" w:space="0" w:color="auto"/>
                                                            <w:bottom w:val="none" w:sz="0" w:space="0" w:color="auto"/>
                                                            <w:right w:val="none" w:sz="0" w:space="0" w:color="auto"/>
                                                          </w:divBdr>
                                                          <w:divsChild>
                                                            <w:div w:id="1019158688">
                                                              <w:marLeft w:val="0"/>
                                                              <w:marRight w:val="0"/>
                                                              <w:marTop w:val="0"/>
                                                              <w:marBottom w:val="0"/>
                                                              <w:divBdr>
                                                                <w:top w:val="none" w:sz="0" w:space="0" w:color="auto"/>
                                                                <w:left w:val="none" w:sz="0" w:space="0" w:color="auto"/>
                                                                <w:bottom w:val="none" w:sz="0" w:space="0" w:color="auto"/>
                                                                <w:right w:val="none" w:sz="0" w:space="0" w:color="auto"/>
                                                              </w:divBdr>
                                                              <w:divsChild>
                                                                <w:div w:id="1019159856">
                                                                  <w:marLeft w:val="0"/>
                                                                  <w:marRight w:val="0"/>
                                                                  <w:marTop w:val="0"/>
                                                                  <w:marBottom w:val="0"/>
                                                                  <w:divBdr>
                                                                    <w:top w:val="none" w:sz="0" w:space="0" w:color="auto"/>
                                                                    <w:left w:val="none" w:sz="0" w:space="0" w:color="auto"/>
                                                                    <w:bottom w:val="none" w:sz="0" w:space="0" w:color="auto"/>
                                                                    <w:right w:val="none" w:sz="0" w:space="0" w:color="auto"/>
                                                                  </w:divBdr>
                                                                  <w:divsChild>
                                                                    <w:div w:id="1019159916">
                                                                      <w:marLeft w:val="0"/>
                                                                      <w:marRight w:val="0"/>
                                                                      <w:marTop w:val="0"/>
                                                                      <w:marBottom w:val="0"/>
                                                                      <w:divBdr>
                                                                        <w:top w:val="none" w:sz="0" w:space="0" w:color="auto"/>
                                                                        <w:left w:val="none" w:sz="0" w:space="0" w:color="auto"/>
                                                                        <w:bottom w:val="none" w:sz="0" w:space="0" w:color="auto"/>
                                                                        <w:right w:val="none" w:sz="0" w:space="0" w:color="auto"/>
                                                                      </w:divBdr>
                                                                      <w:divsChild>
                                                                        <w:div w:id="10191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728">
      <w:marLeft w:val="0"/>
      <w:marRight w:val="0"/>
      <w:marTop w:val="0"/>
      <w:marBottom w:val="0"/>
      <w:divBdr>
        <w:top w:val="none" w:sz="0" w:space="0" w:color="auto"/>
        <w:left w:val="none" w:sz="0" w:space="0" w:color="auto"/>
        <w:bottom w:val="none" w:sz="0" w:space="0" w:color="auto"/>
        <w:right w:val="none" w:sz="0" w:space="0" w:color="auto"/>
      </w:divBdr>
      <w:divsChild>
        <w:div w:id="1019160436">
          <w:marLeft w:val="0"/>
          <w:marRight w:val="0"/>
          <w:marTop w:val="0"/>
          <w:marBottom w:val="0"/>
          <w:divBdr>
            <w:top w:val="none" w:sz="0" w:space="0" w:color="auto"/>
            <w:left w:val="none" w:sz="0" w:space="0" w:color="auto"/>
            <w:bottom w:val="none" w:sz="0" w:space="0" w:color="auto"/>
            <w:right w:val="none" w:sz="0" w:space="0" w:color="auto"/>
          </w:divBdr>
          <w:divsChild>
            <w:div w:id="1019158908">
              <w:marLeft w:val="0"/>
              <w:marRight w:val="0"/>
              <w:marTop w:val="0"/>
              <w:marBottom w:val="0"/>
              <w:divBdr>
                <w:top w:val="none" w:sz="0" w:space="0" w:color="auto"/>
                <w:left w:val="none" w:sz="0" w:space="0" w:color="auto"/>
                <w:bottom w:val="none" w:sz="0" w:space="0" w:color="auto"/>
                <w:right w:val="none" w:sz="0" w:space="0" w:color="auto"/>
              </w:divBdr>
              <w:divsChild>
                <w:div w:id="1019159682">
                  <w:marLeft w:val="0"/>
                  <w:marRight w:val="0"/>
                  <w:marTop w:val="0"/>
                  <w:marBottom w:val="0"/>
                  <w:divBdr>
                    <w:top w:val="none" w:sz="0" w:space="0" w:color="auto"/>
                    <w:left w:val="none" w:sz="0" w:space="0" w:color="auto"/>
                    <w:bottom w:val="none" w:sz="0" w:space="0" w:color="auto"/>
                    <w:right w:val="none" w:sz="0" w:space="0" w:color="auto"/>
                  </w:divBdr>
                  <w:divsChild>
                    <w:div w:id="1019160274">
                      <w:marLeft w:val="-150"/>
                      <w:marRight w:val="-150"/>
                      <w:marTop w:val="0"/>
                      <w:marBottom w:val="0"/>
                      <w:divBdr>
                        <w:top w:val="none" w:sz="0" w:space="0" w:color="auto"/>
                        <w:left w:val="none" w:sz="0" w:space="0" w:color="auto"/>
                        <w:bottom w:val="none" w:sz="0" w:space="0" w:color="auto"/>
                        <w:right w:val="none" w:sz="0" w:space="0" w:color="auto"/>
                      </w:divBdr>
                      <w:divsChild>
                        <w:div w:id="1019159296">
                          <w:marLeft w:val="0"/>
                          <w:marRight w:val="0"/>
                          <w:marTop w:val="0"/>
                          <w:marBottom w:val="0"/>
                          <w:divBdr>
                            <w:top w:val="none" w:sz="0" w:space="0" w:color="auto"/>
                            <w:left w:val="none" w:sz="0" w:space="0" w:color="auto"/>
                            <w:bottom w:val="none" w:sz="0" w:space="0" w:color="auto"/>
                            <w:right w:val="none" w:sz="0" w:space="0" w:color="auto"/>
                          </w:divBdr>
                          <w:divsChild>
                            <w:div w:id="1019158492">
                              <w:marLeft w:val="0"/>
                              <w:marRight w:val="0"/>
                              <w:marTop w:val="0"/>
                              <w:marBottom w:val="0"/>
                              <w:divBdr>
                                <w:top w:val="none" w:sz="0" w:space="0" w:color="auto"/>
                                <w:left w:val="none" w:sz="0" w:space="0" w:color="auto"/>
                                <w:bottom w:val="none" w:sz="0" w:space="0" w:color="auto"/>
                                <w:right w:val="none" w:sz="0" w:space="0" w:color="auto"/>
                              </w:divBdr>
                              <w:divsChild>
                                <w:div w:id="1019159145">
                                  <w:marLeft w:val="0"/>
                                  <w:marRight w:val="0"/>
                                  <w:marTop w:val="0"/>
                                  <w:marBottom w:val="300"/>
                                  <w:divBdr>
                                    <w:top w:val="none" w:sz="0" w:space="0" w:color="auto"/>
                                    <w:left w:val="none" w:sz="0" w:space="0" w:color="auto"/>
                                    <w:bottom w:val="none" w:sz="0" w:space="0" w:color="auto"/>
                                    <w:right w:val="none" w:sz="0" w:space="0" w:color="auto"/>
                                  </w:divBdr>
                                  <w:divsChild>
                                    <w:div w:id="1019159881">
                                      <w:marLeft w:val="0"/>
                                      <w:marRight w:val="0"/>
                                      <w:marTop w:val="0"/>
                                      <w:marBottom w:val="0"/>
                                      <w:divBdr>
                                        <w:top w:val="none" w:sz="0" w:space="0" w:color="auto"/>
                                        <w:left w:val="none" w:sz="0" w:space="0" w:color="auto"/>
                                        <w:bottom w:val="none" w:sz="0" w:space="0" w:color="auto"/>
                                        <w:right w:val="none" w:sz="0" w:space="0" w:color="auto"/>
                                      </w:divBdr>
                                      <w:divsChild>
                                        <w:div w:id="1019158633">
                                          <w:marLeft w:val="0"/>
                                          <w:marRight w:val="0"/>
                                          <w:marTop w:val="0"/>
                                          <w:marBottom w:val="0"/>
                                          <w:divBdr>
                                            <w:top w:val="none" w:sz="0" w:space="0" w:color="auto"/>
                                            <w:left w:val="none" w:sz="0" w:space="0" w:color="auto"/>
                                            <w:bottom w:val="none" w:sz="0" w:space="0" w:color="auto"/>
                                            <w:right w:val="none" w:sz="0" w:space="0" w:color="auto"/>
                                          </w:divBdr>
                                          <w:divsChild>
                                            <w:div w:id="1019159980">
                                              <w:marLeft w:val="0"/>
                                              <w:marRight w:val="0"/>
                                              <w:marTop w:val="0"/>
                                              <w:marBottom w:val="0"/>
                                              <w:divBdr>
                                                <w:top w:val="none" w:sz="0" w:space="0" w:color="auto"/>
                                                <w:left w:val="none" w:sz="0" w:space="0" w:color="auto"/>
                                                <w:bottom w:val="none" w:sz="0" w:space="0" w:color="auto"/>
                                                <w:right w:val="none" w:sz="0" w:space="0" w:color="auto"/>
                                              </w:divBdr>
                                              <w:divsChild>
                                                <w:div w:id="1019160124">
                                                  <w:marLeft w:val="0"/>
                                                  <w:marRight w:val="0"/>
                                                  <w:marTop w:val="0"/>
                                                  <w:marBottom w:val="0"/>
                                                  <w:divBdr>
                                                    <w:top w:val="none" w:sz="0" w:space="0" w:color="auto"/>
                                                    <w:left w:val="none" w:sz="0" w:space="0" w:color="auto"/>
                                                    <w:bottom w:val="none" w:sz="0" w:space="0" w:color="auto"/>
                                                    <w:right w:val="none" w:sz="0" w:space="0" w:color="auto"/>
                                                  </w:divBdr>
                                                  <w:divsChild>
                                                    <w:div w:id="1019160344">
                                                      <w:marLeft w:val="0"/>
                                                      <w:marRight w:val="0"/>
                                                      <w:marTop w:val="0"/>
                                                      <w:marBottom w:val="0"/>
                                                      <w:divBdr>
                                                        <w:top w:val="none" w:sz="0" w:space="0" w:color="auto"/>
                                                        <w:left w:val="none" w:sz="0" w:space="0" w:color="auto"/>
                                                        <w:bottom w:val="none" w:sz="0" w:space="0" w:color="auto"/>
                                                        <w:right w:val="none" w:sz="0" w:space="0" w:color="auto"/>
                                                      </w:divBdr>
                                                      <w:divsChild>
                                                        <w:div w:id="1019160322">
                                                          <w:marLeft w:val="0"/>
                                                          <w:marRight w:val="0"/>
                                                          <w:marTop w:val="0"/>
                                                          <w:marBottom w:val="0"/>
                                                          <w:divBdr>
                                                            <w:top w:val="none" w:sz="0" w:space="0" w:color="auto"/>
                                                            <w:left w:val="none" w:sz="0" w:space="0" w:color="auto"/>
                                                            <w:bottom w:val="none" w:sz="0" w:space="0" w:color="auto"/>
                                                            <w:right w:val="none" w:sz="0" w:space="0" w:color="auto"/>
                                                          </w:divBdr>
                                                          <w:divsChild>
                                                            <w:div w:id="1019159911">
                                                              <w:marLeft w:val="0"/>
                                                              <w:marRight w:val="0"/>
                                                              <w:marTop w:val="0"/>
                                                              <w:marBottom w:val="0"/>
                                                              <w:divBdr>
                                                                <w:top w:val="none" w:sz="0" w:space="0" w:color="auto"/>
                                                                <w:left w:val="none" w:sz="0" w:space="0" w:color="auto"/>
                                                                <w:bottom w:val="none" w:sz="0" w:space="0" w:color="auto"/>
                                                                <w:right w:val="none" w:sz="0" w:space="0" w:color="auto"/>
                                                              </w:divBdr>
                                                              <w:divsChild>
                                                                <w:div w:id="1019160269">
                                                                  <w:marLeft w:val="0"/>
                                                                  <w:marRight w:val="0"/>
                                                                  <w:marTop w:val="0"/>
                                                                  <w:marBottom w:val="0"/>
                                                                  <w:divBdr>
                                                                    <w:top w:val="none" w:sz="0" w:space="0" w:color="auto"/>
                                                                    <w:left w:val="none" w:sz="0" w:space="0" w:color="auto"/>
                                                                    <w:bottom w:val="none" w:sz="0" w:space="0" w:color="auto"/>
                                                                    <w:right w:val="none" w:sz="0" w:space="0" w:color="auto"/>
                                                                  </w:divBdr>
                                                                  <w:divsChild>
                                                                    <w:div w:id="1019159409">
                                                                      <w:marLeft w:val="0"/>
                                                                      <w:marRight w:val="0"/>
                                                                      <w:marTop w:val="0"/>
                                                                      <w:marBottom w:val="0"/>
                                                                      <w:divBdr>
                                                                        <w:top w:val="none" w:sz="0" w:space="0" w:color="auto"/>
                                                                        <w:left w:val="none" w:sz="0" w:space="0" w:color="auto"/>
                                                                        <w:bottom w:val="none" w:sz="0" w:space="0" w:color="auto"/>
                                                                        <w:right w:val="none" w:sz="0" w:space="0" w:color="auto"/>
                                                                      </w:divBdr>
                                                                      <w:divsChild>
                                                                        <w:div w:id="10191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733">
      <w:marLeft w:val="0"/>
      <w:marRight w:val="0"/>
      <w:marTop w:val="0"/>
      <w:marBottom w:val="0"/>
      <w:divBdr>
        <w:top w:val="none" w:sz="0" w:space="0" w:color="auto"/>
        <w:left w:val="none" w:sz="0" w:space="0" w:color="auto"/>
        <w:bottom w:val="none" w:sz="0" w:space="0" w:color="auto"/>
        <w:right w:val="none" w:sz="0" w:space="0" w:color="auto"/>
      </w:divBdr>
      <w:divsChild>
        <w:div w:id="1019159850">
          <w:marLeft w:val="0"/>
          <w:marRight w:val="0"/>
          <w:marTop w:val="0"/>
          <w:marBottom w:val="0"/>
          <w:divBdr>
            <w:top w:val="none" w:sz="0" w:space="0" w:color="auto"/>
            <w:left w:val="none" w:sz="0" w:space="0" w:color="auto"/>
            <w:bottom w:val="none" w:sz="0" w:space="0" w:color="auto"/>
            <w:right w:val="none" w:sz="0" w:space="0" w:color="auto"/>
          </w:divBdr>
          <w:divsChild>
            <w:div w:id="1019160588">
              <w:marLeft w:val="0"/>
              <w:marRight w:val="0"/>
              <w:marTop w:val="0"/>
              <w:marBottom w:val="0"/>
              <w:divBdr>
                <w:top w:val="none" w:sz="0" w:space="0" w:color="auto"/>
                <w:left w:val="none" w:sz="0" w:space="0" w:color="auto"/>
                <w:bottom w:val="none" w:sz="0" w:space="0" w:color="auto"/>
                <w:right w:val="none" w:sz="0" w:space="0" w:color="auto"/>
              </w:divBdr>
              <w:divsChild>
                <w:div w:id="1019158445">
                  <w:marLeft w:val="0"/>
                  <w:marRight w:val="0"/>
                  <w:marTop w:val="0"/>
                  <w:marBottom w:val="0"/>
                  <w:divBdr>
                    <w:top w:val="none" w:sz="0" w:space="0" w:color="auto"/>
                    <w:left w:val="none" w:sz="0" w:space="0" w:color="auto"/>
                    <w:bottom w:val="none" w:sz="0" w:space="0" w:color="auto"/>
                    <w:right w:val="none" w:sz="0" w:space="0" w:color="auto"/>
                  </w:divBdr>
                  <w:divsChild>
                    <w:div w:id="1019159382">
                      <w:marLeft w:val="-150"/>
                      <w:marRight w:val="-150"/>
                      <w:marTop w:val="0"/>
                      <w:marBottom w:val="0"/>
                      <w:divBdr>
                        <w:top w:val="none" w:sz="0" w:space="0" w:color="auto"/>
                        <w:left w:val="none" w:sz="0" w:space="0" w:color="auto"/>
                        <w:bottom w:val="none" w:sz="0" w:space="0" w:color="auto"/>
                        <w:right w:val="none" w:sz="0" w:space="0" w:color="auto"/>
                      </w:divBdr>
                      <w:divsChild>
                        <w:div w:id="1019159189">
                          <w:marLeft w:val="0"/>
                          <w:marRight w:val="0"/>
                          <w:marTop w:val="0"/>
                          <w:marBottom w:val="0"/>
                          <w:divBdr>
                            <w:top w:val="none" w:sz="0" w:space="0" w:color="auto"/>
                            <w:left w:val="none" w:sz="0" w:space="0" w:color="auto"/>
                            <w:bottom w:val="none" w:sz="0" w:space="0" w:color="auto"/>
                            <w:right w:val="none" w:sz="0" w:space="0" w:color="auto"/>
                          </w:divBdr>
                          <w:divsChild>
                            <w:div w:id="1019159345">
                              <w:marLeft w:val="0"/>
                              <w:marRight w:val="0"/>
                              <w:marTop w:val="0"/>
                              <w:marBottom w:val="0"/>
                              <w:divBdr>
                                <w:top w:val="none" w:sz="0" w:space="0" w:color="auto"/>
                                <w:left w:val="none" w:sz="0" w:space="0" w:color="auto"/>
                                <w:bottom w:val="none" w:sz="0" w:space="0" w:color="auto"/>
                                <w:right w:val="none" w:sz="0" w:space="0" w:color="auto"/>
                              </w:divBdr>
                              <w:divsChild>
                                <w:div w:id="1019159419">
                                  <w:marLeft w:val="0"/>
                                  <w:marRight w:val="0"/>
                                  <w:marTop w:val="0"/>
                                  <w:marBottom w:val="300"/>
                                  <w:divBdr>
                                    <w:top w:val="none" w:sz="0" w:space="0" w:color="auto"/>
                                    <w:left w:val="none" w:sz="0" w:space="0" w:color="auto"/>
                                    <w:bottom w:val="none" w:sz="0" w:space="0" w:color="auto"/>
                                    <w:right w:val="none" w:sz="0" w:space="0" w:color="auto"/>
                                  </w:divBdr>
                                  <w:divsChild>
                                    <w:div w:id="1019158941">
                                      <w:marLeft w:val="0"/>
                                      <w:marRight w:val="0"/>
                                      <w:marTop w:val="0"/>
                                      <w:marBottom w:val="0"/>
                                      <w:divBdr>
                                        <w:top w:val="none" w:sz="0" w:space="0" w:color="auto"/>
                                        <w:left w:val="none" w:sz="0" w:space="0" w:color="auto"/>
                                        <w:bottom w:val="none" w:sz="0" w:space="0" w:color="auto"/>
                                        <w:right w:val="none" w:sz="0" w:space="0" w:color="auto"/>
                                      </w:divBdr>
                                      <w:divsChild>
                                        <w:div w:id="1019158807">
                                          <w:marLeft w:val="0"/>
                                          <w:marRight w:val="0"/>
                                          <w:marTop w:val="0"/>
                                          <w:marBottom w:val="0"/>
                                          <w:divBdr>
                                            <w:top w:val="none" w:sz="0" w:space="0" w:color="auto"/>
                                            <w:left w:val="none" w:sz="0" w:space="0" w:color="auto"/>
                                            <w:bottom w:val="none" w:sz="0" w:space="0" w:color="auto"/>
                                            <w:right w:val="none" w:sz="0" w:space="0" w:color="auto"/>
                                          </w:divBdr>
                                          <w:divsChild>
                                            <w:div w:id="1019159657">
                                              <w:marLeft w:val="0"/>
                                              <w:marRight w:val="0"/>
                                              <w:marTop w:val="0"/>
                                              <w:marBottom w:val="0"/>
                                              <w:divBdr>
                                                <w:top w:val="none" w:sz="0" w:space="0" w:color="auto"/>
                                                <w:left w:val="none" w:sz="0" w:space="0" w:color="auto"/>
                                                <w:bottom w:val="none" w:sz="0" w:space="0" w:color="auto"/>
                                                <w:right w:val="none" w:sz="0" w:space="0" w:color="auto"/>
                                              </w:divBdr>
                                              <w:divsChild>
                                                <w:div w:id="1019158559">
                                                  <w:marLeft w:val="0"/>
                                                  <w:marRight w:val="0"/>
                                                  <w:marTop w:val="0"/>
                                                  <w:marBottom w:val="0"/>
                                                  <w:divBdr>
                                                    <w:top w:val="none" w:sz="0" w:space="0" w:color="auto"/>
                                                    <w:left w:val="none" w:sz="0" w:space="0" w:color="auto"/>
                                                    <w:bottom w:val="none" w:sz="0" w:space="0" w:color="auto"/>
                                                    <w:right w:val="none" w:sz="0" w:space="0" w:color="auto"/>
                                                  </w:divBdr>
                                                  <w:divsChild>
                                                    <w:div w:id="1019160416">
                                                      <w:marLeft w:val="0"/>
                                                      <w:marRight w:val="0"/>
                                                      <w:marTop w:val="0"/>
                                                      <w:marBottom w:val="0"/>
                                                      <w:divBdr>
                                                        <w:top w:val="none" w:sz="0" w:space="0" w:color="auto"/>
                                                        <w:left w:val="none" w:sz="0" w:space="0" w:color="auto"/>
                                                        <w:bottom w:val="none" w:sz="0" w:space="0" w:color="auto"/>
                                                        <w:right w:val="none" w:sz="0" w:space="0" w:color="auto"/>
                                                      </w:divBdr>
                                                      <w:divsChild>
                                                        <w:div w:id="1019158434">
                                                          <w:marLeft w:val="0"/>
                                                          <w:marRight w:val="0"/>
                                                          <w:marTop w:val="0"/>
                                                          <w:marBottom w:val="0"/>
                                                          <w:divBdr>
                                                            <w:top w:val="none" w:sz="0" w:space="0" w:color="auto"/>
                                                            <w:left w:val="none" w:sz="0" w:space="0" w:color="auto"/>
                                                            <w:bottom w:val="none" w:sz="0" w:space="0" w:color="auto"/>
                                                            <w:right w:val="none" w:sz="0" w:space="0" w:color="auto"/>
                                                          </w:divBdr>
                                                          <w:divsChild>
                                                            <w:div w:id="1019158858">
                                                              <w:marLeft w:val="0"/>
                                                              <w:marRight w:val="0"/>
                                                              <w:marTop w:val="0"/>
                                                              <w:marBottom w:val="0"/>
                                                              <w:divBdr>
                                                                <w:top w:val="none" w:sz="0" w:space="0" w:color="auto"/>
                                                                <w:left w:val="none" w:sz="0" w:space="0" w:color="auto"/>
                                                                <w:bottom w:val="none" w:sz="0" w:space="0" w:color="auto"/>
                                                                <w:right w:val="none" w:sz="0" w:space="0" w:color="auto"/>
                                                              </w:divBdr>
                                                              <w:divsChild>
                                                                <w:div w:id="1019160291">
                                                                  <w:marLeft w:val="0"/>
                                                                  <w:marRight w:val="0"/>
                                                                  <w:marTop w:val="0"/>
                                                                  <w:marBottom w:val="0"/>
                                                                  <w:divBdr>
                                                                    <w:top w:val="none" w:sz="0" w:space="0" w:color="auto"/>
                                                                    <w:left w:val="none" w:sz="0" w:space="0" w:color="auto"/>
                                                                    <w:bottom w:val="none" w:sz="0" w:space="0" w:color="auto"/>
                                                                    <w:right w:val="none" w:sz="0" w:space="0" w:color="auto"/>
                                                                  </w:divBdr>
                                                                  <w:divsChild>
                                                                    <w:div w:id="1019160346">
                                                                      <w:marLeft w:val="0"/>
                                                                      <w:marRight w:val="0"/>
                                                                      <w:marTop w:val="0"/>
                                                                      <w:marBottom w:val="0"/>
                                                                      <w:divBdr>
                                                                        <w:top w:val="none" w:sz="0" w:space="0" w:color="auto"/>
                                                                        <w:left w:val="none" w:sz="0" w:space="0" w:color="auto"/>
                                                                        <w:bottom w:val="none" w:sz="0" w:space="0" w:color="auto"/>
                                                                        <w:right w:val="none" w:sz="0" w:space="0" w:color="auto"/>
                                                                      </w:divBdr>
                                                                      <w:divsChild>
                                                                        <w:div w:id="1019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739">
      <w:marLeft w:val="0"/>
      <w:marRight w:val="0"/>
      <w:marTop w:val="0"/>
      <w:marBottom w:val="0"/>
      <w:divBdr>
        <w:top w:val="none" w:sz="0" w:space="0" w:color="auto"/>
        <w:left w:val="none" w:sz="0" w:space="0" w:color="auto"/>
        <w:bottom w:val="none" w:sz="0" w:space="0" w:color="auto"/>
        <w:right w:val="none" w:sz="0" w:space="0" w:color="auto"/>
      </w:divBdr>
      <w:divsChild>
        <w:div w:id="1019159716">
          <w:marLeft w:val="0"/>
          <w:marRight w:val="0"/>
          <w:marTop w:val="0"/>
          <w:marBottom w:val="0"/>
          <w:divBdr>
            <w:top w:val="none" w:sz="0" w:space="0" w:color="auto"/>
            <w:left w:val="none" w:sz="0" w:space="0" w:color="auto"/>
            <w:bottom w:val="none" w:sz="0" w:space="0" w:color="auto"/>
            <w:right w:val="none" w:sz="0" w:space="0" w:color="auto"/>
          </w:divBdr>
          <w:divsChild>
            <w:div w:id="1019160285">
              <w:marLeft w:val="0"/>
              <w:marRight w:val="0"/>
              <w:marTop w:val="0"/>
              <w:marBottom w:val="0"/>
              <w:divBdr>
                <w:top w:val="none" w:sz="0" w:space="0" w:color="auto"/>
                <w:left w:val="none" w:sz="0" w:space="0" w:color="auto"/>
                <w:bottom w:val="none" w:sz="0" w:space="0" w:color="auto"/>
                <w:right w:val="none" w:sz="0" w:space="0" w:color="auto"/>
              </w:divBdr>
              <w:divsChild>
                <w:div w:id="1019160094">
                  <w:marLeft w:val="0"/>
                  <w:marRight w:val="0"/>
                  <w:marTop w:val="0"/>
                  <w:marBottom w:val="0"/>
                  <w:divBdr>
                    <w:top w:val="none" w:sz="0" w:space="0" w:color="auto"/>
                    <w:left w:val="none" w:sz="0" w:space="0" w:color="auto"/>
                    <w:bottom w:val="none" w:sz="0" w:space="0" w:color="auto"/>
                    <w:right w:val="none" w:sz="0" w:space="0" w:color="auto"/>
                  </w:divBdr>
                  <w:divsChild>
                    <w:div w:id="1019158405">
                      <w:marLeft w:val="-150"/>
                      <w:marRight w:val="-150"/>
                      <w:marTop w:val="0"/>
                      <w:marBottom w:val="0"/>
                      <w:divBdr>
                        <w:top w:val="none" w:sz="0" w:space="0" w:color="auto"/>
                        <w:left w:val="none" w:sz="0" w:space="0" w:color="auto"/>
                        <w:bottom w:val="none" w:sz="0" w:space="0" w:color="auto"/>
                        <w:right w:val="none" w:sz="0" w:space="0" w:color="auto"/>
                      </w:divBdr>
                      <w:divsChild>
                        <w:div w:id="1019159214">
                          <w:marLeft w:val="0"/>
                          <w:marRight w:val="0"/>
                          <w:marTop w:val="0"/>
                          <w:marBottom w:val="0"/>
                          <w:divBdr>
                            <w:top w:val="none" w:sz="0" w:space="0" w:color="auto"/>
                            <w:left w:val="none" w:sz="0" w:space="0" w:color="auto"/>
                            <w:bottom w:val="none" w:sz="0" w:space="0" w:color="auto"/>
                            <w:right w:val="none" w:sz="0" w:space="0" w:color="auto"/>
                          </w:divBdr>
                          <w:divsChild>
                            <w:div w:id="1019160193">
                              <w:marLeft w:val="0"/>
                              <w:marRight w:val="0"/>
                              <w:marTop w:val="0"/>
                              <w:marBottom w:val="0"/>
                              <w:divBdr>
                                <w:top w:val="none" w:sz="0" w:space="0" w:color="auto"/>
                                <w:left w:val="none" w:sz="0" w:space="0" w:color="auto"/>
                                <w:bottom w:val="none" w:sz="0" w:space="0" w:color="auto"/>
                                <w:right w:val="none" w:sz="0" w:space="0" w:color="auto"/>
                              </w:divBdr>
                              <w:divsChild>
                                <w:div w:id="1019160494">
                                  <w:marLeft w:val="0"/>
                                  <w:marRight w:val="0"/>
                                  <w:marTop w:val="0"/>
                                  <w:marBottom w:val="300"/>
                                  <w:divBdr>
                                    <w:top w:val="none" w:sz="0" w:space="0" w:color="auto"/>
                                    <w:left w:val="none" w:sz="0" w:space="0" w:color="auto"/>
                                    <w:bottom w:val="none" w:sz="0" w:space="0" w:color="auto"/>
                                    <w:right w:val="none" w:sz="0" w:space="0" w:color="auto"/>
                                  </w:divBdr>
                                  <w:divsChild>
                                    <w:div w:id="1019160078">
                                      <w:marLeft w:val="0"/>
                                      <w:marRight w:val="0"/>
                                      <w:marTop w:val="0"/>
                                      <w:marBottom w:val="0"/>
                                      <w:divBdr>
                                        <w:top w:val="none" w:sz="0" w:space="0" w:color="auto"/>
                                        <w:left w:val="none" w:sz="0" w:space="0" w:color="auto"/>
                                        <w:bottom w:val="none" w:sz="0" w:space="0" w:color="auto"/>
                                        <w:right w:val="none" w:sz="0" w:space="0" w:color="auto"/>
                                      </w:divBdr>
                                      <w:divsChild>
                                        <w:div w:id="1019159669">
                                          <w:marLeft w:val="0"/>
                                          <w:marRight w:val="0"/>
                                          <w:marTop w:val="0"/>
                                          <w:marBottom w:val="0"/>
                                          <w:divBdr>
                                            <w:top w:val="none" w:sz="0" w:space="0" w:color="auto"/>
                                            <w:left w:val="none" w:sz="0" w:space="0" w:color="auto"/>
                                            <w:bottom w:val="none" w:sz="0" w:space="0" w:color="auto"/>
                                            <w:right w:val="none" w:sz="0" w:space="0" w:color="auto"/>
                                          </w:divBdr>
                                          <w:divsChild>
                                            <w:div w:id="1019158383">
                                              <w:marLeft w:val="0"/>
                                              <w:marRight w:val="0"/>
                                              <w:marTop w:val="0"/>
                                              <w:marBottom w:val="0"/>
                                              <w:divBdr>
                                                <w:top w:val="none" w:sz="0" w:space="0" w:color="auto"/>
                                                <w:left w:val="none" w:sz="0" w:space="0" w:color="auto"/>
                                                <w:bottom w:val="none" w:sz="0" w:space="0" w:color="auto"/>
                                                <w:right w:val="none" w:sz="0" w:space="0" w:color="auto"/>
                                              </w:divBdr>
                                              <w:divsChild>
                                                <w:div w:id="1019159898">
                                                  <w:marLeft w:val="0"/>
                                                  <w:marRight w:val="0"/>
                                                  <w:marTop w:val="0"/>
                                                  <w:marBottom w:val="0"/>
                                                  <w:divBdr>
                                                    <w:top w:val="none" w:sz="0" w:space="0" w:color="auto"/>
                                                    <w:left w:val="none" w:sz="0" w:space="0" w:color="auto"/>
                                                    <w:bottom w:val="none" w:sz="0" w:space="0" w:color="auto"/>
                                                    <w:right w:val="none" w:sz="0" w:space="0" w:color="auto"/>
                                                  </w:divBdr>
                                                  <w:divsChild>
                                                    <w:div w:id="1019159265">
                                                      <w:marLeft w:val="0"/>
                                                      <w:marRight w:val="0"/>
                                                      <w:marTop w:val="0"/>
                                                      <w:marBottom w:val="0"/>
                                                      <w:divBdr>
                                                        <w:top w:val="none" w:sz="0" w:space="0" w:color="auto"/>
                                                        <w:left w:val="none" w:sz="0" w:space="0" w:color="auto"/>
                                                        <w:bottom w:val="none" w:sz="0" w:space="0" w:color="auto"/>
                                                        <w:right w:val="none" w:sz="0" w:space="0" w:color="auto"/>
                                                      </w:divBdr>
                                                      <w:divsChild>
                                                        <w:div w:id="1019159205">
                                                          <w:marLeft w:val="0"/>
                                                          <w:marRight w:val="0"/>
                                                          <w:marTop w:val="0"/>
                                                          <w:marBottom w:val="0"/>
                                                          <w:divBdr>
                                                            <w:top w:val="none" w:sz="0" w:space="0" w:color="auto"/>
                                                            <w:left w:val="none" w:sz="0" w:space="0" w:color="auto"/>
                                                            <w:bottom w:val="none" w:sz="0" w:space="0" w:color="auto"/>
                                                            <w:right w:val="none" w:sz="0" w:space="0" w:color="auto"/>
                                                          </w:divBdr>
                                                          <w:divsChild>
                                                            <w:div w:id="1019159866">
                                                              <w:marLeft w:val="0"/>
                                                              <w:marRight w:val="0"/>
                                                              <w:marTop w:val="0"/>
                                                              <w:marBottom w:val="0"/>
                                                              <w:divBdr>
                                                                <w:top w:val="none" w:sz="0" w:space="0" w:color="auto"/>
                                                                <w:left w:val="none" w:sz="0" w:space="0" w:color="auto"/>
                                                                <w:bottom w:val="none" w:sz="0" w:space="0" w:color="auto"/>
                                                                <w:right w:val="none" w:sz="0" w:space="0" w:color="auto"/>
                                                              </w:divBdr>
                                                              <w:divsChild>
                                                                <w:div w:id="1019158496">
                                                                  <w:marLeft w:val="0"/>
                                                                  <w:marRight w:val="0"/>
                                                                  <w:marTop w:val="0"/>
                                                                  <w:marBottom w:val="0"/>
                                                                  <w:divBdr>
                                                                    <w:top w:val="none" w:sz="0" w:space="0" w:color="auto"/>
                                                                    <w:left w:val="none" w:sz="0" w:space="0" w:color="auto"/>
                                                                    <w:bottom w:val="none" w:sz="0" w:space="0" w:color="auto"/>
                                                                    <w:right w:val="none" w:sz="0" w:space="0" w:color="auto"/>
                                                                  </w:divBdr>
                                                                  <w:divsChild>
                                                                    <w:div w:id="1019158713">
                                                                      <w:marLeft w:val="0"/>
                                                                      <w:marRight w:val="0"/>
                                                                      <w:marTop w:val="0"/>
                                                                      <w:marBottom w:val="0"/>
                                                                      <w:divBdr>
                                                                        <w:top w:val="none" w:sz="0" w:space="0" w:color="auto"/>
                                                                        <w:left w:val="none" w:sz="0" w:space="0" w:color="auto"/>
                                                                        <w:bottom w:val="none" w:sz="0" w:space="0" w:color="auto"/>
                                                                        <w:right w:val="none" w:sz="0" w:space="0" w:color="auto"/>
                                                                      </w:divBdr>
                                                                      <w:divsChild>
                                                                        <w:div w:id="1019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00">
      <w:marLeft w:val="0"/>
      <w:marRight w:val="0"/>
      <w:marTop w:val="0"/>
      <w:marBottom w:val="0"/>
      <w:divBdr>
        <w:top w:val="none" w:sz="0" w:space="0" w:color="auto"/>
        <w:left w:val="none" w:sz="0" w:space="0" w:color="auto"/>
        <w:bottom w:val="none" w:sz="0" w:space="0" w:color="auto"/>
        <w:right w:val="none" w:sz="0" w:space="0" w:color="auto"/>
      </w:divBdr>
      <w:divsChild>
        <w:div w:id="1019158558">
          <w:marLeft w:val="0"/>
          <w:marRight w:val="0"/>
          <w:marTop w:val="0"/>
          <w:marBottom w:val="0"/>
          <w:divBdr>
            <w:top w:val="none" w:sz="0" w:space="0" w:color="auto"/>
            <w:left w:val="none" w:sz="0" w:space="0" w:color="auto"/>
            <w:bottom w:val="none" w:sz="0" w:space="0" w:color="auto"/>
            <w:right w:val="none" w:sz="0" w:space="0" w:color="auto"/>
          </w:divBdr>
          <w:divsChild>
            <w:div w:id="1019158884">
              <w:marLeft w:val="0"/>
              <w:marRight w:val="0"/>
              <w:marTop w:val="0"/>
              <w:marBottom w:val="0"/>
              <w:divBdr>
                <w:top w:val="none" w:sz="0" w:space="0" w:color="auto"/>
                <w:left w:val="none" w:sz="0" w:space="0" w:color="auto"/>
                <w:bottom w:val="none" w:sz="0" w:space="0" w:color="auto"/>
                <w:right w:val="none" w:sz="0" w:space="0" w:color="auto"/>
              </w:divBdr>
              <w:divsChild>
                <w:div w:id="1019159853">
                  <w:marLeft w:val="0"/>
                  <w:marRight w:val="0"/>
                  <w:marTop w:val="0"/>
                  <w:marBottom w:val="0"/>
                  <w:divBdr>
                    <w:top w:val="none" w:sz="0" w:space="0" w:color="auto"/>
                    <w:left w:val="none" w:sz="0" w:space="0" w:color="auto"/>
                    <w:bottom w:val="none" w:sz="0" w:space="0" w:color="auto"/>
                    <w:right w:val="none" w:sz="0" w:space="0" w:color="auto"/>
                  </w:divBdr>
                  <w:divsChild>
                    <w:div w:id="1019160594">
                      <w:marLeft w:val="-150"/>
                      <w:marRight w:val="-150"/>
                      <w:marTop w:val="0"/>
                      <w:marBottom w:val="0"/>
                      <w:divBdr>
                        <w:top w:val="none" w:sz="0" w:space="0" w:color="auto"/>
                        <w:left w:val="none" w:sz="0" w:space="0" w:color="auto"/>
                        <w:bottom w:val="none" w:sz="0" w:space="0" w:color="auto"/>
                        <w:right w:val="none" w:sz="0" w:space="0" w:color="auto"/>
                      </w:divBdr>
                      <w:divsChild>
                        <w:div w:id="1019160448">
                          <w:marLeft w:val="0"/>
                          <w:marRight w:val="0"/>
                          <w:marTop w:val="0"/>
                          <w:marBottom w:val="0"/>
                          <w:divBdr>
                            <w:top w:val="none" w:sz="0" w:space="0" w:color="auto"/>
                            <w:left w:val="none" w:sz="0" w:space="0" w:color="auto"/>
                            <w:bottom w:val="none" w:sz="0" w:space="0" w:color="auto"/>
                            <w:right w:val="none" w:sz="0" w:space="0" w:color="auto"/>
                          </w:divBdr>
                          <w:divsChild>
                            <w:div w:id="1019159647">
                              <w:marLeft w:val="0"/>
                              <w:marRight w:val="0"/>
                              <w:marTop w:val="0"/>
                              <w:marBottom w:val="0"/>
                              <w:divBdr>
                                <w:top w:val="none" w:sz="0" w:space="0" w:color="auto"/>
                                <w:left w:val="none" w:sz="0" w:space="0" w:color="auto"/>
                                <w:bottom w:val="none" w:sz="0" w:space="0" w:color="auto"/>
                                <w:right w:val="none" w:sz="0" w:space="0" w:color="auto"/>
                              </w:divBdr>
                              <w:divsChild>
                                <w:div w:id="1019159944">
                                  <w:marLeft w:val="0"/>
                                  <w:marRight w:val="0"/>
                                  <w:marTop w:val="0"/>
                                  <w:marBottom w:val="300"/>
                                  <w:divBdr>
                                    <w:top w:val="none" w:sz="0" w:space="0" w:color="auto"/>
                                    <w:left w:val="none" w:sz="0" w:space="0" w:color="auto"/>
                                    <w:bottom w:val="none" w:sz="0" w:space="0" w:color="auto"/>
                                    <w:right w:val="none" w:sz="0" w:space="0" w:color="auto"/>
                                  </w:divBdr>
                                  <w:divsChild>
                                    <w:div w:id="1019160194">
                                      <w:marLeft w:val="0"/>
                                      <w:marRight w:val="0"/>
                                      <w:marTop w:val="0"/>
                                      <w:marBottom w:val="0"/>
                                      <w:divBdr>
                                        <w:top w:val="none" w:sz="0" w:space="0" w:color="auto"/>
                                        <w:left w:val="none" w:sz="0" w:space="0" w:color="auto"/>
                                        <w:bottom w:val="none" w:sz="0" w:space="0" w:color="auto"/>
                                        <w:right w:val="none" w:sz="0" w:space="0" w:color="auto"/>
                                      </w:divBdr>
                                      <w:divsChild>
                                        <w:div w:id="1019160398">
                                          <w:marLeft w:val="0"/>
                                          <w:marRight w:val="0"/>
                                          <w:marTop w:val="0"/>
                                          <w:marBottom w:val="0"/>
                                          <w:divBdr>
                                            <w:top w:val="none" w:sz="0" w:space="0" w:color="auto"/>
                                            <w:left w:val="none" w:sz="0" w:space="0" w:color="auto"/>
                                            <w:bottom w:val="none" w:sz="0" w:space="0" w:color="auto"/>
                                            <w:right w:val="none" w:sz="0" w:space="0" w:color="auto"/>
                                          </w:divBdr>
                                          <w:divsChild>
                                            <w:div w:id="1019159600">
                                              <w:marLeft w:val="0"/>
                                              <w:marRight w:val="0"/>
                                              <w:marTop w:val="0"/>
                                              <w:marBottom w:val="0"/>
                                              <w:divBdr>
                                                <w:top w:val="none" w:sz="0" w:space="0" w:color="auto"/>
                                                <w:left w:val="none" w:sz="0" w:space="0" w:color="auto"/>
                                                <w:bottom w:val="none" w:sz="0" w:space="0" w:color="auto"/>
                                                <w:right w:val="none" w:sz="0" w:space="0" w:color="auto"/>
                                              </w:divBdr>
                                              <w:divsChild>
                                                <w:div w:id="1019159731">
                                                  <w:marLeft w:val="0"/>
                                                  <w:marRight w:val="0"/>
                                                  <w:marTop w:val="0"/>
                                                  <w:marBottom w:val="0"/>
                                                  <w:divBdr>
                                                    <w:top w:val="none" w:sz="0" w:space="0" w:color="auto"/>
                                                    <w:left w:val="none" w:sz="0" w:space="0" w:color="auto"/>
                                                    <w:bottom w:val="none" w:sz="0" w:space="0" w:color="auto"/>
                                                    <w:right w:val="none" w:sz="0" w:space="0" w:color="auto"/>
                                                  </w:divBdr>
                                                  <w:divsChild>
                                                    <w:div w:id="1019159493">
                                                      <w:marLeft w:val="0"/>
                                                      <w:marRight w:val="0"/>
                                                      <w:marTop w:val="0"/>
                                                      <w:marBottom w:val="0"/>
                                                      <w:divBdr>
                                                        <w:top w:val="none" w:sz="0" w:space="0" w:color="auto"/>
                                                        <w:left w:val="none" w:sz="0" w:space="0" w:color="auto"/>
                                                        <w:bottom w:val="none" w:sz="0" w:space="0" w:color="auto"/>
                                                        <w:right w:val="none" w:sz="0" w:space="0" w:color="auto"/>
                                                      </w:divBdr>
                                                      <w:divsChild>
                                                        <w:div w:id="1019160017">
                                                          <w:marLeft w:val="0"/>
                                                          <w:marRight w:val="0"/>
                                                          <w:marTop w:val="0"/>
                                                          <w:marBottom w:val="0"/>
                                                          <w:divBdr>
                                                            <w:top w:val="none" w:sz="0" w:space="0" w:color="auto"/>
                                                            <w:left w:val="none" w:sz="0" w:space="0" w:color="auto"/>
                                                            <w:bottom w:val="none" w:sz="0" w:space="0" w:color="auto"/>
                                                            <w:right w:val="none" w:sz="0" w:space="0" w:color="auto"/>
                                                          </w:divBdr>
                                                          <w:divsChild>
                                                            <w:div w:id="1019158403">
                                                              <w:marLeft w:val="0"/>
                                                              <w:marRight w:val="0"/>
                                                              <w:marTop w:val="0"/>
                                                              <w:marBottom w:val="0"/>
                                                              <w:divBdr>
                                                                <w:top w:val="none" w:sz="0" w:space="0" w:color="auto"/>
                                                                <w:left w:val="none" w:sz="0" w:space="0" w:color="auto"/>
                                                                <w:bottom w:val="none" w:sz="0" w:space="0" w:color="auto"/>
                                                                <w:right w:val="none" w:sz="0" w:space="0" w:color="auto"/>
                                                              </w:divBdr>
                                                              <w:divsChild>
                                                                <w:div w:id="1019159466">
                                                                  <w:marLeft w:val="0"/>
                                                                  <w:marRight w:val="0"/>
                                                                  <w:marTop w:val="0"/>
                                                                  <w:marBottom w:val="0"/>
                                                                  <w:divBdr>
                                                                    <w:top w:val="none" w:sz="0" w:space="0" w:color="auto"/>
                                                                    <w:left w:val="none" w:sz="0" w:space="0" w:color="auto"/>
                                                                    <w:bottom w:val="none" w:sz="0" w:space="0" w:color="auto"/>
                                                                    <w:right w:val="none" w:sz="0" w:space="0" w:color="auto"/>
                                                                  </w:divBdr>
                                                                  <w:divsChild>
                                                                    <w:div w:id="1019158866">
                                                                      <w:marLeft w:val="0"/>
                                                                      <w:marRight w:val="0"/>
                                                                      <w:marTop w:val="0"/>
                                                                      <w:marBottom w:val="0"/>
                                                                      <w:divBdr>
                                                                        <w:top w:val="none" w:sz="0" w:space="0" w:color="auto"/>
                                                                        <w:left w:val="none" w:sz="0" w:space="0" w:color="auto"/>
                                                                        <w:bottom w:val="none" w:sz="0" w:space="0" w:color="auto"/>
                                                                        <w:right w:val="none" w:sz="0" w:space="0" w:color="auto"/>
                                                                      </w:divBdr>
                                                                      <w:divsChild>
                                                                        <w:div w:id="10191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10">
      <w:marLeft w:val="0"/>
      <w:marRight w:val="0"/>
      <w:marTop w:val="0"/>
      <w:marBottom w:val="0"/>
      <w:divBdr>
        <w:top w:val="none" w:sz="0" w:space="0" w:color="auto"/>
        <w:left w:val="none" w:sz="0" w:space="0" w:color="auto"/>
        <w:bottom w:val="none" w:sz="0" w:space="0" w:color="auto"/>
        <w:right w:val="none" w:sz="0" w:space="0" w:color="auto"/>
      </w:divBdr>
      <w:divsChild>
        <w:div w:id="1019158567">
          <w:marLeft w:val="0"/>
          <w:marRight w:val="0"/>
          <w:marTop w:val="0"/>
          <w:marBottom w:val="0"/>
          <w:divBdr>
            <w:top w:val="none" w:sz="0" w:space="0" w:color="auto"/>
            <w:left w:val="none" w:sz="0" w:space="0" w:color="auto"/>
            <w:bottom w:val="none" w:sz="0" w:space="0" w:color="auto"/>
            <w:right w:val="none" w:sz="0" w:space="0" w:color="auto"/>
          </w:divBdr>
          <w:divsChild>
            <w:div w:id="1019158497">
              <w:marLeft w:val="0"/>
              <w:marRight w:val="0"/>
              <w:marTop w:val="0"/>
              <w:marBottom w:val="0"/>
              <w:divBdr>
                <w:top w:val="none" w:sz="0" w:space="0" w:color="auto"/>
                <w:left w:val="none" w:sz="0" w:space="0" w:color="auto"/>
                <w:bottom w:val="none" w:sz="0" w:space="0" w:color="auto"/>
                <w:right w:val="none" w:sz="0" w:space="0" w:color="auto"/>
              </w:divBdr>
              <w:divsChild>
                <w:div w:id="1019159184">
                  <w:marLeft w:val="0"/>
                  <w:marRight w:val="0"/>
                  <w:marTop w:val="0"/>
                  <w:marBottom w:val="0"/>
                  <w:divBdr>
                    <w:top w:val="none" w:sz="0" w:space="0" w:color="auto"/>
                    <w:left w:val="none" w:sz="0" w:space="0" w:color="auto"/>
                    <w:bottom w:val="none" w:sz="0" w:space="0" w:color="auto"/>
                    <w:right w:val="none" w:sz="0" w:space="0" w:color="auto"/>
                  </w:divBdr>
                  <w:divsChild>
                    <w:div w:id="1019160415">
                      <w:marLeft w:val="-150"/>
                      <w:marRight w:val="-150"/>
                      <w:marTop w:val="0"/>
                      <w:marBottom w:val="0"/>
                      <w:divBdr>
                        <w:top w:val="none" w:sz="0" w:space="0" w:color="auto"/>
                        <w:left w:val="none" w:sz="0" w:space="0" w:color="auto"/>
                        <w:bottom w:val="none" w:sz="0" w:space="0" w:color="auto"/>
                        <w:right w:val="none" w:sz="0" w:space="0" w:color="auto"/>
                      </w:divBdr>
                      <w:divsChild>
                        <w:div w:id="1019159180">
                          <w:marLeft w:val="0"/>
                          <w:marRight w:val="0"/>
                          <w:marTop w:val="0"/>
                          <w:marBottom w:val="0"/>
                          <w:divBdr>
                            <w:top w:val="none" w:sz="0" w:space="0" w:color="auto"/>
                            <w:left w:val="none" w:sz="0" w:space="0" w:color="auto"/>
                            <w:bottom w:val="none" w:sz="0" w:space="0" w:color="auto"/>
                            <w:right w:val="none" w:sz="0" w:space="0" w:color="auto"/>
                          </w:divBdr>
                          <w:divsChild>
                            <w:div w:id="1019158604">
                              <w:marLeft w:val="0"/>
                              <w:marRight w:val="0"/>
                              <w:marTop w:val="0"/>
                              <w:marBottom w:val="0"/>
                              <w:divBdr>
                                <w:top w:val="none" w:sz="0" w:space="0" w:color="auto"/>
                                <w:left w:val="none" w:sz="0" w:space="0" w:color="auto"/>
                                <w:bottom w:val="none" w:sz="0" w:space="0" w:color="auto"/>
                                <w:right w:val="none" w:sz="0" w:space="0" w:color="auto"/>
                              </w:divBdr>
                              <w:divsChild>
                                <w:div w:id="1019160581">
                                  <w:marLeft w:val="0"/>
                                  <w:marRight w:val="0"/>
                                  <w:marTop w:val="0"/>
                                  <w:marBottom w:val="300"/>
                                  <w:divBdr>
                                    <w:top w:val="none" w:sz="0" w:space="0" w:color="auto"/>
                                    <w:left w:val="none" w:sz="0" w:space="0" w:color="auto"/>
                                    <w:bottom w:val="none" w:sz="0" w:space="0" w:color="auto"/>
                                    <w:right w:val="none" w:sz="0" w:space="0" w:color="auto"/>
                                  </w:divBdr>
                                  <w:divsChild>
                                    <w:div w:id="1019159267">
                                      <w:marLeft w:val="0"/>
                                      <w:marRight w:val="0"/>
                                      <w:marTop w:val="0"/>
                                      <w:marBottom w:val="0"/>
                                      <w:divBdr>
                                        <w:top w:val="none" w:sz="0" w:space="0" w:color="auto"/>
                                        <w:left w:val="none" w:sz="0" w:space="0" w:color="auto"/>
                                        <w:bottom w:val="none" w:sz="0" w:space="0" w:color="auto"/>
                                        <w:right w:val="none" w:sz="0" w:space="0" w:color="auto"/>
                                      </w:divBdr>
                                      <w:divsChild>
                                        <w:div w:id="1019159046">
                                          <w:marLeft w:val="0"/>
                                          <w:marRight w:val="0"/>
                                          <w:marTop w:val="0"/>
                                          <w:marBottom w:val="0"/>
                                          <w:divBdr>
                                            <w:top w:val="none" w:sz="0" w:space="0" w:color="auto"/>
                                            <w:left w:val="none" w:sz="0" w:space="0" w:color="auto"/>
                                            <w:bottom w:val="none" w:sz="0" w:space="0" w:color="auto"/>
                                            <w:right w:val="none" w:sz="0" w:space="0" w:color="auto"/>
                                          </w:divBdr>
                                          <w:divsChild>
                                            <w:div w:id="1019159193">
                                              <w:marLeft w:val="0"/>
                                              <w:marRight w:val="0"/>
                                              <w:marTop w:val="0"/>
                                              <w:marBottom w:val="0"/>
                                              <w:divBdr>
                                                <w:top w:val="none" w:sz="0" w:space="0" w:color="auto"/>
                                                <w:left w:val="none" w:sz="0" w:space="0" w:color="auto"/>
                                                <w:bottom w:val="none" w:sz="0" w:space="0" w:color="auto"/>
                                                <w:right w:val="none" w:sz="0" w:space="0" w:color="auto"/>
                                              </w:divBdr>
                                              <w:divsChild>
                                                <w:div w:id="1019159744">
                                                  <w:marLeft w:val="0"/>
                                                  <w:marRight w:val="0"/>
                                                  <w:marTop w:val="0"/>
                                                  <w:marBottom w:val="0"/>
                                                  <w:divBdr>
                                                    <w:top w:val="none" w:sz="0" w:space="0" w:color="auto"/>
                                                    <w:left w:val="none" w:sz="0" w:space="0" w:color="auto"/>
                                                    <w:bottom w:val="none" w:sz="0" w:space="0" w:color="auto"/>
                                                    <w:right w:val="none" w:sz="0" w:space="0" w:color="auto"/>
                                                  </w:divBdr>
                                                  <w:divsChild>
                                                    <w:div w:id="1019159645">
                                                      <w:marLeft w:val="0"/>
                                                      <w:marRight w:val="0"/>
                                                      <w:marTop w:val="0"/>
                                                      <w:marBottom w:val="0"/>
                                                      <w:divBdr>
                                                        <w:top w:val="none" w:sz="0" w:space="0" w:color="auto"/>
                                                        <w:left w:val="none" w:sz="0" w:space="0" w:color="auto"/>
                                                        <w:bottom w:val="none" w:sz="0" w:space="0" w:color="auto"/>
                                                        <w:right w:val="none" w:sz="0" w:space="0" w:color="auto"/>
                                                      </w:divBdr>
                                                      <w:divsChild>
                                                        <w:div w:id="1019158531">
                                                          <w:marLeft w:val="0"/>
                                                          <w:marRight w:val="0"/>
                                                          <w:marTop w:val="0"/>
                                                          <w:marBottom w:val="0"/>
                                                          <w:divBdr>
                                                            <w:top w:val="none" w:sz="0" w:space="0" w:color="auto"/>
                                                            <w:left w:val="none" w:sz="0" w:space="0" w:color="auto"/>
                                                            <w:bottom w:val="none" w:sz="0" w:space="0" w:color="auto"/>
                                                            <w:right w:val="none" w:sz="0" w:space="0" w:color="auto"/>
                                                          </w:divBdr>
                                                          <w:divsChild>
                                                            <w:div w:id="1019158805">
                                                              <w:marLeft w:val="0"/>
                                                              <w:marRight w:val="0"/>
                                                              <w:marTop w:val="0"/>
                                                              <w:marBottom w:val="0"/>
                                                              <w:divBdr>
                                                                <w:top w:val="none" w:sz="0" w:space="0" w:color="auto"/>
                                                                <w:left w:val="none" w:sz="0" w:space="0" w:color="auto"/>
                                                                <w:bottom w:val="none" w:sz="0" w:space="0" w:color="auto"/>
                                                                <w:right w:val="none" w:sz="0" w:space="0" w:color="auto"/>
                                                              </w:divBdr>
                                                              <w:divsChild>
                                                                <w:div w:id="1019158636">
                                                                  <w:marLeft w:val="0"/>
                                                                  <w:marRight w:val="0"/>
                                                                  <w:marTop w:val="0"/>
                                                                  <w:marBottom w:val="0"/>
                                                                  <w:divBdr>
                                                                    <w:top w:val="none" w:sz="0" w:space="0" w:color="auto"/>
                                                                    <w:left w:val="none" w:sz="0" w:space="0" w:color="auto"/>
                                                                    <w:bottom w:val="none" w:sz="0" w:space="0" w:color="auto"/>
                                                                    <w:right w:val="none" w:sz="0" w:space="0" w:color="auto"/>
                                                                  </w:divBdr>
                                                                  <w:divsChild>
                                                                    <w:div w:id="1019159709">
                                                                      <w:marLeft w:val="0"/>
                                                                      <w:marRight w:val="0"/>
                                                                      <w:marTop w:val="0"/>
                                                                      <w:marBottom w:val="0"/>
                                                                      <w:divBdr>
                                                                        <w:top w:val="none" w:sz="0" w:space="0" w:color="auto"/>
                                                                        <w:left w:val="none" w:sz="0" w:space="0" w:color="auto"/>
                                                                        <w:bottom w:val="none" w:sz="0" w:space="0" w:color="auto"/>
                                                                        <w:right w:val="none" w:sz="0" w:space="0" w:color="auto"/>
                                                                      </w:divBdr>
                                                                      <w:divsChild>
                                                                        <w:div w:id="10191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67">
      <w:marLeft w:val="0"/>
      <w:marRight w:val="0"/>
      <w:marTop w:val="0"/>
      <w:marBottom w:val="0"/>
      <w:divBdr>
        <w:top w:val="none" w:sz="0" w:space="0" w:color="auto"/>
        <w:left w:val="none" w:sz="0" w:space="0" w:color="auto"/>
        <w:bottom w:val="none" w:sz="0" w:space="0" w:color="auto"/>
        <w:right w:val="none" w:sz="0" w:space="0" w:color="auto"/>
      </w:divBdr>
      <w:divsChild>
        <w:div w:id="1019158873">
          <w:marLeft w:val="0"/>
          <w:marRight w:val="0"/>
          <w:marTop w:val="0"/>
          <w:marBottom w:val="0"/>
          <w:divBdr>
            <w:top w:val="none" w:sz="0" w:space="0" w:color="auto"/>
            <w:left w:val="none" w:sz="0" w:space="0" w:color="auto"/>
            <w:bottom w:val="none" w:sz="0" w:space="0" w:color="auto"/>
            <w:right w:val="none" w:sz="0" w:space="0" w:color="auto"/>
          </w:divBdr>
          <w:divsChild>
            <w:div w:id="1019158701">
              <w:marLeft w:val="0"/>
              <w:marRight w:val="0"/>
              <w:marTop w:val="0"/>
              <w:marBottom w:val="0"/>
              <w:divBdr>
                <w:top w:val="none" w:sz="0" w:space="0" w:color="auto"/>
                <w:left w:val="none" w:sz="0" w:space="0" w:color="auto"/>
                <w:bottom w:val="none" w:sz="0" w:space="0" w:color="auto"/>
                <w:right w:val="none" w:sz="0" w:space="0" w:color="auto"/>
              </w:divBdr>
              <w:divsChild>
                <w:div w:id="1019158657">
                  <w:marLeft w:val="0"/>
                  <w:marRight w:val="0"/>
                  <w:marTop w:val="0"/>
                  <w:marBottom w:val="0"/>
                  <w:divBdr>
                    <w:top w:val="none" w:sz="0" w:space="0" w:color="auto"/>
                    <w:left w:val="none" w:sz="0" w:space="0" w:color="auto"/>
                    <w:bottom w:val="none" w:sz="0" w:space="0" w:color="auto"/>
                    <w:right w:val="none" w:sz="0" w:space="0" w:color="auto"/>
                  </w:divBdr>
                  <w:divsChild>
                    <w:div w:id="1019160315">
                      <w:marLeft w:val="-150"/>
                      <w:marRight w:val="-150"/>
                      <w:marTop w:val="0"/>
                      <w:marBottom w:val="0"/>
                      <w:divBdr>
                        <w:top w:val="none" w:sz="0" w:space="0" w:color="auto"/>
                        <w:left w:val="none" w:sz="0" w:space="0" w:color="auto"/>
                        <w:bottom w:val="none" w:sz="0" w:space="0" w:color="auto"/>
                        <w:right w:val="none" w:sz="0" w:space="0" w:color="auto"/>
                      </w:divBdr>
                      <w:divsChild>
                        <w:div w:id="1019158561">
                          <w:marLeft w:val="0"/>
                          <w:marRight w:val="0"/>
                          <w:marTop w:val="0"/>
                          <w:marBottom w:val="0"/>
                          <w:divBdr>
                            <w:top w:val="none" w:sz="0" w:space="0" w:color="auto"/>
                            <w:left w:val="none" w:sz="0" w:space="0" w:color="auto"/>
                            <w:bottom w:val="none" w:sz="0" w:space="0" w:color="auto"/>
                            <w:right w:val="none" w:sz="0" w:space="0" w:color="auto"/>
                          </w:divBdr>
                          <w:divsChild>
                            <w:div w:id="1019159970">
                              <w:marLeft w:val="0"/>
                              <w:marRight w:val="0"/>
                              <w:marTop w:val="0"/>
                              <w:marBottom w:val="0"/>
                              <w:divBdr>
                                <w:top w:val="none" w:sz="0" w:space="0" w:color="auto"/>
                                <w:left w:val="none" w:sz="0" w:space="0" w:color="auto"/>
                                <w:bottom w:val="none" w:sz="0" w:space="0" w:color="auto"/>
                                <w:right w:val="none" w:sz="0" w:space="0" w:color="auto"/>
                              </w:divBdr>
                              <w:divsChild>
                                <w:div w:id="1019159329">
                                  <w:marLeft w:val="0"/>
                                  <w:marRight w:val="0"/>
                                  <w:marTop w:val="0"/>
                                  <w:marBottom w:val="300"/>
                                  <w:divBdr>
                                    <w:top w:val="none" w:sz="0" w:space="0" w:color="auto"/>
                                    <w:left w:val="none" w:sz="0" w:space="0" w:color="auto"/>
                                    <w:bottom w:val="none" w:sz="0" w:space="0" w:color="auto"/>
                                    <w:right w:val="none" w:sz="0" w:space="0" w:color="auto"/>
                                  </w:divBdr>
                                  <w:divsChild>
                                    <w:div w:id="1019158508">
                                      <w:marLeft w:val="0"/>
                                      <w:marRight w:val="0"/>
                                      <w:marTop w:val="0"/>
                                      <w:marBottom w:val="0"/>
                                      <w:divBdr>
                                        <w:top w:val="none" w:sz="0" w:space="0" w:color="auto"/>
                                        <w:left w:val="none" w:sz="0" w:space="0" w:color="auto"/>
                                        <w:bottom w:val="none" w:sz="0" w:space="0" w:color="auto"/>
                                        <w:right w:val="none" w:sz="0" w:space="0" w:color="auto"/>
                                      </w:divBdr>
                                      <w:divsChild>
                                        <w:div w:id="1019158796">
                                          <w:marLeft w:val="0"/>
                                          <w:marRight w:val="0"/>
                                          <w:marTop w:val="0"/>
                                          <w:marBottom w:val="0"/>
                                          <w:divBdr>
                                            <w:top w:val="none" w:sz="0" w:space="0" w:color="auto"/>
                                            <w:left w:val="none" w:sz="0" w:space="0" w:color="auto"/>
                                            <w:bottom w:val="none" w:sz="0" w:space="0" w:color="auto"/>
                                            <w:right w:val="none" w:sz="0" w:space="0" w:color="auto"/>
                                          </w:divBdr>
                                          <w:divsChild>
                                            <w:div w:id="1019160577">
                                              <w:marLeft w:val="0"/>
                                              <w:marRight w:val="0"/>
                                              <w:marTop w:val="0"/>
                                              <w:marBottom w:val="0"/>
                                              <w:divBdr>
                                                <w:top w:val="none" w:sz="0" w:space="0" w:color="auto"/>
                                                <w:left w:val="none" w:sz="0" w:space="0" w:color="auto"/>
                                                <w:bottom w:val="none" w:sz="0" w:space="0" w:color="auto"/>
                                                <w:right w:val="none" w:sz="0" w:space="0" w:color="auto"/>
                                              </w:divBdr>
                                              <w:divsChild>
                                                <w:div w:id="1019158586">
                                                  <w:marLeft w:val="0"/>
                                                  <w:marRight w:val="0"/>
                                                  <w:marTop w:val="0"/>
                                                  <w:marBottom w:val="0"/>
                                                  <w:divBdr>
                                                    <w:top w:val="none" w:sz="0" w:space="0" w:color="auto"/>
                                                    <w:left w:val="none" w:sz="0" w:space="0" w:color="auto"/>
                                                    <w:bottom w:val="none" w:sz="0" w:space="0" w:color="auto"/>
                                                    <w:right w:val="none" w:sz="0" w:space="0" w:color="auto"/>
                                                  </w:divBdr>
                                                  <w:divsChild>
                                                    <w:div w:id="1019160143">
                                                      <w:marLeft w:val="0"/>
                                                      <w:marRight w:val="0"/>
                                                      <w:marTop w:val="0"/>
                                                      <w:marBottom w:val="0"/>
                                                      <w:divBdr>
                                                        <w:top w:val="none" w:sz="0" w:space="0" w:color="auto"/>
                                                        <w:left w:val="none" w:sz="0" w:space="0" w:color="auto"/>
                                                        <w:bottom w:val="none" w:sz="0" w:space="0" w:color="auto"/>
                                                        <w:right w:val="none" w:sz="0" w:space="0" w:color="auto"/>
                                                      </w:divBdr>
                                                      <w:divsChild>
                                                        <w:div w:id="1019159554">
                                                          <w:marLeft w:val="0"/>
                                                          <w:marRight w:val="0"/>
                                                          <w:marTop w:val="0"/>
                                                          <w:marBottom w:val="0"/>
                                                          <w:divBdr>
                                                            <w:top w:val="none" w:sz="0" w:space="0" w:color="auto"/>
                                                            <w:left w:val="none" w:sz="0" w:space="0" w:color="auto"/>
                                                            <w:bottom w:val="none" w:sz="0" w:space="0" w:color="auto"/>
                                                            <w:right w:val="none" w:sz="0" w:space="0" w:color="auto"/>
                                                          </w:divBdr>
                                                          <w:divsChild>
                                                            <w:div w:id="1019160132">
                                                              <w:marLeft w:val="0"/>
                                                              <w:marRight w:val="0"/>
                                                              <w:marTop w:val="0"/>
                                                              <w:marBottom w:val="0"/>
                                                              <w:divBdr>
                                                                <w:top w:val="none" w:sz="0" w:space="0" w:color="auto"/>
                                                                <w:left w:val="none" w:sz="0" w:space="0" w:color="auto"/>
                                                                <w:bottom w:val="none" w:sz="0" w:space="0" w:color="auto"/>
                                                                <w:right w:val="none" w:sz="0" w:space="0" w:color="auto"/>
                                                              </w:divBdr>
                                                              <w:divsChild>
                                                                <w:div w:id="1019159199">
                                                                  <w:marLeft w:val="0"/>
                                                                  <w:marRight w:val="0"/>
                                                                  <w:marTop w:val="0"/>
                                                                  <w:marBottom w:val="0"/>
                                                                  <w:divBdr>
                                                                    <w:top w:val="none" w:sz="0" w:space="0" w:color="auto"/>
                                                                    <w:left w:val="none" w:sz="0" w:space="0" w:color="auto"/>
                                                                    <w:bottom w:val="none" w:sz="0" w:space="0" w:color="auto"/>
                                                                    <w:right w:val="none" w:sz="0" w:space="0" w:color="auto"/>
                                                                  </w:divBdr>
                                                                  <w:divsChild>
                                                                    <w:div w:id="1019159229">
                                                                      <w:marLeft w:val="0"/>
                                                                      <w:marRight w:val="0"/>
                                                                      <w:marTop w:val="0"/>
                                                                      <w:marBottom w:val="0"/>
                                                                      <w:divBdr>
                                                                        <w:top w:val="none" w:sz="0" w:space="0" w:color="auto"/>
                                                                        <w:left w:val="none" w:sz="0" w:space="0" w:color="auto"/>
                                                                        <w:bottom w:val="none" w:sz="0" w:space="0" w:color="auto"/>
                                                                        <w:right w:val="none" w:sz="0" w:space="0" w:color="auto"/>
                                                                      </w:divBdr>
                                                                      <w:divsChild>
                                                                        <w:div w:id="10191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75">
      <w:marLeft w:val="0"/>
      <w:marRight w:val="0"/>
      <w:marTop w:val="0"/>
      <w:marBottom w:val="0"/>
      <w:divBdr>
        <w:top w:val="none" w:sz="0" w:space="0" w:color="auto"/>
        <w:left w:val="none" w:sz="0" w:space="0" w:color="auto"/>
        <w:bottom w:val="none" w:sz="0" w:space="0" w:color="auto"/>
        <w:right w:val="none" w:sz="0" w:space="0" w:color="auto"/>
      </w:divBdr>
      <w:divsChild>
        <w:div w:id="1019160208">
          <w:marLeft w:val="0"/>
          <w:marRight w:val="0"/>
          <w:marTop w:val="0"/>
          <w:marBottom w:val="0"/>
          <w:divBdr>
            <w:top w:val="none" w:sz="0" w:space="0" w:color="auto"/>
            <w:left w:val="none" w:sz="0" w:space="0" w:color="auto"/>
            <w:bottom w:val="none" w:sz="0" w:space="0" w:color="auto"/>
            <w:right w:val="none" w:sz="0" w:space="0" w:color="auto"/>
          </w:divBdr>
          <w:divsChild>
            <w:div w:id="1019158742">
              <w:marLeft w:val="0"/>
              <w:marRight w:val="0"/>
              <w:marTop w:val="0"/>
              <w:marBottom w:val="0"/>
              <w:divBdr>
                <w:top w:val="none" w:sz="0" w:space="0" w:color="auto"/>
                <w:left w:val="none" w:sz="0" w:space="0" w:color="auto"/>
                <w:bottom w:val="none" w:sz="0" w:space="0" w:color="auto"/>
                <w:right w:val="none" w:sz="0" w:space="0" w:color="auto"/>
              </w:divBdr>
              <w:divsChild>
                <w:div w:id="1019159496">
                  <w:marLeft w:val="0"/>
                  <w:marRight w:val="0"/>
                  <w:marTop w:val="0"/>
                  <w:marBottom w:val="0"/>
                  <w:divBdr>
                    <w:top w:val="none" w:sz="0" w:space="0" w:color="auto"/>
                    <w:left w:val="none" w:sz="0" w:space="0" w:color="auto"/>
                    <w:bottom w:val="none" w:sz="0" w:space="0" w:color="auto"/>
                    <w:right w:val="none" w:sz="0" w:space="0" w:color="auto"/>
                  </w:divBdr>
                  <w:divsChild>
                    <w:div w:id="1019159377">
                      <w:marLeft w:val="-150"/>
                      <w:marRight w:val="-150"/>
                      <w:marTop w:val="0"/>
                      <w:marBottom w:val="0"/>
                      <w:divBdr>
                        <w:top w:val="none" w:sz="0" w:space="0" w:color="auto"/>
                        <w:left w:val="none" w:sz="0" w:space="0" w:color="auto"/>
                        <w:bottom w:val="none" w:sz="0" w:space="0" w:color="auto"/>
                        <w:right w:val="none" w:sz="0" w:space="0" w:color="auto"/>
                      </w:divBdr>
                      <w:divsChild>
                        <w:div w:id="1019159138">
                          <w:marLeft w:val="0"/>
                          <w:marRight w:val="0"/>
                          <w:marTop w:val="0"/>
                          <w:marBottom w:val="0"/>
                          <w:divBdr>
                            <w:top w:val="none" w:sz="0" w:space="0" w:color="auto"/>
                            <w:left w:val="none" w:sz="0" w:space="0" w:color="auto"/>
                            <w:bottom w:val="none" w:sz="0" w:space="0" w:color="auto"/>
                            <w:right w:val="none" w:sz="0" w:space="0" w:color="auto"/>
                          </w:divBdr>
                          <w:divsChild>
                            <w:div w:id="1019159926">
                              <w:marLeft w:val="0"/>
                              <w:marRight w:val="0"/>
                              <w:marTop w:val="0"/>
                              <w:marBottom w:val="0"/>
                              <w:divBdr>
                                <w:top w:val="none" w:sz="0" w:space="0" w:color="auto"/>
                                <w:left w:val="none" w:sz="0" w:space="0" w:color="auto"/>
                                <w:bottom w:val="none" w:sz="0" w:space="0" w:color="auto"/>
                                <w:right w:val="none" w:sz="0" w:space="0" w:color="auto"/>
                              </w:divBdr>
                              <w:divsChild>
                                <w:div w:id="1019159701">
                                  <w:marLeft w:val="0"/>
                                  <w:marRight w:val="0"/>
                                  <w:marTop w:val="0"/>
                                  <w:marBottom w:val="300"/>
                                  <w:divBdr>
                                    <w:top w:val="none" w:sz="0" w:space="0" w:color="auto"/>
                                    <w:left w:val="none" w:sz="0" w:space="0" w:color="auto"/>
                                    <w:bottom w:val="none" w:sz="0" w:space="0" w:color="auto"/>
                                    <w:right w:val="none" w:sz="0" w:space="0" w:color="auto"/>
                                  </w:divBdr>
                                  <w:divsChild>
                                    <w:div w:id="1019158591">
                                      <w:marLeft w:val="0"/>
                                      <w:marRight w:val="0"/>
                                      <w:marTop w:val="0"/>
                                      <w:marBottom w:val="0"/>
                                      <w:divBdr>
                                        <w:top w:val="none" w:sz="0" w:space="0" w:color="auto"/>
                                        <w:left w:val="none" w:sz="0" w:space="0" w:color="auto"/>
                                        <w:bottom w:val="none" w:sz="0" w:space="0" w:color="auto"/>
                                        <w:right w:val="none" w:sz="0" w:space="0" w:color="auto"/>
                                      </w:divBdr>
                                      <w:divsChild>
                                        <w:div w:id="1019159311">
                                          <w:marLeft w:val="0"/>
                                          <w:marRight w:val="0"/>
                                          <w:marTop w:val="0"/>
                                          <w:marBottom w:val="0"/>
                                          <w:divBdr>
                                            <w:top w:val="none" w:sz="0" w:space="0" w:color="auto"/>
                                            <w:left w:val="none" w:sz="0" w:space="0" w:color="auto"/>
                                            <w:bottom w:val="none" w:sz="0" w:space="0" w:color="auto"/>
                                            <w:right w:val="none" w:sz="0" w:space="0" w:color="auto"/>
                                          </w:divBdr>
                                          <w:divsChild>
                                            <w:div w:id="1019158764">
                                              <w:marLeft w:val="0"/>
                                              <w:marRight w:val="0"/>
                                              <w:marTop w:val="0"/>
                                              <w:marBottom w:val="0"/>
                                              <w:divBdr>
                                                <w:top w:val="none" w:sz="0" w:space="0" w:color="auto"/>
                                                <w:left w:val="none" w:sz="0" w:space="0" w:color="auto"/>
                                                <w:bottom w:val="none" w:sz="0" w:space="0" w:color="auto"/>
                                                <w:right w:val="none" w:sz="0" w:space="0" w:color="auto"/>
                                              </w:divBdr>
                                              <w:divsChild>
                                                <w:div w:id="1019160413">
                                                  <w:marLeft w:val="0"/>
                                                  <w:marRight w:val="0"/>
                                                  <w:marTop w:val="0"/>
                                                  <w:marBottom w:val="0"/>
                                                  <w:divBdr>
                                                    <w:top w:val="none" w:sz="0" w:space="0" w:color="auto"/>
                                                    <w:left w:val="none" w:sz="0" w:space="0" w:color="auto"/>
                                                    <w:bottom w:val="none" w:sz="0" w:space="0" w:color="auto"/>
                                                    <w:right w:val="none" w:sz="0" w:space="0" w:color="auto"/>
                                                  </w:divBdr>
                                                  <w:divsChild>
                                                    <w:div w:id="1019159858">
                                                      <w:marLeft w:val="0"/>
                                                      <w:marRight w:val="0"/>
                                                      <w:marTop w:val="0"/>
                                                      <w:marBottom w:val="0"/>
                                                      <w:divBdr>
                                                        <w:top w:val="none" w:sz="0" w:space="0" w:color="auto"/>
                                                        <w:left w:val="none" w:sz="0" w:space="0" w:color="auto"/>
                                                        <w:bottom w:val="none" w:sz="0" w:space="0" w:color="auto"/>
                                                        <w:right w:val="none" w:sz="0" w:space="0" w:color="auto"/>
                                                      </w:divBdr>
                                                      <w:divsChild>
                                                        <w:div w:id="1019158557">
                                                          <w:marLeft w:val="0"/>
                                                          <w:marRight w:val="0"/>
                                                          <w:marTop w:val="0"/>
                                                          <w:marBottom w:val="0"/>
                                                          <w:divBdr>
                                                            <w:top w:val="none" w:sz="0" w:space="0" w:color="auto"/>
                                                            <w:left w:val="none" w:sz="0" w:space="0" w:color="auto"/>
                                                            <w:bottom w:val="none" w:sz="0" w:space="0" w:color="auto"/>
                                                            <w:right w:val="none" w:sz="0" w:space="0" w:color="auto"/>
                                                          </w:divBdr>
                                                          <w:divsChild>
                                                            <w:div w:id="1019159623">
                                                              <w:marLeft w:val="0"/>
                                                              <w:marRight w:val="0"/>
                                                              <w:marTop w:val="0"/>
                                                              <w:marBottom w:val="0"/>
                                                              <w:divBdr>
                                                                <w:top w:val="none" w:sz="0" w:space="0" w:color="auto"/>
                                                                <w:left w:val="none" w:sz="0" w:space="0" w:color="auto"/>
                                                                <w:bottom w:val="none" w:sz="0" w:space="0" w:color="auto"/>
                                                                <w:right w:val="none" w:sz="0" w:space="0" w:color="auto"/>
                                                              </w:divBdr>
                                                              <w:divsChild>
                                                                <w:div w:id="1019158470">
                                                                  <w:marLeft w:val="0"/>
                                                                  <w:marRight w:val="0"/>
                                                                  <w:marTop w:val="0"/>
                                                                  <w:marBottom w:val="0"/>
                                                                  <w:divBdr>
                                                                    <w:top w:val="none" w:sz="0" w:space="0" w:color="auto"/>
                                                                    <w:left w:val="none" w:sz="0" w:space="0" w:color="auto"/>
                                                                    <w:bottom w:val="none" w:sz="0" w:space="0" w:color="auto"/>
                                                                    <w:right w:val="none" w:sz="0" w:space="0" w:color="auto"/>
                                                                  </w:divBdr>
                                                                  <w:divsChild>
                                                                    <w:div w:id="10191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886">
      <w:marLeft w:val="0"/>
      <w:marRight w:val="0"/>
      <w:marTop w:val="0"/>
      <w:marBottom w:val="0"/>
      <w:divBdr>
        <w:top w:val="none" w:sz="0" w:space="0" w:color="auto"/>
        <w:left w:val="none" w:sz="0" w:space="0" w:color="auto"/>
        <w:bottom w:val="none" w:sz="0" w:space="0" w:color="auto"/>
        <w:right w:val="none" w:sz="0" w:space="0" w:color="auto"/>
      </w:divBdr>
      <w:divsChild>
        <w:div w:id="1019158940">
          <w:marLeft w:val="0"/>
          <w:marRight w:val="0"/>
          <w:marTop w:val="0"/>
          <w:marBottom w:val="0"/>
          <w:divBdr>
            <w:top w:val="none" w:sz="0" w:space="0" w:color="auto"/>
            <w:left w:val="none" w:sz="0" w:space="0" w:color="auto"/>
            <w:bottom w:val="none" w:sz="0" w:space="0" w:color="auto"/>
            <w:right w:val="none" w:sz="0" w:space="0" w:color="auto"/>
          </w:divBdr>
          <w:divsChild>
            <w:div w:id="1019158814">
              <w:marLeft w:val="0"/>
              <w:marRight w:val="0"/>
              <w:marTop w:val="0"/>
              <w:marBottom w:val="0"/>
              <w:divBdr>
                <w:top w:val="none" w:sz="0" w:space="0" w:color="auto"/>
                <w:left w:val="none" w:sz="0" w:space="0" w:color="auto"/>
                <w:bottom w:val="none" w:sz="0" w:space="0" w:color="auto"/>
                <w:right w:val="none" w:sz="0" w:space="0" w:color="auto"/>
              </w:divBdr>
              <w:divsChild>
                <w:div w:id="1019159869">
                  <w:marLeft w:val="0"/>
                  <w:marRight w:val="0"/>
                  <w:marTop w:val="0"/>
                  <w:marBottom w:val="0"/>
                  <w:divBdr>
                    <w:top w:val="none" w:sz="0" w:space="0" w:color="auto"/>
                    <w:left w:val="none" w:sz="0" w:space="0" w:color="auto"/>
                    <w:bottom w:val="none" w:sz="0" w:space="0" w:color="auto"/>
                    <w:right w:val="none" w:sz="0" w:space="0" w:color="auto"/>
                  </w:divBdr>
                  <w:divsChild>
                    <w:div w:id="1019159984">
                      <w:marLeft w:val="-150"/>
                      <w:marRight w:val="-150"/>
                      <w:marTop w:val="0"/>
                      <w:marBottom w:val="0"/>
                      <w:divBdr>
                        <w:top w:val="none" w:sz="0" w:space="0" w:color="auto"/>
                        <w:left w:val="none" w:sz="0" w:space="0" w:color="auto"/>
                        <w:bottom w:val="none" w:sz="0" w:space="0" w:color="auto"/>
                        <w:right w:val="none" w:sz="0" w:space="0" w:color="auto"/>
                      </w:divBdr>
                      <w:divsChild>
                        <w:div w:id="1019158744">
                          <w:marLeft w:val="0"/>
                          <w:marRight w:val="0"/>
                          <w:marTop w:val="0"/>
                          <w:marBottom w:val="0"/>
                          <w:divBdr>
                            <w:top w:val="none" w:sz="0" w:space="0" w:color="auto"/>
                            <w:left w:val="none" w:sz="0" w:space="0" w:color="auto"/>
                            <w:bottom w:val="none" w:sz="0" w:space="0" w:color="auto"/>
                            <w:right w:val="none" w:sz="0" w:space="0" w:color="auto"/>
                          </w:divBdr>
                          <w:divsChild>
                            <w:div w:id="1019159397">
                              <w:marLeft w:val="0"/>
                              <w:marRight w:val="0"/>
                              <w:marTop w:val="0"/>
                              <w:marBottom w:val="0"/>
                              <w:divBdr>
                                <w:top w:val="none" w:sz="0" w:space="0" w:color="auto"/>
                                <w:left w:val="none" w:sz="0" w:space="0" w:color="auto"/>
                                <w:bottom w:val="none" w:sz="0" w:space="0" w:color="auto"/>
                                <w:right w:val="none" w:sz="0" w:space="0" w:color="auto"/>
                              </w:divBdr>
                              <w:divsChild>
                                <w:div w:id="1019159133">
                                  <w:marLeft w:val="0"/>
                                  <w:marRight w:val="0"/>
                                  <w:marTop w:val="0"/>
                                  <w:marBottom w:val="300"/>
                                  <w:divBdr>
                                    <w:top w:val="none" w:sz="0" w:space="0" w:color="auto"/>
                                    <w:left w:val="none" w:sz="0" w:space="0" w:color="auto"/>
                                    <w:bottom w:val="none" w:sz="0" w:space="0" w:color="auto"/>
                                    <w:right w:val="none" w:sz="0" w:space="0" w:color="auto"/>
                                  </w:divBdr>
                                  <w:divsChild>
                                    <w:div w:id="1019159157">
                                      <w:marLeft w:val="0"/>
                                      <w:marRight w:val="0"/>
                                      <w:marTop w:val="0"/>
                                      <w:marBottom w:val="0"/>
                                      <w:divBdr>
                                        <w:top w:val="none" w:sz="0" w:space="0" w:color="auto"/>
                                        <w:left w:val="none" w:sz="0" w:space="0" w:color="auto"/>
                                        <w:bottom w:val="none" w:sz="0" w:space="0" w:color="auto"/>
                                        <w:right w:val="none" w:sz="0" w:space="0" w:color="auto"/>
                                      </w:divBdr>
                                      <w:divsChild>
                                        <w:div w:id="1019158803">
                                          <w:marLeft w:val="0"/>
                                          <w:marRight w:val="0"/>
                                          <w:marTop w:val="0"/>
                                          <w:marBottom w:val="0"/>
                                          <w:divBdr>
                                            <w:top w:val="none" w:sz="0" w:space="0" w:color="auto"/>
                                            <w:left w:val="none" w:sz="0" w:space="0" w:color="auto"/>
                                            <w:bottom w:val="none" w:sz="0" w:space="0" w:color="auto"/>
                                            <w:right w:val="none" w:sz="0" w:space="0" w:color="auto"/>
                                          </w:divBdr>
                                          <w:divsChild>
                                            <w:div w:id="1019159332">
                                              <w:marLeft w:val="0"/>
                                              <w:marRight w:val="0"/>
                                              <w:marTop w:val="0"/>
                                              <w:marBottom w:val="0"/>
                                              <w:divBdr>
                                                <w:top w:val="none" w:sz="0" w:space="0" w:color="auto"/>
                                                <w:left w:val="none" w:sz="0" w:space="0" w:color="auto"/>
                                                <w:bottom w:val="none" w:sz="0" w:space="0" w:color="auto"/>
                                                <w:right w:val="none" w:sz="0" w:space="0" w:color="auto"/>
                                              </w:divBdr>
                                              <w:divsChild>
                                                <w:div w:id="1019160187">
                                                  <w:marLeft w:val="0"/>
                                                  <w:marRight w:val="0"/>
                                                  <w:marTop w:val="0"/>
                                                  <w:marBottom w:val="0"/>
                                                  <w:divBdr>
                                                    <w:top w:val="none" w:sz="0" w:space="0" w:color="auto"/>
                                                    <w:left w:val="none" w:sz="0" w:space="0" w:color="auto"/>
                                                    <w:bottom w:val="none" w:sz="0" w:space="0" w:color="auto"/>
                                                    <w:right w:val="none" w:sz="0" w:space="0" w:color="auto"/>
                                                  </w:divBdr>
                                                  <w:divsChild>
                                                    <w:div w:id="1019158868">
                                                      <w:marLeft w:val="0"/>
                                                      <w:marRight w:val="0"/>
                                                      <w:marTop w:val="0"/>
                                                      <w:marBottom w:val="0"/>
                                                      <w:divBdr>
                                                        <w:top w:val="none" w:sz="0" w:space="0" w:color="auto"/>
                                                        <w:left w:val="none" w:sz="0" w:space="0" w:color="auto"/>
                                                        <w:bottom w:val="none" w:sz="0" w:space="0" w:color="auto"/>
                                                        <w:right w:val="none" w:sz="0" w:space="0" w:color="auto"/>
                                                      </w:divBdr>
                                                      <w:divsChild>
                                                        <w:div w:id="1019160472">
                                                          <w:marLeft w:val="0"/>
                                                          <w:marRight w:val="0"/>
                                                          <w:marTop w:val="0"/>
                                                          <w:marBottom w:val="0"/>
                                                          <w:divBdr>
                                                            <w:top w:val="none" w:sz="0" w:space="0" w:color="auto"/>
                                                            <w:left w:val="none" w:sz="0" w:space="0" w:color="auto"/>
                                                            <w:bottom w:val="none" w:sz="0" w:space="0" w:color="auto"/>
                                                            <w:right w:val="none" w:sz="0" w:space="0" w:color="auto"/>
                                                          </w:divBdr>
                                                          <w:divsChild>
                                                            <w:div w:id="1019158802">
                                                              <w:marLeft w:val="0"/>
                                                              <w:marRight w:val="0"/>
                                                              <w:marTop w:val="0"/>
                                                              <w:marBottom w:val="0"/>
                                                              <w:divBdr>
                                                                <w:top w:val="none" w:sz="0" w:space="0" w:color="auto"/>
                                                                <w:left w:val="none" w:sz="0" w:space="0" w:color="auto"/>
                                                                <w:bottom w:val="none" w:sz="0" w:space="0" w:color="auto"/>
                                                                <w:right w:val="none" w:sz="0" w:space="0" w:color="auto"/>
                                                              </w:divBdr>
                                                              <w:divsChild>
                                                                <w:div w:id="1019159631">
                                                                  <w:marLeft w:val="0"/>
                                                                  <w:marRight w:val="0"/>
                                                                  <w:marTop w:val="0"/>
                                                                  <w:marBottom w:val="0"/>
                                                                  <w:divBdr>
                                                                    <w:top w:val="none" w:sz="0" w:space="0" w:color="auto"/>
                                                                    <w:left w:val="none" w:sz="0" w:space="0" w:color="auto"/>
                                                                    <w:bottom w:val="none" w:sz="0" w:space="0" w:color="auto"/>
                                                                    <w:right w:val="none" w:sz="0" w:space="0" w:color="auto"/>
                                                                  </w:divBdr>
                                                                  <w:divsChild>
                                                                    <w:div w:id="1019160045">
                                                                      <w:marLeft w:val="0"/>
                                                                      <w:marRight w:val="0"/>
                                                                      <w:marTop w:val="0"/>
                                                                      <w:marBottom w:val="0"/>
                                                                      <w:divBdr>
                                                                        <w:top w:val="none" w:sz="0" w:space="0" w:color="auto"/>
                                                                        <w:left w:val="none" w:sz="0" w:space="0" w:color="auto"/>
                                                                        <w:bottom w:val="none" w:sz="0" w:space="0" w:color="auto"/>
                                                                        <w:right w:val="none" w:sz="0" w:space="0" w:color="auto"/>
                                                                      </w:divBdr>
                                                                      <w:divsChild>
                                                                        <w:div w:id="10191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90">
      <w:marLeft w:val="0"/>
      <w:marRight w:val="0"/>
      <w:marTop w:val="0"/>
      <w:marBottom w:val="0"/>
      <w:divBdr>
        <w:top w:val="none" w:sz="0" w:space="0" w:color="auto"/>
        <w:left w:val="none" w:sz="0" w:space="0" w:color="auto"/>
        <w:bottom w:val="none" w:sz="0" w:space="0" w:color="auto"/>
        <w:right w:val="none" w:sz="0" w:space="0" w:color="auto"/>
      </w:divBdr>
      <w:divsChild>
        <w:div w:id="1019158522">
          <w:marLeft w:val="0"/>
          <w:marRight w:val="0"/>
          <w:marTop w:val="0"/>
          <w:marBottom w:val="0"/>
          <w:divBdr>
            <w:top w:val="none" w:sz="0" w:space="0" w:color="auto"/>
            <w:left w:val="none" w:sz="0" w:space="0" w:color="auto"/>
            <w:bottom w:val="none" w:sz="0" w:space="0" w:color="auto"/>
            <w:right w:val="none" w:sz="0" w:space="0" w:color="auto"/>
          </w:divBdr>
          <w:divsChild>
            <w:div w:id="1019158517">
              <w:marLeft w:val="0"/>
              <w:marRight w:val="0"/>
              <w:marTop w:val="0"/>
              <w:marBottom w:val="0"/>
              <w:divBdr>
                <w:top w:val="none" w:sz="0" w:space="0" w:color="auto"/>
                <w:left w:val="none" w:sz="0" w:space="0" w:color="auto"/>
                <w:bottom w:val="none" w:sz="0" w:space="0" w:color="auto"/>
                <w:right w:val="none" w:sz="0" w:space="0" w:color="auto"/>
              </w:divBdr>
              <w:divsChild>
                <w:div w:id="1019160532">
                  <w:marLeft w:val="0"/>
                  <w:marRight w:val="0"/>
                  <w:marTop w:val="0"/>
                  <w:marBottom w:val="0"/>
                  <w:divBdr>
                    <w:top w:val="none" w:sz="0" w:space="0" w:color="auto"/>
                    <w:left w:val="none" w:sz="0" w:space="0" w:color="auto"/>
                    <w:bottom w:val="none" w:sz="0" w:space="0" w:color="auto"/>
                    <w:right w:val="none" w:sz="0" w:space="0" w:color="auto"/>
                  </w:divBdr>
                  <w:divsChild>
                    <w:div w:id="1019158424">
                      <w:marLeft w:val="-150"/>
                      <w:marRight w:val="-150"/>
                      <w:marTop w:val="0"/>
                      <w:marBottom w:val="0"/>
                      <w:divBdr>
                        <w:top w:val="none" w:sz="0" w:space="0" w:color="auto"/>
                        <w:left w:val="none" w:sz="0" w:space="0" w:color="auto"/>
                        <w:bottom w:val="none" w:sz="0" w:space="0" w:color="auto"/>
                        <w:right w:val="none" w:sz="0" w:space="0" w:color="auto"/>
                      </w:divBdr>
                      <w:divsChild>
                        <w:div w:id="1019160580">
                          <w:marLeft w:val="0"/>
                          <w:marRight w:val="0"/>
                          <w:marTop w:val="0"/>
                          <w:marBottom w:val="0"/>
                          <w:divBdr>
                            <w:top w:val="none" w:sz="0" w:space="0" w:color="auto"/>
                            <w:left w:val="none" w:sz="0" w:space="0" w:color="auto"/>
                            <w:bottom w:val="none" w:sz="0" w:space="0" w:color="auto"/>
                            <w:right w:val="none" w:sz="0" w:space="0" w:color="auto"/>
                          </w:divBdr>
                          <w:divsChild>
                            <w:div w:id="1019160137">
                              <w:marLeft w:val="0"/>
                              <w:marRight w:val="0"/>
                              <w:marTop w:val="0"/>
                              <w:marBottom w:val="0"/>
                              <w:divBdr>
                                <w:top w:val="none" w:sz="0" w:space="0" w:color="auto"/>
                                <w:left w:val="none" w:sz="0" w:space="0" w:color="auto"/>
                                <w:bottom w:val="none" w:sz="0" w:space="0" w:color="auto"/>
                                <w:right w:val="none" w:sz="0" w:space="0" w:color="auto"/>
                              </w:divBdr>
                              <w:divsChild>
                                <w:div w:id="1019159114">
                                  <w:marLeft w:val="0"/>
                                  <w:marRight w:val="0"/>
                                  <w:marTop w:val="0"/>
                                  <w:marBottom w:val="300"/>
                                  <w:divBdr>
                                    <w:top w:val="none" w:sz="0" w:space="0" w:color="auto"/>
                                    <w:left w:val="none" w:sz="0" w:space="0" w:color="auto"/>
                                    <w:bottom w:val="none" w:sz="0" w:space="0" w:color="auto"/>
                                    <w:right w:val="none" w:sz="0" w:space="0" w:color="auto"/>
                                  </w:divBdr>
                                  <w:divsChild>
                                    <w:div w:id="1019159154">
                                      <w:marLeft w:val="0"/>
                                      <w:marRight w:val="0"/>
                                      <w:marTop w:val="0"/>
                                      <w:marBottom w:val="0"/>
                                      <w:divBdr>
                                        <w:top w:val="none" w:sz="0" w:space="0" w:color="auto"/>
                                        <w:left w:val="none" w:sz="0" w:space="0" w:color="auto"/>
                                        <w:bottom w:val="none" w:sz="0" w:space="0" w:color="auto"/>
                                        <w:right w:val="none" w:sz="0" w:space="0" w:color="auto"/>
                                      </w:divBdr>
                                      <w:divsChild>
                                        <w:div w:id="1019158504">
                                          <w:marLeft w:val="0"/>
                                          <w:marRight w:val="0"/>
                                          <w:marTop w:val="0"/>
                                          <w:marBottom w:val="0"/>
                                          <w:divBdr>
                                            <w:top w:val="none" w:sz="0" w:space="0" w:color="auto"/>
                                            <w:left w:val="none" w:sz="0" w:space="0" w:color="auto"/>
                                            <w:bottom w:val="none" w:sz="0" w:space="0" w:color="auto"/>
                                            <w:right w:val="none" w:sz="0" w:space="0" w:color="auto"/>
                                          </w:divBdr>
                                          <w:divsChild>
                                            <w:div w:id="1019158595">
                                              <w:marLeft w:val="0"/>
                                              <w:marRight w:val="0"/>
                                              <w:marTop w:val="0"/>
                                              <w:marBottom w:val="0"/>
                                              <w:divBdr>
                                                <w:top w:val="none" w:sz="0" w:space="0" w:color="auto"/>
                                                <w:left w:val="none" w:sz="0" w:space="0" w:color="auto"/>
                                                <w:bottom w:val="none" w:sz="0" w:space="0" w:color="auto"/>
                                                <w:right w:val="none" w:sz="0" w:space="0" w:color="auto"/>
                                              </w:divBdr>
                                              <w:divsChild>
                                                <w:div w:id="1019159985">
                                                  <w:marLeft w:val="0"/>
                                                  <w:marRight w:val="0"/>
                                                  <w:marTop w:val="0"/>
                                                  <w:marBottom w:val="0"/>
                                                  <w:divBdr>
                                                    <w:top w:val="none" w:sz="0" w:space="0" w:color="auto"/>
                                                    <w:left w:val="none" w:sz="0" w:space="0" w:color="auto"/>
                                                    <w:bottom w:val="none" w:sz="0" w:space="0" w:color="auto"/>
                                                    <w:right w:val="none" w:sz="0" w:space="0" w:color="auto"/>
                                                  </w:divBdr>
                                                  <w:divsChild>
                                                    <w:div w:id="1019160273">
                                                      <w:marLeft w:val="0"/>
                                                      <w:marRight w:val="0"/>
                                                      <w:marTop w:val="0"/>
                                                      <w:marBottom w:val="0"/>
                                                      <w:divBdr>
                                                        <w:top w:val="none" w:sz="0" w:space="0" w:color="auto"/>
                                                        <w:left w:val="none" w:sz="0" w:space="0" w:color="auto"/>
                                                        <w:bottom w:val="none" w:sz="0" w:space="0" w:color="auto"/>
                                                        <w:right w:val="none" w:sz="0" w:space="0" w:color="auto"/>
                                                      </w:divBdr>
                                                      <w:divsChild>
                                                        <w:div w:id="1019159119">
                                                          <w:marLeft w:val="0"/>
                                                          <w:marRight w:val="0"/>
                                                          <w:marTop w:val="0"/>
                                                          <w:marBottom w:val="0"/>
                                                          <w:divBdr>
                                                            <w:top w:val="none" w:sz="0" w:space="0" w:color="auto"/>
                                                            <w:left w:val="none" w:sz="0" w:space="0" w:color="auto"/>
                                                            <w:bottom w:val="none" w:sz="0" w:space="0" w:color="auto"/>
                                                            <w:right w:val="none" w:sz="0" w:space="0" w:color="auto"/>
                                                          </w:divBdr>
                                                          <w:divsChild>
                                                            <w:div w:id="1019158857">
                                                              <w:marLeft w:val="0"/>
                                                              <w:marRight w:val="0"/>
                                                              <w:marTop w:val="0"/>
                                                              <w:marBottom w:val="0"/>
                                                              <w:divBdr>
                                                                <w:top w:val="none" w:sz="0" w:space="0" w:color="auto"/>
                                                                <w:left w:val="none" w:sz="0" w:space="0" w:color="auto"/>
                                                                <w:bottom w:val="none" w:sz="0" w:space="0" w:color="auto"/>
                                                                <w:right w:val="none" w:sz="0" w:space="0" w:color="auto"/>
                                                              </w:divBdr>
                                                              <w:divsChild>
                                                                <w:div w:id="1019160520">
                                                                  <w:marLeft w:val="0"/>
                                                                  <w:marRight w:val="0"/>
                                                                  <w:marTop w:val="0"/>
                                                                  <w:marBottom w:val="0"/>
                                                                  <w:divBdr>
                                                                    <w:top w:val="none" w:sz="0" w:space="0" w:color="auto"/>
                                                                    <w:left w:val="none" w:sz="0" w:space="0" w:color="auto"/>
                                                                    <w:bottom w:val="none" w:sz="0" w:space="0" w:color="auto"/>
                                                                    <w:right w:val="none" w:sz="0" w:space="0" w:color="auto"/>
                                                                  </w:divBdr>
                                                                  <w:divsChild>
                                                                    <w:div w:id="1019160317">
                                                                      <w:marLeft w:val="0"/>
                                                                      <w:marRight w:val="0"/>
                                                                      <w:marTop w:val="0"/>
                                                                      <w:marBottom w:val="0"/>
                                                                      <w:divBdr>
                                                                        <w:top w:val="none" w:sz="0" w:space="0" w:color="auto"/>
                                                                        <w:left w:val="none" w:sz="0" w:space="0" w:color="auto"/>
                                                                        <w:bottom w:val="none" w:sz="0" w:space="0" w:color="auto"/>
                                                                        <w:right w:val="none" w:sz="0" w:space="0" w:color="auto"/>
                                                                      </w:divBdr>
                                                                      <w:divsChild>
                                                                        <w:div w:id="10191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95">
      <w:marLeft w:val="0"/>
      <w:marRight w:val="0"/>
      <w:marTop w:val="0"/>
      <w:marBottom w:val="0"/>
      <w:divBdr>
        <w:top w:val="none" w:sz="0" w:space="0" w:color="auto"/>
        <w:left w:val="none" w:sz="0" w:space="0" w:color="auto"/>
        <w:bottom w:val="none" w:sz="0" w:space="0" w:color="auto"/>
        <w:right w:val="none" w:sz="0" w:space="0" w:color="auto"/>
      </w:divBdr>
      <w:divsChild>
        <w:div w:id="1019160038">
          <w:marLeft w:val="0"/>
          <w:marRight w:val="0"/>
          <w:marTop w:val="0"/>
          <w:marBottom w:val="0"/>
          <w:divBdr>
            <w:top w:val="none" w:sz="0" w:space="0" w:color="auto"/>
            <w:left w:val="none" w:sz="0" w:space="0" w:color="auto"/>
            <w:bottom w:val="none" w:sz="0" w:space="0" w:color="auto"/>
            <w:right w:val="none" w:sz="0" w:space="0" w:color="auto"/>
          </w:divBdr>
          <w:divsChild>
            <w:div w:id="1019159174">
              <w:marLeft w:val="0"/>
              <w:marRight w:val="0"/>
              <w:marTop w:val="0"/>
              <w:marBottom w:val="0"/>
              <w:divBdr>
                <w:top w:val="none" w:sz="0" w:space="0" w:color="auto"/>
                <w:left w:val="none" w:sz="0" w:space="0" w:color="auto"/>
                <w:bottom w:val="none" w:sz="0" w:space="0" w:color="auto"/>
                <w:right w:val="none" w:sz="0" w:space="0" w:color="auto"/>
              </w:divBdr>
              <w:divsChild>
                <w:div w:id="1019160230">
                  <w:marLeft w:val="0"/>
                  <w:marRight w:val="0"/>
                  <w:marTop w:val="0"/>
                  <w:marBottom w:val="0"/>
                  <w:divBdr>
                    <w:top w:val="none" w:sz="0" w:space="0" w:color="auto"/>
                    <w:left w:val="none" w:sz="0" w:space="0" w:color="auto"/>
                    <w:bottom w:val="none" w:sz="0" w:space="0" w:color="auto"/>
                    <w:right w:val="none" w:sz="0" w:space="0" w:color="auto"/>
                  </w:divBdr>
                  <w:divsChild>
                    <w:div w:id="1019158715">
                      <w:marLeft w:val="-150"/>
                      <w:marRight w:val="-150"/>
                      <w:marTop w:val="0"/>
                      <w:marBottom w:val="0"/>
                      <w:divBdr>
                        <w:top w:val="none" w:sz="0" w:space="0" w:color="auto"/>
                        <w:left w:val="none" w:sz="0" w:space="0" w:color="auto"/>
                        <w:bottom w:val="none" w:sz="0" w:space="0" w:color="auto"/>
                        <w:right w:val="none" w:sz="0" w:space="0" w:color="auto"/>
                      </w:divBdr>
                      <w:divsChild>
                        <w:div w:id="1019159686">
                          <w:marLeft w:val="0"/>
                          <w:marRight w:val="0"/>
                          <w:marTop w:val="0"/>
                          <w:marBottom w:val="0"/>
                          <w:divBdr>
                            <w:top w:val="none" w:sz="0" w:space="0" w:color="auto"/>
                            <w:left w:val="none" w:sz="0" w:space="0" w:color="auto"/>
                            <w:bottom w:val="none" w:sz="0" w:space="0" w:color="auto"/>
                            <w:right w:val="none" w:sz="0" w:space="0" w:color="auto"/>
                          </w:divBdr>
                          <w:divsChild>
                            <w:div w:id="1019159045">
                              <w:marLeft w:val="0"/>
                              <w:marRight w:val="0"/>
                              <w:marTop w:val="0"/>
                              <w:marBottom w:val="0"/>
                              <w:divBdr>
                                <w:top w:val="none" w:sz="0" w:space="0" w:color="auto"/>
                                <w:left w:val="none" w:sz="0" w:space="0" w:color="auto"/>
                                <w:bottom w:val="none" w:sz="0" w:space="0" w:color="auto"/>
                                <w:right w:val="none" w:sz="0" w:space="0" w:color="auto"/>
                              </w:divBdr>
                              <w:divsChild>
                                <w:div w:id="1019158931">
                                  <w:marLeft w:val="0"/>
                                  <w:marRight w:val="0"/>
                                  <w:marTop w:val="0"/>
                                  <w:marBottom w:val="300"/>
                                  <w:divBdr>
                                    <w:top w:val="none" w:sz="0" w:space="0" w:color="auto"/>
                                    <w:left w:val="none" w:sz="0" w:space="0" w:color="auto"/>
                                    <w:bottom w:val="none" w:sz="0" w:space="0" w:color="auto"/>
                                    <w:right w:val="none" w:sz="0" w:space="0" w:color="auto"/>
                                  </w:divBdr>
                                  <w:divsChild>
                                    <w:div w:id="1019160429">
                                      <w:marLeft w:val="0"/>
                                      <w:marRight w:val="0"/>
                                      <w:marTop w:val="0"/>
                                      <w:marBottom w:val="0"/>
                                      <w:divBdr>
                                        <w:top w:val="none" w:sz="0" w:space="0" w:color="auto"/>
                                        <w:left w:val="none" w:sz="0" w:space="0" w:color="auto"/>
                                        <w:bottom w:val="none" w:sz="0" w:space="0" w:color="auto"/>
                                        <w:right w:val="none" w:sz="0" w:space="0" w:color="auto"/>
                                      </w:divBdr>
                                      <w:divsChild>
                                        <w:div w:id="1019159461">
                                          <w:marLeft w:val="0"/>
                                          <w:marRight w:val="0"/>
                                          <w:marTop w:val="0"/>
                                          <w:marBottom w:val="0"/>
                                          <w:divBdr>
                                            <w:top w:val="none" w:sz="0" w:space="0" w:color="auto"/>
                                            <w:left w:val="none" w:sz="0" w:space="0" w:color="auto"/>
                                            <w:bottom w:val="none" w:sz="0" w:space="0" w:color="auto"/>
                                            <w:right w:val="none" w:sz="0" w:space="0" w:color="auto"/>
                                          </w:divBdr>
                                          <w:divsChild>
                                            <w:div w:id="1019159943">
                                              <w:marLeft w:val="0"/>
                                              <w:marRight w:val="0"/>
                                              <w:marTop w:val="0"/>
                                              <w:marBottom w:val="0"/>
                                              <w:divBdr>
                                                <w:top w:val="none" w:sz="0" w:space="0" w:color="auto"/>
                                                <w:left w:val="none" w:sz="0" w:space="0" w:color="auto"/>
                                                <w:bottom w:val="none" w:sz="0" w:space="0" w:color="auto"/>
                                                <w:right w:val="none" w:sz="0" w:space="0" w:color="auto"/>
                                              </w:divBdr>
                                              <w:divsChild>
                                                <w:div w:id="1019159999">
                                                  <w:marLeft w:val="0"/>
                                                  <w:marRight w:val="0"/>
                                                  <w:marTop w:val="0"/>
                                                  <w:marBottom w:val="0"/>
                                                  <w:divBdr>
                                                    <w:top w:val="none" w:sz="0" w:space="0" w:color="auto"/>
                                                    <w:left w:val="none" w:sz="0" w:space="0" w:color="auto"/>
                                                    <w:bottom w:val="none" w:sz="0" w:space="0" w:color="auto"/>
                                                    <w:right w:val="none" w:sz="0" w:space="0" w:color="auto"/>
                                                  </w:divBdr>
                                                  <w:divsChild>
                                                    <w:div w:id="1019158392">
                                                      <w:marLeft w:val="0"/>
                                                      <w:marRight w:val="0"/>
                                                      <w:marTop w:val="0"/>
                                                      <w:marBottom w:val="0"/>
                                                      <w:divBdr>
                                                        <w:top w:val="none" w:sz="0" w:space="0" w:color="auto"/>
                                                        <w:left w:val="none" w:sz="0" w:space="0" w:color="auto"/>
                                                        <w:bottom w:val="none" w:sz="0" w:space="0" w:color="auto"/>
                                                        <w:right w:val="none" w:sz="0" w:space="0" w:color="auto"/>
                                                      </w:divBdr>
                                                      <w:divsChild>
                                                        <w:div w:id="1019159012">
                                                          <w:marLeft w:val="0"/>
                                                          <w:marRight w:val="0"/>
                                                          <w:marTop w:val="0"/>
                                                          <w:marBottom w:val="0"/>
                                                          <w:divBdr>
                                                            <w:top w:val="none" w:sz="0" w:space="0" w:color="auto"/>
                                                            <w:left w:val="none" w:sz="0" w:space="0" w:color="auto"/>
                                                            <w:bottom w:val="none" w:sz="0" w:space="0" w:color="auto"/>
                                                            <w:right w:val="none" w:sz="0" w:space="0" w:color="auto"/>
                                                          </w:divBdr>
                                                          <w:divsChild>
                                                            <w:div w:id="1019158397">
                                                              <w:marLeft w:val="0"/>
                                                              <w:marRight w:val="0"/>
                                                              <w:marTop w:val="0"/>
                                                              <w:marBottom w:val="0"/>
                                                              <w:divBdr>
                                                                <w:top w:val="none" w:sz="0" w:space="0" w:color="auto"/>
                                                                <w:left w:val="none" w:sz="0" w:space="0" w:color="auto"/>
                                                                <w:bottom w:val="none" w:sz="0" w:space="0" w:color="auto"/>
                                                                <w:right w:val="none" w:sz="0" w:space="0" w:color="auto"/>
                                                              </w:divBdr>
                                                              <w:divsChild>
                                                                <w:div w:id="1019159360">
                                                                  <w:marLeft w:val="0"/>
                                                                  <w:marRight w:val="0"/>
                                                                  <w:marTop w:val="0"/>
                                                                  <w:marBottom w:val="0"/>
                                                                  <w:divBdr>
                                                                    <w:top w:val="none" w:sz="0" w:space="0" w:color="auto"/>
                                                                    <w:left w:val="none" w:sz="0" w:space="0" w:color="auto"/>
                                                                    <w:bottom w:val="none" w:sz="0" w:space="0" w:color="auto"/>
                                                                    <w:right w:val="none" w:sz="0" w:space="0" w:color="auto"/>
                                                                  </w:divBdr>
                                                                  <w:divsChild>
                                                                    <w:div w:id="10191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904">
      <w:marLeft w:val="0"/>
      <w:marRight w:val="0"/>
      <w:marTop w:val="0"/>
      <w:marBottom w:val="0"/>
      <w:divBdr>
        <w:top w:val="none" w:sz="0" w:space="0" w:color="auto"/>
        <w:left w:val="none" w:sz="0" w:space="0" w:color="auto"/>
        <w:bottom w:val="none" w:sz="0" w:space="0" w:color="auto"/>
        <w:right w:val="none" w:sz="0" w:space="0" w:color="auto"/>
      </w:divBdr>
      <w:divsChild>
        <w:div w:id="1019158410">
          <w:marLeft w:val="0"/>
          <w:marRight w:val="0"/>
          <w:marTop w:val="0"/>
          <w:marBottom w:val="0"/>
          <w:divBdr>
            <w:top w:val="none" w:sz="0" w:space="0" w:color="auto"/>
            <w:left w:val="none" w:sz="0" w:space="0" w:color="auto"/>
            <w:bottom w:val="none" w:sz="0" w:space="0" w:color="auto"/>
            <w:right w:val="none" w:sz="0" w:space="0" w:color="auto"/>
          </w:divBdr>
          <w:divsChild>
            <w:div w:id="1019159633">
              <w:marLeft w:val="0"/>
              <w:marRight w:val="0"/>
              <w:marTop w:val="0"/>
              <w:marBottom w:val="0"/>
              <w:divBdr>
                <w:top w:val="none" w:sz="0" w:space="0" w:color="auto"/>
                <w:left w:val="none" w:sz="0" w:space="0" w:color="auto"/>
                <w:bottom w:val="none" w:sz="0" w:space="0" w:color="auto"/>
                <w:right w:val="none" w:sz="0" w:space="0" w:color="auto"/>
              </w:divBdr>
              <w:divsChild>
                <w:div w:id="1019160203">
                  <w:marLeft w:val="0"/>
                  <w:marRight w:val="0"/>
                  <w:marTop w:val="0"/>
                  <w:marBottom w:val="0"/>
                  <w:divBdr>
                    <w:top w:val="none" w:sz="0" w:space="0" w:color="auto"/>
                    <w:left w:val="none" w:sz="0" w:space="0" w:color="auto"/>
                    <w:bottom w:val="none" w:sz="0" w:space="0" w:color="auto"/>
                    <w:right w:val="none" w:sz="0" w:space="0" w:color="auto"/>
                  </w:divBdr>
                  <w:divsChild>
                    <w:div w:id="1019159580">
                      <w:marLeft w:val="-150"/>
                      <w:marRight w:val="-150"/>
                      <w:marTop w:val="0"/>
                      <w:marBottom w:val="0"/>
                      <w:divBdr>
                        <w:top w:val="none" w:sz="0" w:space="0" w:color="auto"/>
                        <w:left w:val="none" w:sz="0" w:space="0" w:color="auto"/>
                        <w:bottom w:val="none" w:sz="0" w:space="0" w:color="auto"/>
                        <w:right w:val="none" w:sz="0" w:space="0" w:color="auto"/>
                      </w:divBdr>
                      <w:divsChild>
                        <w:div w:id="1019160509">
                          <w:marLeft w:val="0"/>
                          <w:marRight w:val="0"/>
                          <w:marTop w:val="0"/>
                          <w:marBottom w:val="0"/>
                          <w:divBdr>
                            <w:top w:val="none" w:sz="0" w:space="0" w:color="auto"/>
                            <w:left w:val="none" w:sz="0" w:space="0" w:color="auto"/>
                            <w:bottom w:val="none" w:sz="0" w:space="0" w:color="auto"/>
                            <w:right w:val="none" w:sz="0" w:space="0" w:color="auto"/>
                          </w:divBdr>
                          <w:divsChild>
                            <w:div w:id="1019160270">
                              <w:marLeft w:val="0"/>
                              <w:marRight w:val="0"/>
                              <w:marTop w:val="0"/>
                              <w:marBottom w:val="0"/>
                              <w:divBdr>
                                <w:top w:val="none" w:sz="0" w:space="0" w:color="auto"/>
                                <w:left w:val="none" w:sz="0" w:space="0" w:color="auto"/>
                                <w:bottom w:val="none" w:sz="0" w:space="0" w:color="auto"/>
                                <w:right w:val="none" w:sz="0" w:space="0" w:color="auto"/>
                              </w:divBdr>
                              <w:divsChild>
                                <w:div w:id="1019159857">
                                  <w:marLeft w:val="0"/>
                                  <w:marRight w:val="0"/>
                                  <w:marTop w:val="0"/>
                                  <w:marBottom w:val="300"/>
                                  <w:divBdr>
                                    <w:top w:val="none" w:sz="0" w:space="0" w:color="auto"/>
                                    <w:left w:val="none" w:sz="0" w:space="0" w:color="auto"/>
                                    <w:bottom w:val="none" w:sz="0" w:space="0" w:color="auto"/>
                                    <w:right w:val="none" w:sz="0" w:space="0" w:color="auto"/>
                                  </w:divBdr>
                                  <w:divsChild>
                                    <w:div w:id="1019160425">
                                      <w:marLeft w:val="0"/>
                                      <w:marRight w:val="0"/>
                                      <w:marTop w:val="0"/>
                                      <w:marBottom w:val="0"/>
                                      <w:divBdr>
                                        <w:top w:val="none" w:sz="0" w:space="0" w:color="auto"/>
                                        <w:left w:val="none" w:sz="0" w:space="0" w:color="auto"/>
                                        <w:bottom w:val="none" w:sz="0" w:space="0" w:color="auto"/>
                                        <w:right w:val="none" w:sz="0" w:space="0" w:color="auto"/>
                                      </w:divBdr>
                                      <w:divsChild>
                                        <w:div w:id="1019160182">
                                          <w:marLeft w:val="0"/>
                                          <w:marRight w:val="0"/>
                                          <w:marTop w:val="0"/>
                                          <w:marBottom w:val="0"/>
                                          <w:divBdr>
                                            <w:top w:val="none" w:sz="0" w:space="0" w:color="auto"/>
                                            <w:left w:val="none" w:sz="0" w:space="0" w:color="auto"/>
                                            <w:bottom w:val="none" w:sz="0" w:space="0" w:color="auto"/>
                                            <w:right w:val="none" w:sz="0" w:space="0" w:color="auto"/>
                                          </w:divBdr>
                                          <w:divsChild>
                                            <w:div w:id="1019158964">
                                              <w:marLeft w:val="0"/>
                                              <w:marRight w:val="0"/>
                                              <w:marTop w:val="0"/>
                                              <w:marBottom w:val="0"/>
                                              <w:divBdr>
                                                <w:top w:val="none" w:sz="0" w:space="0" w:color="auto"/>
                                                <w:left w:val="none" w:sz="0" w:space="0" w:color="auto"/>
                                                <w:bottom w:val="none" w:sz="0" w:space="0" w:color="auto"/>
                                                <w:right w:val="none" w:sz="0" w:space="0" w:color="auto"/>
                                              </w:divBdr>
                                              <w:divsChild>
                                                <w:div w:id="1019159330">
                                                  <w:marLeft w:val="0"/>
                                                  <w:marRight w:val="0"/>
                                                  <w:marTop w:val="0"/>
                                                  <w:marBottom w:val="0"/>
                                                  <w:divBdr>
                                                    <w:top w:val="none" w:sz="0" w:space="0" w:color="auto"/>
                                                    <w:left w:val="none" w:sz="0" w:space="0" w:color="auto"/>
                                                    <w:bottom w:val="none" w:sz="0" w:space="0" w:color="auto"/>
                                                    <w:right w:val="none" w:sz="0" w:space="0" w:color="auto"/>
                                                  </w:divBdr>
                                                  <w:divsChild>
                                                    <w:div w:id="1019158767">
                                                      <w:marLeft w:val="0"/>
                                                      <w:marRight w:val="0"/>
                                                      <w:marTop w:val="0"/>
                                                      <w:marBottom w:val="0"/>
                                                      <w:divBdr>
                                                        <w:top w:val="none" w:sz="0" w:space="0" w:color="auto"/>
                                                        <w:left w:val="none" w:sz="0" w:space="0" w:color="auto"/>
                                                        <w:bottom w:val="none" w:sz="0" w:space="0" w:color="auto"/>
                                                        <w:right w:val="none" w:sz="0" w:space="0" w:color="auto"/>
                                                      </w:divBdr>
                                                      <w:divsChild>
                                                        <w:div w:id="1019158582">
                                                          <w:marLeft w:val="0"/>
                                                          <w:marRight w:val="0"/>
                                                          <w:marTop w:val="0"/>
                                                          <w:marBottom w:val="0"/>
                                                          <w:divBdr>
                                                            <w:top w:val="none" w:sz="0" w:space="0" w:color="auto"/>
                                                            <w:left w:val="none" w:sz="0" w:space="0" w:color="auto"/>
                                                            <w:bottom w:val="none" w:sz="0" w:space="0" w:color="auto"/>
                                                            <w:right w:val="none" w:sz="0" w:space="0" w:color="auto"/>
                                                          </w:divBdr>
                                                          <w:divsChild>
                                                            <w:div w:id="1019158584">
                                                              <w:marLeft w:val="0"/>
                                                              <w:marRight w:val="0"/>
                                                              <w:marTop w:val="0"/>
                                                              <w:marBottom w:val="0"/>
                                                              <w:divBdr>
                                                                <w:top w:val="none" w:sz="0" w:space="0" w:color="auto"/>
                                                                <w:left w:val="none" w:sz="0" w:space="0" w:color="auto"/>
                                                                <w:bottom w:val="none" w:sz="0" w:space="0" w:color="auto"/>
                                                                <w:right w:val="none" w:sz="0" w:space="0" w:color="auto"/>
                                                              </w:divBdr>
                                                              <w:divsChild>
                                                                <w:div w:id="1019158919">
                                                                  <w:marLeft w:val="0"/>
                                                                  <w:marRight w:val="0"/>
                                                                  <w:marTop w:val="0"/>
                                                                  <w:marBottom w:val="0"/>
                                                                  <w:divBdr>
                                                                    <w:top w:val="none" w:sz="0" w:space="0" w:color="auto"/>
                                                                    <w:left w:val="none" w:sz="0" w:space="0" w:color="auto"/>
                                                                    <w:bottom w:val="none" w:sz="0" w:space="0" w:color="auto"/>
                                                                    <w:right w:val="none" w:sz="0" w:space="0" w:color="auto"/>
                                                                  </w:divBdr>
                                                                  <w:divsChild>
                                                                    <w:div w:id="1019160540">
                                                                      <w:marLeft w:val="0"/>
                                                                      <w:marRight w:val="0"/>
                                                                      <w:marTop w:val="0"/>
                                                                      <w:marBottom w:val="0"/>
                                                                      <w:divBdr>
                                                                        <w:top w:val="none" w:sz="0" w:space="0" w:color="auto"/>
                                                                        <w:left w:val="none" w:sz="0" w:space="0" w:color="auto"/>
                                                                        <w:bottom w:val="none" w:sz="0" w:space="0" w:color="auto"/>
                                                                        <w:right w:val="none" w:sz="0" w:space="0" w:color="auto"/>
                                                                      </w:divBdr>
                                                                      <w:divsChild>
                                                                        <w:div w:id="10191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923">
      <w:marLeft w:val="0"/>
      <w:marRight w:val="0"/>
      <w:marTop w:val="0"/>
      <w:marBottom w:val="0"/>
      <w:divBdr>
        <w:top w:val="none" w:sz="0" w:space="0" w:color="auto"/>
        <w:left w:val="none" w:sz="0" w:space="0" w:color="auto"/>
        <w:bottom w:val="none" w:sz="0" w:space="0" w:color="auto"/>
        <w:right w:val="none" w:sz="0" w:space="0" w:color="auto"/>
      </w:divBdr>
      <w:divsChild>
        <w:div w:id="1019159035">
          <w:marLeft w:val="0"/>
          <w:marRight w:val="0"/>
          <w:marTop w:val="0"/>
          <w:marBottom w:val="0"/>
          <w:divBdr>
            <w:top w:val="none" w:sz="0" w:space="0" w:color="auto"/>
            <w:left w:val="none" w:sz="0" w:space="0" w:color="auto"/>
            <w:bottom w:val="none" w:sz="0" w:space="0" w:color="auto"/>
            <w:right w:val="none" w:sz="0" w:space="0" w:color="auto"/>
          </w:divBdr>
          <w:divsChild>
            <w:div w:id="1019158960">
              <w:marLeft w:val="0"/>
              <w:marRight w:val="0"/>
              <w:marTop w:val="0"/>
              <w:marBottom w:val="0"/>
              <w:divBdr>
                <w:top w:val="none" w:sz="0" w:space="0" w:color="auto"/>
                <w:left w:val="none" w:sz="0" w:space="0" w:color="auto"/>
                <w:bottom w:val="none" w:sz="0" w:space="0" w:color="auto"/>
                <w:right w:val="none" w:sz="0" w:space="0" w:color="auto"/>
              </w:divBdr>
              <w:divsChild>
                <w:div w:id="1019159367">
                  <w:marLeft w:val="0"/>
                  <w:marRight w:val="0"/>
                  <w:marTop w:val="0"/>
                  <w:marBottom w:val="0"/>
                  <w:divBdr>
                    <w:top w:val="none" w:sz="0" w:space="0" w:color="auto"/>
                    <w:left w:val="none" w:sz="0" w:space="0" w:color="auto"/>
                    <w:bottom w:val="none" w:sz="0" w:space="0" w:color="auto"/>
                    <w:right w:val="none" w:sz="0" w:space="0" w:color="auto"/>
                  </w:divBdr>
                  <w:divsChild>
                    <w:div w:id="1019159175">
                      <w:marLeft w:val="-150"/>
                      <w:marRight w:val="-150"/>
                      <w:marTop w:val="0"/>
                      <w:marBottom w:val="0"/>
                      <w:divBdr>
                        <w:top w:val="none" w:sz="0" w:space="0" w:color="auto"/>
                        <w:left w:val="none" w:sz="0" w:space="0" w:color="auto"/>
                        <w:bottom w:val="none" w:sz="0" w:space="0" w:color="auto"/>
                        <w:right w:val="none" w:sz="0" w:space="0" w:color="auto"/>
                      </w:divBdr>
                      <w:divsChild>
                        <w:div w:id="1019160016">
                          <w:marLeft w:val="0"/>
                          <w:marRight w:val="0"/>
                          <w:marTop w:val="0"/>
                          <w:marBottom w:val="0"/>
                          <w:divBdr>
                            <w:top w:val="none" w:sz="0" w:space="0" w:color="auto"/>
                            <w:left w:val="none" w:sz="0" w:space="0" w:color="auto"/>
                            <w:bottom w:val="none" w:sz="0" w:space="0" w:color="auto"/>
                            <w:right w:val="none" w:sz="0" w:space="0" w:color="auto"/>
                          </w:divBdr>
                          <w:divsChild>
                            <w:div w:id="1019160226">
                              <w:marLeft w:val="0"/>
                              <w:marRight w:val="0"/>
                              <w:marTop w:val="0"/>
                              <w:marBottom w:val="0"/>
                              <w:divBdr>
                                <w:top w:val="none" w:sz="0" w:space="0" w:color="auto"/>
                                <w:left w:val="none" w:sz="0" w:space="0" w:color="auto"/>
                                <w:bottom w:val="none" w:sz="0" w:space="0" w:color="auto"/>
                                <w:right w:val="none" w:sz="0" w:space="0" w:color="auto"/>
                              </w:divBdr>
                              <w:divsChild>
                                <w:div w:id="1019160590">
                                  <w:marLeft w:val="0"/>
                                  <w:marRight w:val="0"/>
                                  <w:marTop w:val="0"/>
                                  <w:marBottom w:val="300"/>
                                  <w:divBdr>
                                    <w:top w:val="none" w:sz="0" w:space="0" w:color="auto"/>
                                    <w:left w:val="none" w:sz="0" w:space="0" w:color="auto"/>
                                    <w:bottom w:val="none" w:sz="0" w:space="0" w:color="auto"/>
                                    <w:right w:val="none" w:sz="0" w:space="0" w:color="auto"/>
                                  </w:divBdr>
                                  <w:divsChild>
                                    <w:div w:id="1019160356">
                                      <w:marLeft w:val="0"/>
                                      <w:marRight w:val="0"/>
                                      <w:marTop w:val="0"/>
                                      <w:marBottom w:val="0"/>
                                      <w:divBdr>
                                        <w:top w:val="none" w:sz="0" w:space="0" w:color="auto"/>
                                        <w:left w:val="none" w:sz="0" w:space="0" w:color="auto"/>
                                        <w:bottom w:val="none" w:sz="0" w:space="0" w:color="auto"/>
                                        <w:right w:val="none" w:sz="0" w:space="0" w:color="auto"/>
                                      </w:divBdr>
                                      <w:divsChild>
                                        <w:div w:id="1019159423">
                                          <w:marLeft w:val="0"/>
                                          <w:marRight w:val="0"/>
                                          <w:marTop w:val="0"/>
                                          <w:marBottom w:val="0"/>
                                          <w:divBdr>
                                            <w:top w:val="none" w:sz="0" w:space="0" w:color="auto"/>
                                            <w:left w:val="none" w:sz="0" w:space="0" w:color="auto"/>
                                            <w:bottom w:val="none" w:sz="0" w:space="0" w:color="auto"/>
                                            <w:right w:val="none" w:sz="0" w:space="0" w:color="auto"/>
                                          </w:divBdr>
                                          <w:divsChild>
                                            <w:div w:id="1019158854">
                                              <w:marLeft w:val="0"/>
                                              <w:marRight w:val="0"/>
                                              <w:marTop w:val="0"/>
                                              <w:marBottom w:val="0"/>
                                              <w:divBdr>
                                                <w:top w:val="none" w:sz="0" w:space="0" w:color="auto"/>
                                                <w:left w:val="none" w:sz="0" w:space="0" w:color="auto"/>
                                                <w:bottom w:val="none" w:sz="0" w:space="0" w:color="auto"/>
                                                <w:right w:val="none" w:sz="0" w:space="0" w:color="auto"/>
                                              </w:divBdr>
                                              <w:divsChild>
                                                <w:div w:id="1019158438">
                                                  <w:marLeft w:val="0"/>
                                                  <w:marRight w:val="0"/>
                                                  <w:marTop w:val="0"/>
                                                  <w:marBottom w:val="0"/>
                                                  <w:divBdr>
                                                    <w:top w:val="none" w:sz="0" w:space="0" w:color="auto"/>
                                                    <w:left w:val="none" w:sz="0" w:space="0" w:color="auto"/>
                                                    <w:bottom w:val="none" w:sz="0" w:space="0" w:color="auto"/>
                                                    <w:right w:val="none" w:sz="0" w:space="0" w:color="auto"/>
                                                  </w:divBdr>
                                                  <w:divsChild>
                                                    <w:div w:id="1019158555">
                                                      <w:marLeft w:val="0"/>
                                                      <w:marRight w:val="0"/>
                                                      <w:marTop w:val="0"/>
                                                      <w:marBottom w:val="0"/>
                                                      <w:divBdr>
                                                        <w:top w:val="none" w:sz="0" w:space="0" w:color="auto"/>
                                                        <w:left w:val="none" w:sz="0" w:space="0" w:color="auto"/>
                                                        <w:bottom w:val="none" w:sz="0" w:space="0" w:color="auto"/>
                                                        <w:right w:val="none" w:sz="0" w:space="0" w:color="auto"/>
                                                      </w:divBdr>
                                                      <w:divsChild>
                                                        <w:div w:id="1019158552">
                                                          <w:marLeft w:val="0"/>
                                                          <w:marRight w:val="0"/>
                                                          <w:marTop w:val="0"/>
                                                          <w:marBottom w:val="0"/>
                                                          <w:divBdr>
                                                            <w:top w:val="none" w:sz="0" w:space="0" w:color="auto"/>
                                                            <w:left w:val="none" w:sz="0" w:space="0" w:color="auto"/>
                                                            <w:bottom w:val="none" w:sz="0" w:space="0" w:color="auto"/>
                                                            <w:right w:val="none" w:sz="0" w:space="0" w:color="auto"/>
                                                          </w:divBdr>
                                                          <w:divsChild>
                                                            <w:div w:id="1019160435">
                                                              <w:marLeft w:val="0"/>
                                                              <w:marRight w:val="0"/>
                                                              <w:marTop w:val="0"/>
                                                              <w:marBottom w:val="0"/>
                                                              <w:divBdr>
                                                                <w:top w:val="none" w:sz="0" w:space="0" w:color="auto"/>
                                                                <w:left w:val="none" w:sz="0" w:space="0" w:color="auto"/>
                                                                <w:bottom w:val="none" w:sz="0" w:space="0" w:color="auto"/>
                                                                <w:right w:val="none" w:sz="0" w:space="0" w:color="auto"/>
                                                              </w:divBdr>
                                                              <w:divsChild>
                                                                <w:div w:id="1019159674">
                                                                  <w:marLeft w:val="0"/>
                                                                  <w:marRight w:val="0"/>
                                                                  <w:marTop w:val="0"/>
                                                                  <w:marBottom w:val="0"/>
                                                                  <w:divBdr>
                                                                    <w:top w:val="none" w:sz="0" w:space="0" w:color="auto"/>
                                                                    <w:left w:val="none" w:sz="0" w:space="0" w:color="auto"/>
                                                                    <w:bottom w:val="none" w:sz="0" w:space="0" w:color="auto"/>
                                                                    <w:right w:val="none" w:sz="0" w:space="0" w:color="auto"/>
                                                                  </w:divBdr>
                                                                  <w:divsChild>
                                                                    <w:div w:id="1019158433">
                                                                      <w:marLeft w:val="0"/>
                                                                      <w:marRight w:val="0"/>
                                                                      <w:marTop w:val="0"/>
                                                                      <w:marBottom w:val="0"/>
                                                                      <w:divBdr>
                                                                        <w:top w:val="none" w:sz="0" w:space="0" w:color="auto"/>
                                                                        <w:left w:val="none" w:sz="0" w:space="0" w:color="auto"/>
                                                                        <w:bottom w:val="none" w:sz="0" w:space="0" w:color="auto"/>
                                                                        <w:right w:val="none" w:sz="0" w:space="0" w:color="auto"/>
                                                                      </w:divBdr>
                                                                      <w:divsChild>
                                                                        <w:div w:id="10191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933">
      <w:marLeft w:val="0"/>
      <w:marRight w:val="0"/>
      <w:marTop w:val="0"/>
      <w:marBottom w:val="0"/>
      <w:divBdr>
        <w:top w:val="none" w:sz="0" w:space="0" w:color="auto"/>
        <w:left w:val="none" w:sz="0" w:space="0" w:color="auto"/>
        <w:bottom w:val="none" w:sz="0" w:space="0" w:color="auto"/>
        <w:right w:val="none" w:sz="0" w:space="0" w:color="auto"/>
      </w:divBdr>
      <w:divsChild>
        <w:div w:id="1019160553">
          <w:marLeft w:val="0"/>
          <w:marRight w:val="0"/>
          <w:marTop w:val="0"/>
          <w:marBottom w:val="0"/>
          <w:divBdr>
            <w:top w:val="none" w:sz="0" w:space="0" w:color="auto"/>
            <w:left w:val="none" w:sz="0" w:space="0" w:color="auto"/>
            <w:bottom w:val="none" w:sz="0" w:space="0" w:color="auto"/>
            <w:right w:val="none" w:sz="0" w:space="0" w:color="auto"/>
          </w:divBdr>
          <w:divsChild>
            <w:div w:id="1019158652">
              <w:marLeft w:val="0"/>
              <w:marRight w:val="0"/>
              <w:marTop w:val="0"/>
              <w:marBottom w:val="0"/>
              <w:divBdr>
                <w:top w:val="none" w:sz="0" w:space="0" w:color="auto"/>
                <w:left w:val="none" w:sz="0" w:space="0" w:color="auto"/>
                <w:bottom w:val="none" w:sz="0" w:space="0" w:color="auto"/>
                <w:right w:val="none" w:sz="0" w:space="0" w:color="auto"/>
              </w:divBdr>
              <w:divsChild>
                <w:div w:id="1019159986">
                  <w:marLeft w:val="0"/>
                  <w:marRight w:val="0"/>
                  <w:marTop w:val="0"/>
                  <w:marBottom w:val="0"/>
                  <w:divBdr>
                    <w:top w:val="none" w:sz="0" w:space="0" w:color="auto"/>
                    <w:left w:val="none" w:sz="0" w:space="0" w:color="auto"/>
                    <w:bottom w:val="none" w:sz="0" w:space="0" w:color="auto"/>
                    <w:right w:val="none" w:sz="0" w:space="0" w:color="auto"/>
                  </w:divBdr>
                  <w:divsChild>
                    <w:div w:id="1019160087">
                      <w:marLeft w:val="-150"/>
                      <w:marRight w:val="-150"/>
                      <w:marTop w:val="0"/>
                      <w:marBottom w:val="0"/>
                      <w:divBdr>
                        <w:top w:val="none" w:sz="0" w:space="0" w:color="auto"/>
                        <w:left w:val="none" w:sz="0" w:space="0" w:color="auto"/>
                        <w:bottom w:val="none" w:sz="0" w:space="0" w:color="auto"/>
                        <w:right w:val="none" w:sz="0" w:space="0" w:color="auto"/>
                      </w:divBdr>
                      <w:divsChild>
                        <w:div w:id="1019160498">
                          <w:marLeft w:val="0"/>
                          <w:marRight w:val="0"/>
                          <w:marTop w:val="0"/>
                          <w:marBottom w:val="0"/>
                          <w:divBdr>
                            <w:top w:val="none" w:sz="0" w:space="0" w:color="auto"/>
                            <w:left w:val="none" w:sz="0" w:space="0" w:color="auto"/>
                            <w:bottom w:val="none" w:sz="0" w:space="0" w:color="auto"/>
                            <w:right w:val="none" w:sz="0" w:space="0" w:color="auto"/>
                          </w:divBdr>
                          <w:divsChild>
                            <w:div w:id="1019159809">
                              <w:marLeft w:val="0"/>
                              <w:marRight w:val="0"/>
                              <w:marTop w:val="0"/>
                              <w:marBottom w:val="0"/>
                              <w:divBdr>
                                <w:top w:val="none" w:sz="0" w:space="0" w:color="auto"/>
                                <w:left w:val="none" w:sz="0" w:space="0" w:color="auto"/>
                                <w:bottom w:val="none" w:sz="0" w:space="0" w:color="auto"/>
                                <w:right w:val="none" w:sz="0" w:space="0" w:color="auto"/>
                              </w:divBdr>
                              <w:divsChild>
                                <w:div w:id="1019160478">
                                  <w:marLeft w:val="0"/>
                                  <w:marRight w:val="0"/>
                                  <w:marTop w:val="0"/>
                                  <w:marBottom w:val="300"/>
                                  <w:divBdr>
                                    <w:top w:val="none" w:sz="0" w:space="0" w:color="auto"/>
                                    <w:left w:val="none" w:sz="0" w:space="0" w:color="auto"/>
                                    <w:bottom w:val="none" w:sz="0" w:space="0" w:color="auto"/>
                                    <w:right w:val="none" w:sz="0" w:space="0" w:color="auto"/>
                                  </w:divBdr>
                                  <w:divsChild>
                                    <w:div w:id="1019160042">
                                      <w:marLeft w:val="0"/>
                                      <w:marRight w:val="0"/>
                                      <w:marTop w:val="0"/>
                                      <w:marBottom w:val="0"/>
                                      <w:divBdr>
                                        <w:top w:val="none" w:sz="0" w:space="0" w:color="auto"/>
                                        <w:left w:val="none" w:sz="0" w:space="0" w:color="auto"/>
                                        <w:bottom w:val="none" w:sz="0" w:space="0" w:color="auto"/>
                                        <w:right w:val="none" w:sz="0" w:space="0" w:color="auto"/>
                                      </w:divBdr>
                                      <w:divsChild>
                                        <w:div w:id="1019159169">
                                          <w:marLeft w:val="0"/>
                                          <w:marRight w:val="0"/>
                                          <w:marTop w:val="0"/>
                                          <w:marBottom w:val="0"/>
                                          <w:divBdr>
                                            <w:top w:val="none" w:sz="0" w:space="0" w:color="auto"/>
                                            <w:left w:val="none" w:sz="0" w:space="0" w:color="auto"/>
                                            <w:bottom w:val="none" w:sz="0" w:space="0" w:color="auto"/>
                                            <w:right w:val="none" w:sz="0" w:space="0" w:color="auto"/>
                                          </w:divBdr>
                                          <w:divsChild>
                                            <w:div w:id="1019159773">
                                              <w:marLeft w:val="0"/>
                                              <w:marRight w:val="0"/>
                                              <w:marTop w:val="0"/>
                                              <w:marBottom w:val="0"/>
                                              <w:divBdr>
                                                <w:top w:val="none" w:sz="0" w:space="0" w:color="auto"/>
                                                <w:left w:val="none" w:sz="0" w:space="0" w:color="auto"/>
                                                <w:bottom w:val="none" w:sz="0" w:space="0" w:color="auto"/>
                                                <w:right w:val="none" w:sz="0" w:space="0" w:color="auto"/>
                                              </w:divBdr>
                                              <w:divsChild>
                                                <w:div w:id="1019159877">
                                                  <w:marLeft w:val="0"/>
                                                  <w:marRight w:val="0"/>
                                                  <w:marTop w:val="0"/>
                                                  <w:marBottom w:val="0"/>
                                                  <w:divBdr>
                                                    <w:top w:val="none" w:sz="0" w:space="0" w:color="auto"/>
                                                    <w:left w:val="none" w:sz="0" w:space="0" w:color="auto"/>
                                                    <w:bottom w:val="none" w:sz="0" w:space="0" w:color="auto"/>
                                                    <w:right w:val="none" w:sz="0" w:space="0" w:color="auto"/>
                                                  </w:divBdr>
                                                  <w:divsChild>
                                                    <w:div w:id="1019159034">
                                                      <w:marLeft w:val="0"/>
                                                      <w:marRight w:val="0"/>
                                                      <w:marTop w:val="0"/>
                                                      <w:marBottom w:val="0"/>
                                                      <w:divBdr>
                                                        <w:top w:val="none" w:sz="0" w:space="0" w:color="auto"/>
                                                        <w:left w:val="none" w:sz="0" w:space="0" w:color="auto"/>
                                                        <w:bottom w:val="none" w:sz="0" w:space="0" w:color="auto"/>
                                                        <w:right w:val="none" w:sz="0" w:space="0" w:color="auto"/>
                                                      </w:divBdr>
                                                      <w:divsChild>
                                                        <w:div w:id="1019159872">
                                                          <w:marLeft w:val="0"/>
                                                          <w:marRight w:val="0"/>
                                                          <w:marTop w:val="0"/>
                                                          <w:marBottom w:val="0"/>
                                                          <w:divBdr>
                                                            <w:top w:val="none" w:sz="0" w:space="0" w:color="auto"/>
                                                            <w:left w:val="none" w:sz="0" w:space="0" w:color="auto"/>
                                                            <w:bottom w:val="none" w:sz="0" w:space="0" w:color="auto"/>
                                                            <w:right w:val="none" w:sz="0" w:space="0" w:color="auto"/>
                                                          </w:divBdr>
                                                          <w:divsChild>
                                                            <w:div w:id="1019160443">
                                                              <w:marLeft w:val="0"/>
                                                              <w:marRight w:val="0"/>
                                                              <w:marTop w:val="0"/>
                                                              <w:marBottom w:val="0"/>
                                                              <w:divBdr>
                                                                <w:top w:val="none" w:sz="0" w:space="0" w:color="auto"/>
                                                                <w:left w:val="none" w:sz="0" w:space="0" w:color="auto"/>
                                                                <w:bottom w:val="none" w:sz="0" w:space="0" w:color="auto"/>
                                                                <w:right w:val="none" w:sz="0" w:space="0" w:color="auto"/>
                                                              </w:divBdr>
                                                              <w:divsChild>
                                                                <w:div w:id="1019159304">
                                                                  <w:marLeft w:val="0"/>
                                                                  <w:marRight w:val="0"/>
                                                                  <w:marTop w:val="0"/>
                                                                  <w:marBottom w:val="0"/>
                                                                  <w:divBdr>
                                                                    <w:top w:val="none" w:sz="0" w:space="0" w:color="auto"/>
                                                                    <w:left w:val="none" w:sz="0" w:space="0" w:color="auto"/>
                                                                    <w:bottom w:val="none" w:sz="0" w:space="0" w:color="auto"/>
                                                                    <w:right w:val="none" w:sz="0" w:space="0" w:color="auto"/>
                                                                  </w:divBdr>
                                                                  <w:divsChild>
                                                                    <w:div w:id="10191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945">
      <w:marLeft w:val="0"/>
      <w:marRight w:val="0"/>
      <w:marTop w:val="0"/>
      <w:marBottom w:val="0"/>
      <w:divBdr>
        <w:top w:val="none" w:sz="0" w:space="0" w:color="auto"/>
        <w:left w:val="none" w:sz="0" w:space="0" w:color="auto"/>
        <w:bottom w:val="none" w:sz="0" w:space="0" w:color="auto"/>
        <w:right w:val="none" w:sz="0" w:space="0" w:color="auto"/>
      </w:divBdr>
      <w:divsChild>
        <w:div w:id="1019159806">
          <w:marLeft w:val="0"/>
          <w:marRight w:val="0"/>
          <w:marTop w:val="0"/>
          <w:marBottom w:val="0"/>
          <w:divBdr>
            <w:top w:val="none" w:sz="0" w:space="0" w:color="auto"/>
            <w:left w:val="none" w:sz="0" w:space="0" w:color="auto"/>
            <w:bottom w:val="none" w:sz="0" w:space="0" w:color="auto"/>
            <w:right w:val="none" w:sz="0" w:space="0" w:color="auto"/>
          </w:divBdr>
          <w:divsChild>
            <w:div w:id="1019158924">
              <w:marLeft w:val="0"/>
              <w:marRight w:val="0"/>
              <w:marTop w:val="0"/>
              <w:marBottom w:val="0"/>
              <w:divBdr>
                <w:top w:val="none" w:sz="0" w:space="0" w:color="auto"/>
                <w:left w:val="none" w:sz="0" w:space="0" w:color="auto"/>
                <w:bottom w:val="none" w:sz="0" w:space="0" w:color="auto"/>
                <w:right w:val="none" w:sz="0" w:space="0" w:color="auto"/>
              </w:divBdr>
              <w:divsChild>
                <w:div w:id="1019160268">
                  <w:marLeft w:val="0"/>
                  <w:marRight w:val="0"/>
                  <w:marTop w:val="0"/>
                  <w:marBottom w:val="0"/>
                  <w:divBdr>
                    <w:top w:val="none" w:sz="0" w:space="0" w:color="auto"/>
                    <w:left w:val="none" w:sz="0" w:space="0" w:color="auto"/>
                    <w:bottom w:val="none" w:sz="0" w:space="0" w:color="auto"/>
                    <w:right w:val="none" w:sz="0" w:space="0" w:color="auto"/>
                  </w:divBdr>
                  <w:divsChild>
                    <w:div w:id="1019159300">
                      <w:marLeft w:val="-150"/>
                      <w:marRight w:val="-150"/>
                      <w:marTop w:val="0"/>
                      <w:marBottom w:val="0"/>
                      <w:divBdr>
                        <w:top w:val="none" w:sz="0" w:space="0" w:color="auto"/>
                        <w:left w:val="none" w:sz="0" w:space="0" w:color="auto"/>
                        <w:bottom w:val="none" w:sz="0" w:space="0" w:color="auto"/>
                        <w:right w:val="none" w:sz="0" w:space="0" w:color="auto"/>
                      </w:divBdr>
                      <w:divsChild>
                        <w:div w:id="1019160394">
                          <w:marLeft w:val="0"/>
                          <w:marRight w:val="0"/>
                          <w:marTop w:val="0"/>
                          <w:marBottom w:val="0"/>
                          <w:divBdr>
                            <w:top w:val="none" w:sz="0" w:space="0" w:color="auto"/>
                            <w:left w:val="none" w:sz="0" w:space="0" w:color="auto"/>
                            <w:bottom w:val="none" w:sz="0" w:space="0" w:color="auto"/>
                            <w:right w:val="none" w:sz="0" w:space="0" w:color="auto"/>
                          </w:divBdr>
                          <w:divsChild>
                            <w:div w:id="1019159608">
                              <w:marLeft w:val="0"/>
                              <w:marRight w:val="0"/>
                              <w:marTop w:val="0"/>
                              <w:marBottom w:val="0"/>
                              <w:divBdr>
                                <w:top w:val="none" w:sz="0" w:space="0" w:color="auto"/>
                                <w:left w:val="none" w:sz="0" w:space="0" w:color="auto"/>
                                <w:bottom w:val="none" w:sz="0" w:space="0" w:color="auto"/>
                                <w:right w:val="none" w:sz="0" w:space="0" w:color="auto"/>
                              </w:divBdr>
                              <w:divsChild>
                                <w:div w:id="1019160565">
                                  <w:marLeft w:val="0"/>
                                  <w:marRight w:val="0"/>
                                  <w:marTop w:val="0"/>
                                  <w:marBottom w:val="300"/>
                                  <w:divBdr>
                                    <w:top w:val="none" w:sz="0" w:space="0" w:color="auto"/>
                                    <w:left w:val="none" w:sz="0" w:space="0" w:color="auto"/>
                                    <w:bottom w:val="none" w:sz="0" w:space="0" w:color="auto"/>
                                    <w:right w:val="none" w:sz="0" w:space="0" w:color="auto"/>
                                  </w:divBdr>
                                  <w:divsChild>
                                    <w:div w:id="1019160246">
                                      <w:marLeft w:val="0"/>
                                      <w:marRight w:val="0"/>
                                      <w:marTop w:val="0"/>
                                      <w:marBottom w:val="0"/>
                                      <w:divBdr>
                                        <w:top w:val="none" w:sz="0" w:space="0" w:color="auto"/>
                                        <w:left w:val="none" w:sz="0" w:space="0" w:color="auto"/>
                                        <w:bottom w:val="none" w:sz="0" w:space="0" w:color="auto"/>
                                        <w:right w:val="none" w:sz="0" w:space="0" w:color="auto"/>
                                      </w:divBdr>
                                      <w:divsChild>
                                        <w:div w:id="1019160522">
                                          <w:marLeft w:val="0"/>
                                          <w:marRight w:val="0"/>
                                          <w:marTop w:val="0"/>
                                          <w:marBottom w:val="0"/>
                                          <w:divBdr>
                                            <w:top w:val="none" w:sz="0" w:space="0" w:color="auto"/>
                                            <w:left w:val="none" w:sz="0" w:space="0" w:color="auto"/>
                                            <w:bottom w:val="none" w:sz="0" w:space="0" w:color="auto"/>
                                            <w:right w:val="none" w:sz="0" w:space="0" w:color="auto"/>
                                          </w:divBdr>
                                          <w:divsChild>
                                            <w:div w:id="1019159017">
                                              <w:marLeft w:val="0"/>
                                              <w:marRight w:val="0"/>
                                              <w:marTop w:val="0"/>
                                              <w:marBottom w:val="0"/>
                                              <w:divBdr>
                                                <w:top w:val="none" w:sz="0" w:space="0" w:color="auto"/>
                                                <w:left w:val="none" w:sz="0" w:space="0" w:color="auto"/>
                                                <w:bottom w:val="none" w:sz="0" w:space="0" w:color="auto"/>
                                                <w:right w:val="none" w:sz="0" w:space="0" w:color="auto"/>
                                              </w:divBdr>
                                              <w:divsChild>
                                                <w:div w:id="1019158808">
                                                  <w:marLeft w:val="0"/>
                                                  <w:marRight w:val="0"/>
                                                  <w:marTop w:val="0"/>
                                                  <w:marBottom w:val="0"/>
                                                  <w:divBdr>
                                                    <w:top w:val="none" w:sz="0" w:space="0" w:color="auto"/>
                                                    <w:left w:val="none" w:sz="0" w:space="0" w:color="auto"/>
                                                    <w:bottom w:val="none" w:sz="0" w:space="0" w:color="auto"/>
                                                    <w:right w:val="none" w:sz="0" w:space="0" w:color="auto"/>
                                                  </w:divBdr>
                                                  <w:divsChild>
                                                    <w:div w:id="1019159714">
                                                      <w:marLeft w:val="0"/>
                                                      <w:marRight w:val="0"/>
                                                      <w:marTop w:val="0"/>
                                                      <w:marBottom w:val="0"/>
                                                      <w:divBdr>
                                                        <w:top w:val="none" w:sz="0" w:space="0" w:color="auto"/>
                                                        <w:left w:val="none" w:sz="0" w:space="0" w:color="auto"/>
                                                        <w:bottom w:val="none" w:sz="0" w:space="0" w:color="auto"/>
                                                        <w:right w:val="none" w:sz="0" w:space="0" w:color="auto"/>
                                                      </w:divBdr>
                                                      <w:divsChild>
                                                        <w:div w:id="1019160537">
                                                          <w:marLeft w:val="0"/>
                                                          <w:marRight w:val="0"/>
                                                          <w:marTop w:val="0"/>
                                                          <w:marBottom w:val="0"/>
                                                          <w:divBdr>
                                                            <w:top w:val="none" w:sz="0" w:space="0" w:color="auto"/>
                                                            <w:left w:val="none" w:sz="0" w:space="0" w:color="auto"/>
                                                            <w:bottom w:val="none" w:sz="0" w:space="0" w:color="auto"/>
                                                            <w:right w:val="none" w:sz="0" w:space="0" w:color="auto"/>
                                                          </w:divBdr>
                                                          <w:divsChild>
                                                            <w:div w:id="1019158668">
                                                              <w:marLeft w:val="0"/>
                                                              <w:marRight w:val="0"/>
                                                              <w:marTop w:val="0"/>
                                                              <w:marBottom w:val="0"/>
                                                              <w:divBdr>
                                                                <w:top w:val="none" w:sz="0" w:space="0" w:color="auto"/>
                                                                <w:left w:val="none" w:sz="0" w:space="0" w:color="auto"/>
                                                                <w:bottom w:val="none" w:sz="0" w:space="0" w:color="auto"/>
                                                                <w:right w:val="none" w:sz="0" w:space="0" w:color="auto"/>
                                                              </w:divBdr>
                                                              <w:divsChild>
                                                                <w:div w:id="1019158829">
                                                                  <w:marLeft w:val="0"/>
                                                                  <w:marRight w:val="0"/>
                                                                  <w:marTop w:val="0"/>
                                                                  <w:marBottom w:val="0"/>
                                                                  <w:divBdr>
                                                                    <w:top w:val="none" w:sz="0" w:space="0" w:color="auto"/>
                                                                    <w:left w:val="none" w:sz="0" w:space="0" w:color="auto"/>
                                                                    <w:bottom w:val="none" w:sz="0" w:space="0" w:color="auto"/>
                                                                    <w:right w:val="none" w:sz="0" w:space="0" w:color="auto"/>
                                                                  </w:divBdr>
                                                                  <w:divsChild>
                                                                    <w:div w:id="1019159845">
                                                                      <w:marLeft w:val="0"/>
                                                                      <w:marRight w:val="0"/>
                                                                      <w:marTop w:val="0"/>
                                                                      <w:marBottom w:val="0"/>
                                                                      <w:divBdr>
                                                                        <w:top w:val="none" w:sz="0" w:space="0" w:color="auto"/>
                                                                        <w:left w:val="none" w:sz="0" w:space="0" w:color="auto"/>
                                                                        <w:bottom w:val="none" w:sz="0" w:space="0" w:color="auto"/>
                                                                        <w:right w:val="none" w:sz="0" w:space="0" w:color="auto"/>
                                                                      </w:divBdr>
                                                                      <w:divsChild>
                                                                        <w:div w:id="1019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981">
      <w:marLeft w:val="0"/>
      <w:marRight w:val="0"/>
      <w:marTop w:val="0"/>
      <w:marBottom w:val="0"/>
      <w:divBdr>
        <w:top w:val="none" w:sz="0" w:space="0" w:color="auto"/>
        <w:left w:val="none" w:sz="0" w:space="0" w:color="auto"/>
        <w:bottom w:val="none" w:sz="0" w:space="0" w:color="auto"/>
        <w:right w:val="none" w:sz="0" w:space="0" w:color="auto"/>
      </w:divBdr>
      <w:divsChild>
        <w:div w:id="1019159552">
          <w:marLeft w:val="0"/>
          <w:marRight w:val="0"/>
          <w:marTop w:val="0"/>
          <w:marBottom w:val="0"/>
          <w:divBdr>
            <w:top w:val="none" w:sz="0" w:space="0" w:color="auto"/>
            <w:left w:val="none" w:sz="0" w:space="0" w:color="auto"/>
            <w:bottom w:val="none" w:sz="0" w:space="0" w:color="auto"/>
            <w:right w:val="none" w:sz="0" w:space="0" w:color="auto"/>
          </w:divBdr>
          <w:divsChild>
            <w:div w:id="1019158432">
              <w:marLeft w:val="0"/>
              <w:marRight w:val="0"/>
              <w:marTop w:val="0"/>
              <w:marBottom w:val="0"/>
              <w:divBdr>
                <w:top w:val="none" w:sz="0" w:space="0" w:color="auto"/>
                <w:left w:val="none" w:sz="0" w:space="0" w:color="auto"/>
                <w:bottom w:val="none" w:sz="0" w:space="0" w:color="auto"/>
                <w:right w:val="none" w:sz="0" w:space="0" w:color="auto"/>
              </w:divBdr>
              <w:divsChild>
                <w:div w:id="1019158982">
                  <w:marLeft w:val="0"/>
                  <w:marRight w:val="0"/>
                  <w:marTop w:val="0"/>
                  <w:marBottom w:val="0"/>
                  <w:divBdr>
                    <w:top w:val="none" w:sz="0" w:space="0" w:color="auto"/>
                    <w:left w:val="none" w:sz="0" w:space="0" w:color="auto"/>
                    <w:bottom w:val="none" w:sz="0" w:space="0" w:color="auto"/>
                    <w:right w:val="none" w:sz="0" w:space="0" w:color="auto"/>
                  </w:divBdr>
                  <w:divsChild>
                    <w:div w:id="1019159784">
                      <w:marLeft w:val="-150"/>
                      <w:marRight w:val="-150"/>
                      <w:marTop w:val="0"/>
                      <w:marBottom w:val="0"/>
                      <w:divBdr>
                        <w:top w:val="none" w:sz="0" w:space="0" w:color="auto"/>
                        <w:left w:val="none" w:sz="0" w:space="0" w:color="auto"/>
                        <w:bottom w:val="none" w:sz="0" w:space="0" w:color="auto"/>
                        <w:right w:val="none" w:sz="0" w:space="0" w:color="auto"/>
                      </w:divBdr>
                      <w:divsChild>
                        <w:div w:id="1019159422">
                          <w:marLeft w:val="0"/>
                          <w:marRight w:val="0"/>
                          <w:marTop w:val="0"/>
                          <w:marBottom w:val="0"/>
                          <w:divBdr>
                            <w:top w:val="none" w:sz="0" w:space="0" w:color="auto"/>
                            <w:left w:val="none" w:sz="0" w:space="0" w:color="auto"/>
                            <w:bottom w:val="none" w:sz="0" w:space="0" w:color="auto"/>
                            <w:right w:val="none" w:sz="0" w:space="0" w:color="auto"/>
                          </w:divBdr>
                          <w:divsChild>
                            <w:div w:id="1019159261">
                              <w:marLeft w:val="0"/>
                              <w:marRight w:val="0"/>
                              <w:marTop w:val="0"/>
                              <w:marBottom w:val="0"/>
                              <w:divBdr>
                                <w:top w:val="none" w:sz="0" w:space="0" w:color="auto"/>
                                <w:left w:val="none" w:sz="0" w:space="0" w:color="auto"/>
                                <w:bottom w:val="none" w:sz="0" w:space="0" w:color="auto"/>
                                <w:right w:val="none" w:sz="0" w:space="0" w:color="auto"/>
                              </w:divBdr>
                              <w:divsChild>
                                <w:div w:id="1019159500">
                                  <w:marLeft w:val="0"/>
                                  <w:marRight w:val="0"/>
                                  <w:marTop w:val="0"/>
                                  <w:marBottom w:val="300"/>
                                  <w:divBdr>
                                    <w:top w:val="none" w:sz="0" w:space="0" w:color="auto"/>
                                    <w:left w:val="none" w:sz="0" w:space="0" w:color="auto"/>
                                    <w:bottom w:val="none" w:sz="0" w:space="0" w:color="auto"/>
                                    <w:right w:val="none" w:sz="0" w:space="0" w:color="auto"/>
                                  </w:divBdr>
                                  <w:divsChild>
                                    <w:div w:id="1019159321">
                                      <w:marLeft w:val="0"/>
                                      <w:marRight w:val="0"/>
                                      <w:marTop w:val="0"/>
                                      <w:marBottom w:val="0"/>
                                      <w:divBdr>
                                        <w:top w:val="none" w:sz="0" w:space="0" w:color="auto"/>
                                        <w:left w:val="none" w:sz="0" w:space="0" w:color="auto"/>
                                        <w:bottom w:val="none" w:sz="0" w:space="0" w:color="auto"/>
                                        <w:right w:val="none" w:sz="0" w:space="0" w:color="auto"/>
                                      </w:divBdr>
                                      <w:divsChild>
                                        <w:div w:id="1019159021">
                                          <w:marLeft w:val="0"/>
                                          <w:marRight w:val="0"/>
                                          <w:marTop w:val="0"/>
                                          <w:marBottom w:val="0"/>
                                          <w:divBdr>
                                            <w:top w:val="none" w:sz="0" w:space="0" w:color="auto"/>
                                            <w:left w:val="none" w:sz="0" w:space="0" w:color="auto"/>
                                            <w:bottom w:val="none" w:sz="0" w:space="0" w:color="auto"/>
                                            <w:right w:val="none" w:sz="0" w:space="0" w:color="auto"/>
                                          </w:divBdr>
                                          <w:divsChild>
                                            <w:div w:id="1019158651">
                                              <w:marLeft w:val="0"/>
                                              <w:marRight w:val="0"/>
                                              <w:marTop w:val="0"/>
                                              <w:marBottom w:val="0"/>
                                              <w:divBdr>
                                                <w:top w:val="none" w:sz="0" w:space="0" w:color="auto"/>
                                                <w:left w:val="none" w:sz="0" w:space="0" w:color="auto"/>
                                                <w:bottom w:val="none" w:sz="0" w:space="0" w:color="auto"/>
                                                <w:right w:val="none" w:sz="0" w:space="0" w:color="auto"/>
                                              </w:divBdr>
                                              <w:divsChild>
                                                <w:div w:id="1019160586">
                                                  <w:marLeft w:val="0"/>
                                                  <w:marRight w:val="0"/>
                                                  <w:marTop w:val="0"/>
                                                  <w:marBottom w:val="0"/>
                                                  <w:divBdr>
                                                    <w:top w:val="none" w:sz="0" w:space="0" w:color="auto"/>
                                                    <w:left w:val="none" w:sz="0" w:space="0" w:color="auto"/>
                                                    <w:bottom w:val="none" w:sz="0" w:space="0" w:color="auto"/>
                                                    <w:right w:val="none" w:sz="0" w:space="0" w:color="auto"/>
                                                  </w:divBdr>
                                                  <w:divsChild>
                                                    <w:div w:id="1019158708">
                                                      <w:marLeft w:val="0"/>
                                                      <w:marRight w:val="0"/>
                                                      <w:marTop w:val="0"/>
                                                      <w:marBottom w:val="0"/>
                                                      <w:divBdr>
                                                        <w:top w:val="none" w:sz="0" w:space="0" w:color="auto"/>
                                                        <w:left w:val="none" w:sz="0" w:space="0" w:color="auto"/>
                                                        <w:bottom w:val="none" w:sz="0" w:space="0" w:color="auto"/>
                                                        <w:right w:val="none" w:sz="0" w:space="0" w:color="auto"/>
                                                      </w:divBdr>
                                                      <w:divsChild>
                                                        <w:div w:id="1019158838">
                                                          <w:marLeft w:val="0"/>
                                                          <w:marRight w:val="0"/>
                                                          <w:marTop w:val="0"/>
                                                          <w:marBottom w:val="0"/>
                                                          <w:divBdr>
                                                            <w:top w:val="none" w:sz="0" w:space="0" w:color="auto"/>
                                                            <w:left w:val="none" w:sz="0" w:space="0" w:color="auto"/>
                                                            <w:bottom w:val="none" w:sz="0" w:space="0" w:color="auto"/>
                                                            <w:right w:val="none" w:sz="0" w:space="0" w:color="auto"/>
                                                          </w:divBdr>
                                                          <w:divsChild>
                                                            <w:div w:id="1019158621">
                                                              <w:marLeft w:val="0"/>
                                                              <w:marRight w:val="0"/>
                                                              <w:marTop w:val="0"/>
                                                              <w:marBottom w:val="0"/>
                                                              <w:divBdr>
                                                                <w:top w:val="none" w:sz="0" w:space="0" w:color="auto"/>
                                                                <w:left w:val="none" w:sz="0" w:space="0" w:color="auto"/>
                                                                <w:bottom w:val="none" w:sz="0" w:space="0" w:color="auto"/>
                                                                <w:right w:val="none" w:sz="0" w:space="0" w:color="auto"/>
                                                              </w:divBdr>
                                                              <w:divsChild>
                                                                <w:div w:id="1019159660">
                                                                  <w:marLeft w:val="0"/>
                                                                  <w:marRight w:val="0"/>
                                                                  <w:marTop w:val="0"/>
                                                                  <w:marBottom w:val="0"/>
                                                                  <w:divBdr>
                                                                    <w:top w:val="none" w:sz="0" w:space="0" w:color="auto"/>
                                                                    <w:left w:val="none" w:sz="0" w:space="0" w:color="auto"/>
                                                                    <w:bottom w:val="none" w:sz="0" w:space="0" w:color="auto"/>
                                                                    <w:right w:val="none" w:sz="0" w:space="0" w:color="auto"/>
                                                                  </w:divBdr>
                                                                  <w:divsChild>
                                                                    <w:div w:id="1019159316">
                                                                      <w:marLeft w:val="0"/>
                                                                      <w:marRight w:val="0"/>
                                                                      <w:marTop w:val="0"/>
                                                                      <w:marBottom w:val="0"/>
                                                                      <w:divBdr>
                                                                        <w:top w:val="none" w:sz="0" w:space="0" w:color="auto"/>
                                                                        <w:left w:val="none" w:sz="0" w:space="0" w:color="auto"/>
                                                                        <w:bottom w:val="none" w:sz="0" w:space="0" w:color="auto"/>
                                                                        <w:right w:val="none" w:sz="0" w:space="0" w:color="auto"/>
                                                                      </w:divBdr>
                                                                      <w:divsChild>
                                                                        <w:div w:id="10191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989">
      <w:marLeft w:val="0"/>
      <w:marRight w:val="0"/>
      <w:marTop w:val="0"/>
      <w:marBottom w:val="0"/>
      <w:divBdr>
        <w:top w:val="none" w:sz="0" w:space="0" w:color="auto"/>
        <w:left w:val="none" w:sz="0" w:space="0" w:color="auto"/>
        <w:bottom w:val="none" w:sz="0" w:space="0" w:color="auto"/>
        <w:right w:val="none" w:sz="0" w:space="0" w:color="auto"/>
      </w:divBdr>
      <w:divsChild>
        <w:div w:id="1019158551">
          <w:marLeft w:val="0"/>
          <w:marRight w:val="0"/>
          <w:marTop w:val="0"/>
          <w:marBottom w:val="0"/>
          <w:divBdr>
            <w:top w:val="none" w:sz="0" w:space="0" w:color="auto"/>
            <w:left w:val="none" w:sz="0" w:space="0" w:color="auto"/>
            <w:bottom w:val="none" w:sz="0" w:space="0" w:color="auto"/>
            <w:right w:val="none" w:sz="0" w:space="0" w:color="auto"/>
          </w:divBdr>
          <w:divsChild>
            <w:div w:id="1019159873">
              <w:marLeft w:val="0"/>
              <w:marRight w:val="0"/>
              <w:marTop w:val="0"/>
              <w:marBottom w:val="0"/>
              <w:divBdr>
                <w:top w:val="none" w:sz="0" w:space="0" w:color="auto"/>
                <w:left w:val="none" w:sz="0" w:space="0" w:color="auto"/>
                <w:bottom w:val="none" w:sz="0" w:space="0" w:color="auto"/>
                <w:right w:val="none" w:sz="0" w:space="0" w:color="auto"/>
              </w:divBdr>
              <w:divsChild>
                <w:div w:id="1019158691">
                  <w:marLeft w:val="0"/>
                  <w:marRight w:val="0"/>
                  <w:marTop w:val="0"/>
                  <w:marBottom w:val="0"/>
                  <w:divBdr>
                    <w:top w:val="none" w:sz="0" w:space="0" w:color="auto"/>
                    <w:left w:val="none" w:sz="0" w:space="0" w:color="auto"/>
                    <w:bottom w:val="none" w:sz="0" w:space="0" w:color="auto"/>
                    <w:right w:val="none" w:sz="0" w:space="0" w:color="auto"/>
                  </w:divBdr>
                  <w:divsChild>
                    <w:div w:id="1019159748">
                      <w:marLeft w:val="-150"/>
                      <w:marRight w:val="-150"/>
                      <w:marTop w:val="0"/>
                      <w:marBottom w:val="0"/>
                      <w:divBdr>
                        <w:top w:val="none" w:sz="0" w:space="0" w:color="auto"/>
                        <w:left w:val="none" w:sz="0" w:space="0" w:color="auto"/>
                        <w:bottom w:val="none" w:sz="0" w:space="0" w:color="auto"/>
                        <w:right w:val="none" w:sz="0" w:space="0" w:color="auto"/>
                      </w:divBdr>
                      <w:divsChild>
                        <w:div w:id="1019159050">
                          <w:marLeft w:val="0"/>
                          <w:marRight w:val="0"/>
                          <w:marTop w:val="0"/>
                          <w:marBottom w:val="0"/>
                          <w:divBdr>
                            <w:top w:val="none" w:sz="0" w:space="0" w:color="auto"/>
                            <w:left w:val="none" w:sz="0" w:space="0" w:color="auto"/>
                            <w:bottom w:val="none" w:sz="0" w:space="0" w:color="auto"/>
                            <w:right w:val="none" w:sz="0" w:space="0" w:color="auto"/>
                          </w:divBdr>
                          <w:divsChild>
                            <w:div w:id="1019160340">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300"/>
                                  <w:divBdr>
                                    <w:top w:val="none" w:sz="0" w:space="0" w:color="auto"/>
                                    <w:left w:val="none" w:sz="0" w:space="0" w:color="auto"/>
                                    <w:bottom w:val="none" w:sz="0" w:space="0" w:color="auto"/>
                                    <w:right w:val="none" w:sz="0" w:space="0" w:color="auto"/>
                                  </w:divBdr>
                                  <w:divsChild>
                                    <w:div w:id="1019160069">
                                      <w:marLeft w:val="0"/>
                                      <w:marRight w:val="0"/>
                                      <w:marTop w:val="0"/>
                                      <w:marBottom w:val="0"/>
                                      <w:divBdr>
                                        <w:top w:val="none" w:sz="0" w:space="0" w:color="auto"/>
                                        <w:left w:val="none" w:sz="0" w:space="0" w:color="auto"/>
                                        <w:bottom w:val="none" w:sz="0" w:space="0" w:color="auto"/>
                                        <w:right w:val="none" w:sz="0" w:space="0" w:color="auto"/>
                                      </w:divBdr>
                                      <w:divsChild>
                                        <w:div w:id="1019158915">
                                          <w:marLeft w:val="0"/>
                                          <w:marRight w:val="0"/>
                                          <w:marTop w:val="0"/>
                                          <w:marBottom w:val="0"/>
                                          <w:divBdr>
                                            <w:top w:val="none" w:sz="0" w:space="0" w:color="auto"/>
                                            <w:left w:val="none" w:sz="0" w:space="0" w:color="auto"/>
                                            <w:bottom w:val="none" w:sz="0" w:space="0" w:color="auto"/>
                                            <w:right w:val="none" w:sz="0" w:space="0" w:color="auto"/>
                                          </w:divBdr>
                                          <w:divsChild>
                                            <w:div w:id="1019159683">
                                              <w:marLeft w:val="0"/>
                                              <w:marRight w:val="0"/>
                                              <w:marTop w:val="0"/>
                                              <w:marBottom w:val="0"/>
                                              <w:divBdr>
                                                <w:top w:val="none" w:sz="0" w:space="0" w:color="auto"/>
                                                <w:left w:val="none" w:sz="0" w:space="0" w:color="auto"/>
                                                <w:bottom w:val="none" w:sz="0" w:space="0" w:color="auto"/>
                                                <w:right w:val="none" w:sz="0" w:space="0" w:color="auto"/>
                                              </w:divBdr>
                                              <w:divsChild>
                                                <w:div w:id="1019158556">
                                                  <w:marLeft w:val="0"/>
                                                  <w:marRight w:val="0"/>
                                                  <w:marTop w:val="0"/>
                                                  <w:marBottom w:val="0"/>
                                                  <w:divBdr>
                                                    <w:top w:val="none" w:sz="0" w:space="0" w:color="auto"/>
                                                    <w:left w:val="none" w:sz="0" w:space="0" w:color="auto"/>
                                                    <w:bottom w:val="none" w:sz="0" w:space="0" w:color="auto"/>
                                                    <w:right w:val="none" w:sz="0" w:space="0" w:color="auto"/>
                                                  </w:divBdr>
                                                  <w:divsChild>
                                                    <w:div w:id="1019158757">
                                                      <w:marLeft w:val="0"/>
                                                      <w:marRight w:val="0"/>
                                                      <w:marTop w:val="0"/>
                                                      <w:marBottom w:val="0"/>
                                                      <w:divBdr>
                                                        <w:top w:val="none" w:sz="0" w:space="0" w:color="auto"/>
                                                        <w:left w:val="none" w:sz="0" w:space="0" w:color="auto"/>
                                                        <w:bottom w:val="none" w:sz="0" w:space="0" w:color="auto"/>
                                                        <w:right w:val="none" w:sz="0" w:space="0" w:color="auto"/>
                                                      </w:divBdr>
                                                      <w:divsChild>
                                                        <w:div w:id="1019160441">
                                                          <w:marLeft w:val="0"/>
                                                          <w:marRight w:val="0"/>
                                                          <w:marTop w:val="0"/>
                                                          <w:marBottom w:val="0"/>
                                                          <w:divBdr>
                                                            <w:top w:val="none" w:sz="0" w:space="0" w:color="auto"/>
                                                            <w:left w:val="none" w:sz="0" w:space="0" w:color="auto"/>
                                                            <w:bottom w:val="none" w:sz="0" w:space="0" w:color="auto"/>
                                                            <w:right w:val="none" w:sz="0" w:space="0" w:color="auto"/>
                                                          </w:divBdr>
                                                          <w:divsChild>
                                                            <w:div w:id="1019160022">
                                                              <w:marLeft w:val="0"/>
                                                              <w:marRight w:val="0"/>
                                                              <w:marTop w:val="0"/>
                                                              <w:marBottom w:val="0"/>
                                                              <w:divBdr>
                                                                <w:top w:val="none" w:sz="0" w:space="0" w:color="auto"/>
                                                                <w:left w:val="none" w:sz="0" w:space="0" w:color="auto"/>
                                                                <w:bottom w:val="none" w:sz="0" w:space="0" w:color="auto"/>
                                                                <w:right w:val="none" w:sz="0" w:space="0" w:color="auto"/>
                                                              </w:divBdr>
                                                              <w:divsChild>
                                                                <w:div w:id="1019160300">
                                                                  <w:marLeft w:val="0"/>
                                                                  <w:marRight w:val="0"/>
                                                                  <w:marTop w:val="0"/>
                                                                  <w:marBottom w:val="0"/>
                                                                  <w:divBdr>
                                                                    <w:top w:val="none" w:sz="0" w:space="0" w:color="auto"/>
                                                                    <w:left w:val="none" w:sz="0" w:space="0" w:color="auto"/>
                                                                    <w:bottom w:val="none" w:sz="0" w:space="0" w:color="auto"/>
                                                                    <w:right w:val="none" w:sz="0" w:space="0" w:color="auto"/>
                                                                  </w:divBdr>
                                                                  <w:divsChild>
                                                                    <w:div w:id="10191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005">
      <w:marLeft w:val="0"/>
      <w:marRight w:val="0"/>
      <w:marTop w:val="0"/>
      <w:marBottom w:val="0"/>
      <w:divBdr>
        <w:top w:val="none" w:sz="0" w:space="0" w:color="auto"/>
        <w:left w:val="none" w:sz="0" w:space="0" w:color="auto"/>
        <w:bottom w:val="none" w:sz="0" w:space="0" w:color="auto"/>
        <w:right w:val="none" w:sz="0" w:space="0" w:color="auto"/>
      </w:divBdr>
      <w:divsChild>
        <w:div w:id="1019158679">
          <w:marLeft w:val="0"/>
          <w:marRight w:val="0"/>
          <w:marTop w:val="0"/>
          <w:marBottom w:val="0"/>
          <w:divBdr>
            <w:top w:val="none" w:sz="0" w:space="0" w:color="auto"/>
            <w:left w:val="none" w:sz="0" w:space="0" w:color="auto"/>
            <w:bottom w:val="none" w:sz="0" w:space="0" w:color="auto"/>
            <w:right w:val="none" w:sz="0" w:space="0" w:color="auto"/>
          </w:divBdr>
          <w:divsChild>
            <w:div w:id="1019158930">
              <w:marLeft w:val="0"/>
              <w:marRight w:val="0"/>
              <w:marTop w:val="0"/>
              <w:marBottom w:val="0"/>
              <w:divBdr>
                <w:top w:val="none" w:sz="0" w:space="0" w:color="auto"/>
                <w:left w:val="none" w:sz="0" w:space="0" w:color="auto"/>
                <w:bottom w:val="none" w:sz="0" w:space="0" w:color="auto"/>
                <w:right w:val="none" w:sz="0" w:space="0" w:color="auto"/>
              </w:divBdr>
              <w:divsChild>
                <w:div w:id="1019158617">
                  <w:marLeft w:val="0"/>
                  <w:marRight w:val="0"/>
                  <w:marTop w:val="0"/>
                  <w:marBottom w:val="0"/>
                  <w:divBdr>
                    <w:top w:val="none" w:sz="0" w:space="0" w:color="auto"/>
                    <w:left w:val="none" w:sz="0" w:space="0" w:color="auto"/>
                    <w:bottom w:val="none" w:sz="0" w:space="0" w:color="auto"/>
                    <w:right w:val="none" w:sz="0" w:space="0" w:color="auto"/>
                  </w:divBdr>
                  <w:divsChild>
                    <w:div w:id="1019158943">
                      <w:marLeft w:val="-150"/>
                      <w:marRight w:val="-150"/>
                      <w:marTop w:val="0"/>
                      <w:marBottom w:val="0"/>
                      <w:divBdr>
                        <w:top w:val="none" w:sz="0" w:space="0" w:color="auto"/>
                        <w:left w:val="none" w:sz="0" w:space="0" w:color="auto"/>
                        <w:bottom w:val="none" w:sz="0" w:space="0" w:color="auto"/>
                        <w:right w:val="none" w:sz="0" w:space="0" w:color="auto"/>
                      </w:divBdr>
                      <w:divsChild>
                        <w:div w:id="1019158974">
                          <w:marLeft w:val="0"/>
                          <w:marRight w:val="0"/>
                          <w:marTop w:val="0"/>
                          <w:marBottom w:val="0"/>
                          <w:divBdr>
                            <w:top w:val="none" w:sz="0" w:space="0" w:color="auto"/>
                            <w:left w:val="none" w:sz="0" w:space="0" w:color="auto"/>
                            <w:bottom w:val="none" w:sz="0" w:space="0" w:color="auto"/>
                            <w:right w:val="none" w:sz="0" w:space="0" w:color="auto"/>
                          </w:divBdr>
                          <w:divsChild>
                            <w:div w:id="1019160587">
                              <w:marLeft w:val="0"/>
                              <w:marRight w:val="0"/>
                              <w:marTop w:val="0"/>
                              <w:marBottom w:val="0"/>
                              <w:divBdr>
                                <w:top w:val="none" w:sz="0" w:space="0" w:color="auto"/>
                                <w:left w:val="none" w:sz="0" w:space="0" w:color="auto"/>
                                <w:bottom w:val="none" w:sz="0" w:space="0" w:color="auto"/>
                                <w:right w:val="none" w:sz="0" w:space="0" w:color="auto"/>
                              </w:divBdr>
                              <w:divsChild>
                                <w:div w:id="1019160563">
                                  <w:marLeft w:val="0"/>
                                  <w:marRight w:val="0"/>
                                  <w:marTop w:val="0"/>
                                  <w:marBottom w:val="300"/>
                                  <w:divBdr>
                                    <w:top w:val="none" w:sz="0" w:space="0" w:color="auto"/>
                                    <w:left w:val="none" w:sz="0" w:space="0" w:color="auto"/>
                                    <w:bottom w:val="none" w:sz="0" w:space="0" w:color="auto"/>
                                    <w:right w:val="none" w:sz="0" w:space="0" w:color="auto"/>
                                  </w:divBdr>
                                  <w:divsChild>
                                    <w:div w:id="1019158673">
                                      <w:marLeft w:val="0"/>
                                      <w:marRight w:val="0"/>
                                      <w:marTop w:val="0"/>
                                      <w:marBottom w:val="0"/>
                                      <w:divBdr>
                                        <w:top w:val="none" w:sz="0" w:space="0" w:color="auto"/>
                                        <w:left w:val="none" w:sz="0" w:space="0" w:color="auto"/>
                                        <w:bottom w:val="none" w:sz="0" w:space="0" w:color="auto"/>
                                        <w:right w:val="none" w:sz="0" w:space="0" w:color="auto"/>
                                      </w:divBdr>
                                      <w:divsChild>
                                        <w:div w:id="1019159428">
                                          <w:marLeft w:val="0"/>
                                          <w:marRight w:val="0"/>
                                          <w:marTop w:val="0"/>
                                          <w:marBottom w:val="0"/>
                                          <w:divBdr>
                                            <w:top w:val="none" w:sz="0" w:space="0" w:color="auto"/>
                                            <w:left w:val="none" w:sz="0" w:space="0" w:color="auto"/>
                                            <w:bottom w:val="none" w:sz="0" w:space="0" w:color="auto"/>
                                            <w:right w:val="none" w:sz="0" w:space="0" w:color="auto"/>
                                          </w:divBdr>
                                          <w:divsChild>
                                            <w:div w:id="1019159185">
                                              <w:marLeft w:val="0"/>
                                              <w:marRight w:val="0"/>
                                              <w:marTop w:val="0"/>
                                              <w:marBottom w:val="0"/>
                                              <w:divBdr>
                                                <w:top w:val="none" w:sz="0" w:space="0" w:color="auto"/>
                                                <w:left w:val="none" w:sz="0" w:space="0" w:color="auto"/>
                                                <w:bottom w:val="none" w:sz="0" w:space="0" w:color="auto"/>
                                                <w:right w:val="none" w:sz="0" w:space="0" w:color="auto"/>
                                              </w:divBdr>
                                              <w:divsChild>
                                                <w:div w:id="1019160539">
                                                  <w:marLeft w:val="0"/>
                                                  <w:marRight w:val="0"/>
                                                  <w:marTop w:val="0"/>
                                                  <w:marBottom w:val="0"/>
                                                  <w:divBdr>
                                                    <w:top w:val="none" w:sz="0" w:space="0" w:color="auto"/>
                                                    <w:left w:val="none" w:sz="0" w:space="0" w:color="auto"/>
                                                    <w:bottom w:val="none" w:sz="0" w:space="0" w:color="auto"/>
                                                    <w:right w:val="none" w:sz="0" w:space="0" w:color="auto"/>
                                                  </w:divBdr>
                                                  <w:divsChild>
                                                    <w:div w:id="1019159291">
                                                      <w:marLeft w:val="0"/>
                                                      <w:marRight w:val="0"/>
                                                      <w:marTop w:val="0"/>
                                                      <w:marBottom w:val="0"/>
                                                      <w:divBdr>
                                                        <w:top w:val="none" w:sz="0" w:space="0" w:color="auto"/>
                                                        <w:left w:val="none" w:sz="0" w:space="0" w:color="auto"/>
                                                        <w:bottom w:val="none" w:sz="0" w:space="0" w:color="auto"/>
                                                        <w:right w:val="none" w:sz="0" w:space="0" w:color="auto"/>
                                                      </w:divBdr>
                                                      <w:divsChild>
                                                        <w:div w:id="1019160229">
                                                          <w:marLeft w:val="0"/>
                                                          <w:marRight w:val="0"/>
                                                          <w:marTop w:val="0"/>
                                                          <w:marBottom w:val="0"/>
                                                          <w:divBdr>
                                                            <w:top w:val="none" w:sz="0" w:space="0" w:color="auto"/>
                                                            <w:left w:val="none" w:sz="0" w:space="0" w:color="auto"/>
                                                            <w:bottom w:val="none" w:sz="0" w:space="0" w:color="auto"/>
                                                            <w:right w:val="none" w:sz="0" w:space="0" w:color="auto"/>
                                                          </w:divBdr>
                                                          <w:divsChild>
                                                            <w:div w:id="1019159110">
                                                              <w:marLeft w:val="0"/>
                                                              <w:marRight w:val="0"/>
                                                              <w:marTop w:val="0"/>
                                                              <w:marBottom w:val="0"/>
                                                              <w:divBdr>
                                                                <w:top w:val="none" w:sz="0" w:space="0" w:color="auto"/>
                                                                <w:left w:val="none" w:sz="0" w:space="0" w:color="auto"/>
                                                                <w:bottom w:val="none" w:sz="0" w:space="0" w:color="auto"/>
                                                                <w:right w:val="none" w:sz="0" w:space="0" w:color="auto"/>
                                                              </w:divBdr>
                                                              <w:divsChild>
                                                                <w:div w:id="1019159117">
                                                                  <w:marLeft w:val="0"/>
                                                                  <w:marRight w:val="0"/>
                                                                  <w:marTop w:val="0"/>
                                                                  <w:marBottom w:val="0"/>
                                                                  <w:divBdr>
                                                                    <w:top w:val="none" w:sz="0" w:space="0" w:color="auto"/>
                                                                    <w:left w:val="none" w:sz="0" w:space="0" w:color="auto"/>
                                                                    <w:bottom w:val="none" w:sz="0" w:space="0" w:color="auto"/>
                                                                    <w:right w:val="none" w:sz="0" w:space="0" w:color="auto"/>
                                                                  </w:divBdr>
                                                                  <w:divsChild>
                                                                    <w:div w:id="10191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100">
      <w:marLeft w:val="0"/>
      <w:marRight w:val="0"/>
      <w:marTop w:val="0"/>
      <w:marBottom w:val="0"/>
      <w:divBdr>
        <w:top w:val="none" w:sz="0" w:space="0" w:color="auto"/>
        <w:left w:val="none" w:sz="0" w:space="0" w:color="auto"/>
        <w:bottom w:val="none" w:sz="0" w:space="0" w:color="auto"/>
        <w:right w:val="none" w:sz="0" w:space="0" w:color="auto"/>
      </w:divBdr>
      <w:divsChild>
        <w:div w:id="1019159517">
          <w:marLeft w:val="0"/>
          <w:marRight w:val="0"/>
          <w:marTop w:val="0"/>
          <w:marBottom w:val="0"/>
          <w:divBdr>
            <w:top w:val="none" w:sz="0" w:space="0" w:color="auto"/>
            <w:left w:val="none" w:sz="0" w:space="0" w:color="auto"/>
            <w:bottom w:val="none" w:sz="0" w:space="0" w:color="auto"/>
            <w:right w:val="none" w:sz="0" w:space="0" w:color="auto"/>
          </w:divBdr>
          <w:divsChild>
            <w:div w:id="1019160263">
              <w:marLeft w:val="0"/>
              <w:marRight w:val="0"/>
              <w:marTop w:val="0"/>
              <w:marBottom w:val="0"/>
              <w:divBdr>
                <w:top w:val="none" w:sz="0" w:space="0" w:color="auto"/>
                <w:left w:val="none" w:sz="0" w:space="0" w:color="auto"/>
                <w:bottom w:val="none" w:sz="0" w:space="0" w:color="auto"/>
                <w:right w:val="none" w:sz="0" w:space="0" w:color="auto"/>
              </w:divBdr>
              <w:divsChild>
                <w:div w:id="1019159245">
                  <w:marLeft w:val="0"/>
                  <w:marRight w:val="0"/>
                  <w:marTop w:val="0"/>
                  <w:marBottom w:val="0"/>
                  <w:divBdr>
                    <w:top w:val="none" w:sz="0" w:space="0" w:color="auto"/>
                    <w:left w:val="none" w:sz="0" w:space="0" w:color="auto"/>
                    <w:bottom w:val="none" w:sz="0" w:space="0" w:color="auto"/>
                    <w:right w:val="none" w:sz="0" w:space="0" w:color="auto"/>
                  </w:divBdr>
                  <w:divsChild>
                    <w:div w:id="1019160215">
                      <w:marLeft w:val="-150"/>
                      <w:marRight w:val="-150"/>
                      <w:marTop w:val="0"/>
                      <w:marBottom w:val="0"/>
                      <w:divBdr>
                        <w:top w:val="none" w:sz="0" w:space="0" w:color="auto"/>
                        <w:left w:val="none" w:sz="0" w:space="0" w:color="auto"/>
                        <w:bottom w:val="none" w:sz="0" w:space="0" w:color="auto"/>
                        <w:right w:val="none" w:sz="0" w:space="0" w:color="auto"/>
                      </w:divBdr>
                      <w:divsChild>
                        <w:div w:id="1019159039">
                          <w:marLeft w:val="0"/>
                          <w:marRight w:val="0"/>
                          <w:marTop w:val="0"/>
                          <w:marBottom w:val="0"/>
                          <w:divBdr>
                            <w:top w:val="none" w:sz="0" w:space="0" w:color="auto"/>
                            <w:left w:val="none" w:sz="0" w:space="0" w:color="auto"/>
                            <w:bottom w:val="none" w:sz="0" w:space="0" w:color="auto"/>
                            <w:right w:val="none" w:sz="0" w:space="0" w:color="auto"/>
                          </w:divBdr>
                          <w:divsChild>
                            <w:div w:id="1019160399">
                              <w:marLeft w:val="0"/>
                              <w:marRight w:val="0"/>
                              <w:marTop w:val="0"/>
                              <w:marBottom w:val="0"/>
                              <w:divBdr>
                                <w:top w:val="none" w:sz="0" w:space="0" w:color="auto"/>
                                <w:left w:val="none" w:sz="0" w:space="0" w:color="auto"/>
                                <w:bottom w:val="none" w:sz="0" w:space="0" w:color="auto"/>
                                <w:right w:val="none" w:sz="0" w:space="0" w:color="auto"/>
                              </w:divBdr>
                              <w:divsChild>
                                <w:div w:id="1019159244">
                                  <w:marLeft w:val="0"/>
                                  <w:marRight w:val="0"/>
                                  <w:marTop w:val="0"/>
                                  <w:marBottom w:val="300"/>
                                  <w:divBdr>
                                    <w:top w:val="none" w:sz="0" w:space="0" w:color="auto"/>
                                    <w:left w:val="none" w:sz="0" w:space="0" w:color="auto"/>
                                    <w:bottom w:val="none" w:sz="0" w:space="0" w:color="auto"/>
                                    <w:right w:val="none" w:sz="0" w:space="0" w:color="auto"/>
                                  </w:divBdr>
                                  <w:divsChild>
                                    <w:div w:id="1019160278">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019159366">
                                              <w:marLeft w:val="0"/>
                                              <w:marRight w:val="0"/>
                                              <w:marTop w:val="0"/>
                                              <w:marBottom w:val="0"/>
                                              <w:divBdr>
                                                <w:top w:val="none" w:sz="0" w:space="0" w:color="auto"/>
                                                <w:left w:val="none" w:sz="0" w:space="0" w:color="auto"/>
                                                <w:bottom w:val="none" w:sz="0" w:space="0" w:color="auto"/>
                                                <w:right w:val="none" w:sz="0" w:space="0" w:color="auto"/>
                                              </w:divBdr>
                                              <w:divsChild>
                                                <w:div w:id="1019160502">
                                                  <w:marLeft w:val="0"/>
                                                  <w:marRight w:val="0"/>
                                                  <w:marTop w:val="0"/>
                                                  <w:marBottom w:val="0"/>
                                                  <w:divBdr>
                                                    <w:top w:val="none" w:sz="0" w:space="0" w:color="auto"/>
                                                    <w:left w:val="none" w:sz="0" w:space="0" w:color="auto"/>
                                                    <w:bottom w:val="none" w:sz="0" w:space="0" w:color="auto"/>
                                                    <w:right w:val="none" w:sz="0" w:space="0" w:color="auto"/>
                                                  </w:divBdr>
                                                  <w:divsChild>
                                                    <w:div w:id="1019158909">
                                                      <w:marLeft w:val="0"/>
                                                      <w:marRight w:val="0"/>
                                                      <w:marTop w:val="0"/>
                                                      <w:marBottom w:val="0"/>
                                                      <w:divBdr>
                                                        <w:top w:val="none" w:sz="0" w:space="0" w:color="auto"/>
                                                        <w:left w:val="none" w:sz="0" w:space="0" w:color="auto"/>
                                                        <w:bottom w:val="none" w:sz="0" w:space="0" w:color="auto"/>
                                                        <w:right w:val="none" w:sz="0" w:space="0" w:color="auto"/>
                                                      </w:divBdr>
                                                      <w:divsChild>
                                                        <w:div w:id="1019160298">
                                                          <w:marLeft w:val="0"/>
                                                          <w:marRight w:val="0"/>
                                                          <w:marTop w:val="0"/>
                                                          <w:marBottom w:val="0"/>
                                                          <w:divBdr>
                                                            <w:top w:val="none" w:sz="0" w:space="0" w:color="auto"/>
                                                            <w:left w:val="none" w:sz="0" w:space="0" w:color="auto"/>
                                                            <w:bottom w:val="none" w:sz="0" w:space="0" w:color="auto"/>
                                                            <w:right w:val="none" w:sz="0" w:space="0" w:color="auto"/>
                                                          </w:divBdr>
                                                          <w:divsChild>
                                                            <w:div w:id="1019160476">
                                                              <w:marLeft w:val="0"/>
                                                              <w:marRight w:val="0"/>
                                                              <w:marTop w:val="0"/>
                                                              <w:marBottom w:val="0"/>
                                                              <w:divBdr>
                                                                <w:top w:val="none" w:sz="0" w:space="0" w:color="auto"/>
                                                                <w:left w:val="none" w:sz="0" w:space="0" w:color="auto"/>
                                                                <w:bottom w:val="none" w:sz="0" w:space="0" w:color="auto"/>
                                                                <w:right w:val="none" w:sz="0" w:space="0" w:color="auto"/>
                                                              </w:divBdr>
                                                              <w:divsChild>
                                                                <w:div w:id="1019159789">
                                                                  <w:marLeft w:val="0"/>
                                                                  <w:marRight w:val="0"/>
                                                                  <w:marTop w:val="0"/>
                                                                  <w:marBottom w:val="0"/>
                                                                  <w:divBdr>
                                                                    <w:top w:val="none" w:sz="0" w:space="0" w:color="auto"/>
                                                                    <w:left w:val="none" w:sz="0" w:space="0" w:color="auto"/>
                                                                    <w:bottom w:val="none" w:sz="0" w:space="0" w:color="auto"/>
                                                                    <w:right w:val="none" w:sz="0" w:space="0" w:color="auto"/>
                                                                  </w:divBdr>
                                                                  <w:divsChild>
                                                                    <w:div w:id="10191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120">
      <w:marLeft w:val="0"/>
      <w:marRight w:val="0"/>
      <w:marTop w:val="0"/>
      <w:marBottom w:val="0"/>
      <w:divBdr>
        <w:top w:val="none" w:sz="0" w:space="0" w:color="auto"/>
        <w:left w:val="none" w:sz="0" w:space="0" w:color="auto"/>
        <w:bottom w:val="none" w:sz="0" w:space="0" w:color="auto"/>
        <w:right w:val="none" w:sz="0" w:space="0" w:color="auto"/>
      </w:divBdr>
      <w:divsChild>
        <w:div w:id="1019158789">
          <w:marLeft w:val="0"/>
          <w:marRight w:val="0"/>
          <w:marTop w:val="0"/>
          <w:marBottom w:val="0"/>
          <w:divBdr>
            <w:top w:val="none" w:sz="0" w:space="0" w:color="auto"/>
            <w:left w:val="none" w:sz="0" w:space="0" w:color="auto"/>
            <w:bottom w:val="none" w:sz="0" w:space="0" w:color="auto"/>
            <w:right w:val="none" w:sz="0" w:space="0" w:color="auto"/>
          </w:divBdr>
          <w:divsChild>
            <w:div w:id="1019159337">
              <w:marLeft w:val="0"/>
              <w:marRight w:val="0"/>
              <w:marTop w:val="0"/>
              <w:marBottom w:val="0"/>
              <w:divBdr>
                <w:top w:val="none" w:sz="0" w:space="0" w:color="auto"/>
                <w:left w:val="none" w:sz="0" w:space="0" w:color="auto"/>
                <w:bottom w:val="none" w:sz="0" w:space="0" w:color="auto"/>
                <w:right w:val="none" w:sz="0" w:space="0" w:color="auto"/>
              </w:divBdr>
              <w:divsChild>
                <w:div w:id="1019159096">
                  <w:marLeft w:val="0"/>
                  <w:marRight w:val="0"/>
                  <w:marTop w:val="0"/>
                  <w:marBottom w:val="0"/>
                  <w:divBdr>
                    <w:top w:val="none" w:sz="0" w:space="0" w:color="auto"/>
                    <w:left w:val="none" w:sz="0" w:space="0" w:color="auto"/>
                    <w:bottom w:val="none" w:sz="0" w:space="0" w:color="auto"/>
                    <w:right w:val="none" w:sz="0" w:space="0" w:color="auto"/>
                  </w:divBdr>
                  <w:divsChild>
                    <w:div w:id="1019159280">
                      <w:marLeft w:val="-150"/>
                      <w:marRight w:val="-150"/>
                      <w:marTop w:val="0"/>
                      <w:marBottom w:val="0"/>
                      <w:divBdr>
                        <w:top w:val="none" w:sz="0" w:space="0" w:color="auto"/>
                        <w:left w:val="none" w:sz="0" w:space="0" w:color="auto"/>
                        <w:bottom w:val="none" w:sz="0" w:space="0" w:color="auto"/>
                        <w:right w:val="none" w:sz="0" w:space="0" w:color="auto"/>
                      </w:divBdr>
                      <w:divsChild>
                        <w:div w:id="1019158716">
                          <w:marLeft w:val="0"/>
                          <w:marRight w:val="0"/>
                          <w:marTop w:val="0"/>
                          <w:marBottom w:val="0"/>
                          <w:divBdr>
                            <w:top w:val="none" w:sz="0" w:space="0" w:color="auto"/>
                            <w:left w:val="none" w:sz="0" w:space="0" w:color="auto"/>
                            <w:bottom w:val="none" w:sz="0" w:space="0" w:color="auto"/>
                            <w:right w:val="none" w:sz="0" w:space="0" w:color="auto"/>
                          </w:divBdr>
                          <w:divsChild>
                            <w:div w:id="1019160434">
                              <w:marLeft w:val="0"/>
                              <w:marRight w:val="0"/>
                              <w:marTop w:val="0"/>
                              <w:marBottom w:val="0"/>
                              <w:divBdr>
                                <w:top w:val="none" w:sz="0" w:space="0" w:color="auto"/>
                                <w:left w:val="none" w:sz="0" w:space="0" w:color="auto"/>
                                <w:bottom w:val="none" w:sz="0" w:space="0" w:color="auto"/>
                                <w:right w:val="none" w:sz="0" w:space="0" w:color="auto"/>
                              </w:divBdr>
                              <w:divsChild>
                                <w:div w:id="1019160410">
                                  <w:marLeft w:val="0"/>
                                  <w:marRight w:val="0"/>
                                  <w:marTop w:val="0"/>
                                  <w:marBottom w:val="300"/>
                                  <w:divBdr>
                                    <w:top w:val="none" w:sz="0" w:space="0" w:color="auto"/>
                                    <w:left w:val="none" w:sz="0" w:space="0" w:color="auto"/>
                                    <w:bottom w:val="none" w:sz="0" w:space="0" w:color="auto"/>
                                    <w:right w:val="none" w:sz="0" w:space="0" w:color="auto"/>
                                  </w:divBdr>
                                  <w:divsChild>
                                    <w:div w:id="1019159322">
                                      <w:marLeft w:val="0"/>
                                      <w:marRight w:val="0"/>
                                      <w:marTop w:val="0"/>
                                      <w:marBottom w:val="0"/>
                                      <w:divBdr>
                                        <w:top w:val="none" w:sz="0" w:space="0" w:color="auto"/>
                                        <w:left w:val="none" w:sz="0" w:space="0" w:color="auto"/>
                                        <w:bottom w:val="none" w:sz="0" w:space="0" w:color="auto"/>
                                        <w:right w:val="none" w:sz="0" w:space="0" w:color="auto"/>
                                      </w:divBdr>
                                      <w:divsChild>
                                        <w:div w:id="1019158635">
                                          <w:marLeft w:val="0"/>
                                          <w:marRight w:val="0"/>
                                          <w:marTop w:val="0"/>
                                          <w:marBottom w:val="0"/>
                                          <w:divBdr>
                                            <w:top w:val="none" w:sz="0" w:space="0" w:color="auto"/>
                                            <w:left w:val="none" w:sz="0" w:space="0" w:color="auto"/>
                                            <w:bottom w:val="none" w:sz="0" w:space="0" w:color="auto"/>
                                            <w:right w:val="none" w:sz="0" w:space="0" w:color="auto"/>
                                          </w:divBdr>
                                          <w:divsChild>
                                            <w:div w:id="1019159019">
                                              <w:marLeft w:val="0"/>
                                              <w:marRight w:val="0"/>
                                              <w:marTop w:val="0"/>
                                              <w:marBottom w:val="0"/>
                                              <w:divBdr>
                                                <w:top w:val="none" w:sz="0" w:space="0" w:color="auto"/>
                                                <w:left w:val="none" w:sz="0" w:space="0" w:color="auto"/>
                                                <w:bottom w:val="none" w:sz="0" w:space="0" w:color="auto"/>
                                                <w:right w:val="none" w:sz="0" w:space="0" w:color="auto"/>
                                              </w:divBdr>
                                              <w:divsChild>
                                                <w:div w:id="1019160366">
                                                  <w:marLeft w:val="0"/>
                                                  <w:marRight w:val="0"/>
                                                  <w:marTop w:val="0"/>
                                                  <w:marBottom w:val="0"/>
                                                  <w:divBdr>
                                                    <w:top w:val="none" w:sz="0" w:space="0" w:color="auto"/>
                                                    <w:left w:val="none" w:sz="0" w:space="0" w:color="auto"/>
                                                    <w:bottom w:val="none" w:sz="0" w:space="0" w:color="auto"/>
                                                    <w:right w:val="none" w:sz="0" w:space="0" w:color="auto"/>
                                                  </w:divBdr>
                                                  <w:divsChild>
                                                    <w:div w:id="1019159619">
                                                      <w:marLeft w:val="0"/>
                                                      <w:marRight w:val="0"/>
                                                      <w:marTop w:val="0"/>
                                                      <w:marBottom w:val="0"/>
                                                      <w:divBdr>
                                                        <w:top w:val="none" w:sz="0" w:space="0" w:color="auto"/>
                                                        <w:left w:val="none" w:sz="0" w:space="0" w:color="auto"/>
                                                        <w:bottom w:val="none" w:sz="0" w:space="0" w:color="auto"/>
                                                        <w:right w:val="none" w:sz="0" w:space="0" w:color="auto"/>
                                                      </w:divBdr>
                                                      <w:divsChild>
                                                        <w:div w:id="1019159139">
                                                          <w:marLeft w:val="0"/>
                                                          <w:marRight w:val="0"/>
                                                          <w:marTop w:val="0"/>
                                                          <w:marBottom w:val="0"/>
                                                          <w:divBdr>
                                                            <w:top w:val="none" w:sz="0" w:space="0" w:color="auto"/>
                                                            <w:left w:val="none" w:sz="0" w:space="0" w:color="auto"/>
                                                            <w:bottom w:val="none" w:sz="0" w:space="0" w:color="auto"/>
                                                            <w:right w:val="none" w:sz="0" w:space="0" w:color="auto"/>
                                                          </w:divBdr>
                                                          <w:divsChild>
                                                            <w:div w:id="1019159847">
                                                              <w:marLeft w:val="0"/>
                                                              <w:marRight w:val="0"/>
                                                              <w:marTop w:val="0"/>
                                                              <w:marBottom w:val="0"/>
                                                              <w:divBdr>
                                                                <w:top w:val="none" w:sz="0" w:space="0" w:color="auto"/>
                                                                <w:left w:val="none" w:sz="0" w:space="0" w:color="auto"/>
                                                                <w:bottom w:val="none" w:sz="0" w:space="0" w:color="auto"/>
                                                                <w:right w:val="none" w:sz="0" w:space="0" w:color="auto"/>
                                                              </w:divBdr>
                                                              <w:divsChild>
                                                                <w:div w:id="1019158813">
                                                                  <w:marLeft w:val="0"/>
                                                                  <w:marRight w:val="0"/>
                                                                  <w:marTop w:val="0"/>
                                                                  <w:marBottom w:val="0"/>
                                                                  <w:divBdr>
                                                                    <w:top w:val="none" w:sz="0" w:space="0" w:color="auto"/>
                                                                    <w:left w:val="none" w:sz="0" w:space="0" w:color="auto"/>
                                                                    <w:bottom w:val="none" w:sz="0" w:space="0" w:color="auto"/>
                                                                    <w:right w:val="none" w:sz="0" w:space="0" w:color="auto"/>
                                                                  </w:divBdr>
                                                                  <w:divsChild>
                                                                    <w:div w:id="1019159681">
                                                                      <w:marLeft w:val="0"/>
                                                                      <w:marRight w:val="0"/>
                                                                      <w:marTop w:val="0"/>
                                                                      <w:marBottom w:val="0"/>
                                                                      <w:divBdr>
                                                                        <w:top w:val="none" w:sz="0" w:space="0" w:color="auto"/>
                                                                        <w:left w:val="none" w:sz="0" w:space="0" w:color="auto"/>
                                                                        <w:bottom w:val="none" w:sz="0" w:space="0" w:color="auto"/>
                                                                        <w:right w:val="none" w:sz="0" w:space="0" w:color="auto"/>
                                                                      </w:divBdr>
                                                                      <w:divsChild>
                                                                        <w:div w:id="10191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123">
      <w:marLeft w:val="0"/>
      <w:marRight w:val="0"/>
      <w:marTop w:val="0"/>
      <w:marBottom w:val="0"/>
      <w:divBdr>
        <w:top w:val="none" w:sz="0" w:space="0" w:color="auto"/>
        <w:left w:val="none" w:sz="0" w:space="0" w:color="auto"/>
        <w:bottom w:val="none" w:sz="0" w:space="0" w:color="auto"/>
        <w:right w:val="none" w:sz="0" w:space="0" w:color="auto"/>
      </w:divBdr>
      <w:divsChild>
        <w:div w:id="1019160417">
          <w:marLeft w:val="0"/>
          <w:marRight w:val="0"/>
          <w:marTop w:val="0"/>
          <w:marBottom w:val="0"/>
          <w:divBdr>
            <w:top w:val="none" w:sz="0" w:space="0" w:color="auto"/>
            <w:left w:val="none" w:sz="0" w:space="0" w:color="auto"/>
            <w:bottom w:val="none" w:sz="0" w:space="0" w:color="auto"/>
            <w:right w:val="none" w:sz="0" w:space="0" w:color="auto"/>
          </w:divBdr>
          <w:divsChild>
            <w:div w:id="1019159025">
              <w:marLeft w:val="0"/>
              <w:marRight w:val="0"/>
              <w:marTop w:val="0"/>
              <w:marBottom w:val="0"/>
              <w:divBdr>
                <w:top w:val="none" w:sz="0" w:space="0" w:color="auto"/>
                <w:left w:val="none" w:sz="0" w:space="0" w:color="auto"/>
                <w:bottom w:val="none" w:sz="0" w:space="0" w:color="auto"/>
                <w:right w:val="none" w:sz="0" w:space="0" w:color="auto"/>
              </w:divBdr>
              <w:divsChild>
                <w:div w:id="1019159077">
                  <w:marLeft w:val="0"/>
                  <w:marRight w:val="0"/>
                  <w:marTop w:val="0"/>
                  <w:marBottom w:val="0"/>
                  <w:divBdr>
                    <w:top w:val="none" w:sz="0" w:space="0" w:color="auto"/>
                    <w:left w:val="none" w:sz="0" w:space="0" w:color="auto"/>
                    <w:bottom w:val="none" w:sz="0" w:space="0" w:color="auto"/>
                    <w:right w:val="none" w:sz="0" w:space="0" w:color="auto"/>
                  </w:divBdr>
                  <w:divsChild>
                    <w:div w:id="1019158406">
                      <w:marLeft w:val="-150"/>
                      <w:marRight w:val="-150"/>
                      <w:marTop w:val="0"/>
                      <w:marBottom w:val="0"/>
                      <w:divBdr>
                        <w:top w:val="none" w:sz="0" w:space="0" w:color="auto"/>
                        <w:left w:val="none" w:sz="0" w:space="0" w:color="auto"/>
                        <w:bottom w:val="none" w:sz="0" w:space="0" w:color="auto"/>
                        <w:right w:val="none" w:sz="0" w:space="0" w:color="auto"/>
                      </w:divBdr>
                      <w:divsChild>
                        <w:div w:id="1019158851">
                          <w:marLeft w:val="0"/>
                          <w:marRight w:val="0"/>
                          <w:marTop w:val="0"/>
                          <w:marBottom w:val="0"/>
                          <w:divBdr>
                            <w:top w:val="none" w:sz="0" w:space="0" w:color="auto"/>
                            <w:left w:val="none" w:sz="0" w:space="0" w:color="auto"/>
                            <w:bottom w:val="none" w:sz="0" w:space="0" w:color="auto"/>
                            <w:right w:val="none" w:sz="0" w:space="0" w:color="auto"/>
                          </w:divBdr>
                          <w:divsChild>
                            <w:div w:id="1019160066">
                              <w:marLeft w:val="0"/>
                              <w:marRight w:val="0"/>
                              <w:marTop w:val="0"/>
                              <w:marBottom w:val="0"/>
                              <w:divBdr>
                                <w:top w:val="none" w:sz="0" w:space="0" w:color="auto"/>
                                <w:left w:val="none" w:sz="0" w:space="0" w:color="auto"/>
                                <w:bottom w:val="none" w:sz="0" w:space="0" w:color="auto"/>
                                <w:right w:val="none" w:sz="0" w:space="0" w:color="auto"/>
                              </w:divBdr>
                              <w:divsChild>
                                <w:div w:id="1019159284">
                                  <w:marLeft w:val="0"/>
                                  <w:marRight w:val="0"/>
                                  <w:marTop w:val="0"/>
                                  <w:marBottom w:val="300"/>
                                  <w:divBdr>
                                    <w:top w:val="none" w:sz="0" w:space="0" w:color="auto"/>
                                    <w:left w:val="none" w:sz="0" w:space="0" w:color="auto"/>
                                    <w:bottom w:val="none" w:sz="0" w:space="0" w:color="auto"/>
                                    <w:right w:val="none" w:sz="0" w:space="0" w:color="auto"/>
                                  </w:divBdr>
                                  <w:divsChild>
                                    <w:div w:id="1019158577">
                                      <w:marLeft w:val="0"/>
                                      <w:marRight w:val="0"/>
                                      <w:marTop w:val="0"/>
                                      <w:marBottom w:val="0"/>
                                      <w:divBdr>
                                        <w:top w:val="none" w:sz="0" w:space="0" w:color="auto"/>
                                        <w:left w:val="none" w:sz="0" w:space="0" w:color="auto"/>
                                        <w:bottom w:val="none" w:sz="0" w:space="0" w:color="auto"/>
                                        <w:right w:val="none" w:sz="0" w:space="0" w:color="auto"/>
                                      </w:divBdr>
                                      <w:divsChild>
                                        <w:div w:id="1019158599">
                                          <w:marLeft w:val="0"/>
                                          <w:marRight w:val="0"/>
                                          <w:marTop w:val="0"/>
                                          <w:marBottom w:val="0"/>
                                          <w:divBdr>
                                            <w:top w:val="none" w:sz="0" w:space="0" w:color="auto"/>
                                            <w:left w:val="none" w:sz="0" w:space="0" w:color="auto"/>
                                            <w:bottom w:val="none" w:sz="0" w:space="0" w:color="auto"/>
                                            <w:right w:val="none" w:sz="0" w:space="0" w:color="auto"/>
                                          </w:divBdr>
                                          <w:divsChild>
                                            <w:div w:id="1019159069">
                                              <w:marLeft w:val="0"/>
                                              <w:marRight w:val="0"/>
                                              <w:marTop w:val="0"/>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019159540">
                                                      <w:marLeft w:val="0"/>
                                                      <w:marRight w:val="0"/>
                                                      <w:marTop w:val="0"/>
                                                      <w:marBottom w:val="0"/>
                                                      <w:divBdr>
                                                        <w:top w:val="none" w:sz="0" w:space="0" w:color="auto"/>
                                                        <w:left w:val="none" w:sz="0" w:space="0" w:color="auto"/>
                                                        <w:bottom w:val="none" w:sz="0" w:space="0" w:color="auto"/>
                                                        <w:right w:val="none" w:sz="0" w:space="0" w:color="auto"/>
                                                      </w:divBdr>
                                                      <w:divsChild>
                                                        <w:div w:id="1019159179">
                                                          <w:marLeft w:val="0"/>
                                                          <w:marRight w:val="0"/>
                                                          <w:marTop w:val="0"/>
                                                          <w:marBottom w:val="0"/>
                                                          <w:divBdr>
                                                            <w:top w:val="none" w:sz="0" w:space="0" w:color="auto"/>
                                                            <w:left w:val="none" w:sz="0" w:space="0" w:color="auto"/>
                                                            <w:bottom w:val="none" w:sz="0" w:space="0" w:color="auto"/>
                                                            <w:right w:val="none" w:sz="0" w:space="0" w:color="auto"/>
                                                          </w:divBdr>
                                                          <w:divsChild>
                                                            <w:div w:id="1019159987">
                                                              <w:marLeft w:val="0"/>
                                                              <w:marRight w:val="0"/>
                                                              <w:marTop w:val="0"/>
                                                              <w:marBottom w:val="0"/>
                                                              <w:divBdr>
                                                                <w:top w:val="none" w:sz="0" w:space="0" w:color="auto"/>
                                                                <w:left w:val="none" w:sz="0" w:space="0" w:color="auto"/>
                                                                <w:bottom w:val="none" w:sz="0" w:space="0" w:color="auto"/>
                                                                <w:right w:val="none" w:sz="0" w:space="0" w:color="auto"/>
                                                              </w:divBdr>
                                                              <w:divsChild>
                                                                <w:div w:id="1019160451">
                                                                  <w:marLeft w:val="0"/>
                                                                  <w:marRight w:val="0"/>
                                                                  <w:marTop w:val="0"/>
                                                                  <w:marBottom w:val="0"/>
                                                                  <w:divBdr>
                                                                    <w:top w:val="none" w:sz="0" w:space="0" w:color="auto"/>
                                                                    <w:left w:val="none" w:sz="0" w:space="0" w:color="auto"/>
                                                                    <w:bottom w:val="none" w:sz="0" w:space="0" w:color="auto"/>
                                                                    <w:right w:val="none" w:sz="0" w:space="0" w:color="auto"/>
                                                                  </w:divBdr>
                                                                  <w:divsChild>
                                                                    <w:div w:id="1019159289">
                                                                      <w:marLeft w:val="0"/>
                                                                      <w:marRight w:val="0"/>
                                                                      <w:marTop w:val="0"/>
                                                                      <w:marBottom w:val="0"/>
                                                                      <w:divBdr>
                                                                        <w:top w:val="none" w:sz="0" w:space="0" w:color="auto"/>
                                                                        <w:left w:val="none" w:sz="0" w:space="0" w:color="auto"/>
                                                                        <w:bottom w:val="none" w:sz="0" w:space="0" w:color="auto"/>
                                                                        <w:right w:val="none" w:sz="0" w:space="0" w:color="auto"/>
                                                                      </w:divBdr>
                                                                      <w:divsChild>
                                                                        <w:div w:id="1019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190">
      <w:marLeft w:val="0"/>
      <w:marRight w:val="0"/>
      <w:marTop w:val="0"/>
      <w:marBottom w:val="0"/>
      <w:divBdr>
        <w:top w:val="none" w:sz="0" w:space="0" w:color="auto"/>
        <w:left w:val="none" w:sz="0" w:space="0" w:color="auto"/>
        <w:bottom w:val="none" w:sz="0" w:space="0" w:color="auto"/>
        <w:right w:val="none" w:sz="0" w:space="0" w:color="auto"/>
      </w:divBdr>
      <w:divsChild>
        <w:div w:id="1019158889">
          <w:marLeft w:val="0"/>
          <w:marRight w:val="0"/>
          <w:marTop w:val="0"/>
          <w:marBottom w:val="0"/>
          <w:divBdr>
            <w:top w:val="none" w:sz="0" w:space="0" w:color="auto"/>
            <w:left w:val="none" w:sz="0" w:space="0" w:color="auto"/>
            <w:bottom w:val="none" w:sz="0" w:space="0" w:color="auto"/>
            <w:right w:val="none" w:sz="0" w:space="0" w:color="auto"/>
          </w:divBdr>
          <w:divsChild>
            <w:div w:id="1019160264">
              <w:marLeft w:val="0"/>
              <w:marRight w:val="0"/>
              <w:marTop w:val="0"/>
              <w:marBottom w:val="0"/>
              <w:divBdr>
                <w:top w:val="none" w:sz="0" w:space="0" w:color="auto"/>
                <w:left w:val="none" w:sz="0" w:space="0" w:color="auto"/>
                <w:bottom w:val="none" w:sz="0" w:space="0" w:color="auto"/>
                <w:right w:val="none" w:sz="0" w:space="0" w:color="auto"/>
              </w:divBdr>
              <w:divsChild>
                <w:div w:id="1019159519">
                  <w:marLeft w:val="0"/>
                  <w:marRight w:val="0"/>
                  <w:marTop w:val="0"/>
                  <w:marBottom w:val="0"/>
                  <w:divBdr>
                    <w:top w:val="none" w:sz="0" w:space="0" w:color="auto"/>
                    <w:left w:val="none" w:sz="0" w:space="0" w:color="auto"/>
                    <w:bottom w:val="none" w:sz="0" w:space="0" w:color="auto"/>
                    <w:right w:val="none" w:sz="0" w:space="0" w:color="auto"/>
                  </w:divBdr>
                  <w:divsChild>
                    <w:div w:id="1019159652">
                      <w:marLeft w:val="-150"/>
                      <w:marRight w:val="-150"/>
                      <w:marTop w:val="0"/>
                      <w:marBottom w:val="0"/>
                      <w:divBdr>
                        <w:top w:val="none" w:sz="0" w:space="0" w:color="auto"/>
                        <w:left w:val="none" w:sz="0" w:space="0" w:color="auto"/>
                        <w:bottom w:val="none" w:sz="0" w:space="0" w:color="auto"/>
                        <w:right w:val="none" w:sz="0" w:space="0" w:color="auto"/>
                      </w:divBdr>
                      <w:divsChild>
                        <w:div w:id="1019159262">
                          <w:marLeft w:val="0"/>
                          <w:marRight w:val="0"/>
                          <w:marTop w:val="0"/>
                          <w:marBottom w:val="0"/>
                          <w:divBdr>
                            <w:top w:val="none" w:sz="0" w:space="0" w:color="auto"/>
                            <w:left w:val="none" w:sz="0" w:space="0" w:color="auto"/>
                            <w:bottom w:val="none" w:sz="0" w:space="0" w:color="auto"/>
                            <w:right w:val="none" w:sz="0" w:space="0" w:color="auto"/>
                          </w:divBdr>
                          <w:divsChild>
                            <w:div w:id="1019159167">
                              <w:marLeft w:val="0"/>
                              <w:marRight w:val="0"/>
                              <w:marTop w:val="0"/>
                              <w:marBottom w:val="0"/>
                              <w:divBdr>
                                <w:top w:val="none" w:sz="0" w:space="0" w:color="auto"/>
                                <w:left w:val="none" w:sz="0" w:space="0" w:color="auto"/>
                                <w:bottom w:val="none" w:sz="0" w:space="0" w:color="auto"/>
                                <w:right w:val="none" w:sz="0" w:space="0" w:color="auto"/>
                              </w:divBdr>
                              <w:divsChild>
                                <w:div w:id="1019159225">
                                  <w:marLeft w:val="0"/>
                                  <w:marRight w:val="0"/>
                                  <w:marTop w:val="0"/>
                                  <w:marBottom w:val="300"/>
                                  <w:divBdr>
                                    <w:top w:val="none" w:sz="0" w:space="0" w:color="auto"/>
                                    <w:left w:val="none" w:sz="0" w:space="0" w:color="auto"/>
                                    <w:bottom w:val="none" w:sz="0" w:space="0" w:color="auto"/>
                                    <w:right w:val="none" w:sz="0" w:space="0" w:color="auto"/>
                                  </w:divBdr>
                                  <w:divsChild>
                                    <w:div w:id="1019158721">
                                      <w:marLeft w:val="0"/>
                                      <w:marRight w:val="0"/>
                                      <w:marTop w:val="0"/>
                                      <w:marBottom w:val="0"/>
                                      <w:divBdr>
                                        <w:top w:val="none" w:sz="0" w:space="0" w:color="auto"/>
                                        <w:left w:val="none" w:sz="0" w:space="0" w:color="auto"/>
                                        <w:bottom w:val="none" w:sz="0" w:space="0" w:color="auto"/>
                                        <w:right w:val="none" w:sz="0" w:space="0" w:color="auto"/>
                                      </w:divBdr>
                                      <w:divsChild>
                                        <w:div w:id="1019158396">
                                          <w:marLeft w:val="0"/>
                                          <w:marRight w:val="0"/>
                                          <w:marTop w:val="0"/>
                                          <w:marBottom w:val="0"/>
                                          <w:divBdr>
                                            <w:top w:val="none" w:sz="0" w:space="0" w:color="auto"/>
                                            <w:left w:val="none" w:sz="0" w:space="0" w:color="auto"/>
                                            <w:bottom w:val="none" w:sz="0" w:space="0" w:color="auto"/>
                                            <w:right w:val="none" w:sz="0" w:space="0" w:color="auto"/>
                                          </w:divBdr>
                                          <w:divsChild>
                                            <w:div w:id="1019159870">
                                              <w:marLeft w:val="0"/>
                                              <w:marRight w:val="0"/>
                                              <w:marTop w:val="0"/>
                                              <w:marBottom w:val="0"/>
                                              <w:divBdr>
                                                <w:top w:val="none" w:sz="0" w:space="0" w:color="auto"/>
                                                <w:left w:val="none" w:sz="0" w:space="0" w:color="auto"/>
                                                <w:bottom w:val="none" w:sz="0" w:space="0" w:color="auto"/>
                                                <w:right w:val="none" w:sz="0" w:space="0" w:color="auto"/>
                                              </w:divBdr>
                                              <w:divsChild>
                                                <w:div w:id="1019159204">
                                                  <w:marLeft w:val="0"/>
                                                  <w:marRight w:val="0"/>
                                                  <w:marTop w:val="0"/>
                                                  <w:marBottom w:val="0"/>
                                                  <w:divBdr>
                                                    <w:top w:val="none" w:sz="0" w:space="0" w:color="auto"/>
                                                    <w:left w:val="none" w:sz="0" w:space="0" w:color="auto"/>
                                                    <w:bottom w:val="none" w:sz="0" w:space="0" w:color="auto"/>
                                                    <w:right w:val="none" w:sz="0" w:space="0" w:color="auto"/>
                                                  </w:divBdr>
                                                  <w:divsChild>
                                                    <w:div w:id="1019158493">
                                                      <w:marLeft w:val="0"/>
                                                      <w:marRight w:val="0"/>
                                                      <w:marTop w:val="0"/>
                                                      <w:marBottom w:val="0"/>
                                                      <w:divBdr>
                                                        <w:top w:val="none" w:sz="0" w:space="0" w:color="auto"/>
                                                        <w:left w:val="none" w:sz="0" w:space="0" w:color="auto"/>
                                                        <w:bottom w:val="none" w:sz="0" w:space="0" w:color="auto"/>
                                                        <w:right w:val="none" w:sz="0" w:space="0" w:color="auto"/>
                                                      </w:divBdr>
                                                      <w:divsChild>
                                                        <w:div w:id="1019158646">
                                                          <w:marLeft w:val="0"/>
                                                          <w:marRight w:val="0"/>
                                                          <w:marTop w:val="0"/>
                                                          <w:marBottom w:val="0"/>
                                                          <w:divBdr>
                                                            <w:top w:val="none" w:sz="0" w:space="0" w:color="auto"/>
                                                            <w:left w:val="none" w:sz="0" w:space="0" w:color="auto"/>
                                                            <w:bottom w:val="none" w:sz="0" w:space="0" w:color="auto"/>
                                                            <w:right w:val="none" w:sz="0" w:space="0" w:color="auto"/>
                                                          </w:divBdr>
                                                          <w:divsChild>
                                                            <w:div w:id="1019158680">
                                                              <w:marLeft w:val="0"/>
                                                              <w:marRight w:val="0"/>
                                                              <w:marTop w:val="0"/>
                                                              <w:marBottom w:val="0"/>
                                                              <w:divBdr>
                                                                <w:top w:val="none" w:sz="0" w:space="0" w:color="auto"/>
                                                                <w:left w:val="none" w:sz="0" w:space="0" w:color="auto"/>
                                                                <w:bottom w:val="none" w:sz="0" w:space="0" w:color="auto"/>
                                                                <w:right w:val="none" w:sz="0" w:space="0" w:color="auto"/>
                                                              </w:divBdr>
                                                              <w:divsChild>
                                                                <w:div w:id="1019159891">
                                                                  <w:marLeft w:val="0"/>
                                                                  <w:marRight w:val="0"/>
                                                                  <w:marTop w:val="0"/>
                                                                  <w:marBottom w:val="0"/>
                                                                  <w:divBdr>
                                                                    <w:top w:val="none" w:sz="0" w:space="0" w:color="auto"/>
                                                                    <w:left w:val="none" w:sz="0" w:space="0" w:color="auto"/>
                                                                    <w:bottom w:val="none" w:sz="0" w:space="0" w:color="auto"/>
                                                                    <w:right w:val="none" w:sz="0" w:space="0" w:color="auto"/>
                                                                  </w:divBdr>
                                                                  <w:divsChild>
                                                                    <w:div w:id="1019160569">
                                                                      <w:marLeft w:val="0"/>
                                                                      <w:marRight w:val="0"/>
                                                                      <w:marTop w:val="0"/>
                                                                      <w:marBottom w:val="0"/>
                                                                      <w:divBdr>
                                                                        <w:top w:val="none" w:sz="0" w:space="0" w:color="auto"/>
                                                                        <w:left w:val="none" w:sz="0" w:space="0" w:color="auto"/>
                                                                        <w:bottom w:val="none" w:sz="0" w:space="0" w:color="auto"/>
                                                                        <w:right w:val="none" w:sz="0" w:space="0" w:color="auto"/>
                                                                      </w:divBdr>
                                                                      <w:divsChild>
                                                                        <w:div w:id="10191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195">
      <w:marLeft w:val="0"/>
      <w:marRight w:val="0"/>
      <w:marTop w:val="0"/>
      <w:marBottom w:val="0"/>
      <w:divBdr>
        <w:top w:val="none" w:sz="0" w:space="0" w:color="auto"/>
        <w:left w:val="none" w:sz="0" w:space="0" w:color="auto"/>
        <w:bottom w:val="none" w:sz="0" w:space="0" w:color="auto"/>
        <w:right w:val="none" w:sz="0" w:space="0" w:color="auto"/>
      </w:divBdr>
      <w:divsChild>
        <w:div w:id="1019160044">
          <w:marLeft w:val="0"/>
          <w:marRight w:val="0"/>
          <w:marTop w:val="0"/>
          <w:marBottom w:val="0"/>
          <w:divBdr>
            <w:top w:val="none" w:sz="0" w:space="0" w:color="auto"/>
            <w:left w:val="none" w:sz="0" w:space="0" w:color="auto"/>
            <w:bottom w:val="none" w:sz="0" w:space="0" w:color="auto"/>
            <w:right w:val="none" w:sz="0" w:space="0" w:color="auto"/>
          </w:divBdr>
          <w:divsChild>
            <w:div w:id="1019158421">
              <w:marLeft w:val="0"/>
              <w:marRight w:val="0"/>
              <w:marTop w:val="0"/>
              <w:marBottom w:val="0"/>
              <w:divBdr>
                <w:top w:val="none" w:sz="0" w:space="0" w:color="auto"/>
                <w:left w:val="none" w:sz="0" w:space="0" w:color="auto"/>
                <w:bottom w:val="none" w:sz="0" w:space="0" w:color="auto"/>
                <w:right w:val="none" w:sz="0" w:space="0" w:color="auto"/>
              </w:divBdr>
              <w:divsChild>
                <w:div w:id="1019158859">
                  <w:marLeft w:val="0"/>
                  <w:marRight w:val="0"/>
                  <w:marTop w:val="0"/>
                  <w:marBottom w:val="0"/>
                  <w:divBdr>
                    <w:top w:val="none" w:sz="0" w:space="0" w:color="auto"/>
                    <w:left w:val="none" w:sz="0" w:space="0" w:color="auto"/>
                    <w:bottom w:val="none" w:sz="0" w:space="0" w:color="auto"/>
                    <w:right w:val="none" w:sz="0" w:space="0" w:color="auto"/>
                  </w:divBdr>
                  <w:divsChild>
                    <w:div w:id="1019159884">
                      <w:marLeft w:val="-150"/>
                      <w:marRight w:val="-150"/>
                      <w:marTop w:val="0"/>
                      <w:marBottom w:val="0"/>
                      <w:divBdr>
                        <w:top w:val="none" w:sz="0" w:space="0" w:color="auto"/>
                        <w:left w:val="none" w:sz="0" w:space="0" w:color="auto"/>
                        <w:bottom w:val="none" w:sz="0" w:space="0" w:color="auto"/>
                        <w:right w:val="none" w:sz="0" w:space="0" w:color="auto"/>
                      </w:divBdr>
                      <w:divsChild>
                        <w:div w:id="1019160064">
                          <w:marLeft w:val="0"/>
                          <w:marRight w:val="0"/>
                          <w:marTop w:val="0"/>
                          <w:marBottom w:val="0"/>
                          <w:divBdr>
                            <w:top w:val="none" w:sz="0" w:space="0" w:color="auto"/>
                            <w:left w:val="none" w:sz="0" w:space="0" w:color="auto"/>
                            <w:bottom w:val="none" w:sz="0" w:space="0" w:color="auto"/>
                            <w:right w:val="none" w:sz="0" w:space="0" w:color="auto"/>
                          </w:divBdr>
                          <w:divsChild>
                            <w:div w:id="1019160433">
                              <w:marLeft w:val="0"/>
                              <w:marRight w:val="0"/>
                              <w:marTop w:val="0"/>
                              <w:marBottom w:val="0"/>
                              <w:divBdr>
                                <w:top w:val="none" w:sz="0" w:space="0" w:color="auto"/>
                                <w:left w:val="none" w:sz="0" w:space="0" w:color="auto"/>
                                <w:bottom w:val="none" w:sz="0" w:space="0" w:color="auto"/>
                                <w:right w:val="none" w:sz="0" w:space="0" w:color="auto"/>
                              </w:divBdr>
                              <w:divsChild>
                                <w:div w:id="1019158997">
                                  <w:marLeft w:val="0"/>
                                  <w:marRight w:val="0"/>
                                  <w:marTop w:val="0"/>
                                  <w:marBottom w:val="300"/>
                                  <w:divBdr>
                                    <w:top w:val="none" w:sz="0" w:space="0" w:color="auto"/>
                                    <w:left w:val="none" w:sz="0" w:space="0" w:color="auto"/>
                                    <w:bottom w:val="none" w:sz="0" w:space="0" w:color="auto"/>
                                    <w:right w:val="none" w:sz="0" w:space="0" w:color="auto"/>
                                  </w:divBdr>
                                  <w:divsChild>
                                    <w:div w:id="1019159450">
                                      <w:marLeft w:val="0"/>
                                      <w:marRight w:val="0"/>
                                      <w:marTop w:val="0"/>
                                      <w:marBottom w:val="0"/>
                                      <w:divBdr>
                                        <w:top w:val="none" w:sz="0" w:space="0" w:color="auto"/>
                                        <w:left w:val="none" w:sz="0" w:space="0" w:color="auto"/>
                                        <w:bottom w:val="none" w:sz="0" w:space="0" w:color="auto"/>
                                        <w:right w:val="none" w:sz="0" w:space="0" w:color="auto"/>
                                      </w:divBdr>
                                      <w:divsChild>
                                        <w:div w:id="1019158395">
                                          <w:marLeft w:val="0"/>
                                          <w:marRight w:val="0"/>
                                          <w:marTop w:val="0"/>
                                          <w:marBottom w:val="0"/>
                                          <w:divBdr>
                                            <w:top w:val="none" w:sz="0" w:space="0" w:color="auto"/>
                                            <w:left w:val="none" w:sz="0" w:space="0" w:color="auto"/>
                                            <w:bottom w:val="none" w:sz="0" w:space="0" w:color="auto"/>
                                            <w:right w:val="none" w:sz="0" w:space="0" w:color="auto"/>
                                          </w:divBdr>
                                          <w:divsChild>
                                            <w:div w:id="1019159480">
                                              <w:marLeft w:val="0"/>
                                              <w:marRight w:val="0"/>
                                              <w:marTop w:val="0"/>
                                              <w:marBottom w:val="0"/>
                                              <w:divBdr>
                                                <w:top w:val="none" w:sz="0" w:space="0" w:color="auto"/>
                                                <w:left w:val="none" w:sz="0" w:space="0" w:color="auto"/>
                                                <w:bottom w:val="none" w:sz="0" w:space="0" w:color="auto"/>
                                                <w:right w:val="none" w:sz="0" w:space="0" w:color="auto"/>
                                              </w:divBdr>
                                              <w:divsChild>
                                                <w:div w:id="1019159515">
                                                  <w:marLeft w:val="0"/>
                                                  <w:marRight w:val="0"/>
                                                  <w:marTop w:val="0"/>
                                                  <w:marBottom w:val="0"/>
                                                  <w:divBdr>
                                                    <w:top w:val="none" w:sz="0" w:space="0" w:color="auto"/>
                                                    <w:left w:val="none" w:sz="0" w:space="0" w:color="auto"/>
                                                    <w:bottom w:val="none" w:sz="0" w:space="0" w:color="auto"/>
                                                    <w:right w:val="none" w:sz="0" w:space="0" w:color="auto"/>
                                                  </w:divBdr>
                                                  <w:divsChild>
                                                    <w:div w:id="1019159234">
                                                      <w:marLeft w:val="0"/>
                                                      <w:marRight w:val="0"/>
                                                      <w:marTop w:val="0"/>
                                                      <w:marBottom w:val="0"/>
                                                      <w:divBdr>
                                                        <w:top w:val="none" w:sz="0" w:space="0" w:color="auto"/>
                                                        <w:left w:val="none" w:sz="0" w:space="0" w:color="auto"/>
                                                        <w:bottom w:val="none" w:sz="0" w:space="0" w:color="auto"/>
                                                        <w:right w:val="none" w:sz="0" w:space="0" w:color="auto"/>
                                                      </w:divBdr>
                                                      <w:divsChild>
                                                        <w:div w:id="1019159399">
                                                          <w:marLeft w:val="0"/>
                                                          <w:marRight w:val="0"/>
                                                          <w:marTop w:val="0"/>
                                                          <w:marBottom w:val="0"/>
                                                          <w:divBdr>
                                                            <w:top w:val="none" w:sz="0" w:space="0" w:color="auto"/>
                                                            <w:left w:val="none" w:sz="0" w:space="0" w:color="auto"/>
                                                            <w:bottom w:val="none" w:sz="0" w:space="0" w:color="auto"/>
                                                            <w:right w:val="none" w:sz="0" w:space="0" w:color="auto"/>
                                                          </w:divBdr>
                                                          <w:divsChild>
                                                            <w:div w:id="1019159033">
                                                              <w:marLeft w:val="0"/>
                                                              <w:marRight w:val="0"/>
                                                              <w:marTop w:val="0"/>
                                                              <w:marBottom w:val="0"/>
                                                              <w:divBdr>
                                                                <w:top w:val="none" w:sz="0" w:space="0" w:color="auto"/>
                                                                <w:left w:val="none" w:sz="0" w:space="0" w:color="auto"/>
                                                                <w:bottom w:val="none" w:sz="0" w:space="0" w:color="auto"/>
                                                                <w:right w:val="none" w:sz="0" w:space="0" w:color="auto"/>
                                                              </w:divBdr>
                                                              <w:divsChild>
                                                                <w:div w:id="1019159344">
                                                                  <w:marLeft w:val="0"/>
                                                                  <w:marRight w:val="0"/>
                                                                  <w:marTop w:val="0"/>
                                                                  <w:marBottom w:val="0"/>
                                                                  <w:divBdr>
                                                                    <w:top w:val="none" w:sz="0" w:space="0" w:color="auto"/>
                                                                    <w:left w:val="none" w:sz="0" w:space="0" w:color="auto"/>
                                                                    <w:bottom w:val="none" w:sz="0" w:space="0" w:color="auto"/>
                                                                    <w:right w:val="none" w:sz="0" w:space="0" w:color="auto"/>
                                                                  </w:divBdr>
                                                                  <w:divsChild>
                                                                    <w:div w:id="1019158612">
                                                                      <w:marLeft w:val="0"/>
                                                                      <w:marRight w:val="0"/>
                                                                      <w:marTop w:val="0"/>
                                                                      <w:marBottom w:val="0"/>
                                                                      <w:divBdr>
                                                                        <w:top w:val="none" w:sz="0" w:space="0" w:color="auto"/>
                                                                        <w:left w:val="none" w:sz="0" w:space="0" w:color="auto"/>
                                                                        <w:bottom w:val="none" w:sz="0" w:space="0" w:color="auto"/>
                                                                        <w:right w:val="none" w:sz="0" w:space="0" w:color="auto"/>
                                                                      </w:divBdr>
                                                                      <w:divsChild>
                                                                        <w:div w:id="10191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209">
      <w:marLeft w:val="0"/>
      <w:marRight w:val="0"/>
      <w:marTop w:val="0"/>
      <w:marBottom w:val="0"/>
      <w:divBdr>
        <w:top w:val="none" w:sz="0" w:space="0" w:color="auto"/>
        <w:left w:val="none" w:sz="0" w:space="0" w:color="auto"/>
        <w:bottom w:val="none" w:sz="0" w:space="0" w:color="auto"/>
        <w:right w:val="none" w:sz="0" w:space="0" w:color="auto"/>
      </w:divBdr>
      <w:divsChild>
        <w:div w:id="1019159083">
          <w:marLeft w:val="0"/>
          <w:marRight w:val="0"/>
          <w:marTop w:val="0"/>
          <w:marBottom w:val="0"/>
          <w:divBdr>
            <w:top w:val="none" w:sz="0" w:space="0" w:color="auto"/>
            <w:left w:val="none" w:sz="0" w:space="0" w:color="auto"/>
            <w:bottom w:val="none" w:sz="0" w:space="0" w:color="auto"/>
            <w:right w:val="none" w:sz="0" w:space="0" w:color="auto"/>
          </w:divBdr>
          <w:divsChild>
            <w:div w:id="1019158938">
              <w:marLeft w:val="0"/>
              <w:marRight w:val="0"/>
              <w:marTop w:val="0"/>
              <w:marBottom w:val="0"/>
              <w:divBdr>
                <w:top w:val="none" w:sz="0" w:space="0" w:color="auto"/>
                <w:left w:val="none" w:sz="0" w:space="0" w:color="auto"/>
                <w:bottom w:val="none" w:sz="0" w:space="0" w:color="auto"/>
                <w:right w:val="none" w:sz="0" w:space="0" w:color="auto"/>
              </w:divBdr>
              <w:divsChild>
                <w:div w:id="1019158778">
                  <w:marLeft w:val="0"/>
                  <w:marRight w:val="0"/>
                  <w:marTop w:val="0"/>
                  <w:marBottom w:val="0"/>
                  <w:divBdr>
                    <w:top w:val="none" w:sz="0" w:space="0" w:color="auto"/>
                    <w:left w:val="none" w:sz="0" w:space="0" w:color="auto"/>
                    <w:bottom w:val="none" w:sz="0" w:space="0" w:color="auto"/>
                    <w:right w:val="none" w:sz="0" w:space="0" w:color="auto"/>
                  </w:divBdr>
                  <w:divsChild>
                    <w:div w:id="1019158947">
                      <w:marLeft w:val="-150"/>
                      <w:marRight w:val="-150"/>
                      <w:marTop w:val="0"/>
                      <w:marBottom w:val="0"/>
                      <w:divBdr>
                        <w:top w:val="none" w:sz="0" w:space="0" w:color="auto"/>
                        <w:left w:val="none" w:sz="0" w:space="0" w:color="auto"/>
                        <w:bottom w:val="none" w:sz="0" w:space="0" w:color="auto"/>
                        <w:right w:val="none" w:sz="0" w:space="0" w:color="auto"/>
                      </w:divBdr>
                      <w:divsChild>
                        <w:div w:id="1019159741">
                          <w:marLeft w:val="0"/>
                          <w:marRight w:val="0"/>
                          <w:marTop w:val="0"/>
                          <w:marBottom w:val="0"/>
                          <w:divBdr>
                            <w:top w:val="none" w:sz="0" w:space="0" w:color="auto"/>
                            <w:left w:val="none" w:sz="0" w:space="0" w:color="auto"/>
                            <w:bottom w:val="none" w:sz="0" w:space="0" w:color="auto"/>
                            <w:right w:val="none" w:sz="0" w:space="0" w:color="auto"/>
                          </w:divBdr>
                          <w:divsChild>
                            <w:div w:id="1019160173">
                              <w:marLeft w:val="0"/>
                              <w:marRight w:val="0"/>
                              <w:marTop w:val="0"/>
                              <w:marBottom w:val="0"/>
                              <w:divBdr>
                                <w:top w:val="none" w:sz="0" w:space="0" w:color="auto"/>
                                <w:left w:val="none" w:sz="0" w:space="0" w:color="auto"/>
                                <w:bottom w:val="none" w:sz="0" w:space="0" w:color="auto"/>
                                <w:right w:val="none" w:sz="0" w:space="0" w:color="auto"/>
                              </w:divBdr>
                              <w:divsChild>
                                <w:div w:id="1019159098">
                                  <w:marLeft w:val="0"/>
                                  <w:marRight w:val="0"/>
                                  <w:marTop w:val="0"/>
                                  <w:marBottom w:val="300"/>
                                  <w:divBdr>
                                    <w:top w:val="none" w:sz="0" w:space="0" w:color="auto"/>
                                    <w:left w:val="none" w:sz="0" w:space="0" w:color="auto"/>
                                    <w:bottom w:val="none" w:sz="0" w:space="0" w:color="auto"/>
                                    <w:right w:val="none" w:sz="0" w:space="0" w:color="auto"/>
                                  </w:divBdr>
                                  <w:divsChild>
                                    <w:div w:id="1019160201">
                                      <w:marLeft w:val="0"/>
                                      <w:marRight w:val="0"/>
                                      <w:marTop w:val="0"/>
                                      <w:marBottom w:val="0"/>
                                      <w:divBdr>
                                        <w:top w:val="none" w:sz="0" w:space="0" w:color="auto"/>
                                        <w:left w:val="none" w:sz="0" w:space="0" w:color="auto"/>
                                        <w:bottom w:val="none" w:sz="0" w:space="0" w:color="auto"/>
                                        <w:right w:val="none" w:sz="0" w:space="0" w:color="auto"/>
                                      </w:divBdr>
                                      <w:divsChild>
                                        <w:div w:id="1019159747">
                                          <w:marLeft w:val="0"/>
                                          <w:marRight w:val="0"/>
                                          <w:marTop w:val="0"/>
                                          <w:marBottom w:val="0"/>
                                          <w:divBdr>
                                            <w:top w:val="none" w:sz="0" w:space="0" w:color="auto"/>
                                            <w:left w:val="none" w:sz="0" w:space="0" w:color="auto"/>
                                            <w:bottom w:val="none" w:sz="0" w:space="0" w:color="auto"/>
                                            <w:right w:val="none" w:sz="0" w:space="0" w:color="auto"/>
                                          </w:divBdr>
                                          <w:divsChild>
                                            <w:div w:id="1019159620">
                                              <w:marLeft w:val="0"/>
                                              <w:marRight w:val="0"/>
                                              <w:marTop w:val="0"/>
                                              <w:marBottom w:val="0"/>
                                              <w:divBdr>
                                                <w:top w:val="none" w:sz="0" w:space="0" w:color="auto"/>
                                                <w:left w:val="none" w:sz="0" w:space="0" w:color="auto"/>
                                                <w:bottom w:val="none" w:sz="0" w:space="0" w:color="auto"/>
                                                <w:right w:val="none" w:sz="0" w:space="0" w:color="auto"/>
                                              </w:divBdr>
                                              <w:divsChild>
                                                <w:div w:id="1019159439">
                                                  <w:marLeft w:val="0"/>
                                                  <w:marRight w:val="0"/>
                                                  <w:marTop w:val="0"/>
                                                  <w:marBottom w:val="0"/>
                                                  <w:divBdr>
                                                    <w:top w:val="none" w:sz="0" w:space="0" w:color="auto"/>
                                                    <w:left w:val="none" w:sz="0" w:space="0" w:color="auto"/>
                                                    <w:bottom w:val="none" w:sz="0" w:space="0" w:color="auto"/>
                                                    <w:right w:val="none" w:sz="0" w:space="0" w:color="auto"/>
                                                  </w:divBdr>
                                                  <w:divsChild>
                                                    <w:div w:id="1019160216">
                                                      <w:marLeft w:val="0"/>
                                                      <w:marRight w:val="0"/>
                                                      <w:marTop w:val="0"/>
                                                      <w:marBottom w:val="0"/>
                                                      <w:divBdr>
                                                        <w:top w:val="none" w:sz="0" w:space="0" w:color="auto"/>
                                                        <w:left w:val="none" w:sz="0" w:space="0" w:color="auto"/>
                                                        <w:bottom w:val="none" w:sz="0" w:space="0" w:color="auto"/>
                                                        <w:right w:val="none" w:sz="0" w:space="0" w:color="auto"/>
                                                      </w:divBdr>
                                                      <w:divsChild>
                                                        <w:div w:id="1019159564">
                                                          <w:marLeft w:val="0"/>
                                                          <w:marRight w:val="0"/>
                                                          <w:marTop w:val="0"/>
                                                          <w:marBottom w:val="0"/>
                                                          <w:divBdr>
                                                            <w:top w:val="none" w:sz="0" w:space="0" w:color="auto"/>
                                                            <w:left w:val="none" w:sz="0" w:space="0" w:color="auto"/>
                                                            <w:bottom w:val="none" w:sz="0" w:space="0" w:color="auto"/>
                                                            <w:right w:val="none" w:sz="0" w:space="0" w:color="auto"/>
                                                          </w:divBdr>
                                                          <w:divsChild>
                                                            <w:div w:id="1019158510">
                                                              <w:marLeft w:val="0"/>
                                                              <w:marRight w:val="0"/>
                                                              <w:marTop w:val="0"/>
                                                              <w:marBottom w:val="0"/>
                                                              <w:divBdr>
                                                                <w:top w:val="none" w:sz="0" w:space="0" w:color="auto"/>
                                                                <w:left w:val="none" w:sz="0" w:space="0" w:color="auto"/>
                                                                <w:bottom w:val="none" w:sz="0" w:space="0" w:color="auto"/>
                                                                <w:right w:val="none" w:sz="0" w:space="0" w:color="auto"/>
                                                              </w:divBdr>
                                                              <w:divsChild>
                                                                <w:div w:id="1019159908">
                                                                  <w:marLeft w:val="0"/>
                                                                  <w:marRight w:val="0"/>
                                                                  <w:marTop w:val="0"/>
                                                                  <w:marBottom w:val="0"/>
                                                                  <w:divBdr>
                                                                    <w:top w:val="none" w:sz="0" w:space="0" w:color="auto"/>
                                                                    <w:left w:val="none" w:sz="0" w:space="0" w:color="auto"/>
                                                                    <w:bottom w:val="none" w:sz="0" w:space="0" w:color="auto"/>
                                                                    <w:right w:val="none" w:sz="0" w:space="0" w:color="auto"/>
                                                                  </w:divBdr>
                                                                  <w:divsChild>
                                                                    <w:div w:id="1019158378">
                                                                      <w:marLeft w:val="0"/>
                                                                      <w:marRight w:val="0"/>
                                                                      <w:marTop w:val="0"/>
                                                                      <w:marBottom w:val="0"/>
                                                                      <w:divBdr>
                                                                        <w:top w:val="none" w:sz="0" w:space="0" w:color="auto"/>
                                                                        <w:left w:val="none" w:sz="0" w:space="0" w:color="auto"/>
                                                                        <w:bottom w:val="none" w:sz="0" w:space="0" w:color="auto"/>
                                                                        <w:right w:val="none" w:sz="0" w:space="0" w:color="auto"/>
                                                                      </w:divBdr>
                                                                      <w:divsChild>
                                                                        <w:div w:id="1019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246">
      <w:marLeft w:val="0"/>
      <w:marRight w:val="0"/>
      <w:marTop w:val="0"/>
      <w:marBottom w:val="0"/>
      <w:divBdr>
        <w:top w:val="none" w:sz="0" w:space="0" w:color="auto"/>
        <w:left w:val="none" w:sz="0" w:space="0" w:color="auto"/>
        <w:bottom w:val="none" w:sz="0" w:space="0" w:color="auto"/>
        <w:right w:val="none" w:sz="0" w:space="0" w:color="auto"/>
      </w:divBdr>
      <w:divsChild>
        <w:div w:id="1019158887">
          <w:marLeft w:val="0"/>
          <w:marRight w:val="0"/>
          <w:marTop w:val="0"/>
          <w:marBottom w:val="0"/>
          <w:divBdr>
            <w:top w:val="none" w:sz="0" w:space="0" w:color="auto"/>
            <w:left w:val="none" w:sz="0" w:space="0" w:color="auto"/>
            <w:bottom w:val="none" w:sz="0" w:space="0" w:color="auto"/>
            <w:right w:val="none" w:sz="0" w:space="0" w:color="auto"/>
          </w:divBdr>
          <w:divsChild>
            <w:div w:id="1019159011">
              <w:marLeft w:val="0"/>
              <w:marRight w:val="0"/>
              <w:marTop w:val="0"/>
              <w:marBottom w:val="0"/>
              <w:divBdr>
                <w:top w:val="none" w:sz="0" w:space="0" w:color="auto"/>
                <w:left w:val="none" w:sz="0" w:space="0" w:color="auto"/>
                <w:bottom w:val="none" w:sz="0" w:space="0" w:color="auto"/>
                <w:right w:val="none" w:sz="0" w:space="0" w:color="auto"/>
              </w:divBdr>
              <w:divsChild>
                <w:div w:id="1019160051">
                  <w:marLeft w:val="0"/>
                  <w:marRight w:val="0"/>
                  <w:marTop w:val="0"/>
                  <w:marBottom w:val="0"/>
                  <w:divBdr>
                    <w:top w:val="none" w:sz="0" w:space="0" w:color="auto"/>
                    <w:left w:val="none" w:sz="0" w:space="0" w:color="auto"/>
                    <w:bottom w:val="none" w:sz="0" w:space="0" w:color="auto"/>
                    <w:right w:val="none" w:sz="0" w:space="0" w:color="auto"/>
                  </w:divBdr>
                  <w:divsChild>
                    <w:div w:id="1019160185">
                      <w:marLeft w:val="-150"/>
                      <w:marRight w:val="-150"/>
                      <w:marTop w:val="0"/>
                      <w:marBottom w:val="0"/>
                      <w:divBdr>
                        <w:top w:val="none" w:sz="0" w:space="0" w:color="auto"/>
                        <w:left w:val="none" w:sz="0" w:space="0" w:color="auto"/>
                        <w:bottom w:val="none" w:sz="0" w:space="0" w:color="auto"/>
                        <w:right w:val="none" w:sz="0" w:space="0" w:color="auto"/>
                      </w:divBdr>
                      <w:divsChild>
                        <w:div w:id="1019159886">
                          <w:marLeft w:val="0"/>
                          <w:marRight w:val="0"/>
                          <w:marTop w:val="0"/>
                          <w:marBottom w:val="0"/>
                          <w:divBdr>
                            <w:top w:val="none" w:sz="0" w:space="0" w:color="auto"/>
                            <w:left w:val="none" w:sz="0" w:space="0" w:color="auto"/>
                            <w:bottom w:val="none" w:sz="0" w:space="0" w:color="auto"/>
                            <w:right w:val="none" w:sz="0" w:space="0" w:color="auto"/>
                          </w:divBdr>
                          <w:divsChild>
                            <w:div w:id="1019158598">
                              <w:marLeft w:val="0"/>
                              <w:marRight w:val="0"/>
                              <w:marTop w:val="0"/>
                              <w:marBottom w:val="0"/>
                              <w:divBdr>
                                <w:top w:val="none" w:sz="0" w:space="0" w:color="auto"/>
                                <w:left w:val="none" w:sz="0" w:space="0" w:color="auto"/>
                                <w:bottom w:val="none" w:sz="0" w:space="0" w:color="auto"/>
                                <w:right w:val="none" w:sz="0" w:space="0" w:color="auto"/>
                              </w:divBdr>
                              <w:divsChild>
                                <w:div w:id="1019159501">
                                  <w:marLeft w:val="0"/>
                                  <w:marRight w:val="0"/>
                                  <w:marTop w:val="0"/>
                                  <w:marBottom w:val="300"/>
                                  <w:divBdr>
                                    <w:top w:val="none" w:sz="0" w:space="0" w:color="auto"/>
                                    <w:left w:val="none" w:sz="0" w:space="0" w:color="auto"/>
                                    <w:bottom w:val="none" w:sz="0" w:space="0" w:color="auto"/>
                                    <w:right w:val="none" w:sz="0" w:space="0" w:color="auto"/>
                                  </w:divBdr>
                                  <w:divsChild>
                                    <w:div w:id="1019159106">
                                      <w:marLeft w:val="0"/>
                                      <w:marRight w:val="0"/>
                                      <w:marTop w:val="0"/>
                                      <w:marBottom w:val="0"/>
                                      <w:divBdr>
                                        <w:top w:val="none" w:sz="0" w:space="0" w:color="auto"/>
                                        <w:left w:val="none" w:sz="0" w:space="0" w:color="auto"/>
                                        <w:bottom w:val="none" w:sz="0" w:space="0" w:color="auto"/>
                                        <w:right w:val="none" w:sz="0" w:space="0" w:color="auto"/>
                                      </w:divBdr>
                                      <w:divsChild>
                                        <w:div w:id="1019160306">
                                          <w:marLeft w:val="0"/>
                                          <w:marRight w:val="0"/>
                                          <w:marTop w:val="0"/>
                                          <w:marBottom w:val="0"/>
                                          <w:divBdr>
                                            <w:top w:val="none" w:sz="0" w:space="0" w:color="auto"/>
                                            <w:left w:val="none" w:sz="0" w:space="0" w:color="auto"/>
                                            <w:bottom w:val="none" w:sz="0" w:space="0" w:color="auto"/>
                                            <w:right w:val="none" w:sz="0" w:space="0" w:color="auto"/>
                                          </w:divBdr>
                                          <w:divsChild>
                                            <w:div w:id="1019158399">
                                              <w:marLeft w:val="0"/>
                                              <w:marRight w:val="0"/>
                                              <w:marTop w:val="0"/>
                                              <w:marBottom w:val="0"/>
                                              <w:divBdr>
                                                <w:top w:val="none" w:sz="0" w:space="0" w:color="auto"/>
                                                <w:left w:val="none" w:sz="0" w:space="0" w:color="auto"/>
                                                <w:bottom w:val="none" w:sz="0" w:space="0" w:color="auto"/>
                                                <w:right w:val="none" w:sz="0" w:space="0" w:color="auto"/>
                                              </w:divBdr>
                                              <w:divsChild>
                                                <w:div w:id="1019160523">
                                                  <w:marLeft w:val="0"/>
                                                  <w:marRight w:val="0"/>
                                                  <w:marTop w:val="0"/>
                                                  <w:marBottom w:val="0"/>
                                                  <w:divBdr>
                                                    <w:top w:val="none" w:sz="0" w:space="0" w:color="auto"/>
                                                    <w:left w:val="none" w:sz="0" w:space="0" w:color="auto"/>
                                                    <w:bottom w:val="none" w:sz="0" w:space="0" w:color="auto"/>
                                                    <w:right w:val="none" w:sz="0" w:space="0" w:color="auto"/>
                                                  </w:divBdr>
                                                  <w:divsChild>
                                                    <w:div w:id="1019158658">
                                                      <w:marLeft w:val="0"/>
                                                      <w:marRight w:val="0"/>
                                                      <w:marTop w:val="0"/>
                                                      <w:marBottom w:val="0"/>
                                                      <w:divBdr>
                                                        <w:top w:val="none" w:sz="0" w:space="0" w:color="auto"/>
                                                        <w:left w:val="none" w:sz="0" w:space="0" w:color="auto"/>
                                                        <w:bottom w:val="none" w:sz="0" w:space="0" w:color="auto"/>
                                                        <w:right w:val="none" w:sz="0" w:space="0" w:color="auto"/>
                                                      </w:divBdr>
                                                      <w:divsChild>
                                                        <w:div w:id="1019158823">
                                                          <w:marLeft w:val="0"/>
                                                          <w:marRight w:val="0"/>
                                                          <w:marTop w:val="0"/>
                                                          <w:marBottom w:val="0"/>
                                                          <w:divBdr>
                                                            <w:top w:val="none" w:sz="0" w:space="0" w:color="auto"/>
                                                            <w:left w:val="none" w:sz="0" w:space="0" w:color="auto"/>
                                                            <w:bottom w:val="none" w:sz="0" w:space="0" w:color="auto"/>
                                                            <w:right w:val="none" w:sz="0" w:space="0" w:color="auto"/>
                                                          </w:divBdr>
                                                          <w:divsChild>
                                                            <w:div w:id="1019158534">
                                                              <w:marLeft w:val="0"/>
                                                              <w:marRight w:val="0"/>
                                                              <w:marTop w:val="0"/>
                                                              <w:marBottom w:val="0"/>
                                                              <w:divBdr>
                                                                <w:top w:val="none" w:sz="0" w:space="0" w:color="auto"/>
                                                                <w:left w:val="none" w:sz="0" w:space="0" w:color="auto"/>
                                                                <w:bottom w:val="none" w:sz="0" w:space="0" w:color="auto"/>
                                                                <w:right w:val="none" w:sz="0" w:space="0" w:color="auto"/>
                                                              </w:divBdr>
                                                              <w:divsChild>
                                                                <w:div w:id="1019158644">
                                                                  <w:marLeft w:val="0"/>
                                                                  <w:marRight w:val="0"/>
                                                                  <w:marTop w:val="0"/>
                                                                  <w:marBottom w:val="0"/>
                                                                  <w:divBdr>
                                                                    <w:top w:val="none" w:sz="0" w:space="0" w:color="auto"/>
                                                                    <w:left w:val="none" w:sz="0" w:space="0" w:color="auto"/>
                                                                    <w:bottom w:val="none" w:sz="0" w:space="0" w:color="auto"/>
                                                                    <w:right w:val="none" w:sz="0" w:space="0" w:color="auto"/>
                                                                  </w:divBdr>
                                                                  <w:divsChild>
                                                                    <w:div w:id="1019158486">
                                                                      <w:marLeft w:val="0"/>
                                                                      <w:marRight w:val="0"/>
                                                                      <w:marTop w:val="0"/>
                                                                      <w:marBottom w:val="0"/>
                                                                      <w:divBdr>
                                                                        <w:top w:val="none" w:sz="0" w:space="0" w:color="auto"/>
                                                                        <w:left w:val="none" w:sz="0" w:space="0" w:color="auto"/>
                                                                        <w:bottom w:val="none" w:sz="0" w:space="0" w:color="auto"/>
                                                                        <w:right w:val="none" w:sz="0" w:space="0" w:color="auto"/>
                                                                      </w:divBdr>
                                                                      <w:divsChild>
                                                                        <w:div w:id="10191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290">
      <w:marLeft w:val="0"/>
      <w:marRight w:val="0"/>
      <w:marTop w:val="0"/>
      <w:marBottom w:val="0"/>
      <w:divBdr>
        <w:top w:val="none" w:sz="0" w:space="0" w:color="auto"/>
        <w:left w:val="none" w:sz="0" w:space="0" w:color="auto"/>
        <w:bottom w:val="none" w:sz="0" w:space="0" w:color="auto"/>
        <w:right w:val="none" w:sz="0" w:space="0" w:color="auto"/>
      </w:divBdr>
      <w:divsChild>
        <w:div w:id="1019158585">
          <w:marLeft w:val="0"/>
          <w:marRight w:val="0"/>
          <w:marTop w:val="0"/>
          <w:marBottom w:val="0"/>
          <w:divBdr>
            <w:top w:val="none" w:sz="0" w:space="0" w:color="auto"/>
            <w:left w:val="none" w:sz="0" w:space="0" w:color="auto"/>
            <w:bottom w:val="none" w:sz="0" w:space="0" w:color="auto"/>
            <w:right w:val="none" w:sz="0" w:space="0" w:color="auto"/>
          </w:divBdr>
          <w:divsChild>
            <w:div w:id="1019160100">
              <w:marLeft w:val="0"/>
              <w:marRight w:val="0"/>
              <w:marTop w:val="0"/>
              <w:marBottom w:val="0"/>
              <w:divBdr>
                <w:top w:val="none" w:sz="0" w:space="0" w:color="auto"/>
                <w:left w:val="none" w:sz="0" w:space="0" w:color="auto"/>
                <w:bottom w:val="none" w:sz="0" w:space="0" w:color="auto"/>
                <w:right w:val="none" w:sz="0" w:space="0" w:color="auto"/>
              </w:divBdr>
              <w:divsChild>
                <w:div w:id="1019159739">
                  <w:marLeft w:val="0"/>
                  <w:marRight w:val="0"/>
                  <w:marTop w:val="0"/>
                  <w:marBottom w:val="0"/>
                  <w:divBdr>
                    <w:top w:val="none" w:sz="0" w:space="0" w:color="auto"/>
                    <w:left w:val="none" w:sz="0" w:space="0" w:color="auto"/>
                    <w:bottom w:val="none" w:sz="0" w:space="0" w:color="auto"/>
                    <w:right w:val="none" w:sz="0" w:space="0" w:color="auto"/>
                  </w:divBdr>
                  <w:divsChild>
                    <w:div w:id="1019160424">
                      <w:marLeft w:val="-150"/>
                      <w:marRight w:val="-150"/>
                      <w:marTop w:val="0"/>
                      <w:marBottom w:val="0"/>
                      <w:divBdr>
                        <w:top w:val="none" w:sz="0" w:space="0" w:color="auto"/>
                        <w:left w:val="none" w:sz="0" w:space="0" w:color="auto"/>
                        <w:bottom w:val="none" w:sz="0" w:space="0" w:color="auto"/>
                        <w:right w:val="none" w:sz="0" w:space="0" w:color="auto"/>
                      </w:divBdr>
                      <w:divsChild>
                        <w:div w:id="1019159094">
                          <w:marLeft w:val="0"/>
                          <w:marRight w:val="0"/>
                          <w:marTop w:val="0"/>
                          <w:marBottom w:val="0"/>
                          <w:divBdr>
                            <w:top w:val="none" w:sz="0" w:space="0" w:color="auto"/>
                            <w:left w:val="none" w:sz="0" w:space="0" w:color="auto"/>
                            <w:bottom w:val="none" w:sz="0" w:space="0" w:color="auto"/>
                            <w:right w:val="none" w:sz="0" w:space="0" w:color="auto"/>
                          </w:divBdr>
                          <w:divsChild>
                            <w:div w:id="1019159208">
                              <w:marLeft w:val="0"/>
                              <w:marRight w:val="0"/>
                              <w:marTop w:val="0"/>
                              <w:marBottom w:val="0"/>
                              <w:divBdr>
                                <w:top w:val="none" w:sz="0" w:space="0" w:color="auto"/>
                                <w:left w:val="none" w:sz="0" w:space="0" w:color="auto"/>
                                <w:bottom w:val="none" w:sz="0" w:space="0" w:color="auto"/>
                                <w:right w:val="none" w:sz="0" w:space="0" w:color="auto"/>
                              </w:divBdr>
                              <w:divsChild>
                                <w:div w:id="1019160302">
                                  <w:marLeft w:val="0"/>
                                  <w:marRight w:val="0"/>
                                  <w:marTop w:val="0"/>
                                  <w:marBottom w:val="300"/>
                                  <w:divBdr>
                                    <w:top w:val="none" w:sz="0" w:space="0" w:color="auto"/>
                                    <w:left w:val="none" w:sz="0" w:space="0" w:color="auto"/>
                                    <w:bottom w:val="none" w:sz="0" w:space="0" w:color="auto"/>
                                    <w:right w:val="none" w:sz="0" w:space="0" w:color="auto"/>
                                  </w:divBdr>
                                  <w:divsChild>
                                    <w:div w:id="1019159392">
                                      <w:marLeft w:val="0"/>
                                      <w:marRight w:val="0"/>
                                      <w:marTop w:val="0"/>
                                      <w:marBottom w:val="0"/>
                                      <w:divBdr>
                                        <w:top w:val="none" w:sz="0" w:space="0" w:color="auto"/>
                                        <w:left w:val="none" w:sz="0" w:space="0" w:color="auto"/>
                                        <w:bottom w:val="none" w:sz="0" w:space="0" w:color="auto"/>
                                        <w:right w:val="none" w:sz="0" w:space="0" w:color="auto"/>
                                      </w:divBdr>
                                      <w:divsChild>
                                        <w:div w:id="1019159396">
                                          <w:marLeft w:val="0"/>
                                          <w:marRight w:val="0"/>
                                          <w:marTop w:val="0"/>
                                          <w:marBottom w:val="0"/>
                                          <w:divBdr>
                                            <w:top w:val="none" w:sz="0" w:space="0" w:color="auto"/>
                                            <w:left w:val="none" w:sz="0" w:space="0" w:color="auto"/>
                                            <w:bottom w:val="none" w:sz="0" w:space="0" w:color="auto"/>
                                            <w:right w:val="none" w:sz="0" w:space="0" w:color="auto"/>
                                          </w:divBdr>
                                          <w:divsChild>
                                            <w:div w:id="1019160447">
                                              <w:marLeft w:val="0"/>
                                              <w:marRight w:val="0"/>
                                              <w:marTop w:val="0"/>
                                              <w:marBottom w:val="0"/>
                                              <w:divBdr>
                                                <w:top w:val="none" w:sz="0" w:space="0" w:color="auto"/>
                                                <w:left w:val="none" w:sz="0" w:space="0" w:color="auto"/>
                                                <w:bottom w:val="none" w:sz="0" w:space="0" w:color="auto"/>
                                                <w:right w:val="none" w:sz="0" w:space="0" w:color="auto"/>
                                              </w:divBdr>
                                              <w:divsChild>
                                                <w:div w:id="1019160411">
                                                  <w:marLeft w:val="0"/>
                                                  <w:marRight w:val="0"/>
                                                  <w:marTop w:val="0"/>
                                                  <w:marBottom w:val="0"/>
                                                  <w:divBdr>
                                                    <w:top w:val="none" w:sz="0" w:space="0" w:color="auto"/>
                                                    <w:left w:val="none" w:sz="0" w:space="0" w:color="auto"/>
                                                    <w:bottom w:val="none" w:sz="0" w:space="0" w:color="auto"/>
                                                    <w:right w:val="none" w:sz="0" w:space="0" w:color="auto"/>
                                                  </w:divBdr>
                                                  <w:divsChild>
                                                    <w:div w:id="1019160142">
                                                      <w:marLeft w:val="0"/>
                                                      <w:marRight w:val="0"/>
                                                      <w:marTop w:val="0"/>
                                                      <w:marBottom w:val="0"/>
                                                      <w:divBdr>
                                                        <w:top w:val="none" w:sz="0" w:space="0" w:color="auto"/>
                                                        <w:left w:val="none" w:sz="0" w:space="0" w:color="auto"/>
                                                        <w:bottom w:val="none" w:sz="0" w:space="0" w:color="auto"/>
                                                        <w:right w:val="none" w:sz="0" w:space="0" w:color="auto"/>
                                                      </w:divBdr>
                                                      <w:divsChild>
                                                        <w:div w:id="1019159782">
                                                          <w:marLeft w:val="0"/>
                                                          <w:marRight w:val="0"/>
                                                          <w:marTop w:val="0"/>
                                                          <w:marBottom w:val="0"/>
                                                          <w:divBdr>
                                                            <w:top w:val="none" w:sz="0" w:space="0" w:color="auto"/>
                                                            <w:left w:val="none" w:sz="0" w:space="0" w:color="auto"/>
                                                            <w:bottom w:val="none" w:sz="0" w:space="0" w:color="auto"/>
                                                            <w:right w:val="none" w:sz="0" w:space="0" w:color="auto"/>
                                                          </w:divBdr>
                                                          <w:divsChild>
                                                            <w:div w:id="1019159799">
                                                              <w:marLeft w:val="0"/>
                                                              <w:marRight w:val="0"/>
                                                              <w:marTop w:val="0"/>
                                                              <w:marBottom w:val="0"/>
                                                              <w:divBdr>
                                                                <w:top w:val="none" w:sz="0" w:space="0" w:color="auto"/>
                                                                <w:left w:val="none" w:sz="0" w:space="0" w:color="auto"/>
                                                                <w:bottom w:val="none" w:sz="0" w:space="0" w:color="auto"/>
                                                                <w:right w:val="none" w:sz="0" w:space="0" w:color="auto"/>
                                                              </w:divBdr>
                                                              <w:divsChild>
                                                                <w:div w:id="1019159658">
                                                                  <w:marLeft w:val="0"/>
                                                                  <w:marRight w:val="0"/>
                                                                  <w:marTop w:val="0"/>
                                                                  <w:marBottom w:val="0"/>
                                                                  <w:divBdr>
                                                                    <w:top w:val="none" w:sz="0" w:space="0" w:color="auto"/>
                                                                    <w:left w:val="none" w:sz="0" w:space="0" w:color="auto"/>
                                                                    <w:bottom w:val="none" w:sz="0" w:space="0" w:color="auto"/>
                                                                    <w:right w:val="none" w:sz="0" w:space="0" w:color="auto"/>
                                                                  </w:divBdr>
                                                                  <w:divsChild>
                                                                    <w:div w:id="1019158788">
                                                                      <w:marLeft w:val="0"/>
                                                                      <w:marRight w:val="0"/>
                                                                      <w:marTop w:val="0"/>
                                                                      <w:marBottom w:val="0"/>
                                                                      <w:divBdr>
                                                                        <w:top w:val="none" w:sz="0" w:space="0" w:color="auto"/>
                                                                        <w:left w:val="none" w:sz="0" w:space="0" w:color="auto"/>
                                                                        <w:bottom w:val="none" w:sz="0" w:space="0" w:color="auto"/>
                                                                        <w:right w:val="none" w:sz="0" w:space="0" w:color="auto"/>
                                                                      </w:divBdr>
                                                                      <w:divsChild>
                                                                        <w:div w:id="10191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294">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none" w:sz="0" w:space="0" w:color="auto"/>
            <w:left w:val="none" w:sz="0" w:space="0" w:color="auto"/>
            <w:bottom w:val="none" w:sz="0" w:space="0" w:color="auto"/>
            <w:right w:val="none" w:sz="0" w:space="0" w:color="auto"/>
          </w:divBdr>
          <w:divsChild>
            <w:div w:id="1019160393">
              <w:marLeft w:val="0"/>
              <w:marRight w:val="0"/>
              <w:marTop w:val="0"/>
              <w:marBottom w:val="0"/>
              <w:divBdr>
                <w:top w:val="none" w:sz="0" w:space="0" w:color="auto"/>
                <w:left w:val="none" w:sz="0" w:space="0" w:color="auto"/>
                <w:bottom w:val="none" w:sz="0" w:space="0" w:color="auto"/>
                <w:right w:val="none" w:sz="0" w:space="0" w:color="auto"/>
              </w:divBdr>
              <w:divsChild>
                <w:div w:id="1019159722">
                  <w:marLeft w:val="0"/>
                  <w:marRight w:val="0"/>
                  <w:marTop w:val="0"/>
                  <w:marBottom w:val="0"/>
                  <w:divBdr>
                    <w:top w:val="none" w:sz="0" w:space="0" w:color="auto"/>
                    <w:left w:val="none" w:sz="0" w:space="0" w:color="auto"/>
                    <w:bottom w:val="none" w:sz="0" w:space="0" w:color="auto"/>
                    <w:right w:val="none" w:sz="0" w:space="0" w:color="auto"/>
                  </w:divBdr>
                  <w:divsChild>
                    <w:div w:id="1019158828">
                      <w:marLeft w:val="-150"/>
                      <w:marRight w:val="-150"/>
                      <w:marTop w:val="0"/>
                      <w:marBottom w:val="0"/>
                      <w:divBdr>
                        <w:top w:val="none" w:sz="0" w:space="0" w:color="auto"/>
                        <w:left w:val="none" w:sz="0" w:space="0" w:color="auto"/>
                        <w:bottom w:val="none" w:sz="0" w:space="0" w:color="auto"/>
                        <w:right w:val="none" w:sz="0" w:space="0" w:color="auto"/>
                      </w:divBdr>
                      <w:divsChild>
                        <w:div w:id="1019159403">
                          <w:marLeft w:val="0"/>
                          <w:marRight w:val="0"/>
                          <w:marTop w:val="0"/>
                          <w:marBottom w:val="0"/>
                          <w:divBdr>
                            <w:top w:val="none" w:sz="0" w:space="0" w:color="auto"/>
                            <w:left w:val="none" w:sz="0" w:space="0" w:color="auto"/>
                            <w:bottom w:val="none" w:sz="0" w:space="0" w:color="auto"/>
                            <w:right w:val="none" w:sz="0" w:space="0" w:color="auto"/>
                          </w:divBdr>
                          <w:divsChild>
                            <w:div w:id="1019160395">
                              <w:marLeft w:val="0"/>
                              <w:marRight w:val="0"/>
                              <w:marTop w:val="0"/>
                              <w:marBottom w:val="0"/>
                              <w:divBdr>
                                <w:top w:val="none" w:sz="0" w:space="0" w:color="auto"/>
                                <w:left w:val="none" w:sz="0" w:space="0" w:color="auto"/>
                                <w:bottom w:val="none" w:sz="0" w:space="0" w:color="auto"/>
                                <w:right w:val="none" w:sz="0" w:space="0" w:color="auto"/>
                              </w:divBdr>
                              <w:divsChild>
                                <w:div w:id="1019159293">
                                  <w:marLeft w:val="0"/>
                                  <w:marRight w:val="0"/>
                                  <w:marTop w:val="0"/>
                                  <w:marBottom w:val="300"/>
                                  <w:divBdr>
                                    <w:top w:val="none" w:sz="0" w:space="0" w:color="auto"/>
                                    <w:left w:val="none" w:sz="0" w:space="0" w:color="auto"/>
                                    <w:bottom w:val="none" w:sz="0" w:space="0" w:color="auto"/>
                                    <w:right w:val="none" w:sz="0" w:space="0" w:color="auto"/>
                                  </w:divBdr>
                                  <w:divsChild>
                                    <w:div w:id="1019159905">
                                      <w:marLeft w:val="0"/>
                                      <w:marRight w:val="0"/>
                                      <w:marTop w:val="0"/>
                                      <w:marBottom w:val="0"/>
                                      <w:divBdr>
                                        <w:top w:val="none" w:sz="0" w:space="0" w:color="auto"/>
                                        <w:left w:val="none" w:sz="0" w:space="0" w:color="auto"/>
                                        <w:bottom w:val="none" w:sz="0" w:space="0" w:color="auto"/>
                                        <w:right w:val="none" w:sz="0" w:space="0" w:color="auto"/>
                                      </w:divBdr>
                                      <w:divsChild>
                                        <w:div w:id="1019159061">
                                          <w:marLeft w:val="0"/>
                                          <w:marRight w:val="0"/>
                                          <w:marTop w:val="0"/>
                                          <w:marBottom w:val="0"/>
                                          <w:divBdr>
                                            <w:top w:val="none" w:sz="0" w:space="0" w:color="auto"/>
                                            <w:left w:val="none" w:sz="0" w:space="0" w:color="auto"/>
                                            <w:bottom w:val="none" w:sz="0" w:space="0" w:color="auto"/>
                                            <w:right w:val="none" w:sz="0" w:space="0" w:color="auto"/>
                                          </w:divBdr>
                                          <w:divsChild>
                                            <w:div w:id="1019158428">
                                              <w:marLeft w:val="0"/>
                                              <w:marRight w:val="0"/>
                                              <w:marTop w:val="0"/>
                                              <w:marBottom w:val="0"/>
                                              <w:divBdr>
                                                <w:top w:val="none" w:sz="0" w:space="0" w:color="auto"/>
                                                <w:left w:val="none" w:sz="0" w:space="0" w:color="auto"/>
                                                <w:bottom w:val="none" w:sz="0" w:space="0" w:color="auto"/>
                                                <w:right w:val="none" w:sz="0" w:space="0" w:color="auto"/>
                                              </w:divBdr>
                                              <w:divsChild>
                                                <w:div w:id="1019159700">
                                                  <w:marLeft w:val="0"/>
                                                  <w:marRight w:val="0"/>
                                                  <w:marTop w:val="0"/>
                                                  <w:marBottom w:val="0"/>
                                                  <w:divBdr>
                                                    <w:top w:val="none" w:sz="0" w:space="0" w:color="auto"/>
                                                    <w:left w:val="none" w:sz="0" w:space="0" w:color="auto"/>
                                                    <w:bottom w:val="none" w:sz="0" w:space="0" w:color="auto"/>
                                                    <w:right w:val="none" w:sz="0" w:space="0" w:color="auto"/>
                                                  </w:divBdr>
                                                  <w:divsChild>
                                                    <w:div w:id="1019158394">
                                                      <w:marLeft w:val="0"/>
                                                      <w:marRight w:val="0"/>
                                                      <w:marTop w:val="0"/>
                                                      <w:marBottom w:val="0"/>
                                                      <w:divBdr>
                                                        <w:top w:val="none" w:sz="0" w:space="0" w:color="auto"/>
                                                        <w:left w:val="none" w:sz="0" w:space="0" w:color="auto"/>
                                                        <w:bottom w:val="none" w:sz="0" w:space="0" w:color="auto"/>
                                                        <w:right w:val="none" w:sz="0" w:space="0" w:color="auto"/>
                                                      </w:divBdr>
                                                      <w:divsChild>
                                                        <w:div w:id="1019159780">
                                                          <w:marLeft w:val="0"/>
                                                          <w:marRight w:val="0"/>
                                                          <w:marTop w:val="0"/>
                                                          <w:marBottom w:val="0"/>
                                                          <w:divBdr>
                                                            <w:top w:val="none" w:sz="0" w:space="0" w:color="auto"/>
                                                            <w:left w:val="none" w:sz="0" w:space="0" w:color="auto"/>
                                                            <w:bottom w:val="none" w:sz="0" w:space="0" w:color="auto"/>
                                                            <w:right w:val="none" w:sz="0" w:space="0" w:color="auto"/>
                                                          </w:divBdr>
                                                          <w:divsChild>
                                                            <w:div w:id="1019159078">
                                                              <w:marLeft w:val="0"/>
                                                              <w:marRight w:val="0"/>
                                                              <w:marTop w:val="0"/>
                                                              <w:marBottom w:val="0"/>
                                                              <w:divBdr>
                                                                <w:top w:val="none" w:sz="0" w:space="0" w:color="auto"/>
                                                                <w:left w:val="none" w:sz="0" w:space="0" w:color="auto"/>
                                                                <w:bottom w:val="none" w:sz="0" w:space="0" w:color="auto"/>
                                                                <w:right w:val="none" w:sz="0" w:space="0" w:color="auto"/>
                                                              </w:divBdr>
                                                              <w:divsChild>
                                                                <w:div w:id="1019160474">
                                                                  <w:marLeft w:val="0"/>
                                                                  <w:marRight w:val="0"/>
                                                                  <w:marTop w:val="0"/>
                                                                  <w:marBottom w:val="0"/>
                                                                  <w:divBdr>
                                                                    <w:top w:val="none" w:sz="0" w:space="0" w:color="auto"/>
                                                                    <w:left w:val="none" w:sz="0" w:space="0" w:color="auto"/>
                                                                    <w:bottom w:val="none" w:sz="0" w:space="0" w:color="auto"/>
                                                                    <w:right w:val="none" w:sz="0" w:space="0" w:color="auto"/>
                                                                  </w:divBdr>
                                                                  <w:divsChild>
                                                                    <w:div w:id="1019159581">
                                                                      <w:marLeft w:val="0"/>
                                                                      <w:marRight w:val="0"/>
                                                                      <w:marTop w:val="0"/>
                                                                      <w:marBottom w:val="0"/>
                                                                      <w:divBdr>
                                                                        <w:top w:val="none" w:sz="0" w:space="0" w:color="auto"/>
                                                                        <w:left w:val="none" w:sz="0" w:space="0" w:color="auto"/>
                                                                        <w:bottom w:val="none" w:sz="0" w:space="0" w:color="auto"/>
                                                                        <w:right w:val="none" w:sz="0" w:space="0" w:color="auto"/>
                                                                      </w:divBdr>
                                                                      <w:divsChild>
                                                                        <w:div w:id="10191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334">
      <w:marLeft w:val="0"/>
      <w:marRight w:val="0"/>
      <w:marTop w:val="0"/>
      <w:marBottom w:val="0"/>
      <w:divBdr>
        <w:top w:val="none" w:sz="0" w:space="0" w:color="auto"/>
        <w:left w:val="none" w:sz="0" w:space="0" w:color="auto"/>
        <w:bottom w:val="none" w:sz="0" w:space="0" w:color="auto"/>
        <w:right w:val="none" w:sz="0" w:space="0" w:color="auto"/>
      </w:divBdr>
      <w:divsChild>
        <w:div w:id="1019160550">
          <w:marLeft w:val="0"/>
          <w:marRight w:val="0"/>
          <w:marTop w:val="0"/>
          <w:marBottom w:val="0"/>
          <w:divBdr>
            <w:top w:val="none" w:sz="0" w:space="0" w:color="auto"/>
            <w:left w:val="none" w:sz="0" w:space="0" w:color="auto"/>
            <w:bottom w:val="none" w:sz="0" w:space="0" w:color="auto"/>
            <w:right w:val="none" w:sz="0" w:space="0" w:color="auto"/>
          </w:divBdr>
          <w:divsChild>
            <w:div w:id="1019158512">
              <w:marLeft w:val="0"/>
              <w:marRight w:val="0"/>
              <w:marTop w:val="0"/>
              <w:marBottom w:val="0"/>
              <w:divBdr>
                <w:top w:val="none" w:sz="0" w:space="0" w:color="auto"/>
                <w:left w:val="none" w:sz="0" w:space="0" w:color="auto"/>
                <w:bottom w:val="none" w:sz="0" w:space="0" w:color="auto"/>
                <w:right w:val="none" w:sz="0" w:space="0" w:color="auto"/>
              </w:divBdr>
              <w:divsChild>
                <w:div w:id="1019160338">
                  <w:marLeft w:val="0"/>
                  <w:marRight w:val="0"/>
                  <w:marTop w:val="0"/>
                  <w:marBottom w:val="0"/>
                  <w:divBdr>
                    <w:top w:val="none" w:sz="0" w:space="0" w:color="auto"/>
                    <w:left w:val="none" w:sz="0" w:space="0" w:color="auto"/>
                    <w:bottom w:val="none" w:sz="0" w:space="0" w:color="auto"/>
                    <w:right w:val="none" w:sz="0" w:space="0" w:color="auto"/>
                  </w:divBdr>
                  <w:divsChild>
                    <w:div w:id="1019159408">
                      <w:marLeft w:val="-150"/>
                      <w:marRight w:val="-150"/>
                      <w:marTop w:val="0"/>
                      <w:marBottom w:val="0"/>
                      <w:divBdr>
                        <w:top w:val="none" w:sz="0" w:space="0" w:color="auto"/>
                        <w:left w:val="none" w:sz="0" w:space="0" w:color="auto"/>
                        <w:bottom w:val="none" w:sz="0" w:space="0" w:color="auto"/>
                        <w:right w:val="none" w:sz="0" w:space="0" w:color="auto"/>
                      </w:divBdr>
                      <w:divsChild>
                        <w:div w:id="1019159057">
                          <w:marLeft w:val="0"/>
                          <w:marRight w:val="0"/>
                          <w:marTop w:val="0"/>
                          <w:marBottom w:val="0"/>
                          <w:divBdr>
                            <w:top w:val="none" w:sz="0" w:space="0" w:color="auto"/>
                            <w:left w:val="none" w:sz="0" w:space="0" w:color="auto"/>
                            <w:bottom w:val="none" w:sz="0" w:space="0" w:color="auto"/>
                            <w:right w:val="none" w:sz="0" w:space="0" w:color="auto"/>
                          </w:divBdr>
                          <w:divsChild>
                            <w:div w:id="1019159966">
                              <w:marLeft w:val="0"/>
                              <w:marRight w:val="0"/>
                              <w:marTop w:val="0"/>
                              <w:marBottom w:val="0"/>
                              <w:divBdr>
                                <w:top w:val="none" w:sz="0" w:space="0" w:color="auto"/>
                                <w:left w:val="none" w:sz="0" w:space="0" w:color="auto"/>
                                <w:bottom w:val="none" w:sz="0" w:space="0" w:color="auto"/>
                                <w:right w:val="none" w:sz="0" w:space="0" w:color="auto"/>
                              </w:divBdr>
                              <w:divsChild>
                                <w:div w:id="1019159876">
                                  <w:marLeft w:val="0"/>
                                  <w:marRight w:val="0"/>
                                  <w:marTop w:val="0"/>
                                  <w:marBottom w:val="300"/>
                                  <w:divBdr>
                                    <w:top w:val="none" w:sz="0" w:space="0" w:color="auto"/>
                                    <w:left w:val="none" w:sz="0" w:space="0" w:color="auto"/>
                                    <w:bottom w:val="none" w:sz="0" w:space="0" w:color="auto"/>
                                    <w:right w:val="none" w:sz="0" w:space="0" w:color="auto"/>
                                  </w:divBdr>
                                  <w:divsChild>
                                    <w:div w:id="1019159545">
                                      <w:marLeft w:val="0"/>
                                      <w:marRight w:val="0"/>
                                      <w:marTop w:val="0"/>
                                      <w:marBottom w:val="0"/>
                                      <w:divBdr>
                                        <w:top w:val="none" w:sz="0" w:space="0" w:color="auto"/>
                                        <w:left w:val="none" w:sz="0" w:space="0" w:color="auto"/>
                                        <w:bottom w:val="none" w:sz="0" w:space="0" w:color="auto"/>
                                        <w:right w:val="none" w:sz="0" w:space="0" w:color="auto"/>
                                      </w:divBdr>
                                      <w:divsChild>
                                        <w:div w:id="1019158415">
                                          <w:marLeft w:val="0"/>
                                          <w:marRight w:val="0"/>
                                          <w:marTop w:val="0"/>
                                          <w:marBottom w:val="0"/>
                                          <w:divBdr>
                                            <w:top w:val="none" w:sz="0" w:space="0" w:color="auto"/>
                                            <w:left w:val="none" w:sz="0" w:space="0" w:color="auto"/>
                                            <w:bottom w:val="none" w:sz="0" w:space="0" w:color="auto"/>
                                            <w:right w:val="none" w:sz="0" w:space="0" w:color="auto"/>
                                          </w:divBdr>
                                          <w:divsChild>
                                            <w:div w:id="1019159576">
                                              <w:marLeft w:val="0"/>
                                              <w:marRight w:val="0"/>
                                              <w:marTop w:val="0"/>
                                              <w:marBottom w:val="0"/>
                                              <w:divBdr>
                                                <w:top w:val="none" w:sz="0" w:space="0" w:color="auto"/>
                                                <w:left w:val="none" w:sz="0" w:space="0" w:color="auto"/>
                                                <w:bottom w:val="none" w:sz="0" w:space="0" w:color="auto"/>
                                                <w:right w:val="none" w:sz="0" w:space="0" w:color="auto"/>
                                              </w:divBdr>
                                              <w:divsChild>
                                                <w:div w:id="1019158694">
                                                  <w:marLeft w:val="0"/>
                                                  <w:marRight w:val="0"/>
                                                  <w:marTop w:val="0"/>
                                                  <w:marBottom w:val="0"/>
                                                  <w:divBdr>
                                                    <w:top w:val="none" w:sz="0" w:space="0" w:color="auto"/>
                                                    <w:left w:val="none" w:sz="0" w:space="0" w:color="auto"/>
                                                    <w:bottom w:val="none" w:sz="0" w:space="0" w:color="auto"/>
                                                    <w:right w:val="none" w:sz="0" w:space="0" w:color="auto"/>
                                                  </w:divBdr>
                                                  <w:divsChild>
                                                    <w:div w:id="1019159553">
                                                      <w:marLeft w:val="0"/>
                                                      <w:marRight w:val="0"/>
                                                      <w:marTop w:val="0"/>
                                                      <w:marBottom w:val="0"/>
                                                      <w:divBdr>
                                                        <w:top w:val="none" w:sz="0" w:space="0" w:color="auto"/>
                                                        <w:left w:val="none" w:sz="0" w:space="0" w:color="auto"/>
                                                        <w:bottom w:val="none" w:sz="0" w:space="0" w:color="auto"/>
                                                        <w:right w:val="none" w:sz="0" w:space="0" w:color="auto"/>
                                                      </w:divBdr>
                                                      <w:divsChild>
                                                        <w:div w:id="1019159115">
                                                          <w:marLeft w:val="0"/>
                                                          <w:marRight w:val="0"/>
                                                          <w:marTop w:val="0"/>
                                                          <w:marBottom w:val="0"/>
                                                          <w:divBdr>
                                                            <w:top w:val="none" w:sz="0" w:space="0" w:color="auto"/>
                                                            <w:left w:val="none" w:sz="0" w:space="0" w:color="auto"/>
                                                            <w:bottom w:val="none" w:sz="0" w:space="0" w:color="auto"/>
                                                            <w:right w:val="none" w:sz="0" w:space="0" w:color="auto"/>
                                                          </w:divBdr>
                                                          <w:divsChild>
                                                            <w:div w:id="1019158670">
                                                              <w:marLeft w:val="0"/>
                                                              <w:marRight w:val="0"/>
                                                              <w:marTop w:val="0"/>
                                                              <w:marBottom w:val="0"/>
                                                              <w:divBdr>
                                                                <w:top w:val="none" w:sz="0" w:space="0" w:color="auto"/>
                                                                <w:left w:val="none" w:sz="0" w:space="0" w:color="auto"/>
                                                                <w:bottom w:val="none" w:sz="0" w:space="0" w:color="auto"/>
                                                                <w:right w:val="none" w:sz="0" w:space="0" w:color="auto"/>
                                                              </w:divBdr>
                                                              <w:divsChild>
                                                                <w:div w:id="1019160067">
                                                                  <w:marLeft w:val="0"/>
                                                                  <w:marRight w:val="0"/>
                                                                  <w:marTop w:val="0"/>
                                                                  <w:marBottom w:val="0"/>
                                                                  <w:divBdr>
                                                                    <w:top w:val="none" w:sz="0" w:space="0" w:color="auto"/>
                                                                    <w:left w:val="none" w:sz="0" w:space="0" w:color="auto"/>
                                                                    <w:bottom w:val="none" w:sz="0" w:space="0" w:color="auto"/>
                                                                    <w:right w:val="none" w:sz="0" w:space="0" w:color="auto"/>
                                                                  </w:divBdr>
                                                                  <w:divsChild>
                                                                    <w:div w:id="1019158798">
                                                                      <w:marLeft w:val="0"/>
                                                                      <w:marRight w:val="0"/>
                                                                      <w:marTop w:val="0"/>
                                                                      <w:marBottom w:val="0"/>
                                                                      <w:divBdr>
                                                                        <w:top w:val="none" w:sz="0" w:space="0" w:color="auto"/>
                                                                        <w:left w:val="none" w:sz="0" w:space="0" w:color="auto"/>
                                                                        <w:bottom w:val="none" w:sz="0" w:space="0" w:color="auto"/>
                                                                        <w:right w:val="none" w:sz="0" w:space="0" w:color="auto"/>
                                                                      </w:divBdr>
                                                                      <w:divsChild>
                                                                        <w:div w:id="10191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341">
      <w:marLeft w:val="0"/>
      <w:marRight w:val="0"/>
      <w:marTop w:val="0"/>
      <w:marBottom w:val="0"/>
      <w:divBdr>
        <w:top w:val="none" w:sz="0" w:space="0" w:color="auto"/>
        <w:left w:val="none" w:sz="0" w:space="0" w:color="auto"/>
        <w:bottom w:val="none" w:sz="0" w:space="0" w:color="auto"/>
        <w:right w:val="none" w:sz="0" w:space="0" w:color="auto"/>
      </w:divBdr>
      <w:divsChild>
        <w:div w:id="1019158524">
          <w:marLeft w:val="0"/>
          <w:marRight w:val="0"/>
          <w:marTop w:val="0"/>
          <w:marBottom w:val="0"/>
          <w:divBdr>
            <w:top w:val="none" w:sz="0" w:space="0" w:color="auto"/>
            <w:left w:val="none" w:sz="0" w:space="0" w:color="auto"/>
            <w:bottom w:val="none" w:sz="0" w:space="0" w:color="auto"/>
            <w:right w:val="none" w:sz="0" w:space="0" w:color="auto"/>
          </w:divBdr>
          <w:divsChild>
            <w:div w:id="1019159203">
              <w:marLeft w:val="0"/>
              <w:marRight w:val="0"/>
              <w:marTop w:val="0"/>
              <w:marBottom w:val="0"/>
              <w:divBdr>
                <w:top w:val="none" w:sz="0" w:space="0" w:color="auto"/>
                <w:left w:val="none" w:sz="0" w:space="0" w:color="auto"/>
                <w:bottom w:val="none" w:sz="0" w:space="0" w:color="auto"/>
                <w:right w:val="none" w:sz="0" w:space="0" w:color="auto"/>
              </w:divBdr>
              <w:divsChild>
                <w:div w:id="1019158499">
                  <w:marLeft w:val="0"/>
                  <w:marRight w:val="0"/>
                  <w:marTop w:val="0"/>
                  <w:marBottom w:val="0"/>
                  <w:divBdr>
                    <w:top w:val="none" w:sz="0" w:space="0" w:color="auto"/>
                    <w:left w:val="none" w:sz="0" w:space="0" w:color="auto"/>
                    <w:bottom w:val="none" w:sz="0" w:space="0" w:color="auto"/>
                    <w:right w:val="none" w:sz="0" w:space="0" w:color="auto"/>
                  </w:divBdr>
                  <w:divsChild>
                    <w:div w:id="1019159595">
                      <w:marLeft w:val="-150"/>
                      <w:marRight w:val="-150"/>
                      <w:marTop w:val="0"/>
                      <w:marBottom w:val="0"/>
                      <w:divBdr>
                        <w:top w:val="none" w:sz="0" w:space="0" w:color="auto"/>
                        <w:left w:val="none" w:sz="0" w:space="0" w:color="auto"/>
                        <w:bottom w:val="none" w:sz="0" w:space="0" w:color="auto"/>
                        <w:right w:val="none" w:sz="0" w:space="0" w:color="auto"/>
                      </w:divBdr>
                      <w:divsChild>
                        <w:div w:id="1019160070">
                          <w:marLeft w:val="0"/>
                          <w:marRight w:val="0"/>
                          <w:marTop w:val="0"/>
                          <w:marBottom w:val="0"/>
                          <w:divBdr>
                            <w:top w:val="none" w:sz="0" w:space="0" w:color="auto"/>
                            <w:left w:val="none" w:sz="0" w:space="0" w:color="auto"/>
                            <w:bottom w:val="none" w:sz="0" w:space="0" w:color="auto"/>
                            <w:right w:val="none" w:sz="0" w:space="0" w:color="auto"/>
                          </w:divBdr>
                          <w:divsChild>
                            <w:div w:id="1019159569">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300"/>
                                  <w:divBdr>
                                    <w:top w:val="none" w:sz="0" w:space="0" w:color="auto"/>
                                    <w:left w:val="none" w:sz="0" w:space="0" w:color="auto"/>
                                    <w:bottom w:val="none" w:sz="0" w:space="0" w:color="auto"/>
                                    <w:right w:val="none" w:sz="0" w:space="0" w:color="auto"/>
                                  </w:divBdr>
                                  <w:divsChild>
                                    <w:div w:id="1019159302">
                                      <w:marLeft w:val="0"/>
                                      <w:marRight w:val="0"/>
                                      <w:marTop w:val="0"/>
                                      <w:marBottom w:val="0"/>
                                      <w:divBdr>
                                        <w:top w:val="none" w:sz="0" w:space="0" w:color="auto"/>
                                        <w:left w:val="none" w:sz="0" w:space="0" w:color="auto"/>
                                        <w:bottom w:val="none" w:sz="0" w:space="0" w:color="auto"/>
                                        <w:right w:val="none" w:sz="0" w:space="0" w:color="auto"/>
                                      </w:divBdr>
                                      <w:divsChild>
                                        <w:div w:id="1019159401">
                                          <w:marLeft w:val="0"/>
                                          <w:marRight w:val="0"/>
                                          <w:marTop w:val="0"/>
                                          <w:marBottom w:val="0"/>
                                          <w:divBdr>
                                            <w:top w:val="none" w:sz="0" w:space="0" w:color="auto"/>
                                            <w:left w:val="none" w:sz="0" w:space="0" w:color="auto"/>
                                            <w:bottom w:val="none" w:sz="0" w:space="0" w:color="auto"/>
                                            <w:right w:val="none" w:sz="0" w:space="0" w:color="auto"/>
                                          </w:divBdr>
                                          <w:divsChild>
                                            <w:div w:id="1019159655">
                                              <w:marLeft w:val="0"/>
                                              <w:marRight w:val="0"/>
                                              <w:marTop w:val="0"/>
                                              <w:marBottom w:val="0"/>
                                              <w:divBdr>
                                                <w:top w:val="none" w:sz="0" w:space="0" w:color="auto"/>
                                                <w:left w:val="none" w:sz="0" w:space="0" w:color="auto"/>
                                                <w:bottom w:val="none" w:sz="0" w:space="0" w:color="auto"/>
                                                <w:right w:val="none" w:sz="0" w:space="0" w:color="auto"/>
                                              </w:divBdr>
                                              <w:divsChild>
                                                <w:div w:id="1019159375">
                                                  <w:marLeft w:val="0"/>
                                                  <w:marRight w:val="0"/>
                                                  <w:marTop w:val="0"/>
                                                  <w:marBottom w:val="0"/>
                                                  <w:divBdr>
                                                    <w:top w:val="none" w:sz="0" w:space="0" w:color="auto"/>
                                                    <w:left w:val="none" w:sz="0" w:space="0" w:color="auto"/>
                                                    <w:bottom w:val="none" w:sz="0" w:space="0" w:color="auto"/>
                                                    <w:right w:val="none" w:sz="0" w:space="0" w:color="auto"/>
                                                  </w:divBdr>
                                                  <w:divsChild>
                                                    <w:div w:id="1019159864">
                                                      <w:marLeft w:val="0"/>
                                                      <w:marRight w:val="0"/>
                                                      <w:marTop w:val="0"/>
                                                      <w:marBottom w:val="0"/>
                                                      <w:divBdr>
                                                        <w:top w:val="none" w:sz="0" w:space="0" w:color="auto"/>
                                                        <w:left w:val="none" w:sz="0" w:space="0" w:color="auto"/>
                                                        <w:bottom w:val="none" w:sz="0" w:space="0" w:color="auto"/>
                                                        <w:right w:val="none" w:sz="0" w:space="0" w:color="auto"/>
                                                      </w:divBdr>
                                                      <w:divsChild>
                                                        <w:div w:id="1019159538">
                                                          <w:marLeft w:val="0"/>
                                                          <w:marRight w:val="0"/>
                                                          <w:marTop w:val="0"/>
                                                          <w:marBottom w:val="0"/>
                                                          <w:divBdr>
                                                            <w:top w:val="none" w:sz="0" w:space="0" w:color="auto"/>
                                                            <w:left w:val="none" w:sz="0" w:space="0" w:color="auto"/>
                                                            <w:bottom w:val="none" w:sz="0" w:space="0" w:color="auto"/>
                                                            <w:right w:val="none" w:sz="0" w:space="0" w:color="auto"/>
                                                          </w:divBdr>
                                                          <w:divsChild>
                                                            <w:div w:id="1019159079">
                                                              <w:marLeft w:val="0"/>
                                                              <w:marRight w:val="0"/>
                                                              <w:marTop w:val="0"/>
                                                              <w:marBottom w:val="0"/>
                                                              <w:divBdr>
                                                                <w:top w:val="none" w:sz="0" w:space="0" w:color="auto"/>
                                                                <w:left w:val="none" w:sz="0" w:space="0" w:color="auto"/>
                                                                <w:bottom w:val="none" w:sz="0" w:space="0" w:color="auto"/>
                                                                <w:right w:val="none" w:sz="0" w:space="0" w:color="auto"/>
                                                              </w:divBdr>
                                                              <w:divsChild>
                                                                <w:div w:id="1019159598">
                                                                  <w:marLeft w:val="0"/>
                                                                  <w:marRight w:val="0"/>
                                                                  <w:marTop w:val="0"/>
                                                                  <w:marBottom w:val="0"/>
                                                                  <w:divBdr>
                                                                    <w:top w:val="none" w:sz="0" w:space="0" w:color="auto"/>
                                                                    <w:left w:val="none" w:sz="0" w:space="0" w:color="auto"/>
                                                                    <w:bottom w:val="none" w:sz="0" w:space="0" w:color="auto"/>
                                                                    <w:right w:val="none" w:sz="0" w:space="0" w:color="auto"/>
                                                                  </w:divBdr>
                                                                  <w:divsChild>
                                                                    <w:div w:id="1019160292">
                                                                      <w:marLeft w:val="0"/>
                                                                      <w:marRight w:val="0"/>
                                                                      <w:marTop w:val="0"/>
                                                                      <w:marBottom w:val="0"/>
                                                                      <w:divBdr>
                                                                        <w:top w:val="none" w:sz="0" w:space="0" w:color="auto"/>
                                                                        <w:left w:val="none" w:sz="0" w:space="0" w:color="auto"/>
                                                                        <w:bottom w:val="none" w:sz="0" w:space="0" w:color="auto"/>
                                                                        <w:right w:val="none" w:sz="0" w:space="0" w:color="auto"/>
                                                                      </w:divBdr>
                                                                      <w:divsChild>
                                                                        <w:div w:id="10191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348">
      <w:marLeft w:val="0"/>
      <w:marRight w:val="0"/>
      <w:marTop w:val="0"/>
      <w:marBottom w:val="0"/>
      <w:divBdr>
        <w:top w:val="none" w:sz="0" w:space="0" w:color="auto"/>
        <w:left w:val="none" w:sz="0" w:space="0" w:color="auto"/>
        <w:bottom w:val="none" w:sz="0" w:space="0" w:color="auto"/>
        <w:right w:val="none" w:sz="0" w:space="0" w:color="auto"/>
      </w:divBdr>
      <w:divsChild>
        <w:div w:id="1019160573">
          <w:marLeft w:val="0"/>
          <w:marRight w:val="0"/>
          <w:marTop w:val="0"/>
          <w:marBottom w:val="0"/>
          <w:divBdr>
            <w:top w:val="none" w:sz="0" w:space="0" w:color="auto"/>
            <w:left w:val="none" w:sz="0" w:space="0" w:color="auto"/>
            <w:bottom w:val="none" w:sz="0" w:space="0" w:color="auto"/>
            <w:right w:val="none" w:sz="0" w:space="0" w:color="auto"/>
          </w:divBdr>
          <w:divsChild>
            <w:div w:id="1019160062">
              <w:marLeft w:val="0"/>
              <w:marRight w:val="0"/>
              <w:marTop w:val="0"/>
              <w:marBottom w:val="0"/>
              <w:divBdr>
                <w:top w:val="none" w:sz="0" w:space="0" w:color="auto"/>
                <w:left w:val="none" w:sz="0" w:space="0" w:color="auto"/>
                <w:bottom w:val="none" w:sz="0" w:space="0" w:color="auto"/>
                <w:right w:val="none" w:sz="0" w:space="0" w:color="auto"/>
              </w:divBdr>
              <w:divsChild>
                <w:div w:id="1019160251">
                  <w:marLeft w:val="0"/>
                  <w:marRight w:val="0"/>
                  <w:marTop w:val="0"/>
                  <w:marBottom w:val="0"/>
                  <w:divBdr>
                    <w:top w:val="none" w:sz="0" w:space="0" w:color="auto"/>
                    <w:left w:val="none" w:sz="0" w:space="0" w:color="auto"/>
                    <w:bottom w:val="none" w:sz="0" w:space="0" w:color="auto"/>
                    <w:right w:val="none" w:sz="0" w:space="0" w:color="auto"/>
                  </w:divBdr>
                  <w:divsChild>
                    <w:div w:id="1019159385">
                      <w:marLeft w:val="-150"/>
                      <w:marRight w:val="-150"/>
                      <w:marTop w:val="0"/>
                      <w:marBottom w:val="0"/>
                      <w:divBdr>
                        <w:top w:val="none" w:sz="0" w:space="0" w:color="auto"/>
                        <w:left w:val="none" w:sz="0" w:space="0" w:color="auto"/>
                        <w:bottom w:val="none" w:sz="0" w:space="0" w:color="auto"/>
                        <w:right w:val="none" w:sz="0" w:space="0" w:color="auto"/>
                      </w:divBdr>
                      <w:divsChild>
                        <w:div w:id="1019159149">
                          <w:marLeft w:val="0"/>
                          <w:marRight w:val="0"/>
                          <w:marTop w:val="0"/>
                          <w:marBottom w:val="0"/>
                          <w:divBdr>
                            <w:top w:val="none" w:sz="0" w:space="0" w:color="auto"/>
                            <w:left w:val="none" w:sz="0" w:space="0" w:color="auto"/>
                            <w:bottom w:val="none" w:sz="0" w:space="0" w:color="auto"/>
                            <w:right w:val="none" w:sz="0" w:space="0" w:color="auto"/>
                          </w:divBdr>
                          <w:divsChild>
                            <w:div w:id="1019160152">
                              <w:marLeft w:val="0"/>
                              <w:marRight w:val="0"/>
                              <w:marTop w:val="0"/>
                              <w:marBottom w:val="0"/>
                              <w:divBdr>
                                <w:top w:val="none" w:sz="0" w:space="0" w:color="auto"/>
                                <w:left w:val="none" w:sz="0" w:space="0" w:color="auto"/>
                                <w:bottom w:val="none" w:sz="0" w:space="0" w:color="auto"/>
                                <w:right w:val="none" w:sz="0" w:space="0" w:color="auto"/>
                              </w:divBdr>
                              <w:divsChild>
                                <w:div w:id="1019159952">
                                  <w:marLeft w:val="0"/>
                                  <w:marRight w:val="0"/>
                                  <w:marTop w:val="0"/>
                                  <w:marBottom w:val="300"/>
                                  <w:divBdr>
                                    <w:top w:val="none" w:sz="0" w:space="0" w:color="auto"/>
                                    <w:left w:val="none" w:sz="0" w:space="0" w:color="auto"/>
                                    <w:bottom w:val="none" w:sz="0" w:space="0" w:color="auto"/>
                                    <w:right w:val="none" w:sz="0" w:space="0" w:color="auto"/>
                                  </w:divBdr>
                                  <w:divsChild>
                                    <w:div w:id="1019160420">
                                      <w:marLeft w:val="0"/>
                                      <w:marRight w:val="0"/>
                                      <w:marTop w:val="0"/>
                                      <w:marBottom w:val="0"/>
                                      <w:divBdr>
                                        <w:top w:val="none" w:sz="0" w:space="0" w:color="auto"/>
                                        <w:left w:val="none" w:sz="0" w:space="0" w:color="auto"/>
                                        <w:bottom w:val="none" w:sz="0" w:space="0" w:color="auto"/>
                                        <w:right w:val="none" w:sz="0" w:space="0" w:color="auto"/>
                                      </w:divBdr>
                                      <w:divsChild>
                                        <w:div w:id="1019159591">
                                          <w:marLeft w:val="0"/>
                                          <w:marRight w:val="0"/>
                                          <w:marTop w:val="0"/>
                                          <w:marBottom w:val="0"/>
                                          <w:divBdr>
                                            <w:top w:val="none" w:sz="0" w:space="0" w:color="auto"/>
                                            <w:left w:val="none" w:sz="0" w:space="0" w:color="auto"/>
                                            <w:bottom w:val="none" w:sz="0" w:space="0" w:color="auto"/>
                                            <w:right w:val="none" w:sz="0" w:space="0" w:color="auto"/>
                                          </w:divBdr>
                                          <w:divsChild>
                                            <w:div w:id="1019159513">
                                              <w:marLeft w:val="0"/>
                                              <w:marRight w:val="0"/>
                                              <w:marTop w:val="0"/>
                                              <w:marBottom w:val="0"/>
                                              <w:divBdr>
                                                <w:top w:val="none" w:sz="0" w:space="0" w:color="auto"/>
                                                <w:left w:val="none" w:sz="0" w:space="0" w:color="auto"/>
                                                <w:bottom w:val="none" w:sz="0" w:space="0" w:color="auto"/>
                                                <w:right w:val="none" w:sz="0" w:space="0" w:color="auto"/>
                                              </w:divBdr>
                                              <w:divsChild>
                                                <w:div w:id="1019160171">
                                                  <w:marLeft w:val="0"/>
                                                  <w:marRight w:val="0"/>
                                                  <w:marTop w:val="0"/>
                                                  <w:marBottom w:val="0"/>
                                                  <w:divBdr>
                                                    <w:top w:val="none" w:sz="0" w:space="0" w:color="auto"/>
                                                    <w:left w:val="none" w:sz="0" w:space="0" w:color="auto"/>
                                                    <w:bottom w:val="none" w:sz="0" w:space="0" w:color="auto"/>
                                                    <w:right w:val="none" w:sz="0" w:space="0" w:color="auto"/>
                                                  </w:divBdr>
                                                  <w:divsChild>
                                                    <w:div w:id="1019160153">
                                                      <w:marLeft w:val="0"/>
                                                      <w:marRight w:val="0"/>
                                                      <w:marTop w:val="0"/>
                                                      <w:marBottom w:val="0"/>
                                                      <w:divBdr>
                                                        <w:top w:val="none" w:sz="0" w:space="0" w:color="auto"/>
                                                        <w:left w:val="none" w:sz="0" w:space="0" w:color="auto"/>
                                                        <w:bottom w:val="none" w:sz="0" w:space="0" w:color="auto"/>
                                                        <w:right w:val="none" w:sz="0" w:space="0" w:color="auto"/>
                                                      </w:divBdr>
                                                      <w:divsChild>
                                                        <w:div w:id="1019160332">
                                                          <w:marLeft w:val="0"/>
                                                          <w:marRight w:val="0"/>
                                                          <w:marTop w:val="0"/>
                                                          <w:marBottom w:val="0"/>
                                                          <w:divBdr>
                                                            <w:top w:val="none" w:sz="0" w:space="0" w:color="auto"/>
                                                            <w:left w:val="none" w:sz="0" w:space="0" w:color="auto"/>
                                                            <w:bottom w:val="none" w:sz="0" w:space="0" w:color="auto"/>
                                                            <w:right w:val="none" w:sz="0" w:space="0" w:color="auto"/>
                                                          </w:divBdr>
                                                          <w:divsChild>
                                                            <w:div w:id="1019158776">
                                                              <w:marLeft w:val="0"/>
                                                              <w:marRight w:val="0"/>
                                                              <w:marTop w:val="0"/>
                                                              <w:marBottom w:val="0"/>
                                                              <w:divBdr>
                                                                <w:top w:val="none" w:sz="0" w:space="0" w:color="auto"/>
                                                                <w:left w:val="none" w:sz="0" w:space="0" w:color="auto"/>
                                                                <w:bottom w:val="none" w:sz="0" w:space="0" w:color="auto"/>
                                                                <w:right w:val="none" w:sz="0" w:space="0" w:color="auto"/>
                                                              </w:divBdr>
                                                              <w:divsChild>
                                                                <w:div w:id="1019159693">
                                                                  <w:marLeft w:val="0"/>
                                                                  <w:marRight w:val="0"/>
                                                                  <w:marTop w:val="0"/>
                                                                  <w:marBottom w:val="0"/>
                                                                  <w:divBdr>
                                                                    <w:top w:val="none" w:sz="0" w:space="0" w:color="auto"/>
                                                                    <w:left w:val="none" w:sz="0" w:space="0" w:color="auto"/>
                                                                    <w:bottom w:val="none" w:sz="0" w:space="0" w:color="auto"/>
                                                                    <w:right w:val="none" w:sz="0" w:space="0" w:color="auto"/>
                                                                  </w:divBdr>
                                                                  <w:divsChild>
                                                                    <w:div w:id="10191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359">
      <w:marLeft w:val="0"/>
      <w:marRight w:val="0"/>
      <w:marTop w:val="0"/>
      <w:marBottom w:val="0"/>
      <w:divBdr>
        <w:top w:val="none" w:sz="0" w:space="0" w:color="auto"/>
        <w:left w:val="none" w:sz="0" w:space="0" w:color="auto"/>
        <w:bottom w:val="none" w:sz="0" w:space="0" w:color="auto"/>
        <w:right w:val="none" w:sz="0" w:space="0" w:color="auto"/>
      </w:divBdr>
      <w:divsChild>
        <w:div w:id="1019159751">
          <w:marLeft w:val="0"/>
          <w:marRight w:val="0"/>
          <w:marTop w:val="0"/>
          <w:marBottom w:val="0"/>
          <w:divBdr>
            <w:top w:val="none" w:sz="0" w:space="0" w:color="auto"/>
            <w:left w:val="none" w:sz="0" w:space="0" w:color="auto"/>
            <w:bottom w:val="none" w:sz="0" w:space="0" w:color="auto"/>
            <w:right w:val="none" w:sz="0" w:space="0" w:color="auto"/>
          </w:divBdr>
          <w:divsChild>
            <w:div w:id="1019158540">
              <w:marLeft w:val="0"/>
              <w:marRight w:val="0"/>
              <w:marTop w:val="0"/>
              <w:marBottom w:val="0"/>
              <w:divBdr>
                <w:top w:val="none" w:sz="0" w:space="0" w:color="auto"/>
                <w:left w:val="none" w:sz="0" w:space="0" w:color="auto"/>
                <w:bottom w:val="none" w:sz="0" w:space="0" w:color="auto"/>
                <w:right w:val="none" w:sz="0" w:space="0" w:color="auto"/>
              </w:divBdr>
              <w:divsChild>
                <w:div w:id="1019159644">
                  <w:marLeft w:val="0"/>
                  <w:marRight w:val="0"/>
                  <w:marTop w:val="0"/>
                  <w:marBottom w:val="0"/>
                  <w:divBdr>
                    <w:top w:val="none" w:sz="0" w:space="0" w:color="auto"/>
                    <w:left w:val="none" w:sz="0" w:space="0" w:color="auto"/>
                    <w:bottom w:val="none" w:sz="0" w:space="0" w:color="auto"/>
                    <w:right w:val="none" w:sz="0" w:space="0" w:color="auto"/>
                  </w:divBdr>
                  <w:divsChild>
                    <w:div w:id="1019159381">
                      <w:marLeft w:val="-150"/>
                      <w:marRight w:val="-150"/>
                      <w:marTop w:val="0"/>
                      <w:marBottom w:val="0"/>
                      <w:divBdr>
                        <w:top w:val="none" w:sz="0" w:space="0" w:color="auto"/>
                        <w:left w:val="none" w:sz="0" w:space="0" w:color="auto"/>
                        <w:bottom w:val="none" w:sz="0" w:space="0" w:color="auto"/>
                        <w:right w:val="none" w:sz="0" w:space="0" w:color="auto"/>
                      </w:divBdr>
                      <w:divsChild>
                        <w:div w:id="1019160484">
                          <w:marLeft w:val="0"/>
                          <w:marRight w:val="0"/>
                          <w:marTop w:val="0"/>
                          <w:marBottom w:val="0"/>
                          <w:divBdr>
                            <w:top w:val="none" w:sz="0" w:space="0" w:color="auto"/>
                            <w:left w:val="none" w:sz="0" w:space="0" w:color="auto"/>
                            <w:bottom w:val="none" w:sz="0" w:space="0" w:color="auto"/>
                            <w:right w:val="none" w:sz="0" w:space="0" w:color="auto"/>
                          </w:divBdr>
                          <w:divsChild>
                            <w:div w:id="1019160496">
                              <w:marLeft w:val="0"/>
                              <w:marRight w:val="0"/>
                              <w:marTop w:val="0"/>
                              <w:marBottom w:val="0"/>
                              <w:divBdr>
                                <w:top w:val="none" w:sz="0" w:space="0" w:color="auto"/>
                                <w:left w:val="none" w:sz="0" w:space="0" w:color="auto"/>
                                <w:bottom w:val="none" w:sz="0" w:space="0" w:color="auto"/>
                                <w:right w:val="none" w:sz="0" w:space="0" w:color="auto"/>
                              </w:divBdr>
                              <w:divsChild>
                                <w:div w:id="1019160105">
                                  <w:marLeft w:val="0"/>
                                  <w:marRight w:val="0"/>
                                  <w:marTop w:val="0"/>
                                  <w:marBottom w:val="300"/>
                                  <w:divBdr>
                                    <w:top w:val="none" w:sz="0" w:space="0" w:color="auto"/>
                                    <w:left w:val="none" w:sz="0" w:space="0" w:color="auto"/>
                                    <w:bottom w:val="none" w:sz="0" w:space="0" w:color="auto"/>
                                    <w:right w:val="none" w:sz="0" w:space="0" w:color="auto"/>
                                  </w:divBdr>
                                  <w:divsChild>
                                    <w:div w:id="1019160141">
                                      <w:marLeft w:val="0"/>
                                      <w:marRight w:val="0"/>
                                      <w:marTop w:val="0"/>
                                      <w:marBottom w:val="0"/>
                                      <w:divBdr>
                                        <w:top w:val="none" w:sz="0" w:space="0" w:color="auto"/>
                                        <w:left w:val="none" w:sz="0" w:space="0" w:color="auto"/>
                                        <w:bottom w:val="none" w:sz="0" w:space="0" w:color="auto"/>
                                        <w:right w:val="none" w:sz="0" w:space="0" w:color="auto"/>
                                      </w:divBdr>
                                      <w:divsChild>
                                        <w:div w:id="1019159503">
                                          <w:marLeft w:val="0"/>
                                          <w:marRight w:val="0"/>
                                          <w:marTop w:val="0"/>
                                          <w:marBottom w:val="0"/>
                                          <w:divBdr>
                                            <w:top w:val="none" w:sz="0" w:space="0" w:color="auto"/>
                                            <w:left w:val="none" w:sz="0" w:space="0" w:color="auto"/>
                                            <w:bottom w:val="none" w:sz="0" w:space="0" w:color="auto"/>
                                            <w:right w:val="none" w:sz="0" w:space="0" w:color="auto"/>
                                          </w:divBdr>
                                          <w:divsChild>
                                            <w:div w:id="1019159621">
                                              <w:marLeft w:val="0"/>
                                              <w:marRight w:val="0"/>
                                              <w:marTop w:val="0"/>
                                              <w:marBottom w:val="0"/>
                                              <w:divBdr>
                                                <w:top w:val="none" w:sz="0" w:space="0" w:color="auto"/>
                                                <w:left w:val="none" w:sz="0" w:space="0" w:color="auto"/>
                                                <w:bottom w:val="none" w:sz="0" w:space="0" w:color="auto"/>
                                                <w:right w:val="none" w:sz="0" w:space="0" w:color="auto"/>
                                              </w:divBdr>
                                              <w:divsChild>
                                                <w:div w:id="1019159478">
                                                  <w:marLeft w:val="0"/>
                                                  <w:marRight w:val="0"/>
                                                  <w:marTop w:val="0"/>
                                                  <w:marBottom w:val="0"/>
                                                  <w:divBdr>
                                                    <w:top w:val="none" w:sz="0" w:space="0" w:color="auto"/>
                                                    <w:left w:val="none" w:sz="0" w:space="0" w:color="auto"/>
                                                    <w:bottom w:val="none" w:sz="0" w:space="0" w:color="auto"/>
                                                    <w:right w:val="none" w:sz="0" w:space="0" w:color="auto"/>
                                                  </w:divBdr>
                                                  <w:divsChild>
                                                    <w:div w:id="1019159101">
                                                      <w:marLeft w:val="0"/>
                                                      <w:marRight w:val="0"/>
                                                      <w:marTop w:val="0"/>
                                                      <w:marBottom w:val="0"/>
                                                      <w:divBdr>
                                                        <w:top w:val="none" w:sz="0" w:space="0" w:color="auto"/>
                                                        <w:left w:val="none" w:sz="0" w:space="0" w:color="auto"/>
                                                        <w:bottom w:val="none" w:sz="0" w:space="0" w:color="auto"/>
                                                        <w:right w:val="none" w:sz="0" w:space="0" w:color="auto"/>
                                                      </w:divBdr>
                                                      <w:divsChild>
                                                        <w:div w:id="1019158891">
                                                          <w:marLeft w:val="0"/>
                                                          <w:marRight w:val="0"/>
                                                          <w:marTop w:val="0"/>
                                                          <w:marBottom w:val="0"/>
                                                          <w:divBdr>
                                                            <w:top w:val="none" w:sz="0" w:space="0" w:color="auto"/>
                                                            <w:left w:val="none" w:sz="0" w:space="0" w:color="auto"/>
                                                            <w:bottom w:val="none" w:sz="0" w:space="0" w:color="auto"/>
                                                            <w:right w:val="none" w:sz="0" w:space="0" w:color="auto"/>
                                                          </w:divBdr>
                                                          <w:divsChild>
                                                            <w:div w:id="1019160250">
                                                              <w:marLeft w:val="0"/>
                                                              <w:marRight w:val="0"/>
                                                              <w:marTop w:val="0"/>
                                                              <w:marBottom w:val="0"/>
                                                              <w:divBdr>
                                                                <w:top w:val="none" w:sz="0" w:space="0" w:color="auto"/>
                                                                <w:left w:val="none" w:sz="0" w:space="0" w:color="auto"/>
                                                                <w:bottom w:val="none" w:sz="0" w:space="0" w:color="auto"/>
                                                                <w:right w:val="none" w:sz="0" w:space="0" w:color="auto"/>
                                                              </w:divBdr>
                                                              <w:divsChild>
                                                                <w:div w:id="1019158738">
                                                                  <w:marLeft w:val="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191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370">
      <w:marLeft w:val="0"/>
      <w:marRight w:val="0"/>
      <w:marTop w:val="0"/>
      <w:marBottom w:val="0"/>
      <w:divBdr>
        <w:top w:val="none" w:sz="0" w:space="0" w:color="auto"/>
        <w:left w:val="none" w:sz="0" w:space="0" w:color="auto"/>
        <w:bottom w:val="none" w:sz="0" w:space="0" w:color="auto"/>
        <w:right w:val="none" w:sz="0" w:space="0" w:color="auto"/>
      </w:divBdr>
      <w:divsChild>
        <w:div w:id="1019159499">
          <w:marLeft w:val="0"/>
          <w:marRight w:val="0"/>
          <w:marTop w:val="0"/>
          <w:marBottom w:val="0"/>
          <w:divBdr>
            <w:top w:val="none" w:sz="0" w:space="0" w:color="auto"/>
            <w:left w:val="none" w:sz="0" w:space="0" w:color="auto"/>
            <w:bottom w:val="none" w:sz="0" w:space="0" w:color="auto"/>
            <w:right w:val="none" w:sz="0" w:space="0" w:color="auto"/>
          </w:divBdr>
          <w:divsChild>
            <w:div w:id="1019158501">
              <w:marLeft w:val="0"/>
              <w:marRight w:val="0"/>
              <w:marTop w:val="0"/>
              <w:marBottom w:val="0"/>
              <w:divBdr>
                <w:top w:val="none" w:sz="0" w:space="0" w:color="auto"/>
                <w:left w:val="none" w:sz="0" w:space="0" w:color="auto"/>
                <w:bottom w:val="none" w:sz="0" w:space="0" w:color="auto"/>
                <w:right w:val="none" w:sz="0" w:space="0" w:color="auto"/>
              </w:divBdr>
              <w:divsChild>
                <w:div w:id="1019159704">
                  <w:marLeft w:val="0"/>
                  <w:marRight w:val="0"/>
                  <w:marTop w:val="0"/>
                  <w:marBottom w:val="0"/>
                  <w:divBdr>
                    <w:top w:val="none" w:sz="0" w:space="0" w:color="auto"/>
                    <w:left w:val="none" w:sz="0" w:space="0" w:color="auto"/>
                    <w:bottom w:val="none" w:sz="0" w:space="0" w:color="auto"/>
                    <w:right w:val="none" w:sz="0" w:space="0" w:color="auto"/>
                  </w:divBdr>
                  <w:divsChild>
                    <w:div w:id="1019158898">
                      <w:marLeft w:val="-150"/>
                      <w:marRight w:val="-150"/>
                      <w:marTop w:val="0"/>
                      <w:marBottom w:val="0"/>
                      <w:divBdr>
                        <w:top w:val="none" w:sz="0" w:space="0" w:color="auto"/>
                        <w:left w:val="none" w:sz="0" w:space="0" w:color="auto"/>
                        <w:bottom w:val="none" w:sz="0" w:space="0" w:color="auto"/>
                        <w:right w:val="none" w:sz="0" w:space="0" w:color="auto"/>
                      </w:divBdr>
                      <w:divsChild>
                        <w:div w:id="1019159105">
                          <w:marLeft w:val="0"/>
                          <w:marRight w:val="0"/>
                          <w:marTop w:val="0"/>
                          <w:marBottom w:val="0"/>
                          <w:divBdr>
                            <w:top w:val="none" w:sz="0" w:space="0" w:color="auto"/>
                            <w:left w:val="none" w:sz="0" w:space="0" w:color="auto"/>
                            <w:bottom w:val="none" w:sz="0" w:space="0" w:color="auto"/>
                            <w:right w:val="none" w:sz="0" w:space="0" w:color="auto"/>
                          </w:divBdr>
                          <w:divsChild>
                            <w:div w:id="1019159679">
                              <w:marLeft w:val="0"/>
                              <w:marRight w:val="0"/>
                              <w:marTop w:val="0"/>
                              <w:marBottom w:val="0"/>
                              <w:divBdr>
                                <w:top w:val="none" w:sz="0" w:space="0" w:color="auto"/>
                                <w:left w:val="none" w:sz="0" w:space="0" w:color="auto"/>
                                <w:bottom w:val="none" w:sz="0" w:space="0" w:color="auto"/>
                                <w:right w:val="none" w:sz="0" w:space="0" w:color="auto"/>
                              </w:divBdr>
                              <w:divsChild>
                                <w:div w:id="1019159954">
                                  <w:marLeft w:val="0"/>
                                  <w:marRight w:val="0"/>
                                  <w:marTop w:val="0"/>
                                  <w:marBottom w:val="300"/>
                                  <w:divBdr>
                                    <w:top w:val="none" w:sz="0" w:space="0" w:color="auto"/>
                                    <w:left w:val="none" w:sz="0" w:space="0" w:color="auto"/>
                                    <w:bottom w:val="none" w:sz="0" w:space="0" w:color="auto"/>
                                    <w:right w:val="none" w:sz="0" w:space="0" w:color="auto"/>
                                  </w:divBdr>
                                  <w:divsChild>
                                    <w:div w:id="1019158821">
                                      <w:marLeft w:val="0"/>
                                      <w:marRight w:val="0"/>
                                      <w:marTop w:val="0"/>
                                      <w:marBottom w:val="0"/>
                                      <w:divBdr>
                                        <w:top w:val="none" w:sz="0" w:space="0" w:color="auto"/>
                                        <w:left w:val="none" w:sz="0" w:space="0" w:color="auto"/>
                                        <w:bottom w:val="none" w:sz="0" w:space="0" w:color="auto"/>
                                        <w:right w:val="none" w:sz="0" w:space="0" w:color="auto"/>
                                      </w:divBdr>
                                      <w:divsChild>
                                        <w:div w:id="1019158746">
                                          <w:marLeft w:val="0"/>
                                          <w:marRight w:val="0"/>
                                          <w:marTop w:val="0"/>
                                          <w:marBottom w:val="0"/>
                                          <w:divBdr>
                                            <w:top w:val="none" w:sz="0" w:space="0" w:color="auto"/>
                                            <w:left w:val="none" w:sz="0" w:space="0" w:color="auto"/>
                                            <w:bottom w:val="none" w:sz="0" w:space="0" w:color="auto"/>
                                            <w:right w:val="none" w:sz="0" w:space="0" w:color="auto"/>
                                          </w:divBdr>
                                          <w:divsChild>
                                            <w:div w:id="1019159578">
                                              <w:marLeft w:val="0"/>
                                              <w:marRight w:val="0"/>
                                              <w:marTop w:val="0"/>
                                              <w:marBottom w:val="0"/>
                                              <w:divBdr>
                                                <w:top w:val="none" w:sz="0" w:space="0" w:color="auto"/>
                                                <w:left w:val="none" w:sz="0" w:space="0" w:color="auto"/>
                                                <w:bottom w:val="none" w:sz="0" w:space="0" w:color="auto"/>
                                                <w:right w:val="none" w:sz="0" w:space="0" w:color="auto"/>
                                              </w:divBdr>
                                              <w:divsChild>
                                                <w:div w:id="1019159812">
                                                  <w:marLeft w:val="0"/>
                                                  <w:marRight w:val="0"/>
                                                  <w:marTop w:val="0"/>
                                                  <w:marBottom w:val="0"/>
                                                  <w:divBdr>
                                                    <w:top w:val="none" w:sz="0" w:space="0" w:color="auto"/>
                                                    <w:left w:val="none" w:sz="0" w:space="0" w:color="auto"/>
                                                    <w:bottom w:val="none" w:sz="0" w:space="0" w:color="auto"/>
                                                    <w:right w:val="none" w:sz="0" w:space="0" w:color="auto"/>
                                                  </w:divBdr>
                                                  <w:divsChild>
                                                    <w:div w:id="1019159921">
                                                      <w:marLeft w:val="0"/>
                                                      <w:marRight w:val="0"/>
                                                      <w:marTop w:val="0"/>
                                                      <w:marBottom w:val="0"/>
                                                      <w:divBdr>
                                                        <w:top w:val="none" w:sz="0" w:space="0" w:color="auto"/>
                                                        <w:left w:val="none" w:sz="0" w:space="0" w:color="auto"/>
                                                        <w:bottom w:val="none" w:sz="0" w:space="0" w:color="auto"/>
                                                        <w:right w:val="none" w:sz="0" w:space="0" w:color="auto"/>
                                                      </w:divBdr>
                                                      <w:divsChild>
                                                        <w:div w:id="1019158623">
                                                          <w:marLeft w:val="0"/>
                                                          <w:marRight w:val="0"/>
                                                          <w:marTop w:val="0"/>
                                                          <w:marBottom w:val="0"/>
                                                          <w:divBdr>
                                                            <w:top w:val="none" w:sz="0" w:space="0" w:color="auto"/>
                                                            <w:left w:val="none" w:sz="0" w:space="0" w:color="auto"/>
                                                            <w:bottom w:val="none" w:sz="0" w:space="0" w:color="auto"/>
                                                            <w:right w:val="none" w:sz="0" w:space="0" w:color="auto"/>
                                                          </w:divBdr>
                                                          <w:divsChild>
                                                            <w:div w:id="1019159823">
                                                              <w:marLeft w:val="0"/>
                                                              <w:marRight w:val="0"/>
                                                              <w:marTop w:val="0"/>
                                                              <w:marBottom w:val="0"/>
                                                              <w:divBdr>
                                                                <w:top w:val="none" w:sz="0" w:space="0" w:color="auto"/>
                                                                <w:left w:val="none" w:sz="0" w:space="0" w:color="auto"/>
                                                                <w:bottom w:val="none" w:sz="0" w:space="0" w:color="auto"/>
                                                                <w:right w:val="none" w:sz="0" w:space="0" w:color="auto"/>
                                                              </w:divBdr>
                                                              <w:divsChild>
                                                                <w:div w:id="1019159973">
                                                                  <w:marLeft w:val="0"/>
                                                                  <w:marRight w:val="0"/>
                                                                  <w:marTop w:val="0"/>
                                                                  <w:marBottom w:val="0"/>
                                                                  <w:divBdr>
                                                                    <w:top w:val="none" w:sz="0" w:space="0" w:color="auto"/>
                                                                    <w:left w:val="none" w:sz="0" w:space="0" w:color="auto"/>
                                                                    <w:bottom w:val="none" w:sz="0" w:space="0" w:color="auto"/>
                                                                    <w:right w:val="none" w:sz="0" w:space="0" w:color="auto"/>
                                                                  </w:divBdr>
                                                                  <w:divsChild>
                                                                    <w:div w:id="10191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390">
      <w:marLeft w:val="0"/>
      <w:marRight w:val="0"/>
      <w:marTop w:val="0"/>
      <w:marBottom w:val="0"/>
      <w:divBdr>
        <w:top w:val="none" w:sz="0" w:space="0" w:color="auto"/>
        <w:left w:val="none" w:sz="0" w:space="0" w:color="auto"/>
        <w:bottom w:val="none" w:sz="0" w:space="0" w:color="auto"/>
        <w:right w:val="none" w:sz="0" w:space="0" w:color="auto"/>
      </w:divBdr>
      <w:divsChild>
        <w:div w:id="1019159008">
          <w:marLeft w:val="0"/>
          <w:marRight w:val="0"/>
          <w:marTop w:val="0"/>
          <w:marBottom w:val="0"/>
          <w:divBdr>
            <w:top w:val="none" w:sz="0" w:space="0" w:color="auto"/>
            <w:left w:val="none" w:sz="0" w:space="0" w:color="auto"/>
            <w:bottom w:val="none" w:sz="0" w:space="0" w:color="auto"/>
            <w:right w:val="none" w:sz="0" w:space="0" w:color="auto"/>
          </w:divBdr>
          <w:divsChild>
            <w:div w:id="1019159793">
              <w:marLeft w:val="0"/>
              <w:marRight w:val="0"/>
              <w:marTop w:val="0"/>
              <w:marBottom w:val="0"/>
              <w:divBdr>
                <w:top w:val="none" w:sz="0" w:space="0" w:color="auto"/>
                <w:left w:val="none" w:sz="0" w:space="0" w:color="auto"/>
                <w:bottom w:val="none" w:sz="0" w:space="0" w:color="auto"/>
                <w:right w:val="none" w:sz="0" w:space="0" w:color="auto"/>
              </w:divBdr>
              <w:divsChild>
                <w:div w:id="1019158379">
                  <w:marLeft w:val="0"/>
                  <w:marRight w:val="0"/>
                  <w:marTop w:val="0"/>
                  <w:marBottom w:val="0"/>
                  <w:divBdr>
                    <w:top w:val="none" w:sz="0" w:space="0" w:color="auto"/>
                    <w:left w:val="none" w:sz="0" w:space="0" w:color="auto"/>
                    <w:bottom w:val="none" w:sz="0" w:space="0" w:color="auto"/>
                    <w:right w:val="none" w:sz="0" w:space="0" w:color="auto"/>
                  </w:divBdr>
                  <w:divsChild>
                    <w:div w:id="1019159131">
                      <w:marLeft w:val="-150"/>
                      <w:marRight w:val="-150"/>
                      <w:marTop w:val="0"/>
                      <w:marBottom w:val="0"/>
                      <w:divBdr>
                        <w:top w:val="none" w:sz="0" w:space="0" w:color="auto"/>
                        <w:left w:val="none" w:sz="0" w:space="0" w:color="auto"/>
                        <w:bottom w:val="none" w:sz="0" w:space="0" w:color="auto"/>
                        <w:right w:val="none" w:sz="0" w:space="0" w:color="auto"/>
                      </w:divBdr>
                      <w:divsChild>
                        <w:div w:id="1019158413">
                          <w:marLeft w:val="0"/>
                          <w:marRight w:val="0"/>
                          <w:marTop w:val="0"/>
                          <w:marBottom w:val="0"/>
                          <w:divBdr>
                            <w:top w:val="none" w:sz="0" w:space="0" w:color="auto"/>
                            <w:left w:val="none" w:sz="0" w:space="0" w:color="auto"/>
                            <w:bottom w:val="none" w:sz="0" w:space="0" w:color="auto"/>
                            <w:right w:val="none" w:sz="0" w:space="0" w:color="auto"/>
                          </w:divBdr>
                          <w:divsChild>
                            <w:div w:id="1019159072">
                              <w:marLeft w:val="0"/>
                              <w:marRight w:val="0"/>
                              <w:marTop w:val="0"/>
                              <w:marBottom w:val="0"/>
                              <w:divBdr>
                                <w:top w:val="none" w:sz="0" w:space="0" w:color="auto"/>
                                <w:left w:val="none" w:sz="0" w:space="0" w:color="auto"/>
                                <w:bottom w:val="none" w:sz="0" w:space="0" w:color="auto"/>
                                <w:right w:val="none" w:sz="0" w:space="0" w:color="auto"/>
                              </w:divBdr>
                              <w:divsChild>
                                <w:div w:id="1019159020">
                                  <w:marLeft w:val="0"/>
                                  <w:marRight w:val="0"/>
                                  <w:marTop w:val="0"/>
                                  <w:marBottom w:val="300"/>
                                  <w:divBdr>
                                    <w:top w:val="none" w:sz="0" w:space="0" w:color="auto"/>
                                    <w:left w:val="none" w:sz="0" w:space="0" w:color="auto"/>
                                    <w:bottom w:val="none" w:sz="0" w:space="0" w:color="auto"/>
                                    <w:right w:val="none" w:sz="0" w:space="0" w:color="auto"/>
                                  </w:divBdr>
                                  <w:divsChild>
                                    <w:div w:id="1019159095">
                                      <w:marLeft w:val="0"/>
                                      <w:marRight w:val="0"/>
                                      <w:marTop w:val="0"/>
                                      <w:marBottom w:val="0"/>
                                      <w:divBdr>
                                        <w:top w:val="none" w:sz="0" w:space="0" w:color="auto"/>
                                        <w:left w:val="none" w:sz="0" w:space="0" w:color="auto"/>
                                        <w:bottom w:val="none" w:sz="0" w:space="0" w:color="auto"/>
                                        <w:right w:val="none" w:sz="0" w:space="0" w:color="auto"/>
                                      </w:divBdr>
                                      <w:divsChild>
                                        <w:div w:id="1019159826">
                                          <w:marLeft w:val="0"/>
                                          <w:marRight w:val="0"/>
                                          <w:marTop w:val="0"/>
                                          <w:marBottom w:val="0"/>
                                          <w:divBdr>
                                            <w:top w:val="none" w:sz="0" w:space="0" w:color="auto"/>
                                            <w:left w:val="none" w:sz="0" w:space="0" w:color="auto"/>
                                            <w:bottom w:val="none" w:sz="0" w:space="0" w:color="auto"/>
                                            <w:right w:val="none" w:sz="0" w:space="0" w:color="auto"/>
                                          </w:divBdr>
                                          <w:divsChild>
                                            <w:div w:id="1019158991">
                                              <w:marLeft w:val="0"/>
                                              <w:marRight w:val="0"/>
                                              <w:marTop w:val="0"/>
                                              <w:marBottom w:val="0"/>
                                              <w:divBdr>
                                                <w:top w:val="none" w:sz="0" w:space="0" w:color="auto"/>
                                                <w:left w:val="none" w:sz="0" w:space="0" w:color="auto"/>
                                                <w:bottom w:val="none" w:sz="0" w:space="0" w:color="auto"/>
                                                <w:right w:val="none" w:sz="0" w:space="0" w:color="auto"/>
                                              </w:divBdr>
                                              <w:divsChild>
                                                <w:div w:id="1019160092">
                                                  <w:marLeft w:val="0"/>
                                                  <w:marRight w:val="0"/>
                                                  <w:marTop w:val="0"/>
                                                  <w:marBottom w:val="0"/>
                                                  <w:divBdr>
                                                    <w:top w:val="none" w:sz="0" w:space="0" w:color="auto"/>
                                                    <w:left w:val="none" w:sz="0" w:space="0" w:color="auto"/>
                                                    <w:bottom w:val="none" w:sz="0" w:space="0" w:color="auto"/>
                                                    <w:right w:val="none" w:sz="0" w:space="0" w:color="auto"/>
                                                  </w:divBdr>
                                                  <w:divsChild>
                                                    <w:div w:id="1019159358">
                                                      <w:marLeft w:val="0"/>
                                                      <w:marRight w:val="0"/>
                                                      <w:marTop w:val="0"/>
                                                      <w:marBottom w:val="0"/>
                                                      <w:divBdr>
                                                        <w:top w:val="none" w:sz="0" w:space="0" w:color="auto"/>
                                                        <w:left w:val="none" w:sz="0" w:space="0" w:color="auto"/>
                                                        <w:bottom w:val="none" w:sz="0" w:space="0" w:color="auto"/>
                                                        <w:right w:val="none" w:sz="0" w:space="0" w:color="auto"/>
                                                      </w:divBdr>
                                                      <w:divsChild>
                                                        <w:div w:id="1019160265">
                                                          <w:marLeft w:val="0"/>
                                                          <w:marRight w:val="0"/>
                                                          <w:marTop w:val="0"/>
                                                          <w:marBottom w:val="0"/>
                                                          <w:divBdr>
                                                            <w:top w:val="none" w:sz="0" w:space="0" w:color="auto"/>
                                                            <w:left w:val="none" w:sz="0" w:space="0" w:color="auto"/>
                                                            <w:bottom w:val="none" w:sz="0" w:space="0" w:color="auto"/>
                                                            <w:right w:val="none" w:sz="0" w:space="0" w:color="auto"/>
                                                          </w:divBdr>
                                                          <w:divsChild>
                                                            <w:div w:id="1019159400">
                                                              <w:marLeft w:val="0"/>
                                                              <w:marRight w:val="0"/>
                                                              <w:marTop w:val="0"/>
                                                              <w:marBottom w:val="0"/>
                                                              <w:divBdr>
                                                                <w:top w:val="none" w:sz="0" w:space="0" w:color="auto"/>
                                                                <w:left w:val="none" w:sz="0" w:space="0" w:color="auto"/>
                                                                <w:bottom w:val="none" w:sz="0" w:space="0" w:color="auto"/>
                                                                <w:right w:val="none" w:sz="0" w:space="0" w:color="auto"/>
                                                              </w:divBdr>
                                                              <w:divsChild>
                                                                <w:div w:id="1019158703">
                                                                  <w:marLeft w:val="0"/>
                                                                  <w:marRight w:val="0"/>
                                                                  <w:marTop w:val="0"/>
                                                                  <w:marBottom w:val="0"/>
                                                                  <w:divBdr>
                                                                    <w:top w:val="none" w:sz="0" w:space="0" w:color="auto"/>
                                                                    <w:left w:val="none" w:sz="0" w:space="0" w:color="auto"/>
                                                                    <w:bottom w:val="none" w:sz="0" w:space="0" w:color="auto"/>
                                                                    <w:right w:val="none" w:sz="0" w:space="0" w:color="auto"/>
                                                                  </w:divBdr>
                                                                  <w:divsChild>
                                                                    <w:div w:id="1019158709">
                                                                      <w:marLeft w:val="0"/>
                                                                      <w:marRight w:val="0"/>
                                                                      <w:marTop w:val="0"/>
                                                                      <w:marBottom w:val="0"/>
                                                                      <w:divBdr>
                                                                        <w:top w:val="none" w:sz="0" w:space="0" w:color="auto"/>
                                                                        <w:left w:val="none" w:sz="0" w:space="0" w:color="auto"/>
                                                                        <w:bottom w:val="none" w:sz="0" w:space="0" w:color="auto"/>
                                                                        <w:right w:val="none" w:sz="0" w:space="0" w:color="auto"/>
                                                                      </w:divBdr>
                                                                      <w:divsChild>
                                                                        <w:div w:id="10191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406">
      <w:marLeft w:val="0"/>
      <w:marRight w:val="0"/>
      <w:marTop w:val="0"/>
      <w:marBottom w:val="0"/>
      <w:divBdr>
        <w:top w:val="none" w:sz="0" w:space="0" w:color="auto"/>
        <w:left w:val="none" w:sz="0" w:space="0" w:color="auto"/>
        <w:bottom w:val="none" w:sz="0" w:space="0" w:color="auto"/>
        <w:right w:val="none" w:sz="0" w:space="0" w:color="auto"/>
      </w:divBdr>
      <w:divsChild>
        <w:div w:id="1019159277">
          <w:marLeft w:val="0"/>
          <w:marRight w:val="0"/>
          <w:marTop w:val="0"/>
          <w:marBottom w:val="0"/>
          <w:divBdr>
            <w:top w:val="none" w:sz="0" w:space="0" w:color="auto"/>
            <w:left w:val="none" w:sz="0" w:space="0" w:color="auto"/>
            <w:bottom w:val="none" w:sz="0" w:space="0" w:color="auto"/>
            <w:right w:val="none" w:sz="0" w:space="0" w:color="auto"/>
          </w:divBdr>
          <w:divsChild>
            <w:div w:id="1019158487">
              <w:marLeft w:val="0"/>
              <w:marRight w:val="0"/>
              <w:marTop w:val="0"/>
              <w:marBottom w:val="0"/>
              <w:divBdr>
                <w:top w:val="none" w:sz="0" w:space="0" w:color="auto"/>
                <w:left w:val="none" w:sz="0" w:space="0" w:color="auto"/>
                <w:bottom w:val="none" w:sz="0" w:space="0" w:color="auto"/>
                <w:right w:val="none" w:sz="0" w:space="0" w:color="auto"/>
              </w:divBdr>
              <w:divsChild>
                <w:div w:id="1019158735">
                  <w:marLeft w:val="0"/>
                  <w:marRight w:val="0"/>
                  <w:marTop w:val="0"/>
                  <w:marBottom w:val="0"/>
                  <w:divBdr>
                    <w:top w:val="none" w:sz="0" w:space="0" w:color="auto"/>
                    <w:left w:val="none" w:sz="0" w:space="0" w:color="auto"/>
                    <w:bottom w:val="none" w:sz="0" w:space="0" w:color="auto"/>
                    <w:right w:val="none" w:sz="0" w:space="0" w:color="auto"/>
                  </w:divBdr>
                  <w:divsChild>
                    <w:div w:id="1019158865">
                      <w:marLeft w:val="-150"/>
                      <w:marRight w:val="-150"/>
                      <w:marTop w:val="0"/>
                      <w:marBottom w:val="0"/>
                      <w:divBdr>
                        <w:top w:val="none" w:sz="0" w:space="0" w:color="auto"/>
                        <w:left w:val="none" w:sz="0" w:space="0" w:color="auto"/>
                        <w:bottom w:val="none" w:sz="0" w:space="0" w:color="auto"/>
                        <w:right w:val="none" w:sz="0" w:space="0" w:color="auto"/>
                      </w:divBdr>
                      <w:divsChild>
                        <w:div w:id="1019158643">
                          <w:marLeft w:val="0"/>
                          <w:marRight w:val="0"/>
                          <w:marTop w:val="0"/>
                          <w:marBottom w:val="0"/>
                          <w:divBdr>
                            <w:top w:val="none" w:sz="0" w:space="0" w:color="auto"/>
                            <w:left w:val="none" w:sz="0" w:space="0" w:color="auto"/>
                            <w:bottom w:val="none" w:sz="0" w:space="0" w:color="auto"/>
                            <w:right w:val="none" w:sz="0" w:space="0" w:color="auto"/>
                          </w:divBdr>
                          <w:divsChild>
                            <w:div w:id="1019158414">
                              <w:marLeft w:val="0"/>
                              <w:marRight w:val="0"/>
                              <w:marTop w:val="0"/>
                              <w:marBottom w:val="0"/>
                              <w:divBdr>
                                <w:top w:val="none" w:sz="0" w:space="0" w:color="auto"/>
                                <w:left w:val="none" w:sz="0" w:space="0" w:color="auto"/>
                                <w:bottom w:val="none" w:sz="0" w:space="0" w:color="auto"/>
                                <w:right w:val="none" w:sz="0" w:space="0" w:color="auto"/>
                              </w:divBdr>
                              <w:divsChild>
                                <w:div w:id="1019158393">
                                  <w:marLeft w:val="0"/>
                                  <w:marRight w:val="0"/>
                                  <w:marTop w:val="0"/>
                                  <w:marBottom w:val="300"/>
                                  <w:divBdr>
                                    <w:top w:val="none" w:sz="0" w:space="0" w:color="auto"/>
                                    <w:left w:val="none" w:sz="0" w:space="0" w:color="auto"/>
                                    <w:bottom w:val="none" w:sz="0" w:space="0" w:color="auto"/>
                                    <w:right w:val="none" w:sz="0" w:space="0" w:color="auto"/>
                                  </w:divBdr>
                                  <w:divsChild>
                                    <w:div w:id="1019158447">
                                      <w:marLeft w:val="0"/>
                                      <w:marRight w:val="0"/>
                                      <w:marTop w:val="0"/>
                                      <w:marBottom w:val="0"/>
                                      <w:divBdr>
                                        <w:top w:val="none" w:sz="0" w:space="0" w:color="auto"/>
                                        <w:left w:val="none" w:sz="0" w:space="0" w:color="auto"/>
                                        <w:bottom w:val="none" w:sz="0" w:space="0" w:color="auto"/>
                                        <w:right w:val="none" w:sz="0" w:space="0" w:color="auto"/>
                                      </w:divBdr>
                                      <w:divsChild>
                                        <w:div w:id="1019158569">
                                          <w:marLeft w:val="0"/>
                                          <w:marRight w:val="0"/>
                                          <w:marTop w:val="0"/>
                                          <w:marBottom w:val="0"/>
                                          <w:divBdr>
                                            <w:top w:val="none" w:sz="0" w:space="0" w:color="auto"/>
                                            <w:left w:val="none" w:sz="0" w:space="0" w:color="auto"/>
                                            <w:bottom w:val="none" w:sz="0" w:space="0" w:color="auto"/>
                                            <w:right w:val="none" w:sz="0" w:space="0" w:color="auto"/>
                                          </w:divBdr>
                                          <w:divsChild>
                                            <w:div w:id="1019158411">
                                              <w:marLeft w:val="0"/>
                                              <w:marRight w:val="0"/>
                                              <w:marTop w:val="0"/>
                                              <w:marBottom w:val="0"/>
                                              <w:divBdr>
                                                <w:top w:val="none" w:sz="0" w:space="0" w:color="auto"/>
                                                <w:left w:val="none" w:sz="0" w:space="0" w:color="auto"/>
                                                <w:bottom w:val="none" w:sz="0" w:space="0" w:color="auto"/>
                                                <w:right w:val="none" w:sz="0" w:space="0" w:color="auto"/>
                                              </w:divBdr>
                                              <w:divsChild>
                                                <w:div w:id="1019159325">
                                                  <w:marLeft w:val="0"/>
                                                  <w:marRight w:val="0"/>
                                                  <w:marTop w:val="0"/>
                                                  <w:marBottom w:val="0"/>
                                                  <w:divBdr>
                                                    <w:top w:val="none" w:sz="0" w:space="0" w:color="auto"/>
                                                    <w:left w:val="none" w:sz="0" w:space="0" w:color="auto"/>
                                                    <w:bottom w:val="none" w:sz="0" w:space="0" w:color="auto"/>
                                                    <w:right w:val="none" w:sz="0" w:space="0" w:color="auto"/>
                                                  </w:divBdr>
                                                  <w:divsChild>
                                                    <w:div w:id="1019160183">
                                                      <w:marLeft w:val="0"/>
                                                      <w:marRight w:val="0"/>
                                                      <w:marTop w:val="0"/>
                                                      <w:marBottom w:val="0"/>
                                                      <w:divBdr>
                                                        <w:top w:val="none" w:sz="0" w:space="0" w:color="auto"/>
                                                        <w:left w:val="none" w:sz="0" w:space="0" w:color="auto"/>
                                                        <w:bottom w:val="none" w:sz="0" w:space="0" w:color="auto"/>
                                                        <w:right w:val="none" w:sz="0" w:space="0" w:color="auto"/>
                                                      </w:divBdr>
                                                      <w:divsChild>
                                                        <w:div w:id="1019159902">
                                                          <w:marLeft w:val="0"/>
                                                          <w:marRight w:val="0"/>
                                                          <w:marTop w:val="0"/>
                                                          <w:marBottom w:val="0"/>
                                                          <w:divBdr>
                                                            <w:top w:val="none" w:sz="0" w:space="0" w:color="auto"/>
                                                            <w:left w:val="none" w:sz="0" w:space="0" w:color="auto"/>
                                                            <w:bottom w:val="none" w:sz="0" w:space="0" w:color="auto"/>
                                                            <w:right w:val="none" w:sz="0" w:space="0" w:color="auto"/>
                                                          </w:divBdr>
                                                          <w:divsChild>
                                                            <w:div w:id="1019159218">
                                                              <w:marLeft w:val="0"/>
                                                              <w:marRight w:val="0"/>
                                                              <w:marTop w:val="0"/>
                                                              <w:marBottom w:val="0"/>
                                                              <w:divBdr>
                                                                <w:top w:val="none" w:sz="0" w:space="0" w:color="auto"/>
                                                                <w:left w:val="none" w:sz="0" w:space="0" w:color="auto"/>
                                                                <w:bottom w:val="none" w:sz="0" w:space="0" w:color="auto"/>
                                                                <w:right w:val="none" w:sz="0" w:space="0" w:color="auto"/>
                                                              </w:divBdr>
                                                              <w:divsChild>
                                                                <w:div w:id="1019159848">
                                                                  <w:marLeft w:val="0"/>
                                                                  <w:marRight w:val="0"/>
                                                                  <w:marTop w:val="0"/>
                                                                  <w:marBottom w:val="0"/>
                                                                  <w:divBdr>
                                                                    <w:top w:val="none" w:sz="0" w:space="0" w:color="auto"/>
                                                                    <w:left w:val="none" w:sz="0" w:space="0" w:color="auto"/>
                                                                    <w:bottom w:val="none" w:sz="0" w:space="0" w:color="auto"/>
                                                                    <w:right w:val="none" w:sz="0" w:space="0" w:color="auto"/>
                                                                  </w:divBdr>
                                                                  <w:divsChild>
                                                                    <w:div w:id="1019158548">
                                                                      <w:marLeft w:val="0"/>
                                                                      <w:marRight w:val="0"/>
                                                                      <w:marTop w:val="0"/>
                                                                      <w:marBottom w:val="0"/>
                                                                      <w:divBdr>
                                                                        <w:top w:val="none" w:sz="0" w:space="0" w:color="auto"/>
                                                                        <w:left w:val="none" w:sz="0" w:space="0" w:color="auto"/>
                                                                        <w:bottom w:val="none" w:sz="0" w:space="0" w:color="auto"/>
                                                                        <w:right w:val="none" w:sz="0" w:space="0" w:color="auto"/>
                                                                      </w:divBdr>
                                                                      <w:divsChild>
                                                                        <w:div w:id="10191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414">
      <w:marLeft w:val="0"/>
      <w:marRight w:val="0"/>
      <w:marTop w:val="0"/>
      <w:marBottom w:val="0"/>
      <w:divBdr>
        <w:top w:val="none" w:sz="0" w:space="0" w:color="auto"/>
        <w:left w:val="none" w:sz="0" w:space="0" w:color="auto"/>
        <w:bottom w:val="none" w:sz="0" w:space="0" w:color="auto"/>
        <w:right w:val="none" w:sz="0" w:space="0" w:color="auto"/>
      </w:divBdr>
      <w:divsChild>
        <w:div w:id="1019159792">
          <w:marLeft w:val="0"/>
          <w:marRight w:val="0"/>
          <w:marTop w:val="0"/>
          <w:marBottom w:val="0"/>
          <w:divBdr>
            <w:top w:val="none" w:sz="0" w:space="0" w:color="auto"/>
            <w:left w:val="none" w:sz="0" w:space="0" w:color="auto"/>
            <w:bottom w:val="none" w:sz="0" w:space="0" w:color="auto"/>
            <w:right w:val="none" w:sz="0" w:space="0" w:color="auto"/>
          </w:divBdr>
          <w:divsChild>
            <w:div w:id="1019159628">
              <w:marLeft w:val="0"/>
              <w:marRight w:val="0"/>
              <w:marTop w:val="0"/>
              <w:marBottom w:val="0"/>
              <w:divBdr>
                <w:top w:val="none" w:sz="0" w:space="0" w:color="auto"/>
                <w:left w:val="none" w:sz="0" w:space="0" w:color="auto"/>
                <w:bottom w:val="none" w:sz="0" w:space="0" w:color="auto"/>
                <w:right w:val="none" w:sz="0" w:space="0" w:color="auto"/>
              </w:divBdr>
              <w:divsChild>
                <w:div w:id="1019159104">
                  <w:marLeft w:val="0"/>
                  <w:marRight w:val="0"/>
                  <w:marTop w:val="0"/>
                  <w:marBottom w:val="0"/>
                  <w:divBdr>
                    <w:top w:val="none" w:sz="0" w:space="0" w:color="auto"/>
                    <w:left w:val="none" w:sz="0" w:space="0" w:color="auto"/>
                    <w:bottom w:val="none" w:sz="0" w:space="0" w:color="auto"/>
                    <w:right w:val="none" w:sz="0" w:space="0" w:color="auto"/>
                  </w:divBdr>
                  <w:divsChild>
                    <w:div w:id="1019160310">
                      <w:marLeft w:val="-150"/>
                      <w:marRight w:val="-150"/>
                      <w:marTop w:val="0"/>
                      <w:marBottom w:val="0"/>
                      <w:divBdr>
                        <w:top w:val="none" w:sz="0" w:space="0" w:color="auto"/>
                        <w:left w:val="none" w:sz="0" w:space="0" w:color="auto"/>
                        <w:bottom w:val="none" w:sz="0" w:space="0" w:color="auto"/>
                        <w:right w:val="none" w:sz="0" w:space="0" w:color="auto"/>
                      </w:divBdr>
                      <w:divsChild>
                        <w:div w:id="1019159596">
                          <w:marLeft w:val="0"/>
                          <w:marRight w:val="0"/>
                          <w:marTop w:val="0"/>
                          <w:marBottom w:val="0"/>
                          <w:divBdr>
                            <w:top w:val="none" w:sz="0" w:space="0" w:color="auto"/>
                            <w:left w:val="none" w:sz="0" w:space="0" w:color="auto"/>
                            <w:bottom w:val="none" w:sz="0" w:space="0" w:color="auto"/>
                            <w:right w:val="none" w:sz="0" w:space="0" w:color="auto"/>
                          </w:divBdr>
                          <w:divsChild>
                            <w:div w:id="1019160386">
                              <w:marLeft w:val="0"/>
                              <w:marRight w:val="0"/>
                              <w:marTop w:val="0"/>
                              <w:marBottom w:val="0"/>
                              <w:divBdr>
                                <w:top w:val="none" w:sz="0" w:space="0" w:color="auto"/>
                                <w:left w:val="none" w:sz="0" w:space="0" w:color="auto"/>
                                <w:bottom w:val="none" w:sz="0" w:space="0" w:color="auto"/>
                                <w:right w:val="none" w:sz="0" w:space="0" w:color="auto"/>
                              </w:divBdr>
                              <w:divsChild>
                                <w:div w:id="1019159790">
                                  <w:marLeft w:val="0"/>
                                  <w:marRight w:val="0"/>
                                  <w:marTop w:val="0"/>
                                  <w:marBottom w:val="300"/>
                                  <w:divBdr>
                                    <w:top w:val="none" w:sz="0" w:space="0" w:color="auto"/>
                                    <w:left w:val="none" w:sz="0" w:space="0" w:color="auto"/>
                                    <w:bottom w:val="none" w:sz="0" w:space="0" w:color="auto"/>
                                    <w:right w:val="none" w:sz="0" w:space="0" w:color="auto"/>
                                  </w:divBdr>
                                  <w:divsChild>
                                    <w:div w:id="1019160266">
                                      <w:marLeft w:val="0"/>
                                      <w:marRight w:val="0"/>
                                      <w:marTop w:val="0"/>
                                      <w:marBottom w:val="0"/>
                                      <w:divBdr>
                                        <w:top w:val="none" w:sz="0" w:space="0" w:color="auto"/>
                                        <w:left w:val="none" w:sz="0" w:space="0" w:color="auto"/>
                                        <w:bottom w:val="none" w:sz="0" w:space="0" w:color="auto"/>
                                        <w:right w:val="none" w:sz="0" w:space="0" w:color="auto"/>
                                      </w:divBdr>
                                      <w:divsChild>
                                        <w:div w:id="1019159527">
                                          <w:marLeft w:val="0"/>
                                          <w:marRight w:val="0"/>
                                          <w:marTop w:val="0"/>
                                          <w:marBottom w:val="0"/>
                                          <w:divBdr>
                                            <w:top w:val="none" w:sz="0" w:space="0" w:color="auto"/>
                                            <w:left w:val="none" w:sz="0" w:space="0" w:color="auto"/>
                                            <w:bottom w:val="none" w:sz="0" w:space="0" w:color="auto"/>
                                            <w:right w:val="none" w:sz="0" w:space="0" w:color="auto"/>
                                          </w:divBdr>
                                          <w:divsChild>
                                            <w:div w:id="1019158480">
                                              <w:marLeft w:val="0"/>
                                              <w:marRight w:val="0"/>
                                              <w:marTop w:val="0"/>
                                              <w:marBottom w:val="0"/>
                                              <w:divBdr>
                                                <w:top w:val="none" w:sz="0" w:space="0" w:color="auto"/>
                                                <w:left w:val="none" w:sz="0" w:space="0" w:color="auto"/>
                                                <w:bottom w:val="none" w:sz="0" w:space="0" w:color="auto"/>
                                                <w:right w:val="none" w:sz="0" w:space="0" w:color="auto"/>
                                              </w:divBdr>
                                              <w:divsChild>
                                                <w:div w:id="1019159963">
                                                  <w:marLeft w:val="0"/>
                                                  <w:marRight w:val="0"/>
                                                  <w:marTop w:val="0"/>
                                                  <w:marBottom w:val="0"/>
                                                  <w:divBdr>
                                                    <w:top w:val="none" w:sz="0" w:space="0" w:color="auto"/>
                                                    <w:left w:val="none" w:sz="0" w:space="0" w:color="auto"/>
                                                    <w:bottom w:val="none" w:sz="0" w:space="0" w:color="auto"/>
                                                    <w:right w:val="none" w:sz="0" w:space="0" w:color="auto"/>
                                                  </w:divBdr>
                                                  <w:divsChild>
                                                    <w:div w:id="1019158481">
                                                      <w:marLeft w:val="0"/>
                                                      <w:marRight w:val="0"/>
                                                      <w:marTop w:val="0"/>
                                                      <w:marBottom w:val="0"/>
                                                      <w:divBdr>
                                                        <w:top w:val="none" w:sz="0" w:space="0" w:color="auto"/>
                                                        <w:left w:val="none" w:sz="0" w:space="0" w:color="auto"/>
                                                        <w:bottom w:val="none" w:sz="0" w:space="0" w:color="auto"/>
                                                        <w:right w:val="none" w:sz="0" w:space="0" w:color="auto"/>
                                                      </w:divBdr>
                                                      <w:divsChild>
                                                        <w:div w:id="1019158825">
                                                          <w:marLeft w:val="0"/>
                                                          <w:marRight w:val="0"/>
                                                          <w:marTop w:val="0"/>
                                                          <w:marBottom w:val="0"/>
                                                          <w:divBdr>
                                                            <w:top w:val="none" w:sz="0" w:space="0" w:color="auto"/>
                                                            <w:left w:val="none" w:sz="0" w:space="0" w:color="auto"/>
                                                            <w:bottom w:val="none" w:sz="0" w:space="0" w:color="auto"/>
                                                            <w:right w:val="none" w:sz="0" w:space="0" w:color="auto"/>
                                                          </w:divBdr>
                                                          <w:divsChild>
                                                            <w:div w:id="1019160414">
                                                              <w:marLeft w:val="0"/>
                                                              <w:marRight w:val="0"/>
                                                              <w:marTop w:val="0"/>
                                                              <w:marBottom w:val="0"/>
                                                              <w:divBdr>
                                                                <w:top w:val="none" w:sz="0" w:space="0" w:color="auto"/>
                                                                <w:left w:val="none" w:sz="0" w:space="0" w:color="auto"/>
                                                                <w:bottom w:val="none" w:sz="0" w:space="0" w:color="auto"/>
                                                                <w:right w:val="none" w:sz="0" w:space="0" w:color="auto"/>
                                                              </w:divBdr>
                                                              <w:divsChild>
                                                                <w:div w:id="1019160491">
                                                                  <w:marLeft w:val="0"/>
                                                                  <w:marRight w:val="0"/>
                                                                  <w:marTop w:val="0"/>
                                                                  <w:marBottom w:val="0"/>
                                                                  <w:divBdr>
                                                                    <w:top w:val="none" w:sz="0" w:space="0" w:color="auto"/>
                                                                    <w:left w:val="none" w:sz="0" w:space="0" w:color="auto"/>
                                                                    <w:bottom w:val="none" w:sz="0" w:space="0" w:color="auto"/>
                                                                    <w:right w:val="none" w:sz="0" w:space="0" w:color="auto"/>
                                                                  </w:divBdr>
                                                                  <w:divsChild>
                                                                    <w:div w:id="10191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457">
      <w:marLeft w:val="0"/>
      <w:marRight w:val="0"/>
      <w:marTop w:val="0"/>
      <w:marBottom w:val="0"/>
      <w:divBdr>
        <w:top w:val="none" w:sz="0" w:space="0" w:color="auto"/>
        <w:left w:val="none" w:sz="0" w:space="0" w:color="auto"/>
        <w:bottom w:val="none" w:sz="0" w:space="0" w:color="auto"/>
        <w:right w:val="none" w:sz="0" w:space="0" w:color="auto"/>
      </w:divBdr>
      <w:divsChild>
        <w:div w:id="1019158629">
          <w:marLeft w:val="0"/>
          <w:marRight w:val="0"/>
          <w:marTop w:val="0"/>
          <w:marBottom w:val="0"/>
          <w:divBdr>
            <w:top w:val="none" w:sz="0" w:space="0" w:color="auto"/>
            <w:left w:val="none" w:sz="0" w:space="0" w:color="auto"/>
            <w:bottom w:val="none" w:sz="0" w:space="0" w:color="auto"/>
            <w:right w:val="none" w:sz="0" w:space="0" w:color="auto"/>
          </w:divBdr>
          <w:divsChild>
            <w:div w:id="1019159305">
              <w:marLeft w:val="0"/>
              <w:marRight w:val="0"/>
              <w:marTop w:val="0"/>
              <w:marBottom w:val="0"/>
              <w:divBdr>
                <w:top w:val="none" w:sz="0" w:space="0" w:color="auto"/>
                <w:left w:val="none" w:sz="0" w:space="0" w:color="auto"/>
                <w:bottom w:val="none" w:sz="0" w:space="0" w:color="auto"/>
                <w:right w:val="none" w:sz="0" w:space="0" w:color="auto"/>
              </w:divBdr>
              <w:divsChild>
                <w:div w:id="1019160329">
                  <w:marLeft w:val="0"/>
                  <w:marRight w:val="0"/>
                  <w:marTop w:val="0"/>
                  <w:marBottom w:val="0"/>
                  <w:divBdr>
                    <w:top w:val="none" w:sz="0" w:space="0" w:color="auto"/>
                    <w:left w:val="none" w:sz="0" w:space="0" w:color="auto"/>
                    <w:bottom w:val="none" w:sz="0" w:space="0" w:color="auto"/>
                    <w:right w:val="none" w:sz="0" w:space="0" w:color="auto"/>
                  </w:divBdr>
                  <w:divsChild>
                    <w:div w:id="1019160058">
                      <w:marLeft w:val="-150"/>
                      <w:marRight w:val="-150"/>
                      <w:marTop w:val="0"/>
                      <w:marBottom w:val="0"/>
                      <w:divBdr>
                        <w:top w:val="none" w:sz="0" w:space="0" w:color="auto"/>
                        <w:left w:val="none" w:sz="0" w:space="0" w:color="auto"/>
                        <w:bottom w:val="none" w:sz="0" w:space="0" w:color="auto"/>
                        <w:right w:val="none" w:sz="0" w:space="0" w:color="auto"/>
                      </w:divBdr>
                      <w:divsChild>
                        <w:div w:id="1019159718">
                          <w:marLeft w:val="0"/>
                          <w:marRight w:val="0"/>
                          <w:marTop w:val="0"/>
                          <w:marBottom w:val="0"/>
                          <w:divBdr>
                            <w:top w:val="none" w:sz="0" w:space="0" w:color="auto"/>
                            <w:left w:val="none" w:sz="0" w:space="0" w:color="auto"/>
                            <w:bottom w:val="none" w:sz="0" w:space="0" w:color="auto"/>
                            <w:right w:val="none" w:sz="0" w:space="0" w:color="auto"/>
                          </w:divBdr>
                          <w:divsChild>
                            <w:div w:id="1019159248">
                              <w:marLeft w:val="0"/>
                              <w:marRight w:val="0"/>
                              <w:marTop w:val="0"/>
                              <w:marBottom w:val="0"/>
                              <w:divBdr>
                                <w:top w:val="none" w:sz="0" w:space="0" w:color="auto"/>
                                <w:left w:val="none" w:sz="0" w:space="0" w:color="auto"/>
                                <w:bottom w:val="none" w:sz="0" w:space="0" w:color="auto"/>
                                <w:right w:val="none" w:sz="0" w:space="0" w:color="auto"/>
                              </w:divBdr>
                              <w:divsChild>
                                <w:div w:id="1019160495">
                                  <w:marLeft w:val="0"/>
                                  <w:marRight w:val="0"/>
                                  <w:marTop w:val="0"/>
                                  <w:marBottom w:val="300"/>
                                  <w:divBdr>
                                    <w:top w:val="none" w:sz="0" w:space="0" w:color="auto"/>
                                    <w:left w:val="none" w:sz="0" w:space="0" w:color="auto"/>
                                    <w:bottom w:val="none" w:sz="0" w:space="0" w:color="auto"/>
                                    <w:right w:val="none" w:sz="0" w:space="0" w:color="auto"/>
                                  </w:divBdr>
                                  <w:divsChild>
                                    <w:div w:id="1019159235">
                                      <w:marLeft w:val="0"/>
                                      <w:marRight w:val="0"/>
                                      <w:marTop w:val="0"/>
                                      <w:marBottom w:val="0"/>
                                      <w:divBdr>
                                        <w:top w:val="none" w:sz="0" w:space="0" w:color="auto"/>
                                        <w:left w:val="none" w:sz="0" w:space="0" w:color="auto"/>
                                        <w:bottom w:val="none" w:sz="0" w:space="0" w:color="auto"/>
                                        <w:right w:val="none" w:sz="0" w:space="0" w:color="auto"/>
                                      </w:divBdr>
                                      <w:divsChild>
                                        <w:div w:id="1019158723">
                                          <w:marLeft w:val="0"/>
                                          <w:marRight w:val="0"/>
                                          <w:marTop w:val="0"/>
                                          <w:marBottom w:val="0"/>
                                          <w:divBdr>
                                            <w:top w:val="none" w:sz="0" w:space="0" w:color="auto"/>
                                            <w:left w:val="none" w:sz="0" w:space="0" w:color="auto"/>
                                            <w:bottom w:val="none" w:sz="0" w:space="0" w:color="auto"/>
                                            <w:right w:val="none" w:sz="0" w:space="0" w:color="auto"/>
                                          </w:divBdr>
                                          <w:divsChild>
                                            <w:div w:id="1019159212">
                                              <w:marLeft w:val="0"/>
                                              <w:marRight w:val="0"/>
                                              <w:marTop w:val="0"/>
                                              <w:marBottom w:val="0"/>
                                              <w:divBdr>
                                                <w:top w:val="none" w:sz="0" w:space="0" w:color="auto"/>
                                                <w:left w:val="none" w:sz="0" w:space="0" w:color="auto"/>
                                                <w:bottom w:val="none" w:sz="0" w:space="0" w:color="auto"/>
                                                <w:right w:val="none" w:sz="0" w:space="0" w:color="auto"/>
                                              </w:divBdr>
                                              <w:divsChild>
                                                <w:div w:id="1019159685">
                                                  <w:marLeft w:val="0"/>
                                                  <w:marRight w:val="0"/>
                                                  <w:marTop w:val="0"/>
                                                  <w:marBottom w:val="0"/>
                                                  <w:divBdr>
                                                    <w:top w:val="none" w:sz="0" w:space="0" w:color="auto"/>
                                                    <w:left w:val="none" w:sz="0" w:space="0" w:color="auto"/>
                                                    <w:bottom w:val="none" w:sz="0" w:space="0" w:color="auto"/>
                                                    <w:right w:val="none" w:sz="0" w:space="0" w:color="auto"/>
                                                  </w:divBdr>
                                                  <w:divsChild>
                                                    <w:div w:id="1019159125">
                                                      <w:marLeft w:val="0"/>
                                                      <w:marRight w:val="0"/>
                                                      <w:marTop w:val="0"/>
                                                      <w:marBottom w:val="0"/>
                                                      <w:divBdr>
                                                        <w:top w:val="none" w:sz="0" w:space="0" w:color="auto"/>
                                                        <w:left w:val="none" w:sz="0" w:space="0" w:color="auto"/>
                                                        <w:bottom w:val="none" w:sz="0" w:space="0" w:color="auto"/>
                                                        <w:right w:val="none" w:sz="0" w:space="0" w:color="auto"/>
                                                      </w:divBdr>
                                                      <w:divsChild>
                                                        <w:div w:id="1019158983">
                                                          <w:marLeft w:val="0"/>
                                                          <w:marRight w:val="0"/>
                                                          <w:marTop w:val="0"/>
                                                          <w:marBottom w:val="0"/>
                                                          <w:divBdr>
                                                            <w:top w:val="none" w:sz="0" w:space="0" w:color="auto"/>
                                                            <w:left w:val="none" w:sz="0" w:space="0" w:color="auto"/>
                                                            <w:bottom w:val="none" w:sz="0" w:space="0" w:color="auto"/>
                                                            <w:right w:val="none" w:sz="0" w:space="0" w:color="auto"/>
                                                          </w:divBdr>
                                                          <w:divsChild>
                                                            <w:div w:id="1019160006">
                                                              <w:marLeft w:val="0"/>
                                                              <w:marRight w:val="0"/>
                                                              <w:marTop w:val="0"/>
                                                              <w:marBottom w:val="0"/>
                                                              <w:divBdr>
                                                                <w:top w:val="none" w:sz="0" w:space="0" w:color="auto"/>
                                                                <w:left w:val="none" w:sz="0" w:space="0" w:color="auto"/>
                                                                <w:bottom w:val="none" w:sz="0" w:space="0" w:color="auto"/>
                                                                <w:right w:val="none" w:sz="0" w:space="0" w:color="auto"/>
                                                              </w:divBdr>
                                                              <w:divsChild>
                                                                <w:div w:id="1019159150">
                                                                  <w:marLeft w:val="0"/>
                                                                  <w:marRight w:val="0"/>
                                                                  <w:marTop w:val="0"/>
                                                                  <w:marBottom w:val="0"/>
                                                                  <w:divBdr>
                                                                    <w:top w:val="none" w:sz="0" w:space="0" w:color="auto"/>
                                                                    <w:left w:val="none" w:sz="0" w:space="0" w:color="auto"/>
                                                                    <w:bottom w:val="none" w:sz="0" w:space="0" w:color="auto"/>
                                                                    <w:right w:val="none" w:sz="0" w:space="0" w:color="auto"/>
                                                                  </w:divBdr>
                                                                  <w:divsChild>
                                                                    <w:div w:id="10191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483">
      <w:marLeft w:val="0"/>
      <w:marRight w:val="0"/>
      <w:marTop w:val="0"/>
      <w:marBottom w:val="0"/>
      <w:divBdr>
        <w:top w:val="none" w:sz="0" w:space="0" w:color="auto"/>
        <w:left w:val="none" w:sz="0" w:space="0" w:color="auto"/>
        <w:bottom w:val="none" w:sz="0" w:space="0" w:color="auto"/>
        <w:right w:val="none" w:sz="0" w:space="0" w:color="auto"/>
      </w:divBdr>
      <w:divsChild>
        <w:div w:id="1019159043">
          <w:marLeft w:val="0"/>
          <w:marRight w:val="0"/>
          <w:marTop w:val="0"/>
          <w:marBottom w:val="0"/>
          <w:divBdr>
            <w:top w:val="none" w:sz="0" w:space="0" w:color="auto"/>
            <w:left w:val="none" w:sz="0" w:space="0" w:color="auto"/>
            <w:bottom w:val="none" w:sz="0" w:space="0" w:color="auto"/>
            <w:right w:val="none" w:sz="0" w:space="0" w:color="auto"/>
          </w:divBdr>
          <w:divsChild>
            <w:div w:id="1019158827">
              <w:marLeft w:val="0"/>
              <w:marRight w:val="0"/>
              <w:marTop w:val="0"/>
              <w:marBottom w:val="0"/>
              <w:divBdr>
                <w:top w:val="none" w:sz="0" w:space="0" w:color="auto"/>
                <w:left w:val="none" w:sz="0" w:space="0" w:color="auto"/>
                <w:bottom w:val="none" w:sz="0" w:space="0" w:color="auto"/>
                <w:right w:val="none" w:sz="0" w:space="0" w:color="auto"/>
              </w:divBdr>
              <w:divsChild>
                <w:div w:id="1019159421">
                  <w:marLeft w:val="0"/>
                  <w:marRight w:val="0"/>
                  <w:marTop w:val="0"/>
                  <w:marBottom w:val="0"/>
                  <w:divBdr>
                    <w:top w:val="none" w:sz="0" w:space="0" w:color="auto"/>
                    <w:left w:val="none" w:sz="0" w:space="0" w:color="auto"/>
                    <w:bottom w:val="none" w:sz="0" w:space="0" w:color="auto"/>
                    <w:right w:val="none" w:sz="0" w:space="0" w:color="auto"/>
                  </w:divBdr>
                  <w:divsChild>
                    <w:div w:id="1019159202">
                      <w:marLeft w:val="-150"/>
                      <w:marRight w:val="-150"/>
                      <w:marTop w:val="0"/>
                      <w:marBottom w:val="0"/>
                      <w:divBdr>
                        <w:top w:val="none" w:sz="0" w:space="0" w:color="auto"/>
                        <w:left w:val="none" w:sz="0" w:space="0" w:color="auto"/>
                        <w:bottom w:val="none" w:sz="0" w:space="0" w:color="auto"/>
                        <w:right w:val="none" w:sz="0" w:space="0" w:color="auto"/>
                      </w:divBdr>
                      <w:divsChild>
                        <w:div w:id="1019159393">
                          <w:marLeft w:val="0"/>
                          <w:marRight w:val="0"/>
                          <w:marTop w:val="0"/>
                          <w:marBottom w:val="0"/>
                          <w:divBdr>
                            <w:top w:val="none" w:sz="0" w:space="0" w:color="auto"/>
                            <w:left w:val="none" w:sz="0" w:space="0" w:color="auto"/>
                            <w:bottom w:val="none" w:sz="0" w:space="0" w:color="auto"/>
                            <w:right w:val="none" w:sz="0" w:space="0" w:color="auto"/>
                          </w:divBdr>
                          <w:divsChild>
                            <w:div w:id="1019158607">
                              <w:marLeft w:val="0"/>
                              <w:marRight w:val="0"/>
                              <w:marTop w:val="0"/>
                              <w:marBottom w:val="0"/>
                              <w:divBdr>
                                <w:top w:val="none" w:sz="0" w:space="0" w:color="auto"/>
                                <w:left w:val="none" w:sz="0" w:space="0" w:color="auto"/>
                                <w:bottom w:val="none" w:sz="0" w:space="0" w:color="auto"/>
                                <w:right w:val="none" w:sz="0" w:space="0" w:color="auto"/>
                              </w:divBdr>
                              <w:divsChild>
                                <w:div w:id="1019159574">
                                  <w:marLeft w:val="0"/>
                                  <w:marRight w:val="0"/>
                                  <w:marTop w:val="0"/>
                                  <w:marBottom w:val="300"/>
                                  <w:divBdr>
                                    <w:top w:val="none" w:sz="0" w:space="0" w:color="auto"/>
                                    <w:left w:val="none" w:sz="0" w:space="0" w:color="auto"/>
                                    <w:bottom w:val="none" w:sz="0" w:space="0" w:color="auto"/>
                                    <w:right w:val="none" w:sz="0" w:space="0" w:color="auto"/>
                                  </w:divBdr>
                                  <w:divsChild>
                                    <w:div w:id="1019159770">
                                      <w:marLeft w:val="0"/>
                                      <w:marRight w:val="0"/>
                                      <w:marTop w:val="0"/>
                                      <w:marBottom w:val="0"/>
                                      <w:divBdr>
                                        <w:top w:val="none" w:sz="0" w:space="0" w:color="auto"/>
                                        <w:left w:val="none" w:sz="0" w:space="0" w:color="auto"/>
                                        <w:bottom w:val="none" w:sz="0" w:space="0" w:color="auto"/>
                                        <w:right w:val="none" w:sz="0" w:space="0" w:color="auto"/>
                                      </w:divBdr>
                                      <w:divsChild>
                                        <w:div w:id="1019159264">
                                          <w:marLeft w:val="0"/>
                                          <w:marRight w:val="0"/>
                                          <w:marTop w:val="0"/>
                                          <w:marBottom w:val="0"/>
                                          <w:divBdr>
                                            <w:top w:val="none" w:sz="0" w:space="0" w:color="auto"/>
                                            <w:left w:val="none" w:sz="0" w:space="0" w:color="auto"/>
                                            <w:bottom w:val="none" w:sz="0" w:space="0" w:color="auto"/>
                                            <w:right w:val="none" w:sz="0" w:space="0" w:color="auto"/>
                                          </w:divBdr>
                                          <w:divsChild>
                                            <w:div w:id="1019158948">
                                              <w:marLeft w:val="0"/>
                                              <w:marRight w:val="0"/>
                                              <w:marTop w:val="0"/>
                                              <w:marBottom w:val="0"/>
                                              <w:divBdr>
                                                <w:top w:val="none" w:sz="0" w:space="0" w:color="auto"/>
                                                <w:left w:val="none" w:sz="0" w:space="0" w:color="auto"/>
                                                <w:bottom w:val="none" w:sz="0" w:space="0" w:color="auto"/>
                                                <w:right w:val="none" w:sz="0" w:space="0" w:color="auto"/>
                                              </w:divBdr>
                                              <w:divsChild>
                                                <w:div w:id="1019158809">
                                                  <w:marLeft w:val="0"/>
                                                  <w:marRight w:val="0"/>
                                                  <w:marTop w:val="0"/>
                                                  <w:marBottom w:val="0"/>
                                                  <w:divBdr>
                                                    <w:top w:val="none" w:sz="0" w:space="0" w:color="auto"/>
                                                    <w:left w:val="none" w:sz="0" w:space="0" w:color="auto"/>
                                                    <w:bottom w:val="none" w:sz="0" w:space="0" w:color="auto"/>
                                                    <w:right w:val="none" w:sz="0" w:space="0" w:color="auto"/>
                                                  </w:divBdr>
                                                  <w:divsChild>
                                                    <w:div w:id="1019160400">
                                                      <w:marLeft w:val="0"/>
                                                      <w:marRight w:val="0"/>
                                                      <w:marTop w:val="0"/>
                                                      <w:marBottom w:val="0"/>
                                                      <w:divBdr>
                                                        <w:top w:val="none" w:sz="0" w:space="0" w:color="auto"/>
                                                        <w:left w:val="none" w:sz="0" w:space="0" w:color="auto"/>
                                                        <w:bottom w:val="none" w:sz="0" w:space="0" w:color="auto"/>
                                                        <w:right w:val="none" w:sz="0" w:space="0" w:color="auto"/>
                                                      </w:divBdr>
                                                      <w:divsChild>
                                                        <w:div w:id="1019158418">
                                                          <w:marLeft w:val="0"/>
                                                          <w:marRight w:val="0"/>
                                                          <w:marTop w:val="0"/>
                                                          <w:marBottom w:val="0"/>
                                                          <w:divBdr>
                                                            <w:top w:val="none" w:sz="0" w:space="0" w:color="auto"/>
                                                            <w:left w:val="none" w:sz="0" w:space="0" w:color="auto"/>
                                                            <w:bottom w:val="none" w:sz="0" w:space="0" w:color="auto"/>
                                                            <w:right w:val="none" w:sz="0" w:space="0" w:color="auto"/>
                                                          </w:divBdr>
                                                          <w:divsChild>
                                                            <w:div w:id="1019160396">
                                                              <w:marLeft w:val="0"/>
                                                              <w:marRight w:val="0"/>
                                                              <w:marTop w:val="0"/>
                                                              <w:marBottom w:val="0"/>
                                                              <w:divBdr>
                                                                <w:top w:val="none" w:sz="0" w:space="0" w:color="auto"/>
                                                                <w:left w:val="none" w:sz="0" w:space="0" w:color="auto"/>
                                                                <w:bottom w:val="none" w:sz="0" w:space="0" w:color="auto"/>
                                                                <w:right w:val="none" w:sz="0" w:space="0" w:color="auto"/>
                                                              </w:divBdr>
                                                              <w:divsChild>
                                                                <w:div w:id="1019159549">
                                                                  <w:marLeft w:val="0"/>
                                                                  <w:marRight w:val="0"/>
                                                                  <w:marTop w:val="0"/>
                                                                  <w:marBottom w:val="0"/>
                                                                  <w:divBdr>
                                                                    <w:top w:val="none" w:sz="0" w:space="0" w:color="auto"/>
                                                                    <w:left w:val="none" w:sz="0" w:space="0" w:color="auto"/>
                                                                    <w:bottom w:val="none" w:sz="0" w:space="0" w:color="auto"/>
                                                                    <w:right w:val="none" w:sz="0" w:space="0" w:color="auto"/>
                                                                  </w:divBdr>
                                                                  <w:divsChild>
                                                                    <w:div w:id="1019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489">
      <w:marLeft w:val="0"/>
      <w:marRight w:val="0"/>
      <w:marTop w:val="0"/>
      <w:marBottom w:val="0"/>
      <w:divBdr>
        <w:top w:val="none" w:sz="0" w:space="0" w:color="auto"/>
        <w:left w:val="none" w:sz="0" w:space="0" w:color="auto"/>
        <w:bottom w:val="none" w:sz="0" w:space="0" w:color="auto"/>
        <w:right w:val="none" w:sz="0" w:space="0" w:color="auto"/>
      </w:divBdr>
      <w:divsChild>
        <w:div w:id="1019158853">
          <w:marLeft w:val="0"/>
          <w:marRight w:val="0"/>
          <w:marTop w:val="0"/>
          <w:marBottom w:val="0"/>
          <w:divBdr>
            <w:top w:val="none" w:sz="0" w:space="0" w:color="auto"/>
            <w:left w:val="none" w:sz="0" w:space="0" w:color="auto"/>
            <w:bottom w:val="none" w:sz="0" w:space="0" w:color="auto"/>
            <w:right w:val="none" w:sz="0" w:space="0" w:color="auto"/>
          </w:divBdr>
          <w:divsChild>
            <w:div w:id="1019159206">
              <w:marLeft w:val="0"/>
              <w:marRight w:val="0"/>
              <w:marTop w:val="0"/>
              <w:marBottom w:val="0"/>
              <w:divBdr>
                <w:top w:val="none" w:sz="0" w:space="0" w:color="auto"/>
                <w:left w:val="none" w:sz="0" w:space="0" w:color="auto"/>
                <w:bottom w:val="none" w:sz="0" w:space="0" w:color="auto"/>
                <w:right w:val="none" w:sz="0" w:space="0" w:color="auto"/>
              </w:divBdr>
              <w:divsChild>
                <w:div w:id="1019159924">
                  <w:marLeft w:val="0"/>
                  <w:marRight w:val="0"/>
                  <w:marTop w:val="0"/>
                  <w:marBottom w:val="0"/>
                  <w:divBdr>
                    <w:top w:val="none" w:sz="0" w:space="0" w:color="auto"/>
                    <w:left w:val="none" w:sz="0" w:space="0" w:color="auto"/>
                    <w:bottom w:val="none" w:sz="0" w:space="0" w:color="auto"/>
                    <w:right w:val="none" w:sz="0" w:space="0" w:color="auto"/>
                  </w:divBdr>
                  <w:divsChild>
                    <w:div w:id="1019158619">
                      <w:marLeft w:val="-150"/>
                      <w:marRight w:val="-150"/>
                      <w:marTop w:val="0"/>
                      <w:marBottom w:val="0"/>
                      <w:divBdr>
                        <w:top w:val="none" w:sz="0" w:space="0" w:color="auto"/>
                        <w:left w:val="none" w:sz="0" w:space="0" w:color="auto"/>
                        <w:bottom w:val="none" w:sz="0" w:space="0" w:color="auto"/>
                        <w:right w:val="none" w:sz="0" w:space="0" w:color="auto"/>
                      </w:divBdr>
                      <w:divsChild>
                        <w:div w:id="1019158519">
                          <w:marLeft w:val="0"/>
                          <w:marRight w:val="0"/>
                          <w:marTop w:val="0"/>
                          <w:marBottom w:val="0"/>
                          <w:divBdr>
                            <w:top w:val="none" w:sz="0" w:space="0" w:color="auto"/>
                            <w:left w:val="none" w:sz="0" w:space="0" w:color="auto"/>
                            <w:bottom w:val="none" w:sz="0" w:space="0" w:color="auto"/>
                            <w:right w:val="none" w:sz="0" w:space="0" w:color="auto"/>
                          </w:divBdr>
                          <w:divsChild>
                            <w:div w:id="1019159303">
                              <w:marLeft w:val="0"/>
                              <w:marRight w:val="0"/>
                              <w:marTop w:val="0"/>
                              <w:marBottom w:val="0"/>
                              <w:divBdr>
                                <w:top w:val="none" w:sz="0" w:space="0" w:color="auto"/>
                                <w:left w:val="none" w:sz="0" w:space="0" w:color="auto"/>
                                <w:bottom w:val="none" w:sz="0" w:space="0" w:color="auto"/>
                                <w:right w:val="none" w:sz="0" w:space="0" w:color="auto"/>
                              </w:divBdr>
                              <w:divsChild>
                                <w:div w:id="1019159456">
                                  <w:marLeft w:val="0"/>
                                  <w:marRight w:val="0"/>
                                  <w:marTop w:val="0"/>
                                  <w:marBottom w:val="300"/>
                                  <w:divBdr>
                                    <w:top w:val="none" w:sz="0" w:space="0" w:color="auto"/>
                                    <w:left w:val="none" w:sz="0" w:space="0" w:color="auto"/>
                                    <w:bottom w:val="none" w:sz="0" w:space="0" w:color="auto"/>
                                    <w:right w:val="none" w:sz="0" w:space="0" w:color="auto"/>
                                  </w:divBdr>
                                  <w:divsChild>
                                    <w:div w:id="1019159678">
                                      <w:marLeft w:val="0"/>
                                      <w:marRight w:val="0"/>
                                      <w:marTop w:val="0"/>
                                      <w:marBottom w:val="0"/>
                                      <w:divBdr>
                                        <w:top w:val="none" w:sz="0" w:space="0" w:color="auto"/>
                                        <w:left w:val="none" w:sz="0" w:space="0" w:color="auto"/>
                                        <w:bottom w:val="none" w:sz="0" w:space="0" w:color="auto"/>
                                        <w:right w:val="none" w:sz="0" w:space="0" w:color="auto"/>
                                      </w:divBdr>
                                      <w:divsChild>
                                        <w:div w:id="1019159728">
                                          <w:marLeft w:val="0"/>
                                          <w:marRight w:val="0"/>
                                          <w:marTop w:val="0"/>
                                          <w:marBottom w:val="0"/>
                                          <w:divBdr>
                                            <w:top w:val="none" w:sz="0" w:space="0" w:color="auto"/>
                                            <w:left w:val="none" w:sz="0" w:space="0" w:color="auto"/>
                                            <w:bottom w:val="none" w:sz="0" w:space="0" w:color="auto"/>
                                            <w:right w:val="none" w:sz="0" w:space="0" w:color="auto"/>
                                          </w:divBdr>
                                          <w:divsChild>
                                            <w:div w:id="1019159468">
                                              <w:marLeft w:val="0"/>
                                              <w:marRight w:val="0"/>
                                              <w:marTop w:val="0"/>
                                              <w:marBottom w:val="0"/>
                                              <w:divBdr>
                                                <w:top w:val="none" w:sz="0" w:space="0" w:color="auto"/>
                                                <w:left w:val="none" w:sz="0" w:space="0" w:color="auto"/>
                                                <w:bottom w:val="none" w:sz="0" w:space="0" w:color="auto"/>
                                                <w:right w:val="none" w:sz="0" w:space="0" w:color="auto"/>
                                              </w:divBdr>
                                              <w:divsChild>
                                                <w:div w:id="1019158672">
                                                  <w:marLeft w:val="0"/>
                                                  <w:marRight w:val="0"/>
                                                  <w:marTop w:val="0"/>
                                                  <w:marBottom w:val="0"/>
                                                  <w:divBdr>
                                                    <w:top w:val="none" w:sz="0" w:space="0" w:color="auto"/>
                                                    <w:left w:val="none" w:sz="0" w:space="0" w:color="auto"/>
                                                    <w:bottom w:val="none" w:sz="0" w:space="0" w:color="auto"/>
                                                    <w:right w:val="none" w:sz="0" w:space="0" w:color="auto"/>
                                                  </w:divBdr>
                                                  <w:divsChild>
                                                    <w:div w:id="1019158984">
                                                      <w:marLeft w:val="0"/>
                                                      <w:marRight w:val="0"/>
                                                      <w:marTop w:val="0"/>
                                                      <w:marBottom w:val="0"/>
                                                      <w:divBdr>
                                                        <w:top w:val="none" w:sz="0" w:space="0" w:color="auto"/>
                                                        <w:left w:val="none" w:sz="0" w:space="0" w:color="auto"/>
                                                        <w:bottom w:val="none" w:sz="0" w:space="0" w:color="auto"/>
                                                        <w:right w:val="none" w:sz="0" w:space="0" w:color="auto"/>
                                                      </w:divBdr>
                                                      <w:divsChild>
                                                        <w:div w:id="1019159829">
                                                          <w:marLeft w:val="0"/>
                                                          <w:marRight w:val="0"/>
                                                          <w:marTop w:val="0"/>
                                                          <w:marBottom w:val="0"/>
                                                          <w:divBdr>
                                                            <w:top w:val="none" w:sz="0" w:space="0" w:color="auto"/>
                                                            <w:left w:val="none" w:sz="0" w:space="0" w:color="auto"/>
                                                            <w:bottom w:val="none" w:sz="0" w:space="0" w:color="auto"/>
                                                            <w:right w:val="none" w:sz="0" w:space="0" w:color="auto"/>
                                                          </w:divBdr>
                                                          <w:divsChild>
                                                            <w:div w:id="1019159939">
                                                              <w:marLeft w:val="0"/>
                                                              <w:marRight w:val="0"/>
                                                              <w:marTop w:val="0"/>
                                                              <w:marBottom w:val="0"/>
                                                              <w:divBdr>
                                                                <w:top w:val="none" w:sz="0" w:space="0" w:color="auto"/>
                                                                <w:left w:val="none" w:sz="0" w:space="0" w:color="auto"/>
                                                                <w:bottom w:val="none" w:sz="0" w:space="0" w:color="auto"/>
                                                                <w:right w:val="none" w:sz="0" w:space="0" w:color="auto"/>
                                                              </w:divBdr>
                                                              <w:divsChild>
                                                                <w:div w:id="1019159055">
                                                                  <w:marLeft w:val="0"/>
                                                                  <w:marRight w:val="0"/>
                                                                  <w:marTop w:val="0"/>
                                                                  <w:marBottom w:val="0"/>
                                                                  <w:divBdr>
                                                                    <w:top w:val="none" w:sz="0" w:space="0" w:color="auto"/>
                                                                    <w:left w:val="none" w:sz="0" w:space="0" w:color="auto"/>
                                                                    <w:bottom w:val="none" w:sz="0" w:space="0" w:color="auto"/>
                                                                    <w:right w:val="none" w:sz="0" w:space="0" w:color="auto"/>
                                                                  </w:divBdr>
                                                                  <w:divsChild>
                                                                    <w:div w:id="1019158457">
                                                                      <w:marLeft w:val="0"/>
                                                                      <w:marRight w:val="0"/>
                                                                      <w:marTop w:val="0"/>
                                                                      <w:marBottom w:val="0"/>
                                                                      <w:divBdr>
                                                                        <w:top w:val="none" w:sz="0" w:space="0" w:color="auto"/>
                                                                        <w:left w:val="none" w:sz="0" w:space="0" w:color="auto"/>
                                                                        <w:bottom w:val="none" w:sz="0" w:space="0" w:color="auto"/>
                                                                        <w:right w:val="none" w:sz="0" w:space="0" w:color="auto"/>
                                                                      </w:divBdr>
                                                                      <w:divsChild>
                                                                        <w:div w:id="10191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495">
      <w:marLeft w:val="0"/>
      <w:marRight w:val="0"/>
      <w:marTop w:val="0"/>
      <w:marBottom w:val="0"/>
      <w:divBdr>
        <w:top w:val="none" w:sz="0" w:space="0" w:color="auto"/>
        <w:left w:val="none" w:sz="0" w:space="0" w:color="auto"/>
        <w:bottom w:val="none" w:sz="0" w:space="0" w:color="auto"/>
        <w:right w:val="none" w:sz="0" w:space="0" w:color="auto"/>
      </w:divBdr>
      <w:divsChild>
        <w:div w:id="1019159270">
          <w:marLeft w:val="0"/>
          <w:marRight w:val="0"/>
          <w:marTop w:val="0"/>
          <w:marBottom w:val="0"/>
          <w:divBdr>
            <w:top w:val="none" w:sz="0" w:space="0" w:color="auto"/>
            <w:left w:val="none" w:sz="0" w:space="0" w:color="auto"/>
            <w:bottom w:val="none" w:sz="0" w:space="0" w:color="auto"/>
            <w:right w:val="none" w:sz="0" w:space="0" w:color="auto"/>
          </w:divBdr>
          <w:divsChild>
            <w:div w:id="1019158407">
              <w:marLeft w:val="0"/>
              <w:marRight w:val="0"/>
              <w:marTop w:val="0"/>
              <w:marBottom w:val="0"/>
              <w:divBdr>
                <w:top w:val="none" w:sz="0" w:space="0" w:color="auto"/>
                <w:left w:val="none" w:sz="0" w:space="0" w:color="auto"/>
                <w:bottom w:val="none" w:sz="0" w:space="0" w:color="auto"/>
                <w:right w:val="none" w:sz="0" w:space="0" w:color="auto"/>
              </w:divBdr>
              <w:divsChild>
                <w:div w:id="1019158888">
                  <w:marLeft w:val="0"/>
                  <w:marRight w:val="0"/>
                  <w:marTop w:val="0"/>
                  <w:marBottom w:val="0"/>
                  <w:divBdr>
                    <w:top w:val="none" w:sz="0" w:space="0" w:color="auto"/>
                    <w:left w:val="none" w:sz="0" w:space="0" w:color="auto"/>
                    <w:bottom w:val="none" w:sz="0" w:space="0" w:color="auto"/>
                    <w:right w:val="none" w:sz="0" w:space="0" w:color="auto"/>
                  </w:divBdr>
                  <w:divsChild>
                    <w:div w:id="1019160163">
                      <w:marLeft w:val="-150"/>
                      <w:marRight w:val="-150"/>
                      <w:marTop w:val="0"/>
                      <w:marBottom w:val="0"/>
                      <w:divBdr>
                        <w:top w:val="none" w:sz="0" w:space="0" w:color="auto"/>
                        <w:left w:val="none" w:sz="0" w:space="0" w:color="auto"/>
                        <w:bottom w:val="none" w:sz="0" w:space="0" w:color="auto"/>
                        <w:right w:val="none" w:sz="0" w:space="0" w:color="auto"/>
                      </w:divBdr>
                      <w:divsChild>
                        <w:div w:id="1019160538">
                          <w:marLeft w:val="0"/>
                          <w:marRight w:val="0"/>
                          <w:marTop w:val="0"/>
                          <w:marBottom w:val="0"/>
                          <w:divBdr>
                            <w:top w:val="none" w:sz="0" w:space="0" w:color="auto"/>
                            <w:left w:val="none" w:sz="0" w:space="0" w:color="auto"/>
                            <w:bottom w:val="none" w:sz="0" w:space="0" w:color="auto"/>
                            <w:right w:val="none" w:sz="0" w:space="0" w:color="auto"/>
                          </w:divBdr>
                          <w:divsChild>
                            <w:div w:id="1019159951">
                              <w:marLeft w:val="0"/>
                              <w:marRight w:val="0"/>
                              <w:marTop w:val="0"/>
                              <w:marBottom w:val="0"/>
                              <w:divBdr>
                                <w:top w:val="none" w:sz="0" w:space="0" w:color="auto"/>
                                <w:left w:val="none" w:sz="0" w:space="0" w:color="auto"/>
                                <w:bottom w:val="none" w:sz="0" w:space="0" w:color="auto"/>
                                <w:right w:val="none" w:sz="0" w:space="0" w:color="auto"/>
                              </w:divBdr>
                              <w:divsChild>
                                <w:div w:id="1019159950">
                                  <w:marLeft w:val="0"/>
                                  <w:marRight w:val="0"/>
                                  <w:marTop w:val="0"/>
                                  <w:marBottom w:val="300"/>
                                  <w:divBdr>
                                    <w:top w:val="none" w:sz="0" w:space="0" w:color="auto"/>
                                    <w:left w:val="none" w:sz="0" w:space="0" w:color="auto"/>
                                    <w:bottom w:val="none" w:sz="0" w:space="0" w:color="auto"/>
                                    <w:right w:val="none" w:sz="0" w:space="0" w:color="auto"/>
                                  </w:divBdr>
                                  <w:divsChild>
                                    <w:div w:id="1019159946">
                                      <w:marLeft w:val="0"/>
                                      <w:marRight w:val="0"/>
                                      <w:marTop w:val="0"/>
                                      <w:marBottom w:val="0"/>
                                      <w:divBdr>
                                        <w:top w:val="none" w:sz="0" w:space="0" w:color="auto"/>
                                        <w:left w:val="none" w:sz="0" w:space="0" w:color="auto"/>
                                        <w:bottom w:val="none" w:sz="0" w:space="0" w:color="auto"/>
                                        <w:right w:val="none" w:sz="0" w:space="0" w:color="auto"/>
                                      </w:divBdr>
                                      <w:divsChild>
                                        <w:div w:id="1019158509">
                                          <w:marLeft w:val="0"/>
                                          <w:marRight w:val="0"/>
                                          <w:marTop w:val="0"/>
                                          <w:marBottom w:val="0"/>
                                          <w:divBdr>
                                            <w:top w:val="none" w:sz="0" w:space="0" w:color="auto"/>
                                            <w:left w:val="none" w:sz="0" w:space="0" w:color="auto"/>
                                            <w:bottom w:val="none" w:sz="0" w:space="0" w:color="auto"/>
                                            <w:right w:val="none" w:sz="0" w:space="0" w:color="auto"/>
                                          </w:divBdr>
                                          <w:divsChild>
                                            <w:div w:id="1019158801">
                                              <w:marLeft w:val="0"/>
                                              <w:marRight w:val="0"/>
                                              <w:marTop w:val="0"/>
                                              <w:marBottom w:val="0"/>
                                              <w:divBdr>
                                                <w:top w:val="none" w:sz="0" w:space="0" w:color="auto"/>
                                                <w:left w:val="none" w:sz="0" w:space="0" w:color="auto"/>
                                                <w:bottom w:val="none" w:sz="0" w:space="0" w:color="auto"/>
                                                <w:right w:val="none" w:sz="0" w:space="0" w:color="auto"/>
                                              </w:divBdr>
                                              <w:divsChild>
                                                <w:div w:id="1019158386">
                                                  <w:marLeft w:val="0"/>
                                                  <w:marRight w:val="0"/>
                                                  <w:marTop w:val="0"/>
                                                  <w:marBottom w:val="0"/>
                                                  <w:divBdr>
                                                    <w:top w:val="none" w:sz="0" w:space="0" w:color="auto"/>
                                                    <w:left w:val="none" w:sz="0" w:space="0" w:color="auto"/>
                                                    <w:bottom w:val="none" w:sz="0" w:space="0" w:color="auto"/>
                                                    <w:right w:val="none" w:sz="0" w:space="0" w:color="auto"/>
                                                  </w:divBdr>
                                                  <w:divsChild>
                                                    <w:div w:id="1019158956">
                                                      <w:marLeft w:val="0"/>
                                                      <w:marRight w:val="0"/>
                                                      <w:marTop w:val="0"/>
                                                      <w:marBottom w:val="0"/>
                                                      <w:divBdr>
                                                        <w:top w:val="none" w:sz="0" w:space="0" w:color="auto"/>
                                                        <w:left w:val="none" w:sz="0" w:space="0" w:color="auto"/>
                                                        <w:bottom w:val="none" w:sz="0" w:space="0" w:color="auto"/>
                                                        <w:right w:val="none" w:sz="0" w:space="0" w:color="auto"/>
                                                      </w:divBdr>
                                                      <w:divsChild>
                                                        <w:div w:id="1019159446">
                                                          <w:marLeft w:val="0"/>
                                                          <w:marRight w:val="0"/>
                                                          <w:marTop w:val="0"/>
                                                          <w:marBottom w:val="0"/>
                                                          <w:divBdr>
                                                            <w:top w:val="none" w:sz="0" w:space="0" w:color="auto"/>
                                                            <w:left w:val="none" w:sz="0" w:space="0" w:color="auto"/>
                                                            <w:bottom w:val="none" w:sz="0" w:space="0" w:color="auto"/>
                                                            <w:right w:val="none" w:sz="0" w:space="0" w:color="auto"/>
                                                          </w:divBdr>
                                                          <w:divsChild>
                                                            <w:div w:id="1019159365">
                                                              <w:marLeft w:val="0"/>
                                                              <w:marRight w:val="0"/>
                                                              <w:marTop w:val="0"/>
                                                              <w:marBottom w:val="0"/>
                                                              <w:divBdr>
                                                                <w:top w:val="none" w:sz="0" w:space="0" w:color="auto"/>
                                                                <w:left w:val="none" w:sz="0" w:space="0" w:color="auto"/>
                                                                <w:bottom w:val="none" w:sz="0" w:space="0" w:color="auto"/>
                                                                <w:right w:val="none" w:sz="0" w:space="0" w:color="auto"/>
                                                              </w:divBdr>
                                                              <w:divsChild>
                                                                <w:div w:id="1019158953">
                                                                  <w:marLeft w:val="0"/>
                                                                  <w:marRight w:val="0"/>
                                                                  <w:marTop w:val="0"/>
                                                                  <w:marBottom w:val="0"/>
                                                                  <w:divBdr>
                                                                    <w:top w:val="none" w:sz="0" w:space="0" w:color="auto"/>
                                                                    <w:left w:val="none" w:sz="0" w:space="0" w:color="auto"/>
                                                                    <w:bottom w:val="none" w:sz="0" w:space="0" w:color="auto"/>
                                                                    <w:right w:val="none" w:sz="0" w:space="0" w:color="auto"/>
                                                                  </w:divBdr>
                                                                  <w:divsChild>
                                                                    <w:div w:id="1019159474">
                                                                      <w:marLeft w:val="0"/>
                                                                      <w:marRight w:val="0"/>
                                                                      <w:marTop w:val="0"/>
                                                                      <w:marBottom w:val="0"/>
                                                                      <w:divBdr>
                                                                        <w:top w:val="none" w:sz="0" w:space="0" w:color="auto"/>
                                                                        <w:left w:val="none" w:sz="0" w:space="0" w:color="auto"/>
                                                                        <w:bottom w:val="none" w:sz="0" w:space="0" w:color="auto"/>
                                                                        <w:right w:val="none" w:sz="0" w:space="0" w:color="auto"/>
                                                                      </w:divBdr>
                                                                      <w:divsChild>
                                                                        <w:div w:id="10191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518">
      <w:marLeft w:val="0"/>
      <w:marRight w:val="0"/>
      <w:marTop w:val="0"/>
      <w:marBottom w:val="0"/>
      <w:divBdr>
        <w:top w:val="none" w:sz="0" w:space="0" w:color="auto"/>
        <w:left w:val="none" w:sz="0" w:space="0" w:color="auto"/>
        <w:bottom w:val="none" w:sz="0" w:space="0" w:color="auto"/>
        <w:right w:val="none" w:sz="0" w:space="0" w:color="auto"/>
      </w:divBdr>
      <w:divsChild>
        <w:div w:id="1019158951">
          <w:marLeft w:val="0"/>
          <w:marRight w:val="0"/>
          <w:marTop w:val="0"/>
          <w:marBottom w:val="0"/>
          <w:divBdr>
            <w:top w:val="none" w:sz="0" w:space="0" w:color="auto"/>
            <w:left w:val="none" w:sz="0" w:space="0" w:color="auto"/>
            <w:bottom w:val="none" w:sz="0" w:space="0" w:color="auto"/>
            <w:right w:val="none" w:sz="0" w:space="0" w:color="auto"/>
          </w:divBdr>
          <w:divsChild>
            <w:div w:id="1019158870">
              <w:marLeft w:val="0"/>
              <w:marRight w:val="0"/>
              <w:marTop w:val="0"/>
              <w:marBottom w:val="0"/>
              <w:divBdr>
                <w:top w:val="none" w:sz="0" w:space="0" w:color="auto"/>
                <w:left w:val="none" w:sz="0" w:space="0" w:color="auto"/>
                <w:bottom w:val="none" w:sz="0" w:space="0" w:color="auto"/>
                <w:right w:val="none" w:sz="0" w:space="0" w:color="auto"/>
              </w:divBdr>
              <w:divsChild>
                <w:div w:id="1019160261">
                  <w:marLeft w:val="0"/>
                  <w:marRight w:val="0"/>
                  <w:marTop w:val="0"/>
                  <w:marBottom w:val="0"/>
                  <w:divBdr>
                    <w:top w:val="none" w:sz="0" w:space="0" w:color="auto"/>
                    <w:left w:val="none" w:sz="0" w:space="0" w:color="auto"/>
                    <w:bottom w:val="none" w:sz="0" w:space="0" w:color="auto"/>
                    <w:right w:val="none" w:sz="0" w:space="0" w:color="auto"/>
                  </w:divBdr>
                  <w:divsChild>
                    <w:div w:id="1019160157">
                      <w:marLeft w:val="-150"/>
                      <w:marRight w:val="-150"/>
                      <w:marTop w:val="0"/>
                      <w:marBottom w:val="0"/>
                      <w:divBdr>
                        <w:top w:val="none" w:sz="0" w:space="0" w:color="auto"/>
                        <w:left w:val="none" w:sz="0" w:space="0" w:color="auto"/>
                        <w:bottom w:val="none" w:sz="0" w:space="0" w:color="auto"/>
                        <w:right w:val="none" w:sz="0" w:space="0" w:color="auto"/>
                      </w:divBdr>
                      <w:divsChild>
                        <w:div w:id="1019159394">
                          <w:marLeft w:val="0"/>
                          <w:marRight w:val="0"/>
                          <w:marTop w:val="0"/>
                          <w:marBottom w:val="0"/>
                          <w:divBdr>
                            <w:top w:val="none" w:sz="0" w:space="0" w:color="auto"/>
                            <w:left w:val="none" w:sz="0" w:space="0" w:color="auto"/>
                            <w:bottom w:val="none" w:sz="0" w:space="0" w:color="auto"/>
                            <w:right w:val="none" w:sz="0" w:space="0" w:color="auto"/>
                          </w:divBdr>
                          <w:divsChild>
                            <w:div w:id="1019160242">
                              <w:marLeft w:val="0"/>
                              <w:marRight w:val="0"/>
                              <w:marTop w:val="0"/>
                              <w:marBottom w:val="0"/>
                              <w:divBdr>
                                <w:top w:val="none" w:sz="0" w:space="0" w:color="auto"/>
                                <w:left w:val="none" w:sz="0" w:space="0" w:color="auto"/>
                                <w:bottom w:val="none" w:sz="0" w:space="0" w:color="auto"/>
                                <w:right w:val="none" w:sz="0" w:space="0" w:color="auto"/>
                              </w:divBdr>
                              <w:divsChild>
                                <w:div w:id="1019159130">
                                  <w:marLeft w:val="0"/>
                                  <w:marRight w:val="0"/>
                                  <w:marTop w:val="0"/>
                                  <w:marBottom w:val="300"/>
                                  <w:divBdr>
                                    <w:top w:val="none" w:sz="0" w:space="0" w:color="auto"/>
                                    <w:left w:val="none" w:sz="0" w:space="0" w:color="auto"/>
                                    <w:bottom w:val="none" w:sz="0" w:space="0" w:color="auto"/>
                                    <w:right w:val="none" w:sz="0" w:space="0" w:color="auto"/>
                                  </w:divBdr>
                                  <w:divsChild>
                                    <w:div w:id="1019159811">
                                      <w:marLeft w:val="0"/>
                                      <w:marRight w:val="0"/>
                                      <w:marTop w:val="0"/>
                                      <w:marBottom w:val="0"/>
                                      <w:divBdr>
                                        <w:top w:val="none" w:sz="0" w:space="0" w:color="auto"/>
                                        <w:left w:val="none" w:sz="0" w:space="0" w:color="auto"/>
                                        <w:bottom w:val="none" w:sz="0" w:space="0" w:color="auto"/>
                                        <w:right w:val="none" w:sz="0" w:space="0" w:color="auto"/>
                                      </w:divBdr>
                                      <w:divsChild>
                                        <w:div w:id="1019158546">
                                          <w:marLeft w:val="0"/>
                                          <w:marRight w:val="0"/>
                                          <w:marTop w:val="0"/>
                                          <w:marBottom w:val="0"/>
                                          <w:divBdr>
                                            <w:top w:val="none" w:sz="0" w:space="0" w:color="auto"/>
                                            <w:left w:val="none" w:sz="0" w:space="0" w:color="auto"/>
                                            <w:bottom w:val="none" w:sz="0" w:space="0" w:color="auto"/>
                                            <w:right w:val="none" w:sz="0" w:space="0" w:color="auto"/>
                                          </w:divBdr>
                                          <w:divsChild>
                                            <w:div w:id="1019160074">
                                              <w:marLeft w:val="0"/>
                                              <w:marRight w:val="0"/>
                                              <w:marTop w:val="0"/>
                                              <w:marBottom w:val="0"/>
                                              <w:divBdr>
                                                <w:top w:val="none" w:sz="0" w:space="0" w:color="auto"/>
                                                <w:left w:val="none" w:sz="0" w:space="0" w:color="auto"/>
                                                <w:bottom w:val="none" w:sz="0" w:space="0" w:color="auto"/>
                                                <w:right w:val="none" w:sz="0" w:space="0" w:color="auto"/>
                                              </w:divBdr>
                                              <w:divsChild>
                                                <w:div w:id="1019160234">
                                                  <w:marLeft w:val="0"/>
                                                  <w:marRight w:val="0"/>
                                                  <w:marTop w:val="0"/>
                                                  <w:marBottom w:val="0"/>
                                                  <w:divBdr>
                                                    <w:top w:val="none" w:sz="0" w:space="0" w:color="auto"/>
                                                    <w:left w:val="none" w:sz="0" w:space="0" w:color="auto"/>
                                                    <w:bottom w:val="none" w:sz="0" w:space="0" w:color="auto"/>
                                                    <w:right w:val="none" w:sz="0" w:space="0" w:color="auto"/>
                                                  </w:divBdr>
                                                  <w:divsChild>
                                                    <w:div w:id="1019160147">
                                                      <w:marLeft w:val="0"/>
                                                      <w:marRight w:val="0"/>
                                                      <w:marTop w:val="0"/>
                                                      <w:marBottom w:val="0"/>
                                                      <w:divBdr>
                                                        <w:top w:val="none" w:sz="0" w:space="0" w:color="auto"/>
                                                        <w:left w:val="none" w:sz="0" w:space="0" w:color="auto"/>
                                                        <w:bottom w:val="none" w:sz="0" w:space="0" w:color="auto"/>
                                                        <w:right w:val="none" w:sz="0" w:space="0" w:color="auto"/>
                                                      </w:divBdr>
                                                      <w:divsChild>
                                                        <w:div w:id="1019159135">
                                                          <w:marLeft w:val="0"/>
                                                          <w:marRight w:val="0"/>
                                                          <w:marTop w:val="0"/>
                                                          <w:marBottom w:val="0"/>
                                                          <w:divBdr>
                                                            <w:top w:val="none" w:sz="0" w:space="0" w:color="auto"/>
                                                            <w:left w:val="none" w:sz="0" w:space="0" w:color="auto"/>
                                                            <w:bottom w:val="none" w:sz="0" w:space="0" w:color="auto"/>
                                                            <w:right w:val="none" w:sz="0" w:space="0" w:color="auto"/>
                                                          </w:divBdr>
                                                          <w:divsChild>
                                                            <w:div w:id="1019159269">
                                                              <w:marLeft w:val="0"/>
                                                              <w:marRight w:val="0"/>
                                                              <w:marTop w:val="0"/>
                                                              <w:marBottom w:val="0"/>
                                                              <w:divBdr>
                                                                <w:top w:val="none" w:sz="0" w:space="0" w:color="auto"/>
                                                                <w:left w:val="none" w:sz="0" w:space="0" w:color="auto"/>
                                                                <w:bottom w:val="none" w:sz="0" w:space="0" w:color="auto"/>
                                                                <w:right w:val="none" w:sz="0" w:space="0" w:color="auto"/>
                                                              </w:divBdr>
                                                              <w:divsChild>
                                                                <w:div w:id="1019158704">
                                                                  <w:marLeft w:val="0"/>
                                                                  <w:marRight w:val="0"/>
                                                                  <w:marTop w:val="0"/>
                                                                  <w:marBottom w:val="0"/>
                                                                  <w:divBdr>
                                                                    <w:top w:val="none" w:sz="0" w:space="0" w:color="auto"/>
                                                                    <w:left w:val="none" w:sz="0" w:space="0" w:color="auto"/>
                                                                    <w:bottom w:val="none" w:sz="0" w:space="0" w:color="auto"/>
                                                                    <w:right w:val="none" w:sz="0" w:space="0" w:color="auto"/>
                                                                  </w:divBdr>
                                                                  <w:divsChild>
                                                                    <w:div w:id="1019158692">
                                                                      <w:marLeft w:val="0"/>
                                                                      <w:marRight w:val="0"/>
                                                                      <w:marTop w:val="0"/>
                                                                      <w:marBottom w:val="0"/>
                                                                      <w:divBdr>
                                                                        <w:top w:val="none" w:sz="0" w:space="0" w:color="auto"/>
                                                                        <w:left w:val="none" w:sz="0" w:space="0" w:color="auto"/>
                                                                        <w:bottom w:val="none" w:sz="0" w:space="0" w:color="auto"/>
                                                                        <w:right w:val="none" w:sz="0" w:space="0" w:color="auto"/>
                                                                      </w:divBdr>
                                                                      <w:divsChild>
                                                                        <w:div w:id="1019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547">
      <w:marLeft w:val="0"/>
      <w:marRight w:val="0"/>
      <w:marTop w:val="0"/>
      <w:marBottom w:val="0"/>
      <w:divBdr>
        <w:top w:val="none" w:sz="0" w:space="0" w:color="auto"/>
        <w:left w:val="none" w:sz="0" w:space="0" w:color="auto"/>
        <w:bottom w:val="none" w:sz="0" w:space="0" w:color="auto"/>
        <w:right w:val="none" w:sz="0" w:space="0" w:color="auto"/>
      </w:divBdr>
      <w:divsChild>
        <w:div w:id="1019158934">
          <w:marLeft w:val="0"/>
          <w:marRight w:val="0"/>
          <w:marTop w:val="0"/>
          <w:marBottom w:val="0"/>
          <w:divBdr>
            <w:top w:val="none" w:sz="0" w:space="0" w:color="auto"/>
            <w:left w:val="none" w:sz="0" w:space="0" w:color="auto"/>
            <w:bottom w:val="none" w:sz="0" w:space="0" w:color="auto"/>
            <w:right w:val="none" w:sz="0" w:space="0" w:color="auto"/>
          </w:divBdr>
          <w:divsChild>
            <w:div w:id="1019159560">
              <w:marLeft w:val="0"/>
              <w:marRight w:val="0"/>
              <w:marTop w:val="0"/>
              <w:marBottom w:val="0"/>
              <w:divBdr>
                <w:top w:val="none" w:sz="0" w:space="0" w:color="auto"/>
                <w:left w:val="none" w:sz="0" w:space="0" w:color="auto"/>
                <w:bottom w:val="none" w:sz="0" w:space="0" w:color="auto"/>
                <w:right w:val="none" w:sz="0" w:space="0" w:color="auto"/>
              </w:divBdr>
              <w:divsChild>
                <w:div w:id="1019159885">
                  <w:marLeft w:val="0"/>
                  <w:marRight w:val="0"/>
                  <w:marTop w:val="0"/>
                  <w:marBottom w:val="0"/>
                  <w:divBdr>
                    <w:top w:val="none" w:sz="0" w:space="0" w:color="auto"/>
                    <w:left w:val="none" w:sz="0" w:space="0" w:color="auto"/>
                    <w:bottom w:val="none" w:sz="0" w:space="0" w:color="auto"/>
                    <w:right w:val="none" w:sz="0" w:space="0" w:color="auto"/>
                  </w:divBdr>
                  <w:divsChild>
                    <w:div w:id="1019160453">
                      <w:marLeft w:val="-150"/>
                      <w:marRight w:val="-150"/>
                      <w:marTop w:val="0"/>
                      <w:marBottom w:val="0"/>
                      <w:divBdr>
                        <w:top w:val="none" w:sz="0" w:space="0" w:color="auto"/>
                        <w:left w:val="none" w:sz="0" w:space="0" w:color="auto"/>
                        <w:bottom w:val="none" w:sz="0" w:space="0" w:color="auto"/>
                        <w:right w:val="none" w:sz="0" w:space="0" w:color="auto"/>
                      </w:divBdr>
                      <w:divsChild>
                        <w:div w:id="1019158490">
                          <w:marLeft w:val="0"/>
                          <w:marRight w:val="0"/>
                          <w:marTop w:val="0"/>
                          <w:marBottom w:val="0"/>
                          <w:divBdr>
                            <w:top w:val="none" w:sz="0" w:space="0" w:color="auto"/>
                            <w:left w:val="none" w:sz="0" w:space="0" w:color="auto"/>
                            <w:bottom w:val="none" w:sz="0" w:space="0" w:color="auto"/>
                            <w:right w:val="none" w:sz="0" w:space="0" w:color="auto"/>
                          </w:divBdr>
                          <w:divsChild>
                            <w:div w:id="1019159941">
                              <w:marLeft w:val="0"/>
                              <w:marRight w:val="0"/>
                              <w:marTop w:val="0"/>
                              <w:marBottom w:val="0"/>
                              <w:divBdr>
                                <w:top w:val="none" w:sz="0" w:space="0" w:color="auto"/>
                                <w:left w:val="none" w:sz="0" w:space="0" w:color="auto"/>
                                <w:bottom w:val="none" w:sz="0" w:space="0" w:color="auto"/>
                                <w:right w:val="none" w:sz="0" w:space="0" w:color="auto"/>
                              </w:divBdr>
                              <w:divsChild>
                                <w:div w:id="1019159443">
                                  <w:marLeft w:val="0"/>
                                  <w:marRight w:val="0"/>
                                  <w:marTop w:val="0"/>
                                  <w:marBottom w:val="300"/>
                                  <w:divBdr>
                                    <w:top w:val="none" w:sz="0" w:space="0" w:color="auto"/>
                                    <w:left w:val="none" w:sz="0" w:space="0" w:color="auto"/>
                                    <w:bottom w:val="none" w:sz="0" w:space="0" w:color="auto"/>
                                    <w:right w:val="none" w:sz="0" w:space="0" w:color="auto"/>
                                  </w:divBdr>
                                  <w:divsChild>
                                    <w:div w:id="1019159810">
                                      <w:marLeft w:val="0"/>
                                      <w:marRight w:val="0"/>
                                      <w:marTop w:val="0"/>
                                      <w:marBottom w:val="0"/>
                                      <w:divBdr>
                                        <w:top w:val="none" w:sz="0" w:space="0" w:color="auto"/>
                                        <w:left w:val="none" w:sz="0" w:space="0" w:color="auto"/>
                                        <w:bottom w:val="none" w:sz="0" w:space="0" w:color="auto"/>
                                        <w:right w:val="none" w:sz="0" w:space="0" w:color="auto"/>
                                      </w:divBdr>
                                      <w:divsChild>
                                        <w:div w:id="1019158751">
                                          <w:marLeft w:val="0"/>
                                          <w:marRight w:val="0"/>
                                          <w:marTop w:val="0"/>
                                          <w:marBottom w:val="0"/>
                                          <w:divBdr>
                                            <w:top w:val="none" w:sz="0" w:space="0" w:color="auto"/>
                                            <w:left w:val="none" w:sz="0" w:space="0" w:color="auto"/>
                                            <w:bottom w:val="none" w:sz="0" w:space="0" w:color="auto"/>
                                            <w:right w:val="none" w:sz="0" w:space="0" w:color="auto"/>
                                          </w:divBdr>
                                          <w:divsChild>
                                            <w:div w:id="1019158969">
                                              <w:marLeft w:val="0"/>
                                              <w:marRight w:val="0"/>
                                              <w:marTop w:val="0"/>
                                              <w:marBottom w:val="0"/>
                                              <w:divBdr>
                                                <w:top w:val="none" w:sz="0" w:space="0" w:color="auto"/>
                                                <w:left w:val="none" w:sz="0" w:space="0" w:color="auto"/>
                                                <w:bottom w:val="none" w:sz="0" w:space="0" w:color="auto"/>
                                                <w:right w:val="none" w:sz="0" w:space="0" w:color="auto"/>
                                              </w:divBdr>
                                              <w:divsChild>
                                                <w:div w:id="1019159730">
                                                  <w:marLeft w:val="0"/>
                                                  <w:marRight w:val="0"/>
                                                  <w:marTop w:val="0"/>
                                                  <w:marBottom w:val="0"/>
                                                  <w:divBdr>
                                                    <w:top w:val="none" w:sz="0" w:space="0" w:color="auto"/>
                                                    <w:left w:val="none" w:sz="0" w:space="0" w:color="auto"/>
                                                    <w:bottom w:val="none" w:sz="0" w:space="0" w:color="auto"/>
                                                    <w:right w:val="none" w:sz="0" w:space="0" w:color="auto"/>
                                                  </w:divBdr>
                                                  <w:divsChild>
                                                    <w:div w:id="1019159281">
                                                      <w:marLeft w:val="0"/>
                                                      <w:marRight w:val="0"/>
                                                      <w:marTop w:val="0"/>
                                                      <w:marBottom w:val="0"/>
                                                      <w:divBdr>
                                                        <w:top w:val="none" w:sz="0" w:space="0" w:color="auto"/>
                                                        <w:left w:val="none" w:sz="0" w:space="0" w:color="auto"/>
                                                        <w:bottom w:val="none" w:sz="0" w:space="0" w:color="auto"/>
                                                        <w:right w:val="none" w:sz="0" w:space="0" w:color="auto"/>
                                                      </w:divBdr>
                                                      <w:divsChild>
                                                        <w:div w:id="1019158637">
                                                          <w:marLeft w:val="0"/>
                                                          <w:marRight w:val="0"/>
                                                          <w:marTop w:val="0"/>
                                                          <w:marBottom w:val="0"/>
                                                          <w:divBdr>
                                                            <w:top w:val="none" w:sz="0" w:space="0" w:color="auto"/>
                                                            <w:left w:val="none" w:sz="0" w:space="0" w:color="auto"/>
                                                            <w:bottom w:val="none" w:sz="0" w:space="0" w:color="auto"/>
                                                            <w:right w:val="none" w:sz="0" w:space="0" w:color="auto"/>
                                                          </w:divBdr>
                                                          <w:divsChild>
                                                            <w:div w:id="1019159990">
                                                              <w:marLeft w:val="0"/>
                                                              <w:marRight w:val="0"/>
                                                              <w:marTop w:val="0"/>
                                                              <w:marBottom w:val="0"/>
                                                              <w:divBdr>
                                                                <w:top w:val="none" w:sz="0" w:space="0" w:color="auto"/>
                                                                <w:left w:val="none" w:sz="0" w:space="0" w:color="auto"/>
                                                                <w:bottom w:val="none" w:sz="0" w:space="0" w:color="auto"/>
                                                                <w:right w:val="none" w:sz="0" w:space="0" w:color="auto"/>
                                                              </w:divBdr>
                                                              <w:divsChild>
                                                                <w:div w:id="1019159151">
                                                                  <w:marLeft w:val="0"/>
                                                                  <w:marRight w:val="0"/>
                                                                  <w:marTop w:val="0"/>
                                                                  <w:marBottom w:val="0"/>
                                                                  <w:divBdr>
                                                                    <w:top w:val="none" w:sz="0" w:space="0" w:color="auto"/>
                                                                    <w:left w:val="none" w:sz="0" w:space="0" w:color="auto"/>
                                                                    <w:bottom w:val="none" w:sz="0" w:space="0" w:color="auto"/>
                                                                    <w:right w:val="none" w:sz="0" w:space="0" w:color="auto"/>
                                                                  </w:divBdr>
                                                                  <w:divsChild>
                                                                    <w:div w:id="1019160351">
                                                                      <w:marLeft w:val="0"/>
                                                                      <w:marRight w:val="0"/>
                                                                      <w:marTop w:val="0"/>
                                                                      <w:marBottom w:val="0"/>
                                                                      <w:divBdr>
                                                                        <w:top w:val="none" w:sz="0" w:space="0" w:color="auto"/>
                                                                        <w:left w:val="none" w:sz="0" w:space="0" w:color="auto"/>
                                                                        <w:bottom w:val="none" w:sz="0" w:space="0" w:color="auto"/>
                                                                        <w:right w:val="none" w:sz="0" w:space="0" w:color="auto"/>
                                                                      </w:divBdr>
                                                                      <w:divsChild>
                                                                        <w:div w:id="10191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559">
      <w:marLeft w:val="0"/>
      <w:marRight w:val="0"/>
      <w:marTop w:val="0"/>
      <w:marBottom w:val="0"/>
      <w:divBdr>
        <w:top w:val="none" w:sz="0" w:space="0" w:color="auto"/>
        <w:left w:val="none" w:sz="0" w:space="0" w:color="auto"/>
        <w:bottom w:val="none" w:sz="0" w:space="0" w:color="auto"/>
        <w:right w:val="none" w:sz="0" w:space="0" w:color="auto"/>
      </w:divBdr>
      <w:divsChild>
        <w:div w:id="1019158416">
          <w:marLeft w:val="0"/>
          <w:marRight w:val="0"/>
          <w:marTop w:val="0"/>
          <w:marBottom w:val="0"/>
          <w:divBdr>
            <w:top w:val="none" w:sz="0" w:space="0" w:color="auto"/>
            <w:left w:val="none" w:sz="0" w:space="0" w:color="auto"/>
            <w:bottom w:val="none" w:sz="0" w:space="0" w:color="auto"/>
            <w:right w:val="none" w:sz="0" w:space="0" w:color="auto"/>
          </w:divBdr>
          <w:divsChild>
            <w:div w:id="1019158975">
              <w:marLeft w:val="0"/>
              <w:marRight w:val="0"/>
              <w:marTop w:val="0"/>
              <w:marBottom w:val="0"/>
              <w:divBdr>
                <w:top w:val="none" w:sz="0" w:space="0" w:color="auto"/>
                <w:left w:val="none" w:sz="0" w:space="0" w:color="auto"/>
                <w:bottom w:val="none" w:sz="0" w:space="0" w:color="auto"/>
                <w:right w:val="none" w:sz="0" w:space="0" w:color="auto"/>
              </w:divBdr>
              <w:divsChild>
                <w:div w:id="1019158675">
                  <w:marLeft w:val="0"/>
                  <w:marRight w:val="0"/>
                  <w:marTop w:val="0"/>
                  <w:marBottom w:val="0"/>
                  <w:divBdr>
                    <w:top w:val="none" w:sz="0" w:space="0" w:color="auto"/>
                    <w:left w:val="none" w:sz="0" w:space="0" w:color="auto"/>
                    <w:bottom w:val="none" w:sz="0" w:space="0" w:color="auto"/>
                    <w:right w:val="none" w:sz="0" w:space="0" w:color="auto"/>
                  </w:divBdr>
                  <w:divsChild>
                    <w:div w:id="1019158707">
                      <w:marLeft w:val="-150"/>
                      <w:marRight w:val="-150"/>
                      <w:marTop w:val="0"/>
                      <w:marBottom w:val="0"/>
                      <w:divBdr>
                        <w:top w:val="none" w:sz="0" w:space="0" w:color="auto"/>
                        <w:left w:val="none" w:sz="0" w:space="0" w:color="auto"/>
                        <w:bottom w:val="none" w:sz="0" w:space="0" w:color="auto"/>
                        <w:right w:val="none" w:sz="0" w:space="0" w:color="auto"/>
                      </w:divBdr>
                      <w:divsChild>
                        <w:div w:id="1019159819">
                          <w:marLeft w:val="0"/>
                          <w:marRight w:val="0"/>
                          <w:marTop w:val="0"/>
                          <w:marBottom w:val="0"/>
                          <w:divBdr>
                            <w:top w:val="none" w:sz="0" w:space="0" w:color="auto"/>
                            <w:left w:val="none" w:sz="0" w:space="0" w:color="auto"/>
                            <w:bottom w:val="none" w:sz="0" w:space="0" w:color="auto"/>
                            <w:right w:val="none" w:sz="0" w:space="0" w:color="auto"/>
                          </w:divBdr>
                          <w:divsChild>
                            <w:div w:id="1019158594">
                              <w:marLeft w:val="0"/>
                              <w:marRight w:val="0"/>
                              <w:marTop w:val="0"/>
                              <w:marBottom w:val="0"/>
                              <w:divBdr>
                                <w:top w:val="none" w:sz="0" w:space="0" w:color="auto"/>
                                <w:left w:val="none" w:sz="0" w:space="0" w:color="auto"/>
                                <w:bottom w:val="none" w:sz="0" w:space="0" w:color="auto"/>
                                <w:right w:val="none" w:sz="0" w:space="0" w:color="auto"/>
                              </w:divBdr>
                              <w:divsChild>
                                <w:div w:id="1019159706">
                                  <w:marLeft w:val="0"/>
                                  <w:marRight w:val="0"/>
                                  <w:marTop w:val="0"/>
                                  <w:marBottom w:val="300"/>
                                  <w:divBdr>
                                    <w:top w:val="none" w:sz="0" w:space="0" w:color="auto"/>
                                    <w:left w:val="none" w:sz="0" w:space="0" w:color="auto"/>
                                    <w:bottom w:val="none" w:sz="0" w:space="0" w:color="auto"/>
                                    <w:right w:val="none" w:sz="0" w:space="0" w:color="auto"/>
                                  </w:divBdr>
                                  <w:divsChild>
                                    <w:div w:id="1019159040">
                                      <w:marLeft w:val="0"/>
                                      <w:marRight w:val="0"/>
                                      <w:marTop w:val="0"/>
                                      <w:marBottom w:val="0"/>
                                      <w:divBdr>
                                        <w:top w:val="none" w:sz="0" w:space="0" w:color="auto"/>
                                        <w:left w:val="none" w:sz="0" w:space="0" w:color="auto"/>
                                        <w:bottom w:val="none" w:sz="0" w:space="0" w:color="auto"/>
                                        <w:right w:val="none" w:sz="0" w:space="0" w:color="auto"/>
                                      </w:divBdr>
                                      <w:divsChild>
                                        <w:div w:id="1019159067">
                                          <w:marLeft w:val="0"/>
                                          <w:marRight w:val="0"/>
                                          <w:marTop w:val="0"/>
                                          <w:marBottom w:val="0"/>
                                          <w:divBdr>
                                            <w:top w:val="none" w:sz="0" w:space="0" w:color="auto"/>
                                            <w:left w:val="none" w:sz="0" w:space="0" w:color="auto"/>
                                            <w:bottom w:val="none" w:sz="0" w:space="0" w:color="auto"/>
                                            <w:right w:val="none" w:sz="0" w:space="0" w:color="auto"/>
                                          </w:divBdr>
                                          <w:divsChild>
                                            <w:div w:id="1019159357">
                                              <w:marLeft w:val="0"/>
                                              <w:marRight w:val="0"/>
                                              <w:marTop w:val="0"/>
                                              <w:marBottom w:val="0"/>
                                              <w:divBdr>
                                                <w:top w:val="none" w:sz="0" w:space="0" w:color="auto"/>
                                                <w:left w:val="none" w:sz="0" w:space="0" w:color="auto"/>
                                                <w:bottom w:val="none" w:sz="0" w:space="0" w:color="auto"/>
                                                <w:right w:val="none" w:sz="0" w:space="0" w:color="auto"/>
                                              </w:divBdr>
                                              <w:divsChild>
                                                <w:div w:id="1019159673">
                                                  <w:marLeft w:val="0"/>
                                                  <w:marRight w:val="0"/>
                                                  <w:marTop w:val="0"/>
                                                  <w:marBottom w:val="0"/>
                                                  <w:divBdr>
                                                    <w:top w:val="none" w:sz="0" w:space="0" w:color="auto"/>
                                                    <w:left w:val="none" w:sz="0" w:space="0" w:color="auto"/>
                                                    <w:bottom w:val="none" w:sz="0" w:space="0" w:color="auto"/>
                                                    <w:right w:val="none" w:sz="0" w:space="0" w:color="auto"/>
                                                  </w:divBdr>
                                                  <w:divsChild>
                                                    <w:div w:id="1019159487">
                                                      <w:marLeft w:val="0"/>
                                                      <w:marRight w:val="0"/>
                                                      <w:marTop w:val="0"/>
                                                      <w:marBottom w:val="0"/>
                                                      <w:divBdr>
                                                        <w:top w:val="none" w:sz="0" w:space="0" w:color="auto"/>
                                                        <w:left w:val="none" w:sz="0" w:space="0" w:color="auto"/>
                                                        <w:bottom w:val="none" w:sz="0" w:space="0" w:color="auto"/>
                                                        <w:right w:val="none" w:sz="0" w:space="0" w:color="auto"/>
                                                      </w:divBdr>
                                                      <w:divsChild>
                                                        <w:div w:id="1019159957">
                                                          <w:marLeft w:val="0"/>
                                                          <w:marRight w:val="0"/>
                                                          <w:marTop w:val="0"/>
                                                          <w:marBottom w:val="0"/>
                                                          <w:divBdr>
                                                            <w:top w:val="none" w:sz="0" w:space="0" w:color="auto"/>
                                                            <w:left w:val="none" w:sz="0" w:space="0" w:color="auto"/>
                                                            <w:bottom w:val="none" w:sz="0" w:space="0" w:color="auto"/>
                                                            <w:right w:val="none" w:sz="0" w:space="0" w:color="auto"/>
                                                          </w:divBdr>
                                                          <w:divsChild>
                                                            <w:div w:id="1019159010">
                                                              <w:marLeft w:val="0"/>
                                                              <w:marRight w:val="0"/>
                                                              <w:marTop w:val="0"/>
                                                              <w:marBottom w:val="0"/>
                                                              <w:divBdr>
                                                                <w:top w:val="none" w:sz="0" w:space="0" w:color="auto"/>
                                                                <w:left w:val="none" w:sz="0" w:space="0" w:color="auto"/>
                                                                <w:bottom w:val="none" w:sz="0" w:space="0" w:color="auto"/>
                                                                <w:right w:val="none" w:sz="0" w:space="0" w:color="auto"/>
                                                              </w:divBdr>
                                                              <w:divsChild>
                                                                <w:div w:id="1019160196">
                                                                  <w:marLeft w:val="0"/>
                                                                  <w:marRight w:val="0"/>
                                                                  <w:marTop w:val="0"/>
                                                                  <w:marBottom w:val="0"/>
                                                                  <w:divBdr>
                                                                    <w:top w:val="none" w:sz="0" w:space="0" w:color="auto"/>
                                                                    <w:left w:val="none" w:sz="0" w:space="0" w:color="auto"/>
                                                                    <w:bottom w:val="none" w:sz="0" w:space="0" w:color="auto"/>
                                                                    <w:right w:val="none" w:sz="0" w:space="0" w:color="auto"/>
                                                                  </w:divBdr>
                                                                  <w:divsChild>
                                                                    <w:div w:id="10191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562">
      <w:marLeft w:val="0"/>
      <w:marRight w:val="0"/>
      <w:marTop w:val="0"/>
      <w:marBottom w:val="0"/>
      <w:divBdr>
        <w:top w:val="none" w:sz="0" w:space="0" w:color="auto"/>
        <w:left w:val="none" w:sz="0" w:space="0" w:color="auto"/>
        <w:bottom w:val="none" w:sz="0" w:space="0" w:color="auto"/>
        <w:right w:val="none" w:sz="0" w:space="0" w:color="auto"/>
      </w:divBdr>
      <w:divsChild>
        <w:div w:id="1019160428">
          <w:marLeft w:val="0"/>
          <w:marRight w:val="0"/>
          <w:marTop w:val="0"/>
          <w:marBottom w:val="0"/>
          <w:divBdr>
            <w:top w:val="none" w:sz="0" w:space="0" w:color="auto"/>
            <w:left w:val="none" w:sz="0" w:space="0" w:color="auto"/>
            <w:bottom w:val="none" w:sz="0" w:space="0" w:color="auto"/>
            <w:right w:val="none" w:sz="0" w:space="0" w:color="auto"/>
          </w:divBdr>
          <w:divsChild>
            <w:div w:id="1019159118">
              <w:marLeft w:val="0"/>
              <w:marRight w:val="0"/>
              <w:marTop w:val="0"/>
              <w:marBottom w:val="0"/>
              <w:divBdr>
                <w:top w:val="none" w:sz="0" w:space="0" w:color="auto"/>
                <w:left w:val="none" w:sz="0" w:space="0" w:color="auto"/>
                <w:bottom w:val="none" w:sz="0" w:space="0" w:color="auto"/>
                <w:right w:val="none" w:sz="0" w:space="0" w:color="auto"/>
              </w:divBdr>
              <w:divsChild>
                <w:div w:id="1019158550">
                  <w:marLeft w:val="0"/>
                  <w:marRight w:val="0"/>
                  <w:marTop w:val="0"/>
                  <w:marBottom w:val="0"/>
                  <w:divBdr>
                    <w:top w:val="none" w:sz="0" w:space="0" w:color="auto"/>
                    <w:left w:val="none" w:sz="0" w:space="0" w:color="auto"/>
                    <w:bottom w:val="none" w:sz="0" w:space="0" w:color="auto"/>
                    <w:right w:val="none" w:sz="0" w:space="0" w:color="auto"/>
                  </w:divBdr>
                  <w:divsChild>
                    <w:div w:id="1019158632">
                      <w:marLeft w:val="-150"/>
                      <w:marRight w:val="-150"/>
                      <w:marTop w:val="0"/>
                      <w:marBottom w:val="0"/>
                      <w:divBdr>
                        <w:top w:val="none" w:sz="0" w:space="0" w:color="auto"/>
                        <w:left w:val="none" w:sz="0" w:space="0" w:color="auto"/>
                        <w:bottom w:val="none" w:sz="0" w:space="0" w:color="auto"/>
                        <w:right w:val="none" w:sz="0" w:space="0" w:color="auto"/>
                      </w:divBdr>
                      <w:divsChild>
                        <w:div w:id="1019159557">
                          <w:marLeft w:val="0"/>
                          <w:marRight w:val="0"/>
                          <w:marTop w:val="0"/>
                          <w:marBottom w:val="0"/>
                          <w:divBdr>
                            <w:top w:val="none" w:sz="0" w:space="0" w:color="auto"/>
                            <w:left w:val="none" w:sz="0" w:space="0" w:color="auto"/>
                            <w:bottom w:val="none" w:sz="0" w:space="0" w:color="auto"/>
                            <w:right w:val="none" w:sz="0" w:space="0" w:color="auto"/>
                          </w:divBdr>
                          <w:divsChild>
                            <w:div w:id="1019159024">
                              <w:marLeft w:val="0"/>
                              <w:marRight w:val="0"/>
                              <w:marTop w:val="0"/>
                              <w:marBottom w:val="0"/>
                              <w:divBdr>
                                <w:top w:val="none" w:sz="0" w:space="0" w:color="auto"/>
                                <w:left w:val="none" w:sz="0" w:space="0" w:color="auto"/>
                                <w:bottom w:val="none" w:sz="0" w:space="0" w:color="auto"/>
                                <w:right w:val="none" w:sz="0" w:space="0" w:color="auto"/>
                              </w:divBdr>
                              <w:divsChild>
                                <w:div w:id="1019158560">
                                  <w:marLeft w:val="0"/>
                                  <w:marRight w:val="0"/>
                                  <w:marTop w:val="0"/>
                                  <w:marBottom w:val="300"/>
                                  <w:divBdr>
                                    <w:top w:val="none" w:sz="0" w:space="0" w:color="auto"/>
                                    <w:left w:val="none" w:sz="0" w:space="0" w:color="auto"/>
                                    <w:bottom w:val="none" w:sz="0" w:space="0" w:color="auto"/>
                                    <w:right w:val="none" w:sz="0" w:space="0" w:color="auto"/>
                                  </w:divBdr>
                                  <w:divsChild>
                                    <w:div w:id="1019160164">
                                      <w:marLeft w:val="0"/>
                                      <w:marRight w:val="0"/>
                                      <w:marTop w:val="0"/>
                                      <w:marBottom w:val="0"/>
                                      <w:divBdr>
                                        <w:top w:val="none" w:sz="0" w:space="0" w:color="auto"/>
                                        <w:left w:val="none" w:sz="0" w:space="0" w:color="auto"/>
                                        <w:bottom w:val="none" w:sz="0" w:space="0" w:color="auto"/>
                                        <w:right w:val="none" w:sz="0" w:space="0" w:color="auto"/>
                                      </w:divBdr>
                                      <w:divsChild>
                                        <w:div w:id="1019158724">
                                          <w:marLeft w:val="0"/>
                                          <w:marRight w:val="0"/>
                                          <w:marTop w:val="0"/>
                                          <w:marBottom w:val="0"/>
                                          <w:divBdr>
                                            <w:top w:val="none" w:sz="0" w:space="0" w:color="auto"/>
                                            <w:left w:val="none" w:sz="0" w:space="0" w:color="auto"/>
                                            <w:bottom w:val="none" w:sz="0" w:space="0" w:color="auto"/>
                                            <w:right w:val="none" w:sz="0" w:space="0" w:color="auto"/>
                                          </w:divBdr>
                                          <w:divsChild>
                                            <w:div w:id="1019159476">
                                              <w:marLeft w:val="0"/>
                                              <w:marRight w:val="0"/>
                                              <w:marTop w:val="0"/>
                                              <w:marBottom w:val="0"/>
                                              <w:divBdr>
                                                <w:top w:val="none" w:sz="0" w:space="0" w:color="auto"/>
                                                <w:left w:val="none" w:sz="0" w:space="0" w:color="auto"/>
                                                <w:bottom w:val="none" w:sz="0" w:space="0" w:color="auto"/>
                                                <w:right w:val="none" w:sz="0" w:space="0" w:color="auto"/>
                                              </w:divBdr>
                                              <w:divsChild>
                                                <w:div w:id="1019158988">
                                                  <w:marLeft w:val="0"/>
                                                  <w:marRight w:val="0"/>
                                                  <w:marTop w:val="0"/>
                                                  <w:marBottom w:val="0"/>
                                                  <w:divBdr>
                                                    <w:top w:val="none" w:sz="0" w:space="0" w:color="auto"/>
                                                    <w:left w:val="none" w:sz="0" w:space="0" w:color="auto"/>
                                                    <w:bottom w:val="none" w:sz="0" w:space="0" w:color="auto"/>
                                                    <w:right w:val="none" w:sz="0" w:space="0" w:color="auto"/>
                                                  </w:divBdr>
                                                  <w:divsChild>
                                                    <w:div w:id="1019159198">
                                                      <w:marLeft w:val="0"/>
                                                      <w:marRight w:val="0"/>
                                                      <w:marTop w:val="0"/>
                                                      <w:marBottom w:val="0"/>
                                                      <w:divBdr>
                                                        <w:top w:val="none" w:sz="0" w:space="0" w:color="auto"/>
                                                        <w:left w:val="none" w:sz="0" w:space="0" w:color="auto"/>
                                                        <w:bottom w:val="none" w:sz="0" w:space="0" w:color="auto"/>
                                                        <w:right w:val="none" w:sz="0" w:space="0" w:color="auto"/>
                                                      </w:divBdr>
                                                      <w:divsChild>
                                                        <w:div w:id="1019160048">
                                                          <w:marLeft w:val="0"/>
                                                          <w:marRight w:val="0"/>
                                                          <w:marTop w:val="0"/>
                                                          <w:marBottom w:val="0"/>
                                                          <w:divBdr>
                                                            <w:top w:val="none" w:sz="0" w:space="0" w:color="auto"/>
                                                            <w:left w:val="none" w:sz="0" w:space="0" w:color="auto"/>
                                                            <w:bottom w:val="none" w:sz="0" w:space="0" w:color="auto"/>
                                                            <w:right w:val="none" w:sz="0" w:space="0" w:color="auto"/>
                                                          </w:divBdr>
                                                          <w:divsChild>
                                                            <w:div w:id="1019159862">
                                                              <w:marLeft w:val="0"/>
                                                              <w:marRight w:val="0"/>
                                                              <w:marTop w:val="0"/>
                                                              <w:marBottom w:val="0"/>
                                                              <w:divBdr>
                                                                <w:top w:val="none" w:sz="0" w:space="0" w:color="auto"/>
                                                                <w:left w:val="none" w:sz="0" w:space="0" w:color="auto"/>
                                                                <w:bottom w:val="none" w:sz="0" w:space="0" w:color="auto"/>
                                                                <w:right w:val="none" w:sz="0" w:space="0" w:color="auto"/>
                                                              </w:divBdr>
                                                              <w:divsChild>
                                                                <w:div w:id="1019159779">
                                                                  <w:marLeft w:val="0"/>
                                                                  <w:marRight w:val="0"/>
                                                                  <w:marTop w:val="0"/>
                                                                  <w:marBottom w:val="0"/>
                                                                  <w:divBdr>
                                                                    <w:top w:val="none" w:sz="0" w:space="0" w:color="auto"/>
                                                                    <w:left w:val="none" w:sz="0" w:space="0" w:color="auto"/>
                                                                    <w:bottom w:val="none" w:sz="0" w:space="0" w:color="auto"/>
                                                                    <w:right w:val="none" w:sz="0" w:space="0" w:color="auto"/>
                                                                  </w:divBdr>
                                                                  <w:divsChild>
                                                                    <w:div w:id="10191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565">
      <w:marLeft w:val="0"/>
      <w:marRight w:val="0"/>
      <w:marTop w:val="0"/>
      <w:marBottom w:val="0"/>
      <w:divBdr>
        <w:top w:val="none" w:sz="0" w:space="0" w:color="auto"/>
        <w:left w:val="none" w:sz="0" w:space="0" w:color="auto"/>
        <w:bottom w:val="none" w:sz="0" w:space="0" w:color="auto"/>
        <w:right w:val="none" w:sz="0" w:space="0" w:color="auto"/>
      </w:divBdr>
      <w:divsChild>
        <w:div w:id="1019160500">
          <w:marLeft w:val="0"/>
          <w:marRight w:val="0"/>
          <w:marTop w:val="0"/>
          <w:marBottom w:val="0"/>
          <w:divBdr>
            <w:top w:val="none" w:sz="0" w:space="0" w:color="auto"/>
            <w:left w:val="none" w:sz="0" w:space="0" w:color="auto"/>
            <w:bottom w:val="none" w:sz="0" w:space="0" w:color="auto"/>
            <w:right w:val="none" w:sz="0" w:space="0" w:color="auto"/>
          </w:divBdr>
          <w:divsChild>
            <w:div w:id="1019160557">
              <w:marLeft w:val="0"/>
              <w:marRight w:val="0"/>
              <w:marTop w:val="0"/>
              <w:marBottom w:val="0"/>
              <w:divBdr>
                <w:top w:val="none" w:sz="0" w:space="0" w:color="auto"/>
                <w:left w:val="none" w:sz="0" w:space="0" w:color="auto"/>
                <w:bottom w:val="none" w:sz="0" w:space="0" w:color="auto"/>
                <w:right w:val="none" w:sz="0" w:space="0" w:color="auto"/>
              </w:divBdr>
              <w:divsChild>
                <w:div w:id="1019158806">
                  <w:marLeft w:val="0"/>
                  <w:marRight w:val="0"/>
                  <w:marTop w:val="0"/>
                  <w:marBottom w:val="0"/>
                  <w:divBdr>
                    <w:top w:val="none" w:sz="0" w:space="0" w:color="auto"/>
                    <w:left w:val="none" w:sz="0" w:space="0" w:color="auto"/>
                    <w:bottom w:val="none" w:sz="0" w:space="0" w:color="auto"/>
                    <w:right w:val="none" w:sz="0" w:space="0" w:color="auto"/>
                  </w:divBdr>
                  <w:divsChild>
                    <w:div w:id="1019159082">
                      <w:marLeft w:val="-150"/>
                      <w:marRight w:val="-150"/>
                      <w:marTop w:val="0"/>
                      <w:marBottom w:val="0"/>
                      <w:divBdr>
                        <w:top w:val="none" w:sz="0" w:space="0" w:color="auto"/>
                        <w:left w:val="none" w:sz="0" w:space="0" w:color="auto"/>
                        <w:bottom w:val="none" w:sz="0" w:space="0" w:color="auto"/>
                        <w:right w:val="none" w:sz="0" w:space="0" w:color="auto"/>
                      </w:divBdr>
                      <w:divsChild>
                        <w:div w:id="1019159166">
                          <w:marLeft w:val="0"/>
                          <w:marRight w:val="0"/>
                          <w:marTop w:val="0"/>
                          <w:marBottom w:val="0"/>
                          <w:divBdr>
                            <w:top w:val="none" w:sz="0" w:space="0" w:color="auto"/>
                            <w:left w:val="none" w:sz="0" w:space="0" w:color="auto"/>
                            <w:bottom w:val="none" w:sz="0" w:space="0" w:color="auto"/>
                            <w:right w:val="none" w:sz="0" w:space="0" w:color="auto"/>
                          </w:divBdr>
                          <w:divsChild>
                            <w:div w:id="1019159831">
                              <w:marLeft w:val="0"/>
                              <w:marRight w:val="0"/>
                              <w:marTop w:val="0"/>
                              <w:marBottom w:val="0"/>
                              <w:divBdr>
                                <w:top w:val="none" w:sz="0" w:space="0" w:color="auto"/>
                                <w:left w:val="none" w:sz="0" w:space="0" w:color="auto"/>
                                <w:bottom w:val="none" w:sz="0" w:space="0" w:color="auto"/>
                                <w:right w:val="none" w:sz="0" w:space="0" w:color="auto"/>
                              </w:divBdr>
                              <w:divsChild>
                                <w:div w:id="1019160093">
                                  <w:marLeft w:val="0"/>
                                  <w:marRight w:val="0"/>
                                  <w:marTop w:val="0"/>
                                  <w:marBottom w:val="300"/>
                                  <w:divBdr>
                                    <w:top w:val="none" w:sz="0" w:space="0" w:color="auto"/>
                                    <w:left w:val="none" w:sz="0" w:space="0" w:color="auto"/>
                                    <w:bottom w:val="none" w:sz="0" w:space="0" w:color="auto"/>
                                    <w:right w:val="none" w:sz="0" w:space="0" w:color="auto"/>
                                  </w:divBdr>
                                  <w:divsChild>
                                    <w:div w:id="1019160463">
                                      <w:marLeft w:val="0"/>
                                      <w:marRight w:val="0"/>
                                      <w:marTop w:val="0"/>
                                      <w:marBottom w:val="0"/>
                                      <w:divBdr>
                                        <w:top w:val="none" w:sz="0" w:space="0" w:color="auto"/>
                                        <w:left w:val="none" w:sz="0" w:space="0" w:color="auto"/>
                                        <w:bottom w:val="none" w:sz="0" w:space="0" w:color="auto"/>
                                        <w:right w:val="none" w:sz="0" w:space="0" w:color="auto"/>
                                      </w:divBdr>
                                      <w:divsChild>
                                        <w:div w:id="1019158812">
                                          <w:marLeft w:val="0"/>
                                          <w:marRight w:val="0"/>
                                          <w:marTop w:val="0"/>
                                          <w:marBottom w:val="0"/>
                                          <w:divBdr>
                                            <w:top w:val="none" w:sz="0" w:space="0" w:color="auto"/>
                                            <w:left w:val="none" w:sz="0" w:space="0" w:color="auto"/>
                                            <w:bottom w:val="none" w:sz="0" w:space="0" w:color="auto"/>
                                            <w:right w:val="none" w:sz="0" w:space="0" w:color="auto"/>
                                          </w:divBdr>
                                          <w:divsChild>
                                            <w:div w:id="1019159320">
                                              <w:marLeft w:val="0"/>
                                              <w:marRight w:val="0"/>
                                              <w:marTop w:val="0"/>
                                              <w:marBottom w:val="0"/>
                                              <w:divBdr>
                                                <w:top w:val="none" w:sz="0" w:space="0" w:color="auto"/>
                                                <w:left w:val="none" w:sz="0" w:space="0" w:color="auto"/>
                                                <w:bottom w:val="none" w:sz="0" w:space="0" w:color="auto"/>
                                                <w:right w:val="none" w:sz="0" w:space="0" w:color="auto"/>
                                              </w:divBdr>
                                              <w:divsChild>
                                                <w:div w:id="1019158532">
                                                  <w:marLeft w:val="0"/>
                                                  <w:marRight w:val="0"/>
                                                  <w:marTop w:val="0"/>
                                                  <w:marBottom w:val="0"/>
                                                  <w:divBdr>
                                                    <w:top w:val="none" w:sz="0" w:space="0" w:color="auto"/>
                                                    <w:left w:val="none" w:sz="0" w:space="0" w:color="auto"/>
                                                    <w:bottom w:val="none" w:sz="0" w:space="0" w:color="auto"/>
                                                    <w:right w:val="none" w:sz="0" w:space="0" w:color="auto"/>
                                                  </w:divBdr>
                                                  <w:divsChild>
                                                    <w:div w:id="1019159909">
                                                      <w:marLeft w:val="0"/>
                                                      <w:marRight w:val="0"/>
                                                      <w:marTop w:val="0"/>
                                                      <w:marBottom w:val="0"/>
                                                      <w:divBdr>
                                                        <w:top w:val="none" w:sz="0" w:space="0" w:color="auto"/>
                                                        <w:left w:val="none" w:sz="0" w:space="0" w:color="auto"/>
                                                        <w:bottom w:val="none" w:sz="0" w:space="0" w:color="auto"/>
                                                        <w:right w:val="none" w:sz="0" w:space="0" w:color="auto"/>
                                                      </w:divBdr>
                                                      <w:divsChild>
                                                        <w:div w:id="1019159314">
                                                          <w:marLeft w:val="0"/>
                                                          <w:marRight w:val="0"/>
                                                          <w:marTop w:val="0"/>
                                                          <w:marBottom w:val="0"/>
                                                          <w:divBdr>
                                                            <w:top w:val="none" w:sz="0" w:space="0" w:color="auto"/>
                                                            <w:left w:val="none" w:sz="0" w:space="0" w:color="auto"/>
                                                            <w:bottom w:val="none" w:sz="0" w:space="0" w:color="auto"/>
                                                            <w:right w:val="none" w:sz="0" w:space="0" w:color="auto"/>
                                                          </w:divBdr>
                                                          <w:divsChild>
                                                            <w:div w:id="1019159890">
                                                              <w:marLeft w:val="0"/>
                                                              <w:marRight w:val="0"/>
                                                              <w:marTop w:val="0"/>
                                                              <w:marBottom w:val="0"/>
                                                              <w:divBdr>
                                                                <w:top w:val="none" w:sz="0" w:space="0" w:color="auto"/>
                                                                <w:left w:val="none" w:sz="0" w:space="0" w:color="auto"/>
                                                                <w:bottom w:val="none" w:sz="0" w:space="0" w:color="auto"/>
                                                                <w:right w:val="none" w:sz="0" w:space="0" w:color="auto"/>
                                                              </w:divBdr>
                                                              <w:divsChild>
                                                                <w:div w:id="1019160170">
                                                                  <w:marLeft w:val="0"/>
                                                                  <w:marRight w:val="0"/>
                                                                  <w:marTop w:val="0"/>
                                                                  <w:marBottom w:val="0"/>
                                                                  <w:divBdr>
                                                                    <w:top w:val="none" w:sz="0" w:space="0" w:color="auto"/>
                                                                    <w:left w:val="none" w:sz="0" w:space="0" w:color="auto"/>
                                                                    <w:bottom w:val="none" w:sz="0" w:space="0" w:color="auto"/>
                                                                    <w:right w:val="none" w:sz="0" w:space="0" w:color="auto"/>
                                                                  </w:divBdr>
                                                                  <w:divsChild>
                                                                    <w:div w:id="1019159624">
                                                                      <w:marLeft w:val="0"/>
                                                                      <w:marRight w:val="0"/>
                                                                      <w:marTop w:val="0"/>
                                                                      <w:marBottom w:val="0"/>
                                                                      <w:divBdr>
                                                                        <w:top w:val="none" w:sz="0" w:space="0" w:color="auto"/>
                                                                        <w:left w:val="none" w:sz="0" w:space="0" w:color="auto"/>
                                                                        <w:bottom w:val="none" w:sz="0" w:space="0" w:color="auto"/>
                                                                        <w:right w:val="none" w:sz="0" w:space="0" w:color="auto"/>
                                                                      </w:divBdr>
                                                                      <w:divsChild>
                                                                        <w:div w:id="10191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577">
      <w:marLeft w:val="0"/>
      <w:marRight w:val="0"/>
      <w:marTop w:val="0"/>
      <w:marBottom w:val="0"/>
      <w:divBdr>
        <w:top w:val="none" w:sz="0" w:space="0" w:color="auto"/>
        <w:left w:val="none" w:sz="0" w:space="0" w:color="auto"/>
        <w:bottom w:val="none" w:sz="0" w:space="0" w:color="auto"/>
        <w:right w:val="none" w:sz="0" w:space="0" w:color="auto"/>
      </w:divBdr>
      <w:divsChild>
        <w:div w:id="1019159563">
          <w:marLeft w:val="0"/>
          <w:marRight w:val="0"/>
          <w:marTop w:val="0"/>
          <w:marBottom w:val="0"/>
          <w:divBdr>
            <w:top w:val="none" w:sz="0" w:space="0" w:color="auto"/>
            <w:left w:val="none" w:sz="0" w:space="0" w:color="auto"/>
            <w:bottom w:val="none" w:sz="0" w:space="0" w:color="auto"/>
            <w:right w:val="none" w:sz="0" w:space="0" w:color="auto"/>
          </w:divBdr>
          <w:divsChild>
            <w:div w:id="1019159420">
              <w:marLeft w:val="0"/>
              <w:marRight w:val="0"/>
              <w:marTop w:val="0"/>
              <w:marBottom w:val="0"/>
              <w:divBdr>
                <w:top w:val="none" w:sz="0" w:space="0" w:color="auto"/>
                <w:left w:val="none" w:sz="0" w:space="0" w:color="auto"/>
                <w:bottom w:val="none" w:sz="0" w:space="0" w:color="auto"/>
                <w:right w:val="none" w:sz="0" w:space="0" w:color="auto"/>
              </w:divBdr>
              <w:divsChild>
                <w:div w:id="1019159273">
                  <w:marLeft w:val="0"/>
                  <w:marRight w:val="0"/>
                  <w:marTop w:val="0"/>
                  <w:marBottom w:val="0"/>
                  <w:divBdr>
                    <w:top w:val="none" w:sz="0" w:space="0" w:color="auto"/>
                    <w:left w:val="none" w:sz="0" w:space="0" w:color="auto"/>
                    <w:bottom w:val="none" w:sz="0" w:space="0" w:color="auto"/>
                    <w:right w:val="none" w:sz="0" w:space="0" w:color="auto"/>
                  </w:divBdr>
                  <w:divsChild>
                    <w:div w:id="1019159181">
                      <w:marLeft w:val="-150"/>
                      <w:marRight w:val="-150"/>
                      <w:marTop w:val="0"/>
                      <w:marBottom w:val="0"/>
                      <w:divBdr>
                        <w:top w:val="none" w:sz="0" w:space="0" w:color="auto"/>
                        <w:left w:val="none" w:sz="0" w:space="0" w:color="auto"/>
                        <w:bottom w:val="none" w:sz="0" w:space="0" w:color="auto"/>
                        <w:right w:val="none" w:sz="0" w:space="0" w:color="auto"/>
                      </w:divBdr>
                      <w:divsChild>
                        <w:div w:id="1019159593">
                          <w:marLeft w:val="0"/>
                          <w:marRight w:val="0"/>
                          <w:marTop w:val="0"/>
                          <w:marBottom w:val="0"/>
                          <w:divBdr>
                            <w:top w:val="none" w:sz="0" w:space="0" w:color="auto"/>
                            <w:left w:val="none" w:sz="0" w:space="0" w:color="auto"/>
                            <w:bottom w:val="none" w:sz="0" w:space="0" w:color="auto"/>
                            <w:right w:val="none" w:sz="0" w:space="0" w:color="auto"/>
                          </w:divBdr>
                          <w:divsChild>
                            <w:div w:id="1019158603">
                              <w:marLeft w:val="0"/>
                              <w:marRight w:val="0"/>
                              <w:marTop w:val="0"/>
                              <w:marBottom w:val="0"/>
                              <w:divBdr>
                                <w:top w:val="none" w:sz="0" w:space="0" w:color="auto"/>
                                <w:left w:val="none" w:sz="0" w:space="0" w:color="auto"/>
                                <w:bottom w:val="none" w:sz="0" w:space="0" w:color="auto"/>
                                <w:right w:val="none" w:sz="0" w:space="0" w:color="auto"/>
                              </w:divBdr>
                              <w:divsChild>
                                <w:div w:id="1019158666">
                                  <w:marLeft w:val="0"/>
                                  <w:marRight w:val="0"/>
                                  <w:marTop w:val="0"/>
                                  <w:marBottom w:val="300"/>
                                  <w:divBdr>
                                    <w:top w:val="none" w:sz="0" w:space="0" w:color="auto"/>
                                    <w:left w:val="none" w:sz="0" w:space="0" w:color="auto"/>
                                    <w:bottom w:val="none" w:sz="0" w:space="0" w:color="auto"/>
                                    <w:right w:val="none" w:sz="0" w:space="0" w:color="auto"/>
                                  </w:divBdr>
                                  <w:divsChild>
                                    <w:div w:id="1019158580">
                                      <w:marLeft w:val="0"/>
                                      <w:marRight w:val="0"/>
                                      <w:marTop w:val="0"/>
                                      <w:marBottom w:val="0"/>
                                      <w:divBdr>
                                        <w:top w:val="none" w:sz="0" w:space="0" w:color="auto"/>
                                        <w:left w:val="none" w:sz="0" w:space="0" w:color="auto"/>
                                        <w:bottom w:val="none" w:sz="0" w:space="0" w:color="auto"/>
                                        <w:right w:val="none" w:sz="0" w:space="0" w:color="auto"/>
                                      </w:divBdr>
                                      <w:divsChild>
                                        <w:div w:id="1019158977">
                                          <w:marLeft w:val="0"/>
                                          <w:marRight w:val="0"/>
                                          <w:marTop w:val="0"/>
                                          <w:marBottom w:val="0"/>
                                          <w:divBdr>
                                            <w:top w:val="none" w:sz="0" w:space="0" w:color="auto"/>
                                            <w:left w:val="none" w:sz="0" w:space="0" w:color="auto"/>
                                            <w:bottom w:val="none" w:sz="0" w:space="0" w:color="auto"/>
                                            <w:right w:val="none" w:sz="0" w:space="0" w:color="auto"/>
                                          </w:divBdr>
                                          <w:divsChild>
                                            <w:div w:id="1019159824">
                                              <w:marLeft w:val="0"/>
                                              <w:marRight w:val="0"/>
                                              <w:marTop w:val="0"/>
                                              <w:marBottom w:val="0"/>
                                              <w:divBdr>
                                                <w:top w:val="none" w:sz="0" w:space="0" w:color="auto"/>
                                                <w:left w:val="none" w:sz="0" w:space="0" w:color="auto"/>
                                                <w:bottom w:val="none" w:sz="0" w:space="0" w:color="auto"/>
                                                <w:right w:val="none" w:sz="0" w:space="0" w:color="auto"/>
                                              </w:divBdr>
                                              <w:divsChild>
                                                <w:div w:id="1019159037">
                                                  <w:marLeft w:val="0"/>
                                                  <w:marRight w:val="0"/>
                                                  <w:marTop w:val="0"/>
                                                  <w:marBottom w:val="0"/>
                                                  <w:divBdr>
                                                    <w:top w:val="none" w:sz="0" w:space="0" w:color="auto"/>
                                                    <w:left w:val="none" w:sz="0" w:space="0" w:color="auto"/>
                                                    <w:bottom w:val="none" w:sz="0" w:space="0" w:color="auto"/>
                                                    <w:right w:val="none" w:sz="0" w:space="0" w:color="auto"/>
                                                  </w:divBdr>
                                                  <w:divsChild>
                                                    <w:div w:id="1019160128">
                                                      <w:marLeft w:val="0"/>
                                                      <w:marRight w:val="0"/>
                                                      <w:marTop w:val="0"/>
                                                      <w:marBottom w:val="0"/>
                                                      <w:divBdr>
                                                        <w:top w:val="none" w:sz="0" w:space="0" w:color="auto"/>
                                                        <w:left w:val="none" w:sz="0" w:space="0" w:color="auto"/>
                                                        <w:bottom w:val="none" w:sz="0" w:space="0" w:color="auto"/>
                                                        <w:right w:val="none" w:sz="0" w:space="0" w:color="auto"/>
                                                      </w:divBdr>
                                                      <w:divsChild>
                                                        <w:div w:id="1019159060">
                                                          <w:marLeft w:val="0"/>
                                                          <w:marRight w:val="0"/>
                                                          <w:marTop w:val="0"/>
                                                          <w:marBottom w:val="0"/>
                                                          <w:divBdr>
                                                            <w:top w:val="none" w:sz="0" w:space="0" w:color="auto"/>
                                                            <w:left w:val="none" w:sz="0" w:space="0" w:color="auto"/>
                                                            <w:bottom w:val="none" w:sz="0" w:space="0" w:color="auto"/>
                                                            <w:right w:val="none" w:sz="0" w:space="0" w:color="auto"/>
                                                          </w:divBdr>
                                                          <w:divsChild>
                                                            <w:div w:id="1019160575">
                                                              <w:marLeft w:val="0"/>
                                                              <w:marRight w:val="0"/>
                                                              <w:marTop w:val="0"/>
                                                              <w:marBottom w:val="0"/>
                                                              <w:divBdr>
                                                                <w:top w:val="none" w:sz="0" w:space="0" w:color="auto"/>
                                                                <w:left w:val="none" w:sz="0" w:space="0" w:color="auto"/>
                                                                <w:bottom w:val="none" w:sz="0" w:space="0" w:color="auto"/>
                                                                <w:right w:val="none" w:sz="0" w:space="0" w:color="auto"/>
                                                              </w:divBdr>
                                                              <w:divsChild>
                                                                <w:div w:id="1019159065">
                                                                  <w:marLeft w:val="0"/>
                                                                  <w:marRight w:val="0"/>
                                                                  <w:marTop w:val="0"/>
                                                                  <w:marBottom w:val="0"/>
                                                                  <w:divBdr>
                                                                    <w:top w:val="none" w:sz="0" w:space="0" w:color="auto"/>
                                                                    <w:left w:val="none" w:sz="0" w:space="0" w:color="auto"/>
                                                                    <w:bottom w:val="none" w:sz="0" w:space="0" w:color="auto"/>
                                                                    <w:right w:val="none" w:sz="0" w:space="0" w:color="auto"/>
                                                                  </w:divBdr>
                                                                  <w:divsChild>
                                                                    <w:div w:id="1019160391">
                                                                      <w:marLeft w:val="0"/>
                                                                      <w:marRight w:val="0"/>
                                                                      <w:marTop w:val="0"/>
                                                                      <w:marBottom w:val="0"/>
                                                                      <w:divBdr>
                                                                        <w:top w:val="none" w:sz="0" w:space="0" w:color="auto"/>
                                                                        <w:left w:val="none" w:sz="0" w:space="0" w:color="auto"/>
                                                                        <w:bottom w:val="none" w:sz="0" w:space="0" w:color="auto"/>
                                                                        <w:right w:val="none" w:sz="0" w:space="0" w:color="auto"/>
                                                                      </w:divBdr>
                                                                      <w:divsChild>
                                                                        <w:div w:id="10191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06">
      <w:marLeft w:val="0"/>
      <w:marRight w:val="0"/>
      <w:marTop w:val="0"/>
      <w:marBottom w:val="0"/>
      <w:divBdr>
        <w:top w:val="none" w:sz="0" w:space="0" w:color="auto"/>
        <w:left w:val="none" w:sz="0" w:space="0" w:color="auto"/>
        <w:bottom w:val="none" w:sz="0" w:space="0" w:color="auto"/>
        <w:right w:val="none" w:sz="0" w:space="0" w:color="auto"/>
      </w:divBdr>
      <w:divsChild>
        <w:div w:id="1019160028">
          <w:marLeft w:val="0"/>
          <w:marRight w:val="0"/>
          <w:marTop w:val="0"/>
          <w:marBottom w:val="0"/>
          <w:divBdr>
            <w:top w:val="none" w:sz="0" w:space="0" w:color="auto"/>
            <w:left w:val="none" w:sz="0" w:space="0" w:color="auto"/>
            <w:bottom w:val="none" w:sz="0" w:space="0" w:color="auto"/>
            <w:right w:val="none" w:sz="0" w:space="0" w:color="auto"/>
          </w:divBdr>
          <w:divsChild>
            <w:div w:id="1019160047">
              <w:marLeft w:val="0"/>
              <w:marRight w:val="0"/>
              <w:marTop w:val="0"/>
              <w:marBottom w:val="0"/>
              <w:divBdr>
                <w:top w:val="none" w:sz="0" w:space="0" w:color="auto"/>
                <w:left w:val="none" w:sz="0" w:space="0" w:color="auto"/>
                <w:bottom w:val="none" w:sz="0" w:space="0" w:color="auto"/>
                <w:right w:val="none" w:sz="0" w:space="0" w:color="auto"/>
              </w:divBdr>
              <w:divsChild>
                <w:div w:id="1019159288">
                  <w:marLeft w:val="0"/>
                  <w:marRight w:val="0"/>
                  <w:marTop w:val="0"/>
                  <w:marBottom w:val="0"/>
                  <w:divBdr>
                    <w:top w:val="none" w:sz="0" w:space="0" w:color="auto"/>
                    <w:left w:val="none" w:sz="0" w:space="0" w:color="auto"/>
                    <w:bottom w:val="none" w:sz="0" w:space="0" w:color="auto"/>
                    <w:right w:val="none" w:sz="0" w:space="0" w:color="auto"/>
                  </w:divBdr>
                  <w:divsChild>
                    <w:div w:id="1019158882">
                      <w:marLeft w:val="-150"/>
                      <w:marRight w:val="-150"/>
                      <w:marTop w:val="0"/>
                      <w:marBottom w:val="0"/>
                      <w:divBdr>
                        <w:top w:val="none" w:sz="0" w:space="0" w:color="auto"/>
                        <w:left w:val="none" w:sz="0" w:space="0" w:color="auto"/>
                        <w:bottom w:val="none" w:sz="0" w:space="0" w:color="auto"/>
                        <w:right w:val="none" w:sz="0" w:space="0" w:color="auto"/>
                      </w:divBdr>
                      <w:divsChild>
                        <w:div w:id="1019159611">
                          <w:marLeft w:val="0"/>
                          <w:marRight w:val="0"/>
                          <w:marTop w:val="0"/>
                          <w:marBottom w:val="0"/>
                          <w:divBdr>
                            <w:top w:val="none" w:sz="0" w:space="0" w:color="auto"/>
                            <w:left w:val="none" w:sz="0" w:space="0" w:color="auto"/>
                            <w:bottom w:val="none" w:sz="0" w:space="0" w:color="auto"/>
                            <w:right w:val="none" w:sz="0" w:space="0" w:color="auto"/>
                          </w:divBdr>
                          <w:divsChild>
                            <w:div w:id="1019159505">
                              <w:marLeft w:val="0"/>
                              <w:marRight w:val="0"/>
                              <w:marTop w:val="0"/>
                              <w:marBottom w:val="0"/>
                              <w:divBdr>
                                <w:top w:val="none" w:sz="0" w:space="0" w:color="auto"/>
                                <w:left w:val="none" w:sz="0" w:space="0" w:color="auto"/>
                                <w:bottom w:val="none" w:sz="0" w:space="0" w:color="auto"/>
                                <w:right w:val="none" w:sz="0" w:space="0" w:color="auto"/>
                              </w:divBdr>
                              <w:divsChild>
                                <w:div w:id="1019159759">
                                  <w:marLeft w:val="0"/>
                                  <w:marRight w:val="0"/>
                                  <w:marTop w:val="0"/>
                                  <w:marBottom w:val="300"/>
                                  <w:divBdr>
                                    <w:top w:val="none" w:sz="0" w:space="0" w:color="auto"/>
                                    <w:left w:val="none" w:sz="0" w:space="0" w:color="auto"/>
                                    <w:bottom w:val="none" w:sz="0" w:space="0" w:color="auto"/>
                                    <w:right w:val="none" w:sz="0" w:space="0" w:color="auto"/>
                                  </w:divBdr>
                                  <w:divsChild>
                                    <w:div w:id="1019159632">
                                      <w:marLeft w:val="0"/>
                                      <w:marRight w:val="0"/>
                                      <w:marTop w:val="0"/>
                                      <w:marBottom w:val="0"/>
                                      <w:divBdr>
                                        <w:top w:val="none" w:sz="0" w:space="0" w:color="auto"/>
                                        <w:left w:val="none" w:sz="0" w:space="0" w:color="auto"/>
                                        <w:bottom w:val="none" w:sz="0" w:space="0" w:color="auto"/>
                                        <w:right w:val="none" w:sz="0" w:space="0" w:color="auto"/>
                                      </w:divBdr>
                                      <w:divsChild>
                                        <w:div w:id="1019159697">
                                          <w:marLeft w:val="0"/>
                                          <w:marRight w:val="0"/>
                                          <w:marTop w:val="0"/>
                                          <w:marBottom w:val="0"/>
                                          <w:divBdr>
                                            <w:top w:val="none" w:sz="0" w:space="0" w:color="auto"/>
                                            <w:left w:val="none" w:sz="0" w:space="0" w:color="auto"/>
                                            <w:bottom w:val="none" w:sz="0" w:space="0" w:color="auto"/>
                                            <w:right w:val="none" w:sz="0" w:space="0" w:color="auto"/>
                                          </w:divBdr>
                                          <w:divsChild>
                                            <w:div w:id="1019160431">
                                              <w:marLeft w:val="0"/>
                                              <w:marRight w:val="0"/>
                                              <w:marTop w:val="0"/>
                                              <w:marBottom w:val="0"/>
                                              <w:divBdr>
                                                <w:top w:val="none" w:sz="0" w:space="0" w:color="auto"/>
                                                <w:left w:val="none" w:sz="0" w:space="0" w:color="auto"/>
                                                <w:bottom w:val="none" w:sz="0" w:space="0" w:color="auto"/>
                                                <w:right w:val="none" w:sz="0" w:space="0" w:color="auto"/>
                                              </w:divBdr>
                                              <w:divsChild>
                                                <w:div w:id="1019159583">
                                                  <w:marLeft w:val="0"/>
                                                  <w:marRight w:val="0"/>
                                                  <w:marTop w:val="0"/>
                                                  <w:marBottom w:val="0"/>
                                                  <w:divBdr>
                                                    <w:top w:val="none" w:sz="0" w:space="0" w:color="auto"/>
                                                    <w:left w:val="none" w:sz="0" w:space="0" w:color="auto"/>
                                                    <w:bottom w:val="none" w:sz="0" w:space="0" w:color="auto"/>
                                                    <w:right w:val="none" w:sz="0" w:space="0" w:color="auto"/>
                                                  </w:divBdr>
                                                  <w:divsChild>
                                                    <w:div w:id="1019160489">
                                                      <w:marLeft w:val="0"/>
                                                      <w:marRight w:val="0"/>
                                                      <w:marTop w:val="0"/>
                                                      <w:marBottom w:val="0"/>
                                                      <w:divBdr>
                                                        <w:top w:val="none" w:sz="0" w:space="0" w:color="auto"/>
                                                        <w:left w:val="none" w:sz="0" w:space="0" w:color="auto"/>
                                                        <w:bottom w:val="none" w:sz="0" w:space="0" w:color="auto"/>
                                                        <w:right w:val="none" w:sz="0" w:space="0" w:color="auto"/>
                                                      </w:divBdr>
                                                      <w:divsChild>
                                                        <w:div w:id="1019159573">
                                                          <w:marLeft w:val="0"/>
                                                          <w:marRight w:val="0"/>
                                                          <w:marTop w:val="0"/>
                                                          <w:marBottom w:val="0"/>
                                                          <w:divBdr>
                                                            <w:top w:val="none" w:sz="0" w:space="0" w:color="auto"/>
                                                            <w:left w:val="none" w:sz="0" w:space="0" w:color="auto"/>
                                                            <w:bottom w:val="none" w:sz="0" w:space="0" w:color="auto"/>
                                                            <w:right w:val="none" w:sz="0" w:space="0" w:color="auto"/>
                                                          </w:divBdr>
                                                          <w:divsChild>
                                                            <w:div w:id="1019159689">
                                                              <w:marLeft w:val="0"/>
                                                              <w:marRight w:val="0"/>
                                                              <w:marTop w:val="0"/>
                                                              <w:marBottom w:val="0"/>
                                                              <w:divBdr>
                                                                <w:top w:val="none" w:sz="0" w:space="0" w:color="auto"/>
                                                                <w:left w:val="none" w:sz="0" w:space="0" w:color="auto"/>
                                                                <w:bottom w:val="none" w:sz="0" w:space="0" w:color="auto"/>
                                                                <w:right w:val="none" w:sz="0" w:space="0" w:color="auto"/>
                                                              </w:divBdr>
                                                              <w:divsChild>
                                                                <w:div w:id="1019158780">
                                                                  <w:marLeft w:val="0"/>
                                                                  <w:marRight w:val="0"/>
                                                                  <w:marTop w:val="0"/>
                                                                  <w:marBottom w:val="0"/>
                                                                  <w:divBdr>
                                                                    <w:top w:val="none" w:sz="0" w:space="0" w:color="auto"/>
                                                                    <w:left w:val="none" w:sz="0" w:space="0" w:color="auto"/>
                                                                    <w:bottom w:val="none" w:sz="0" w:space="0" w:color="auto"/>
                                                                    <w:right w:val="none" w:sz="0" w:space="0" w:color="auto"/>
                                                                  </w:divBdr>
                                                                  <w:divsChild>
                                                                    <w:div w:id="1019160144">
                                                                      <w:marLeft w:val="0"/>
                                                                      <w:marRight w:val="0"/>
                                                                      <w:marTop w:val="0"/>
                                                                      <w:marBottom w:val="0"/>
                                                                      <w:divBdr>
                                                                        <w:top w:val="none" w:sz="0" w:space="0" w:color="auto"/>
                                                                        <w:left w:val="none" w:sz="0" w:space="0" w:color="auto"/>
                                                                        <w:bottom w:val="none" w:sz="0" w:space="0" w:color="auto"/>
                                                                        <w:right w:val="none" w:sz="0" w:space="0" w:color="auto"/>
                                                                      </w:divBdr>
                                                                      <w:divsChild>
                                                                        <w:div w:id="10191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10">
      <w:marLeft w:val="0"/>
      <w:marRight w:val="0"/>
      <w:marTop w:val="0"/>
      <w:marBottom w:val="0"/>
      <w:divBdr>
        <w:top w:val="none" w:sz="0" w:space="0" w:color="auto"/>
        <w:left w:val="none" w:sz="0" w:space="0" w:color="auto"/>
        <w:bottom w:val="none" w:sz="0" w:space="0" w:color="auto"/>
        <w:right w:val="none" w:sz="0" w:space="0" w:color="auto"/>
      </w:divBdr>
      <w:divsChild>
        <w:div w:id="1019160258">
          <w:marLeft w:val="0"/>
          <w:marRight w:val="0"/>
          <w:marTop w:val="0"/>
          <w:marBottom w:val="0"/>
          <w:divBdr>
            <w:top w:val="none" w:sz="0" w:space="0" w:color="auto"/>
            <w:left w:val="none" w:sz="0" w:space="0" w:color="auto"/>
            <w:bottom w:val="none" w:sz="0" w:space="0" w:color="auto"/>
            <w:right w:val="none" w:sz="0" w:space="0" w:color="auto"/>
          </w:divBdr>
          <w:divsChild>
            <w:div w:id="1019158449">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1019160543">
                      <w:marLeft w:val="-150"/>
                      <w:marRight w:val="-150"/>
                      <w:marTop w:val="0"/>
                      <w:marBottom w:val="0"/>
                      <w:divBdr>
                        <w:top w:val="none" w:sz="0" w:space="0" w:color="auto"/>
                        <w:left w:val="none" w:sz="0" w:space="0" w:color="auto"/>
                        <w:bottom w:val="none" w:sz="0" w:space="0" w:color="auto"/>
                        <w:right w:val="none" w:sz="0" w:space="0" w:color="auto"/>
                      </w:divBdr>
                      <w:divsChild>
                        <w:div w:id="1019159846">
                          <w:marLeft w:val="0"/>
                          <w:marRight w:val="0"/>
                          <w:marTop w:val="0"/>
                          <w:marBottom w:val="0"/>
                          <w:divBdr>
                            <w:top w:val="none" w:sz="0" w:space="0" w:color="auto"/>
                            <w:left w:val="none" w:sz="0" w:space="0" w:color="auto"/>
                            <w:bottom w:val="none" w:sz="0" w:space="0" w:color="auto"/>
                            <w:right w:val="none" w:sz="0" w:space="0" w:color="auto"/>
                          </w:divBdr>
                          <w:divsChild>
                            <w:div w:id="1019159755">
                              <w:marLeft w:val="0"/>
                              <w:marRight w:val="0"/>
                              <w:marTop w:val="0"/>
                              <w:marBottom w:val="0"/>
                              <w:divBdr>
                                <w:top w:val="none" w:sz="0" w:space="0" w:color="auto"/>
                                <w:left w:val="none" w:sz="0" w:space="0" w:color="auto"/>
                                <w:bottom w:val="none" w:sz="0" w:space="0" w:color="auto"/>
                                <w:right w:val="none" w:sz="0" w:space="0" w:color="auto"/>
                              </w:divBdr>
                              <w:divsChild>
                                <w:div w:id="1019159220">
                                  <w:marLeft w:val="0"/>
                                  <w:marRight w:val="0"/>
                                  <w:marTop w:val="0"/>
                                  <w:marBottom w:val="300"/>
                                  <w:divBdr>
                                    <w:top w:val="none" w:sz="0" w:space="0" w:color="auto"/>
                                    <w:left w:val="none" w:sz="0" w:space="0" w:color="auto"/>
                                    <w:bottom w:val="none" w:sz="0" w:space="0" w:color="auto"/>
                                    <w:right w:val="none" w:sz="0" w:space="0" w:color="auto"/>
                                  </w:divBdr>
                                  <w:divsChild>
                                    <w:div w:id="1019159995">
                                      <w:marLeft w:val="0"/>
                                      <w:marRight w:val="0"/>
                                      <w:marTop w:val="0"/>
                                      <w:marBottom w:val="0"/>
                                      <w:divBdr>
                                        <w:top w:val="none" w:sz="0" w:space="0" w:color="auto"/>
                                        <w:left w:val="none" w:sz="0" w:space="0" w:color="auto"/>
                                        <w:bottom w:val="none" w:sz="0" w:space="0" w:color="auto"/>
                                        <w:right w:val="none" w:sz="0" w:space="0" w:color="auto"/>
                                      </w:divBdr>
                                      <w:divsChild>
                                        <w:div w:id="1019159855">
                                          <w:marLeft w:val="0"/>
                                          <w:marRight w:val="0"/>
                                          <w:marTop w:val="0"/>
                                          <w:marBottom w:val="0"/>
                                          <w:divBdr>
                                            <w:top w:val="none" w:sz="0" w:space="0" w:color="auto"/>
                                            <w:left w:val="none" w:sz="0" w:space="0" w:color="auto"/>
                                            <w:bottom w:val="none" w:sz="0" w:space="0" w:color="auto"/>
                                            <w:right w:val="none" w:sz="0" w:space="0" w:color="auto"/>
                                          </w:divBdr>
                                          <w:divsChild>
                                            <w:div w:id="1019160000">
                                              <w:marLeft w:val="0"/>
                                              <w:marRight w:val="0"/>
                                              <w:marTop w:val="0"/>
                                              <w:marBottom w:val="0"/>
                                              <w:divBdr>
                                                <w:top w:val="none" w:sz="0" w:space="0" w:color="auto"/>
                                                <w:left w:val="none" w:sz="0" w:space="0" w:color="auto"/>
                                                <w:bottom w:val="none" w:sz="0" w:space="0" w:color="auto"/>
                                                <w:right w:val="none" w:sz="0" w:space="0" w:color="auto"/>
                                              </w:divBdr>
                                              <w:divsChild>
                                                <w:div w:id="1019160079">
                                                  <w:marLeft w:val="0"/>
                                                  <w:marRight w:val="0"/>
                                                  <w:marTop w:val="0"/>
                                                  <w:marBottom w:val="0"/>
                                                  <w:divBdr>
                                                    <w:top w:val="none" w:sz="0" w:space="0" w:color="auto"/>
                                                    <w:left w:val="none" w:sz="0" w:space="0" w:color="auto"/>
                                                    <w:bottom w:val="none" w:sz="0" w:space="0" w:color="auto"/>
                                                    <w:right w:val="none" w:sz="0" w:space="0" w:color="auto"/>
                                                  </w:divBdr>
                                                  <w:divsChild>
                                                    <w:div w:id="1019160488">
                                                      <w:marLeft w:val="0"/>
                                                      <w:marRight w:val="0"/>
                                                      <w:marTop w:val="0"/>
                                                      <w:marBottom w:val="0"/>
                                                      <w:divBdr>
                                                        <w:top w:val="none" w:sz="0" w:space="0" w:color="auto"/>
                                                        <w:left w:val="none" w:sz="0" w:space="0" w:color="auto"/>
                                                        <w:bottom w:val="none" w:sz="0" w:space="0" w:color="auto"/>
                                                        <w:right w:val="none" w:sz="0" w:space="0" w:color="auto"/>
                                                      </w:divBdr>
                                                      <w:divsChild>
                                                        <w:div w:id="1019159717">
                                                          <w:marLeft w:val="0"/>
                                                          <w:marRight w:val="0"/>
                                                          <w:marTop w:val="0"/>
                                                          <w:marBottom w:val="0"/>
                                                          <w:divBdr>
                                                            <w:top w:val="none" w:sz="0" w:space="0" w:color="auto"/>
                                                            <w:left w:val="none" w:sz="0" w:space="0" w:color="auto"/>
                                                            <w:bottom w:val="none" w:sz="0" w:space="0" w:color="auto"/>
                                                            <w:right w:val="none" w:sz="0" w:space="0" w:color="auto"/>
                                                          </w:divBdr>
                                                          <w:divsChild>
                                                            <w:div w:id="1019159257">
                                                              <w:marLeft w:val="0"/>
                                                              <w:marRight w:val="0"/>
                                                              <w:marTop w:val="0"/>
                                                              <w:marBottom w:val="0"/>
                                                              <w:divBdr>
                                                                <w:top w:val="none" w:sz="0" w:space="0" w:color="auto"/>
                                                                <w:left w:val="none" w:sz="0" w:space="0" w:color="auto"/>
                                                                <w:bottom w:val="none" w:sz="0" w:space="0" w:color="auto"/>
                                                                <w:right w:val="none" w:sz="0" w:space="0" w:color="auto"/>
                                                              </w:divBdr>
                                                              <w:divsChild>
                                                                <w:div w:id="1019160377">
                                                                  <w:marLeft w:val="0"/>
                                                                  <w:marRight w:val="0"/>
                                                                  <w:marTop w:val="0"/>
                                                                  <w:marBottom w:val="0"/>
                                                                  <w:divBdr>
                                                                    <w:top w:val="none" w:sz="0" w:space="0" w:color="auto"/>
                                                                    <w:left w:val="none" w:sz="0" w:space="0" w:color="auto"/>
                                                                    <w:bottom w:val="none" w:sz="0" w:space="0" w:color="auto"/>
                                                                    <w:right w:val="none" w:sz="0" w:space="0" w:color="auto"/>
                                                                  </w:divBdr>
                                                                  <w:divsChild>
                                                                    <w:div w:id="1019158843">
                                                                      <w:marLeft w:val="0"/>
                                                                      <w:marRight w:val="0"/>
                                                                      <w:marTop w:val="0"/>
                                                                      <w:marBottom w:val="0"/>
                                                                      <w:divBdr>
                                                                        <w:top w:val="none" w:sz="0" w:space="0" w:color="auto"/>
                                                                        <w:left w:val="none" w:sz="0" w:space="0" w:color="auto"/>
                                                                        <w:bottom w:val="none" w:sz="0" w:space="0" w:color="auto"/>
                                                                        <w:right w:val="none" w:sz="0" w:space="0" w:color="auto"/>
                                                                      </w:divBdr>
                                                                      <w:divsChild>
                                                                        <w:div w:id="10191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34">
      <w:marLeft w:val="0"/>
      <w:marRight w:val="0"/>
      <w:marTop w:val="0"/>
      <w:marBottom w:val="0"/>
      <w:divBdr>
        <w:top w:val="none" w:sz="0" w:space="0" w:color="auto"/>
        <w:left w:val="none" w:sz="0" w:space="0" w:color="auto"/>
        <w:bottom w:val="none" w:sz="0" w:space="0" w:color="auto"/>
        <w:right w:val="none" w:sz="0" w:space="0" w:color="auto"/>
      </w:divBdr>
      <w:divsChild>
        <w:div w:id="1019160365">
          <w:marLeft w:val="0"/>
          <w:marRight w:val="0"/>
          <w:marTop w:val="0"/>
          <w:marBottom w:val="0"/>
          <w:divBdr>
            <w:top w:val="none" w:sz="0" w:space="0" w:color="auto"/>
            <w:left w:val="none" w:sz="0" w:space="0" w:color="auto"/>
            <w:bottom w:val="none" w:sz="0" w:space="0" w:color="auto"/>
            <w:right w:val="none" w:sz="0" w:space="0" w:color="auto"/>
          </w:divBdr>
          <w:divsChild>
            <w:div w:id="1019158847">
              <w:marLeft w:val="0"/>
              <w:marRight w:val="0"/>
              <w:marTop w:val="0"/>
              <w:marBottom w:val="0"/>
              <w:divBdr>
                <w:top w:val="none" w:sz="0" w:space="0" w:color="auto"/>
                <w:left w:val="none" w:sz="0" w:space="0" w:color="auto"/>
                <w:bottom w:val="none" w:sz="0" w:space="0" w:color="auto"/>
                <w:right w:val="none" w:sz="0" w:space="0" w:color="auto"/>
              </w:divBdr>
              <w:divsChild>
                <w:div w:id="1019159434">
                  <w:marLeft w:val="0"/>
                  <w:marRight w:val="0"/>
                  <w:marTop w:val="0"/>
                  <w:marBottom w:val="0"/>
                  <w:divBdr>
                    <w:top w:val="none" w:sz="0" w:space="0" w:color="auto"/>
                    <w:left w:val="none" w:sz="0" w:space="0" w:color="auto"/>
                    <w:bottom w:val="none" w:sz="0" w:space="0" w:color="auto"/>
                    <w:right w:val="none" w:sz="0" w:space="0" w:color="auto"/>
                  </w:divBdr>
                  <w:divsChild>
                    <w:div w:id="1019158937">
                      <w:marLeft w:val="-150"/>
                      <w:marRight w:val="-150"/>
                      <w:marTop w:val="0"/>
                      <w:marBottom w:val="0"/>
                      <w:divBdr>
                        <w:top w:val="none" w:sz="0" w:space="0" w:color="auto"/>
                        <w:left w:val="none" w:sz="0" w:space="0" w:color="auto"/>
                        <w:bottom w:val="none" w:sz="0" w:space="0" w:color="auto"/>
                        <w:right w:val="none" w:sz="0" w:space="0" w:color="auto"/>
                      </w:divBdr>
                      <w:divsChild>
                        <w:div w:id="1019158471">
                          <w:marLeft w:val="0"/>
                          <w:marRight w:val="0"/>
                          <w:marTop w:val="0"/>
                          <w:marBottom w:val="0"/>
                          <w:divBdr>
                            <w:top w:val="none" w:sz="0" w:space="0" w:color="auto"/>
                            <w:left w:val="none" w:sz="0" w:space="0" w:color="auto"/>
                            <w:bottom w:val="none" w:sz="0" w:space="0" w:color="auto"/>
                            <w:right w:val="none" w:sz="0" w:space="0" w:color="auto"/>
                          </w:divBdr>
                          <w:divsChild>
                            <w:div w:id="1019159285">
                              <w:marLeft w:val="0"/>
                              <w:marRight w:val="0"/>
                              <w:marTop w:val="0"/>
                              <w:marBottom w:val="0"/>
                              <w:divBdr>
                                <w:top w:val="none" w:sz="0" w:space="0" w:color="auto"/>
                                <w:left w:val="none" w:sz="0" w:space="0" w:color="auto"/>
                                <w:bottom w:val="none" w:sz="0" w:space="0" w:color="auto"/>
                                <w:right w:val="none" w:sz="0" w:space="0" w:color="auto"/>
                              </w:divBdr>
                              <w:divsChild>
                                <w:div w:id="1019158787">
                                  <w:marLeft w:val="0"/>
                                  <w:marRight w:val="0"/>
                                  <w:marTop w:val="0"/>
                                  <w:marBottom w:val="300"/>
                                  <w:divBdr>
                                    <w:top w:val="none" w:sz="0" w:space="0" w:color="auto"/>
                                    <w:left w:val="none" w:sz="0" w:space="0" w:color="auto"/>
                                    <w:bottom w:val="none" w:sz="0" w:space="0" w:color="auto"/>
                                    <w:right w:val="none" w:sz="0" w:space="0" w:color="auto"/>
                                  </w:divBdr>
                                  <w:divsChild>
                                    <w:div w:id="1019160468">
                                      <w:marLeft w:val="0"/>
                                      <w:marRight w:val="0"/>
                                      <w:marTop w:val="0"/>
                                      <w:marBottom w:val="0"/>
                                      <w:divBdr>
                                        <w:top w:val="none" w:sz="0" w:space="0" w:color="auto"/>
                                        <w:left w:val="none" w:sz="0" w:space="0" w:color="auto"/>
                                        <w:bottom w:val="none" w:sz="0" w:space="0" w:color="auto"/>
                                        <w:right w:val="none" w:sz="0" w:space="0" w:color="auto"/>
                                      </w:divBdr>
                                      <w:divsChild>
                                        <w:div w:id="1019158684">
                                          <w:marLeft w:val="0"/>
                                          <w:marRight w:val="0"/>
                                          <w:marTop w:val="0"/>
                                          <w:marBottom w:val="0"/>
                                          <w:divBdr>
                                            <w:top w:val="none" w:sz="0" w:space="0" w:color="auto"/>
                                            <w:left w:val="none" w:sz="0" w:space="0" w:color="auto"/>
                                            <w:bottom w:val="none" w:sz="0" w:space="0" w:color="auto"/>
                                            <w:right w:val="none" w:sz="0" w:space="0" w:color="auto"/>
                                          </w:divBdr>
                                          <w:divsChild>
                                            <w:div w:id="1019158419">
                                              <w:marLeft w:val="0"/>
                                              <w:marRight w:val="0"/>
                                              <w:marTop w:val="0"/>
                                              <w:marBottom w:val="0"/>
                                              <w:divBdr>
                                                <w:top w:val="none" w:sz="0" w:space="0" w:color="auto"/>
                                                <w:left w:val="none" w:sz="0" w:space="0" w:color="auto"/>
                                                <w:bottom w:val="none" w:sz="0" w:space="0" w:color="auto"/>
                                                <w:right w:val="none" w:sz="0" w:space="0" w:color="auto"/>
                                              </w:divBdr>
                                              <w:divsChild>
                                                <w:div w:id="1019160098">
                                                  <w:marLeft w:val="0"/>
                                                  <w:marRight w:val="0"/>
                                                  <w:marTop w:val="0"/>
                                                  <w:marBottom w:val="0"/>
                                                  <w:divBdr>
                                                    <w:top w:val="none" w:sz="0" w:space="0" w:color="auto"/>
                                                    <w:left w:val="none" w:sz="0" w:space="0" w:color="auto"/>
                                                    <w:bottom w:val="none" w:sz="0" w:space="0" w:color="auto"/>
                                                    <w:right w:val="none" w:sz="0" w:space="0" w:color="auto"/>
                                                  </w:divBdr>
                                                  <w:divsChild>
                                                    <w:div w:id="1019160123">
                                                      <w:marLeft w:val="0"/>
                                                      <w:marRight w:val="0"/>
                                                      <w:marTop w:val="0"/>
                                                      <w:marBottom w:val="0"/>
                                                      <w:divBdr>
                                                        <w:top w:val="none" w:sz="0" w:space="0" w:color="auto"/>
                                                        <w:left w:val="none" w:sz="0" w:space="0" w:color="auto"/>
                                                        <w:bottom w:val="none" w:sz="0" w:space="0" w:color="auto"/>
                                                        <w:right w:val="none" w:sz="0" w:space="0" w:color="auto"/>
                                                      </w:divBdr>
                                                      <w:divsChild>
                                                        <w:div w:id="1019159622">
                                                          <w:marLeft w:val="0"/>
                                                          <w:marRight w:val="0"/>
                                                          <w:marTop w:val="0"/>
                                                          <w:marBottom w:val="0"/>
                                                          <w:divBdr>
                                                            <w:top w:val="none" w:sz="0" w:space="0" w:color="auto"/>
                                                            <w:left w:val="none" w:sz="0" w:space="0" w:color="auto"/>
                                                            <w:bottom w:val="none" w:sz="0" w:space="0" w:color="auto"/>
                                                            <w:right w:val="none" w:sz="0" w:space="0" w:color="auto"/>
                                                          </w:divBdr>
                                                          <w:divsChild>
                                                            <w:div w:id="1019158971">
                                                              <w:marLeft w:val="0"/>
                                                              <w:marRight w:val="0"/>
                                                              <w:marTop w:val="0"/>
                                                              <w:marBottom w:val="0"/>
                                                              <w:divBdr>
                                                                <w:top w:val="none" w:sz="0" w:space="0" w:color="auto"/>
                                                                <w:left w:val="none" w:sz="0" w:space="0" w:color="auto"/>
                                                                <w:bottom w:val="none" w:sz="0" w:space="0" w:color="auto"/>
                                                                <w:right w:val="none" w:sz="0" w:space="0" w:color="auto"/>
                                                              </w:divBdr>
                                                              <w:divsChild>
                                                                <w:div w:id="1019158906">
                                                                  <w:marLeft w:val="0"/>
                                                                  <w:marRight w:val="0"/>
                                                                  <w:marTop w:val="0"/>
                                                                  <w:marBottom w:val="0"/>
                                                                  <w:divBdr>
                                                                    <w:top w:val="none" w:sz="0" w:space="0" w:color="auto"/>
                                                                    <w:left w:val="none" w:sz="0" w:space="0" w:color="auto"/>
                                                                    <w:bottom w:val="none" w:sz="0" w:space="0" w:color="auto"/>
                                                                    <w:right w:val="none" w:sz="0" w:space="0" w:color="auto"/>
                                                                  </w:divBdr>
                                                                  <w:divsChild>
                                                                    <w:div w:id="1019159641">
                                                                      <w:marLeft w:val="0"/>
                                                                      <w:marRight w:val="0"/>
                                                                      <w:marTop w:val="0"/>
                                                                      <w:marBottom w:val="0"/>
                                                                      <w:divBdr>
                                                                        <w:top w:val="none" w:sz="0" w:space="0" w:color="auto"/>
                                                                        <w:left w:val="none" w:sz="0" w:space="0" w:color="auto"/>
                                                                        <w:bottom w:val="none" w:sz="0" w:space="0" w:color="auto"/>
                                                                        <w:right w:val="none" w:sz="0" w:space="0" w:color="auto"/>
                                                                      </w:divBdr>
                                                                      <w:divsChild>
                                                                        <w:div w:id="10191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35">
      <w:marLeft w:val="0"/>
      <w:marRight w:val="0"/>
      <w:marTop w:val="0"/>
      <w:marBottom w:val="0"/>
      <w:divBdr>
        <w:top w:val="none" w:sz="0" w:space="0" w:color="auto"/>
        <w:left w:val="none" w:sz="0" w:space="0" w:color="auto"/>
        <w:bottom w:val="none" w:sz="0" w:space="0" w:color="auto"/>
        <w:right w:val="none" w:sz="0" w:space="0" w:color="auto"/>
      </w:divBdr>
      <w:divsChild>
        <w:div w:id="1019159044">
          <w:marLeft w:val="0"/>
          <w:marRight w:val="0"/>
          <w:marTop w:val="0"/>
          <w:marBottom w:val="0"/>
          <w:divBdr>
            <w:top w:val="none" w:sz="0" w:space="0" w:color="auto"/>
            <w:left w:val="none" w:sz="0" w:space="0" w:color="auto"/>
            <w:bottom w:val="none" w:sz="0" w:space="0" w:color="auto"/>
            <w:right w:val="none" w:sz="0" w:space="0" w:color="auto"/>
          </w:divBdr>
          <w:divsChild>
            <w:div w:id="1019160172">
              <w:marLeft w:val="0"/>
              <w:marRight w:val="0"/>
              <w:marTop w:val="0"/>
              <w:marBottom w:val="0"/>
              <w:divBdr>
                <w:top w:val="none" w:sz="0" w:space="0" w:color="auto"/>
                <w:left w:val="none" w:sz="0" w:space="0" w:color="auto"/>
                <w:bottom w:val="none" w:sz="0" w:space="0" w:color="auto"/>
                <w:right w:val="none" w:sz="0" w:space="0" w:color="auto"/>
              </w:divBdr>
              <w:divsChild>
                <w:div w:id="1019160426">
                  <w:marLeft w:val="0"/>
                  <w:marRight w:val="0"/>
                  <w:marTop w:val="0"/>
                  <w:marBottom w:val="0"/>
                  <w:divBdr>
                    <w:top w:val="none" w:sz="0" w:space="0" w:color="auto"/>
                    <w:left w:val="none" w:sz="0" w:space="0" w:color="auto"/>
                    <w:bottom w:val="none" w:sz="0" w:space="0" w:color="auto"/>
                    <w:right w:val="none" w:sz="0" w:space="0" w:color="auto"/>
                  </w:divBdr>
                  <w:divsChild>
                    <w:div w:id="1019160248">
                      <w:marLeft w:val="-150"/>
                      <w:marRight w:val="-150"/>
                      <w:marTop w:val="0"/>
                      <w:marBottom w:val="0"/>
                      <w:divBdr>
                        <w:top w:val="none" w:sz="0" w:space="0" w:color="auto"/>
                        <w:left w:val="none" w:sz="0" w:space="0" w:color="auto"/>
                        <w:bottom w:val="none" w:sz="0" w:space="0" w:color="auto"/>
                        <w:right w:val="none" w:sz="0" w:space="0" w:color="auto"/>
                      </w:divBdr>
                      <w:divsChild>
                        <w:div w:id="1019159313">
                          <w:marLeft w:val="0"/>
                          <w:marRight w:val="0"/>
                          <w:marTop w:val="0"/>
                          <w:marBottom w:val="0"/>
                          <w:divBdr>
                            <w:top w:val="none" w:sz="0" w:space="0" w:color="auto"/>
                            <w:left w:val="none" w:sz="0" w:space="0" w:color="auto"/>
                            <w:bottom w:val="none" w:sz="0" w:space="0" w:color="auto"/>
                            <w:right w:val="none" w:sz="0" w:space="0" w:color="auto"/>
                          </w:divBdr>
                          <w:divsChild>
                            <w:div w:id="1019158615">
                              <w:marLeft w:val="0"/>
                              <w:marRight w:val="0"/>
                              <w:marTop w:val="0"/>
                              <w:marBottom w:val="0"/>
                              <w:divBdr>
                                <w:top w:val="none" w:sz="0" w:space="0" w:color="auto"/>
                                <w:left w:val="none" w:sz="0" w:space="0" w:color="auto"/>
                                <w:bottom w:val="none" w:sz="0" w:space="0" w:color="auto"/>
                                <w:right w:val="none" w:sz="0" w:space="0" w:color="auto"/>
                              </w:divBdr>
                              <w:divsChild>
                                <w:div w:id="1019160461">
                                  <w:marLeft w:val="0"/>
                                  <w:marRight w:val="0"/>
                                  <w:marTop w:val="0"/>
                                  <w:marBottom w:val="300"/>
                                  <w:divBdr>
                                    <w:top w:val="none" w:sz="0" w:space="0" w:color="auto"/>
                                    <w:left w:val="none" w:sz="0" w:space="0" w:color="auto"/>
                                    <w:bottom w:val="none" w:sz="0" w:space="0" w:color="auto"/>
                                    <w:right w:val="none" w:sz="0" w:space="0" w:color="auto"/>
                                  </w:divBdr>
                                  <w:divsChild>
                                    <w:div w:id="1019159507">
                                      <w:marLeft w:val="0"/>
                                      <w:marRight w:val="0"/>
                                      <w:marTop w:val="0"/>
                                      <w:marBottom w:val="0"/>
                                      <w:divBdr>
                                        <w:top w:val="none" w:sz="0" w:space="0" w:color="auto"/>
                                        <w:left w:val="none" w:sz="0" w:space="0" w:color="auto"/>
                                        <w:bottom w:val="none" w:sz="0" w:space="0" w:color="auto"/>
                                        <w:right w:val="none" w:sz="0" w:space="0" w:color="auto"/>
                                      </w:divBdr>
                                      <w:divsChild>
                                        <w:div w:id="1019159462">
                                          <w:marLeft w:val="0"/>
                                          <w:marRight w:val="0"/>
                                          <w:marTop w:val="0"/>
                                          <w:marBottom w:val="0"/>
                                          <w:divBdr>
                                            <w:top w:val="none" w:sz="0" w:space="0" w:color="auto"/>
                                            <w:left w:val="none" w:sz="0" w:space="0" w:color="auto"/>
                                            <w:bottom w:val="none" w:sz="0" w:space="0" w:color="auto"/>
                                            <w:right w:val="none" w:sz="0" w:space="0" w:color="auto"/>
                                          </w:divBdr>
                                          <w:divsChild>
                                            <w:div w:id="1019158755">
                                              <w:marLeft w:val="0"/>
                                              <w:marRight w:val="0"/>
                                              <w:marTop w:val="0"/>
                                              <w:marBottom w:val="0"/>
                                              <w:divBdr>
                                                <w:top w:val="none" w:sz="0" w:space="0" w:color="auto"/>
                                                <w:left w:val="none" w:sz="0" w:space="0" w:color="auto"/>
                                                <w:bottom w:val="none" w:sz="0" w:space="0" w:color="auto"/>
                                                <w:right w:val="none" w:sz="0" w:space="0" w:color="auto"/>
                                              </w:divBdr>
                                              <w:divsChild>
                                                <w:div w:id="1019160466">
                                                  <w:marLeft w:val="0"/>
                                                  <w:marRight w:val="0"/>
                                                  <w:marTop w:val="0"/>
                                                  <w:marBottom w:val="0"/>
                                                  <w:divBdr>
                                                    <w:top w:val="none" w:sz="0" w:space="0" w:color="auto"/>
                                                    <w:left w:val="none" w:sz="0" w:space="0" w:color="auto"/>
                                                    <w:bottom w:val="none" w:sz="0" w:space="0" w:color="auto"/>
                                                    <w:right w:val="none" w:sz="0" w:space="0" w:color="auto"/>
                                                  </w:divBdr>
                                                  <w:divsChild>
                                                    <w:div w:id="1019159107">
                                                      <w:marLeft w:val="0"/>
                                                      <w:marRight w:val="0"/>
                                                      <w:marTop w:val="0"/>
                                                      <w:marBottom w:val="0"/>
                                                      <w:divBdr>
                                                        <w:top w:val="none" w:sz="0" w:space="0" w:color="auto"/>
                                                        <w:left w:val="none" w:sz="0" w:space="0" w:color="auto"/>
                                                        <w:bottom w:val="none" w:sz="0" w:space="0" w:color="auto"/>
                                                        <w:right w:val="none" w:sz="0" w:space="0" w:color="auto"/>
                                                      </w:divBdr>
                                                      <w:divsChild>
                                                        <w:div w:id="1019159121">
                                                          <w:marLeft w:val="0"/>
                                                          <w:marRight w:val="0"/>
                                                          <w:marTop w:val="0"/>
                                                          <w:marBottom w:val="0"/>
                                                          <w:divBdr>
                                                            <w:top w:val="none" w:sz="0" w:space="0" w:color="auto"/>
                                                            <w:left w:val="none" w:sz="0" w:space="0" w:color="auto"/>
                                                            <w:bottom w:val="none" w:sz="0" w:space="0" w:color="auto"/>
                                                            <w:right w:val="none" w:sz="0" w:space="0" w:color="auto"/>
                                                          </w:divBdr>
                                                          <w:divsChild>
                                                            <w:div w:id="1019160091">
                                                              <w:marLeft w:val="0"/>
                                                              <w:marRight w:val="0"/>
                                                              <w:marTop w:val="0"/>
                                                              <w:marBottom w:val="0"/>
                                                              <w:divBdr>
                                                                <w:top w:val="none" w:sz="0" w:space="0" w:color="auto"/>
                                                                <w:left w:val="none" w:sz="0" w:space="0" w:color="auto"/>
                                                                <w:bottom w:val="none" w:sz="0" w:space="0" w:color="auto"/>
                                                                <w:right w:val="none" w:sz="0" w:space="0" w:color="auto"/>
                                                              </w:divBdr>
                                                              <w:divsChild>
                                                                <w:div w:id="1019159949">
                                                                  <w:marLeft w:val="0"/>
                                                                  <w:marRight w:val="0"/>
                                                                  <w:marTop w:val="0"/>
                                                                  <w:marBottom w:val="0"/>
                                                                  <w:divBdr>
                                                                    <w:top w:val="none" w:sz="0" w:space="0" w:color="auto"/>
                                                                    <w:left w:val="none" w:sz="0" w:space="0" w:color="auto"/>
                                                                    <w:bottom w:val="none" w:sz="0" w:space="0" w:color="auto"/>
                                                                    <w:right w:val="none" w:sz="0" w:space="0" w:color="auto"/>
                                                                  </w:divBdr>
                                                                  <w:divsChild>
                                                                    <w:div w:id="1019159796">
                                                                      <w:marLeft w:val="0"/>
                                                                      <w:marRight w:val="0"/>
                                                                      <w:marTop w:val="0"/>
                                                                      <w:marBottom w:val="0"/>
                                                                      <w:divBdr>
                                                                        <w:top w:val="none" w:sz="0" w:space="0" w:color="auto"/>
                                                                        <w:left w:val="none" w:sz="0" w:space="0" w:color="auto"/>
                                                                        <w:bottom w:val="none" w:sz="0" w:space="0" w:color="auto"/>
                                                                        <w:right w:val="none" w:sz="0" w:space="0" w:color="auto"/>
                                                                      </w:divBdr>
                                                                      <w:divsChild>
                                                                        <w:div w:id="10191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61">
      <w:marLeft w:val="0"/>
      <w:marRight w:val="0"/>
      <w:marTop w:val="0"/>
      <w:marBottom w:val="0"/>
      <w:divBdr>
        <w:top w:val="none" w:sz="0" w:space="0" w:color="auto"/>
        <w:left w:val="none" w:sz="0" w:space="0" w:color="auto"/>
        <w:bottom w:val="none" w:sz="0" w:space="0" w:color="auto"/>
        <w:right w:val="none" w:sz="0" w:space="0" w:color="auto"/>
      </w:divBdr>
      <w:divsChild>
        <w:div w:id="1019158435">
          <w:marLeft w:val="0"/>
          <w:marRight w:val="0"/>
          <w:marTop w:val="0"/>
          <w:marBottom w:val="0"/>
          <w:divBdr>
            <w:top w:val="none" w:sz="0" w:space="0" w:color="auto"/>
            <w:left w:val="none" w:sz="0" w:space="0" w:color="auto"/>
            <w:bottom w:val="none" w:sz="0" w:space="0" w:color="auto"/>
            <w:right w:val="none" w:sz="0" w:space="0" w:color="auto"/>
          </w:divBdr>
          <w:divsChild>
            <w:div w:id="1019158944">
              <w:marLeft w:val="0"/>
              <w:marRight w:val="0"/>
              <w:marTop w:val="0"/>
              <w:marBottom w:val="0"/>
              <w:divBdr>
                <w:top w:val="none" w:sz="0" w:space="0" w:color="auto"/>
                <w:left w:val="none" w:sz="0" w:space="0" w:color="auto"/>
                <w:bottom w:val="none" w:sz="0" w:space="0" w:color="auto"/>
                <w:right w:val="none" w:sz="0" w:space="0" w:color="auto"/>
              </w:divBdr>
              <w:divsChild>
                <w:div w:id="1019159817">
                  <w:marLeft w:val="0"/>
                  <w:marRight w:val="0"/>
                  <w:marTop w:val="0"/>
                  <w:marBottom w:val="0"/>
                  <w:divBdr>
                    <w:top w:val="none" w:sz="0" w:space="0" w:color="auto"/>
                    <w:left w:val="none" w:sz="0" w:space="0" w:color="auto"/>
                    <w:bottom w:val="none" w:sz="0" w:space="0" w:color="auto"/>
                    <w:right w:val="none" w:sz="0" w:space="0" w:color="auto"/>
                  </w:divBdr>
                  <w:divsChild>
                    <w:div w:id="1019158502">
                      <w:marLeft w:val="-150"/>
                      <w:marRight w:val="-150"/>
                      <w:marTop w:val="0"/>
                      <w:marBottom w:val="0"/>
                      <w:divBdr>
                        <w:top w:val="none" w:sz="0" w:space="0" w:color="auto"/>
                        <w:left w:val="none" w:sz="0" w:space="0" w:color="auto"/>
                        <w:bottom w:val="none" w:sz="0" w:space="0" w:color="auto"/>
                        <w:right w:val="none" w:sz="0" w:space="0" w:color="auto"/>
                      </w:divBdr>
                      <w:divsChild>
                        <w:div w:id="1019159153">
                          <w:marLeft w:val="0"/>
                          <w:marRight w:val="0"/>
                          <w:marTop w:val="0"/>
                          <w:marBottom w:val="0"/>
                          <w:divBdr>
                            <w:top w:val="none" w:sz="0" w:space="0" w:color="auto"/>
                            <w:left w:val="none" w:sz="0" w:space="0" w:color="auto"/>
                            <w:bottom w:val="none" w:sz="0" w:space="0" w:color="auto"/>
                            <w:right w:val="none" w:sz="0" w:space="0" w:color="auto"/>
                          </w:divBdr>
                          <w:divsChild>
                            <w:div w:id="1019158402">
                              <w:marLeft w:val="0"/>
                              <w:marRight w:val="0"/>
                              <w:marTop w:val="0"/>
                              <w:marBottom w:val="0"/>
                              <w:divBdr>
                                <w:top w:val="none" w:sz="0" w:space="0" w:color="auto"/>
                                <w:left w:val="none" w:sz="0" w:space="0" w:color="auto"/>
                                <w:bottom w:val="none" w:sz="0" w:space="0" w:color="auto"/>
                                <w:right w:val="none" w:sz="0" w:space="0" w:color="auto"/>
                              </w:divBdr>
                              <w:divsChild>
                                <w:div w:id="1019159546">
                                  <w:marLeft w:val="0"/>
                                  <w:marRight w:val="0"/>
                                  <w:marTop w:val="0"/>
                                  <w:marBottom w:val="300"/>
                                  <w:divBdr>
                                    <w:top w:val="none" w:sz="0" w:space="0" w:color="auto"/>
                                    <w:left w:val="none" w:sz="0" w:space="0" w:color="auto"/>
                                    <w:bottom w:val="none" w:sz="0" w:space="0" w:color="auto"/>
                                    <w:right w:val="none" w:sz="0" w:space="0" w:color="auto"/>
                                  </w:divBdr>
                                  <w:divsChild>
                                    <w:div w:id="1019160019">
                                      <w:marLeft w:val="0"/>
                                      <w:marRight w:val="0"/>
                                      <w:marTop w:val="0"/>
                                      <w:marBottom w:val="0"/>
                                      <w:divBdr>
                                        <w:top w:val="none" w:sz="0" w:space="0" w:color="auto"/>
                                        <w:left w:val="none" w:sz="0" w:space="0" w:color="auto"/>
                                        <w:bottom w:val="none" w:sz="0" w:space="0" w:color="auto"/>
                                        <w:right w:val="none" w:sz="0" w:space="0" w:color="auto"/>
                                      </w:divBdr>
                                      <w:divsChild>
                                        <w:div w:id="1019158526">
                                          <w:marLeft w:val="0"/>
                                          <w:marRight w:val="0"/>
                                          <w:marTop w:val="0"/>
                                          <w:marBottom w:val="0"/>
                                          <w:divBdr>
                                            <w:top w:val="none" w:sz="0" w:space="0" w:color="auto"/>
                                            <w:left w:val="none" w:sz="0" w:space="0" w:color="auto"/>
                                            <w:bottom w:val="none" w:sz="0" w:space="0" w:color="auto"/>
                                            <w:right w:val="none" w:sz="0" w:space="0" w:color="auto"/>
                                          </w:divBdr>
                                          <w:divsChild>
                                            <w:div w:id="1019158826">
                                              <w:marLeft w:val="0"/>
                                              <w:marRight w:val="0"/>
                                              <w:marTop w:val="0"/>
                                              <w:marBottom w:val="0"/>
                                              <w:divBdr>
                                                <w:top w:val="none" w:sz="0" w:space="0" w:color="auto"/>
                                                <w:left w:val="none" w:sz="0" w:space="0" w:color="auto"/>
                                                <w:bottom w:val="none" w:sz="0" w:space="0" w:color="auto"/>
                                                <w:right w:val="none" w:sz="0" w:space="0" w:color="auto"/>
                                              </w:divBdr>
                                              <w:divsChild>
                                                <w:div w:id="1019159116">
                                                  <w:marLeft w:val="0"/>
                                                  <w:marRight w:val="0"/>
                                                  <w:marTop w:val="0"/>
                                                  <w:marBottom w:val="0"/>
                                                  <w:divBdr>
                                                    <w:top w:val="none" w:sz="0" w:space="0" w:color="auto"/>
                                                    <w:left w:val="none" w:sz="0" w:space="0" w:color="auto"/>
                                                    <w:bottom w:val="none" w:sz="0" w:space="0" w:color="auto"/>
                                                    <w:right w:val="none" w:sz="0" w:space="0" w:color="auto"/>
                                                  </w:divBdr>
                                                  <w:divsChild>
                                                    <w:div w:id="1019159048">
                                                      <w:marLeft w:val="0"/>
                                                      <w:marRight w:val="0"/>
                                                      <w:marTop w:val="0"/>
                                                      <w:marBottom w:val="0"/>
                                                      <w:divBdr>
                                                        <w:top w:val="none" w:sz="0" w:space="0" w:color="auto"/>
                                                        <w:left w:val="none" w:sz="0" w:space="0" w:color="auto"/>
                                                        <w:bottom w:val="none" w:sz="0" w:space="0" w:color="auto"/>
                                                        <w:right w:val="none" w:sz="0" w:space="0" w:color="auto"/>
                                                      </w:divBdr>
                                                      <w:divsChild>
                                                        <w:div w:id="1019158630">
                                                          <w:marLeft w:val="0"/>
                                                          <w:marRight w:val="0"/>
                                                          <w:marTop w:val="0"/>
                                                          <w:marBottom w:val="0"/>
                                                          <w:divBdr>
                                                            <w:top w:val="none" w:sz="0" w:space="0" w:color="auto"/>
                                                            <w:left w:val="none" w:sz="0" w:space="0" w:color="auto"/>
                                                            <w:bottom w:val="none" w:sz="0" w:space="0" w:color="auto"/>
                                                            <w:right w:val="none" w:sz="0" w:space="0" w:color="auto"/>
                                                          </w:divBdr>
                                                          <w:divsChild>
                                                            <w:div w:id="1019158409">
                                                              <w:marLeft w:val="0"/>
                                                              <w:marRight w:val="0"/>
                                                              <w:marTop w:val="0"/>
                                                              <w:marBottom w:val="0"/>
                                                              <w:divBdr>
                                                                <w:top w:val="none" w:sz="0" w:space="0" w:color="auto"/>
                                                                <w:left w:val="none" w:sz="0" w:space="0" w:color="auto"/>
                                                                <w:bottom w:val="none" w:sz="0" w:space="0" w:color="auto"/>
                                                                <w:right w:val="none" w:sz="0" w:space="0" w:color="auto"/>
                                                              </w:divBdr>
                                                              <w:divsChild>
                                                                <w:div w:id="1019158994">
                                                                  <w:marLeft w:val="0"/>
                                                                  <w:marRight w:val="0"/>
                                                                  <w:marTop w:val="0"/>
                                                                  <w:marBottom w:val="0"/>
                                                                  <w:divBdr>
                                                                    <w:top w:val="none" w:sz="0" w:space="0" w:color="auto"/>
                                                                    <w:left w:val="none" w:sz="0" w:space="0" w:color="auto"/>
                                                                    <w:bottom w:val="none" w:sz="0" w:space="0" w:color="auto"/>
                                                                    <w:right w:val="none" w:sz="0" w:space="0" w:color="auto"/>
                                                                  </w:divBdr>
                                                                  <w:divsChild>
                                                                    <w:div w:id="1019158479">
                                                                      <w:marLeft w:val="0"/>
                                                                      <w:marRight w:val="0"/>
                                                                      <w:marTop w:val="0"/>
                                                                      <w:marBottom w:val="0"/>
                                                                      <w:divBdr>
                                                                        <w:top w:val="none" w:sz="0" w:space="0" w:color="auto"/>
                                                                        <w:left w:val="none" w:sz="0" w:space="0" w:color="auto"/>
                                                                        <w:bottom w:val="none" w:sz="0" w:space="0" w:color="auto"/>
                                                                        <w:right w:val="none" w:sz="0" w:space="0" w:color="auto"/>
                                                                      </w:divBdr>
                                                                      <w:divsChild>
                                                                        <w:div w:id="101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65">
      <w:marLeft w:val="0"/>
      <w:marRight w:val="0"/>
      <w:marTop w:val="0"/>
      <w:marBottom w:val="0"/>
      <w:divBdr>
        <w:top w:val="none" w:sz="0" w:space="0" w:color="auto"/>
        <w:left w:val="none" w:sz="0" w:space="0" w:color="auto"/>
        <w:bottom w:val="none" w:sz="0" w:space="0" w:color="auto"/>
        <w:right w:val="none" w:sz="0" w:space="0" w:color="auto"/>
      </w:divBdr>
      <w:divsChild>
        <w:div w:id="1019159534">
          <w:marLeft w:val="0"/>
          <w:marRight w:val="0"/>
          <w:marTop w:val="0"/>
          <w:marBottom w:val="0"/>
          <w:divBdr>
            <w:top w:val="none" w:sz="0" w:space="0" w:color="auto"/>
            <w:left w:val="none" w:sz="0" w:space="0" w:color="auto"/>
            <w:bottom w:val="none" w:sz="0" w:space="0" w:color="auto"/>
            <w:right w:val="none" w:sz="0" w:space="0" w:color="auto"/>
          </w:divBdr>
          <w:divsChild>
            <w:div w:id="1019159353">
              <w:marLeft w:val="0"/>
              <w:marRight w:val="0"/>
              <w:marTop w:val="0"/>
              <w:marBottom w:val="0"/>
              <w:divBdr>
                <w:top w:val="none" w:sz="0" w:space="0" w:color="auto"/>
                <w:left w:val="none" w:sz="0" w:space="0" w:color="auto"/>
                <w:bottom w:val="none" w:sz="0" w:space="0" w:color="auto"/>
                <w:right w:val="none" w:sz="0" w:space="0" w:color="auto"/>
              </w:divBdr>
              <w:divsChild>
                <w:div w:id="1019160010">
                  <w:marLeft w:val="0"/>
                  <w:marRight w:val="0"/>
                  <w:marTop w:val="0"/>
                  <w:marBottom w:val="0"/>
                  <w:divBdr>
                    <w:top w:val="none" w:sz="0" w:space="0" w:color="auto"/>
                    <w:left w:val="none" w:sz="0" w:space="0" w:color="auto"/>
                    <w:bottom w:val="none" w:sz="0" w:space="0" w:color="auto"/>
                    <w:right w:val="none" w:sz="0" w:space="0" w:color="auto"/>
                  </w:divBdr>
                  <w:divsChild>
                    <w:div w:id="1019159915">
                      <w:marLeft w:val="-150"/>
                      <w:marRight w:val="-150"/>
                      <w:marTop w:val="0"/>
                      <w:marBottom w:val="0"/>
                      <w:divBdr>
                        <w:top w:val="none" w:sz="0" w:space="0" w:color="auto"/>
                        <w:left w:val="none" w:sz="0" w:space="0" w:color="auto"/>
                        <w:bottom w:val="none" w:sz="0" w:space="0" w:color="auto"/>
                        <w:right w:val="none" w:sz="0" w:space="0" w:color="auto"/>
                      </w:divBdr>
                      <w:divsChild>
                        <w:div w:id="1019159585">
                          <w:marLeft w:val="0"/>
                          <w:marRight w:val="0"/>
                          <w:marTop w:val="0"/>
                          <w:marBottom w:val="0"/>
                          <w:divBdr>
                            <w:top w:val="none" w:sz="0" w:space="0" w:color="auto"/>
                            <w:left w:val="none" w:sz="0" w:space="0" w:color="auto"/>
                            <w:bottom w:val="none" w:sz="0" w:space="0" w:color="auto"/>
                            <w:right w:val="none" w:sz="0" w:space="0" w:color="auto"/>
                          </w:divBdr>
                          <w:divsChild>
                            <w:div w:id="1019158835">
                              <w:marLeft w:val="0"/>
                              <w:marRight w:val="0"/>
                              <w:marTop w:val="0"/>
                              <w:marBottom w:val="0"/>
                              <w:divBdr>
                                <w:top w:val="none" w:sz="0" w:space="0" w:color="auto"/>
                                <w:left w:val="none" w:sz="0" w:space="0" w:color="auto"/>
                                <w:bottom w:val="none" w:sz="0" w:space="0" w:color="auto"/>
                                <w:right w:val="none" w:sz="0" w:space="0" w:color="auto"/>
                              </w:divBdr>
                              <w:divsChild>
                                <w:div w:id="1019159102">
                                  <w:marLeft w:val="0"/>
                                  <w:marRight w:val="0"/>
                                  <w:marTop w:val="0"/>
                                  <w:marBottom w:val="300"/>
                                  <w:divBdr>
                                    <w:top w:val="none" w:sz="0" w:space="0" w:color="auto"/>
                                    <w:left w:val="none" w:sz="0" w:space="0" w:color="auto"/>
                                    <w:bottom w:val="none" w:sz="0" w:space="0" w:color="auto"/>
                                    <w:right w:val="none" w:sz="0" w:space="0" w:color="auto"/>
                                  </w:divBdr>
                                  <w:divsChild>
                                    <w:div w:id="1019158775">
                                      <w:marLeft w:val="0"/>
                                      <w:marRight w:val="0"/>
                                      <w:marTop w:val="0"/>
                                      <w:marBottom w:val="0"/>
                                      <w:divBdr>
                                        <w:top w:val="none" w:sz="0" w:space="0" w:color="auto"/>
                                        <w:left w:val="none" w:sz="0" w:space="0" w:color="auto"/>
                                        <w:bottom w:val="none" w:sz="0" w:space="0" w:color="auto"/>
                                        <w:right w:val="none" w:sz="0" w:space="0" w:color="auto"/>
                                      </w:divBdr>
                                      <w:divsChild>
                                        <w:div w:id="1019159200">
                                          <w:marLeft w:val="0"/>
                                          <w:marRight w:val="0"/>
                                          <w:marTop w:val="0"/>
                                          <w:marBottom w:val="0"/>
                                          <w:divBdr>
                                            <w:top w:val="none" w:sz="0" w:space="0" w:color="auto"/>
                                            <w:left w:val="none" w:sz="0" w:space="0" w:color="auto"/>
                                            <w:bottom w:val="none" w:sz="0" w:space="0" w:color="auto"/>
                                            <w:right w:val="none" w:sz="0" w:space="0" w:color="auto"/>
                                          </w:divBdr>
                                          <w:divsChild>
                                            <w:div w:id="1019159211">
                                              <w:marLeft w:val="0"/>
                                              <w:marRight w:val="0"/>
                                              <w:marTop w:val="0"/>
                                              <w:marBottom w:val="0"/>
                                              <w:divBdr>
                                                <w:top w:val="none" w:sz="0" w:space="0" w:color="auto"/>
                                                <w:left w:val="none" w:sz="0" w:space="0" w:color="auto"/>
                                                <w:bottom w:val="none" w:sz="0" w:space="0" w:color="auto"/>
                                                <w:right w:val="none" w:sz="0" w:space="0" w:color="auto"/>
                                              </w:divBdr>
                                              <w:divsChild>
                                                <w:div w:id="1019158918">
                                                  <w:marLeft w:val="0"/>
                                                  <w:marRight w:val="0"/>
                                                  <w:marTop w:val="0"/>
                                                  <w:marBottom w:val="0"/>
                                                  <w:divBdr>
                                                    <w:top w:val="none" w:sz="0" w:space="0" w:color="auto"/>
                                                    <w:left w:val="none" w:sz="0" w:space="0" w:color="auto"/>
                                                    <w:bottom w:val="none" w:sz="0" w:space="0" w:color="auto"/>
                                                    <w:right w:val="none" w:sz="0" w:space="0" w:color="auto"/>
                                                  </w:divBdr>
                                                  <w:divsChild>
                                                    <w:div w:id="1019159511">
                                                      <w:marLeft w:val="0"/>
                                                      <w:marRight w:val="0"/>
                                                      <w:marTop w:val="0"/>
                                                      <w:marBottom w:val="0"/>
                                                      <w:divBdr>
                                                        <w:top w:val="none" w:sz="0" w:space="0" w:color="auto"/>
                                                        <w:left w:val="none" w:sz="0" w:space="0" w:color="auto"/>
                                                        <w:bottom w:val="none" w:sz="0" w:space="0" w:color="auto"/>
                                                        <w:right w:val="none" w:sz="0" w:space="0" w:color="auto"/>
                                                      </w:divBdr>
                                                      <w:divsChild>
                                                        <w:div w:id="1019159278">
                                                          <w:marLeft w:val="0"/>
                                                          <w:marRight w:val="0"/>
                                                          <w:marTop w:val="0"/>
                                                          <w:marBottom w:val="0"/>
                                                          <w:divBdr>
                                                            <w:top w:val="none" w:sz="0" w:space="0" w:color="auto"/>
                                                            <w:left w:val="none" w:sz="0" w:space="0" w:color="auto"/>
                                                            <w:bottom w:val="none" w:sz="0" w:space="0" w:color="auto"/>
                                                            <w:right w:val="none" w:sz="0" w:space="0" w:color="auto"/>
                                                          </w:divBdr>
                                                          <w:divsChild>
                                                            <w:div w:id="1019159953">
                                                              <w:marLeft w:val="0"/>
                                                              <w:marRight w:val="0"/>
                                                              <w:marTop w:val="0"/>
                                                              <w:marBottom w:val="0"/>
                                                              <w:divBdr>
                                                                <w:top w:val="none" w:sz="0" w:space="0" w:color="auto"/>
                                                                <w:left w:val="none" w:sz="0" w:space="0" w:color="auto"/>
                                                                <w:bottom w:val="none" w:sz="0" w:space="0" w:color="auto"/>
                                                                <w:right w:val="none" w:sz="0" w:space="0" w:color="auto"/>
                                                              </w:divBdr>
                                                              <w:divsChild>
                                                                <w:div w:id="1019158547">
                                                                  <w:marLeft w:val="0"/>
                                                                  <w:marRight w:val="0"/>
                                                                  <w:marTop w:val="0"/>
                                                                  <w:marBottom w:val="0"/>
                                                                  <w:divBdr>
                                                                    <w:top w:val="none" w:sz="0" w:space="0" w:color="auto"/>
                                                                    <w:left w:val="none" w:sz="0" w:space="0" w:color="auto"/>
                                                                    <w:bottom w:val="none" w:sz="0" w:space="0" w:color="auto"/>
                                                                    <w:right w:val="none" w:sz="0" w:space="0" w:color="auto"/>
                                                                  </w:divBdr>
                                                                  <w:divsChild>
                                                                    <w:div w:id="1019160402">
                                                                      <w:marLeft w:val="0"/>
                                                                      <w:marRight w:val="0"/>
                                                                      <w:marTop w:val="0"/>
                                                                      <w:marBottom w:val="0"/>
                                                                      <w:divBdr>
                                                                        <w:top w:val="none" w:sz="0" w:space="0" w:color="auto"/>
                                                                        <w:left w:val="none" w:sz="0" w:space="0" w:color="auto"/>
                                                                        <w:bottom w:val="none" w:sz="0" w:space="0" w:color="auto"/>
                                                                        <w:right w:val="none" w:sz="0" w:space="0" w:color="auto"/>
                                                                      </w:divBdr>
                                                                      <w:divsChild>
                                                                        <w:div w:id="10191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88">
      <w:marLeft w:val="0"/>
      <w:marRight w:val="0"/>
      <w:marTop w:val="0"/>
      <w:marBottom w:val="0"/>
      <w:divBdr>
        <w:top w:val="none" w:sz="0" w:space="0" w:color="auto"/>
        <w:left w:val="none" w:sz="0" w:space="0" w:color="auto"/>
        <w:bottom w:val="none" w:sz="0" w:space="0" w:color="auto"/>
        <w:right w:val="none" w:sz="0" w:space="0" w:color="auto"/>
      </w:divBdr>
      <w:divsChild>
        <w:div w:id="1019159692">
          <w:marLeft w:val="0"/>
          <w:marRight w:val="0"/>
          <w:marTop w:val="0"/>
          <w:marBottom w:val="0"/>
          <w:divBdr>
            <w:top w:val="none" w:sz="0" w:space="0" w:color="auto"/>
            <w:left w:val="none" w:sz="0" w:space="0" w:color="auto"/>
            <w:bottom w:val="none" w:sz="0" w:space="0" w:color="auto"/>
            <w:right w:val="none" w:sz="0" w:space="0" w:color="auto"/>
          </w:divBdr>
          <w:divsChild>
            <w:div w:id="1019160584">
              <w:marLeft w:val="0"/>
              <w:marRight w:val="0"/>
              <w:marTop w:val="0"/>
              <w:marBottom w:val="0"/>
              <w:divBdr>
                <w:top w:val="none" w:sz="0" w:space="0" w:color="auto"/>
                <w:left w:val="none" w:sz="0" w:space="0" w:color="auto"/>
                <w:bottom w:val="none" w:sz="0" w:space="0" w:color="auto"/>
                <w:right w:val="none" w:sz="0" w:space="0" w:color="auto"/>
              </w:divBdr>
              <w:divsChild>
                <w:div w:id="1019159497">
                  <w:marLeft w:val="0"/>
                  <w:marRight w:val="0"/>
                  <w:marTop w:val="0"/>
                  <w:marBottom w:val="0"/>
                  <w:divBdr>
                    <w:top w:val="none" w:sz="0" w:space="0" w:color="auto"/>
                    <w:left w:val="none" w:sz="0" w:space="0" w:color="auto"/>
                    <w:bottom w:val="none" w:sz="0" w:space="0" w:color="auto"/>
                    <w:right w:val="none" w:sz="0" w:space="0" w:color="auto"/>
                  </w:divBdr>
                  <w:divsChild>
                    <w:div w:id="1019159656">
                      <w:marLeft w:val="-150"/>
                      <w:marRight w:val="-150"/>
                      <w:marTop w:val="0"/>
                      <w:marBottom w:val="0"/>
                      <w:divBdr>
                        <w:top w:val="none" w:sz="0" w:space="0" w:color="auto"/>
                        <w:left w:val="none" w:sz="0" w:space="0" w:color="auto"/>
                        <w:bottom w:val="none" w:sz="0" w:space="0" w:color="auto"/>
                        <w:right w:val="none" w:sz="0" w:space="0" w:color="auto"/>
                      </w:divBdr>
                      <w:divsChild>
                        <w:div w:id="1019160562">
                          <w:marLeft w:val="0"/>
                          <w:marRight w:val="0"/>
                          <w:marTop w:val="0"/>
                          <w:marBottom w:val="0"/>
                          <w:divBdr>
                            <w:top w:val="none" w:sz="0" w:space="0" w:color="auto"/>
                            <w:left w:val="none" w:sz="0" w:space="0" w:color="auto"/>
                            <w:bottom w:val="none" w:sz="0" w:space="0" w:color="auto"/>
                            <w:right w:val="none" w:sz="0" w:space="0" w:color="auto"/>
                          </w:divBdr>
                          <w:divsChild>
                            <w:div w:id="1019160583">
                              <w:marLeft w:val="0"/>
                              <w:marRight w:val="0"/>
                              <w:marTop w:val="0"/>
                              <w:marBottom w:val="0"/>
                              <w:divBdr>
                                <w:top w:val="none" w:sz="0" w:space="0" w:color="auto"/>
                                <w:left w:val="none" w:sz="0" w:space="0" w:color="auto"/>
                                <w:bottom w:val="none" w:sz="0" w:space="0" w:color="auto"/>
                                <w:right w:val="none" w:sz="0" w:space="0" w:color="auto"/>
                              </w:divBdr>
                              <w:divsChild>
                                <w:div w:id="1019158631">
                                  <w:marLeft w:val="0"/>
                                  <w:marRight w:val="0"/>
                                  <w:marTop w:val="0"/>
                                  <w:marBottom w:val="300"/>
                                  <w:divBdr>
                                    <w:top w:val="none" w:sz="0" w:space="0" w:color="auto"/>
                                    <w:left w:val="none" w:sz="0" w:space="0" w:color="auto"/>
                                    <w:bottom w:val="none" w:sz="0" w:space="0" w:color="auto"/>
                                    <w:right w:val="none" w:sz="0" w:space="0" w:color="auto"/>
                                  </w:divBdr>
                                  <w:divsChild>
                                    <w:div w:id="1019159089">
                                      <w:marLeft w:val="0"/>
                                      <w:marRight w:val="0"/>
                                      <w:marTop w:val="0"/>
                                      <w:marBottom w:val="0"/>
                                      <w:divBdr>
                                        <w:top w:val="none" w:sz="0" w:space="0" w:color="auto"/>
                                        <w:left w:val="none" w:sz="0" w:space="0" w:color="auto"/>
                                        <w:bottom w:val="none" w:sz="0" w:space="0" w:color="auto"/>
                                        <w:right w:val="none" w:sz="0" w:space="0" w:color="auto"/>
                                      </w:divBdr>
                                      <w:divsChild>
                                        <w:div w:id="1019158448">
                                          <w:marLeft w:val="0"/>
                                          <w:marRight w:val="0"/>
                                          <w:marTop w:val="0"/>
                                          <w:marBottom w:val="0"/>
                                          <w:divBdr>
                                            <w:top w:val="none" w:sz="0" w:space="0" w:color="auto"/>
                                            <w:left w:val="none" w:sz="0" w:space="0" w:color="auto"/>
                                            <w:bottom w:val="none" w:sz="0" w:space="0" w:color="auto"/>
                                            <w:right w:val="none" w:sz="0" w:space="0" w:color="auto"/>
                                          </w:divBdr>
                                          <w:divsChild>
                                            <w:div w:id="1019158783">
                                              <w:marLeft w:val="0"/>
                                              <w:marRight w:val="0"/>
                                              <w:marTop w:val="0"/>
                                              <w:marBottom w:val="0"/>
                                              <w:divBdr>
                                                <w:top w:val="none" w:sz="0" w:space="0" w:color="auto"/>
                                                <w:left w:val="none" w:sz="0" w:space="0" w:color="auto"/>
                                                <w:bottom w:val="none" w:sz="0" w:space="0" w:color="auto"/>
                                                <w:right w:val="none" w:sz="0" w:space="0" w:color="auto"/>
                                              </w:divBdr>
                                              <w:divsChild>
                                                <w:div w:id="1019159794">
                                                  <w:marLeft w:val="0"/>
                                                  <w:marRight w:val="0"/>
                                                  <w:marTop w:val="0"/>
                                                  <w:marBottom w:val="0"/>
                                                  <w:divBdr>
                                                    <w:top w:val="none" w:sz="0" w:space="0" w:color="auto"/>
                                                    <w:left w:val="none" w:sz="0" w:space="0" w:color="auto"/>
                                                    <w:bottom w:val="none" w:sz="0" w:space="0" w:color="auto"/>
                                                    <w:right w:val="none" w:sz="0" w:space="0" w:color="auto"/>
                                                  </w:divBdr>
                                                  <w:divsChild>
                                                    <w:div w:id="1019159159">
                                                      <w:marLeft w:val="0"/>
                                                      <w:marRight w:val="0"/>
                                                      <w:marTop w:val="0"/>
                                                      <w:marBottom w:val="0"/>
                                                      <w:divBdr>
                                                        <w:top w:val="none" w:sz="0" w:space="0" w:color="auto"/>
                                                        <w:left w:val="none" w:sz="0" w:space="0" w:color="auto"/>
                                                        <w:bottom w:val="none" w:sz="0" w:space="0" w:color="auto"/>
                                                        <w:right w:val="none" w:sz="0" w:space="0" w:color="auto"/>
                                                      </w:divBdr>
                                                      <w:divsChild>
                                                        <w:div w:id="1019158485">
                                                          <w:marLeft w:val="0"/>
                                                          <w:marRight w:val="0"/>
                                                          <w:marTop w:val="0"/>
                                                          <w:marBottom w:val="0"/>
                                                          <w:divBdr>
                                                            <w:top w:val="none" w:sz="0" w:space="0" w:color="auto"/>
                                                            <w:left w:val="none" w:sz="0" w:space="0" w:color="auto"/>
                                                            <w:bottom w:val="none" w:sz="0" w:space="0" w:color="auto"/>
                                                            <w:right w:val="none" w:sz="0" w:space="0" w:color="auto"/>
                                                          </w:divBdr>
                                                          <w:divsChild>
                                                            <w:div w:id="1019159778">
                                                              <w:marLeft w:val="0"/>
                                                              <w:marRight w:val="0"/>
                                                              <w:marTop w:val="0"/>
                                                              <w:marBottom w:val="0"/>
                                                              <w:divBdr>
                                                                <w:top w:val="none" w:sz="0" w:space="0" w:color="auto"/>
                                                                <w:left w:val="none" w:sz="0" w:space="0" w:color="auto"/>
                                                                <w:bottom w:val="none" w:sz="0" w:space="0" w:color="auto"/>
                                                                <w:right w:val="none" w:sz="0" w:space="0" w:color="auto"/>
                                                              </w:divBdr>
                                                              <w:divsChild>
                                                                <w:div w:id="1019160214">
                                                                  <w:marLeft w:val="0"/>
                                                                  <w:marRight w:val="0"/>
                                                                  <w:marTop w:val="0"/>
                                                                  <w:marBottom w:val="0"/>
                                                                  <w:divBdr>
                                                                    <w:top w:val="none" w:sz="0" w:space="0" w:color="auto"/>
                                                                    <w:left w:val="none" w:sz="0" w:space="0" w:color="auto"/>
                                                                    <w:bottom w:val="none" w:sz="0" w:space="0" w:color="auto"/>
                                                                    <w:right w:val="none" w:sz="0" w:space="0" w:color="auto"/>
                                                                  </w:divBdr>
                                                                  <w:divsChild>
                                                                    <w:div w:id="1019159602">
                                                                      <w:marLeft w:val="0"/>
                                                                      <w:marRight w:val="0"/>
                                                                      <w:marTop w:val="0"/>
                                                                      <w:marBottom w:val="0"/>
                                                                      <w:divBdr>
                                                                        <w:top w:val="none" w:sz="0" w:space="0" w:color="auto"/>
                                                                        <w:left w:val="none" w:sz="0" w:space="0" w:color="auto"/>
                                                                        <w:bottom w:val="none" w:sz="0" w:space="0" w:color="auto"/>
                                                                        <w:right w:val="none" w:sz="0" w:space="0" w:color="auto"/>
                                                                      </w:divBdr>
                                                                      <w:divsChild>
                                                                        <w:div w:id="10191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91">
      <w:marLeft w:val="0"/>
      <w:marRight w:val="0"/>
      <w:marTop w:val="0"/>
      <w:marBottom w:val="0"/>
      <w:divBdr>
        <w:top w:val="none" w:sz="0" w:space="0" w:color="auto"/>
        <w:left w:val="none" w:sz="0" w:space="0" w:color="auto"/>
        <w:bottom w:val="none" w:sz="0" w:space="0" w:color="auto"/>
        <w:right w:val="none" w:sz="0" w:space="0" w:color="auto"/>
      </w:divBdr>
      <w:divsChild>
        <w:div w:id="1019159378">
          <w:marLeft w:val="0"/>
          <w:marRight w:val="0"/>
          <w:marTop w:val="0"/>
          <w:marBottom w:val="0"/>
          <w:divBdr>
            <w:top w:val="none" w:sz="0" w:space="0" w:color="auto"/>
            <w:left w:val="none" w:sz="0" w:space="0" w:color="auto"/>
            <w:bottom w:val="none" w:sz="0" w:space="0" w:color="auto"/>
            <w:right w:val="none" w:sz="0" w:space="0" w:color="auto"/>
          </w:divBdr>
          <w:divsChild>
            <w:div w:id="1019158539">
              <w:marLeft w:val="0"/>
              <w:marRight w:val="0"/>
              <w:marTop w:val="0"/>
              <w:marBottom w:val="0"/>
              <w:divBdr>
                <w:top w:val="none" w:sz="0" w:space="0" w:color="auto"/>
                <w:left w:val="none" w:sz="0" w:space="0" w:color="auto"/>
                <w:bottom w:val="none" w:sz="0" w:space="0" w:color="auto"/>
                <w:right w:val="none" w:sz="0" w:space="0" w:color="auto"/>
              </w:divBdr>
              <w:divsChild>
                <w:div w:id="1019158564">
                  <w:marLeft w:val="0"/>
                  <w:marRight w:val="0"/>
                  <w:marTop w:val="0"/>
                  <w:marBottom w:val="0"/>
                  <w:divBdr>
                    <w:top w:val="none" w:sz="0" w:space="0" w:color="auto"/>
                    <w:left w:val="none" w:sz="0" w:space="0" w:color="auto"/>
                    <w:bottom w:val="none" w:sz="0" w:space="0" w:color="auto"/>
                    <w:right w:val="none" w:sz="0" w:space="0" w:color="auto"/>
                  </w:divBdr>
                  <w:divsChild>
                    <w:div w:id="1019159458">
                      <w:marLeft w:val="-150"/>
                      <w:marRight w:val="-150"/>
                      <w:marTop w:val="0"/>
                      <w:marBottom w:val="0"/>
                      <w:divBdr>
                        <w:top w:val="none" w:sz="0" w:space="0" w:color="auto"/>
                        <w:left w:val="none" w:sz="0" w:space="0" w:color="auto"/>
                        <w:bottom w:val="none" w:sz="0" w:space="0" w:color="auto"/>
                        <w:right w:val="none" w:sz="0" w:space="0" w:color="auto"/>
                      </w:divBdr>
                      <w:divsChild>
                        <w:div w:id="1019158762">
                          <w:marLeft w:val="0"/>
                          <w:marRight w:val="0"/>
                          <w:marTop w:val="0"/>
                          <w:marBottom w:val="0"/>
                          <w:divBdr>
                            <w:top w:val="none" w:sz="0" w:space="0" w:color="auto"/>
                            <w:left w:val="none" w:sz="0" w:space="0" w:color="auto"/>
                            <w:bottom w:val="none" w:sz="0" w:space="0" w:color="auto"/>
                            <w:right w:val="none" w:sz="0" w:space="0" w:color="auto"/>
                          </w:divBdr>
                          <w:divsChild>
                            <w:div w:id="1019159825">
                              <w:marLeft w:val="0"/>
                              <w:marRight w:val="0"/>
                              <w:marTop w:val="0"/>
                              <w:marBottom w:val="0"/>
                              <w:divBdr>
                                <w:top w:val="none" w:sz="0" w:space="0" w:color="auto"/>
                                <w:left w:val="none" w:sz="0" w:space="0" w:color="auto"/>
                                <w:bottom w:val="none" w:sz="0" w:space="0" w:color="auto"/>
                                <w:right w:val="none" w:sz="0" w:space="0" w:color="auto"/>
                              </w:divBdr>
                              <w:divsChild>
                                <w:div w:id="1019159969">
                                  <w:marLeft w:val="0"/>
                                  <w:marRight w:val="0"/>
                                  <w:marTop w:val="0"/>
                                  <w:marBottom w:val="300"/>
                                  <w:divBdr>
                                    <w:top w:val="none" w:sz="0" w:space="0" w:color="auto"/>
                                    <w:left w:val="none" w:sz="0" w:space="0" w:color="auto"/>
                                    <w:bottom w:val="none" w:sz="0" w:space="0" w:color="auto"/>
                                    <w:right w:val="none" w:sz="0" w:space="0" w:color="auto"/>
                                  </w:divBdr>
                                  <w:divsChild>
                                    <w:div w:id="1019159698">
                                      <w:marLeft w:val="0"/>
                                      <w:marRight w:val="0"/>
                                      <w:marTop w:val="0"/>
                                      <w:marBottom w:val="0"/>
                                      <w:divBdr>
                                        <w:top w:val="none" w:sz="0" w:space="0" w:color="auto"/>
                                        <w:left w:val="none" w:sz="0" w:space="0" w:color="auto"/>
                                        <w:bottom w:val="none" w:sz="0" w:space="0" w:color="auto"/>
                                        <w:right w:val="none" w:sz="0" w:space="0" w:color="auto"/>
                                      </w:divBdr>
                                      <w:divsChild>
                                        <w:div w:id="1019160012">
                                          <w:marLeft w:val="0"/>
                                          <w:marRight w:val="0"/>
                                          <w:marTop w:val="0"/>
                                          <w:marBottom w:val="0"/>
                                          <w:divBdr>
                                            <w:top w:val="none" w:sz="0" w:space="0" w:color="auto"/>
                                            <w:left w:val="none" w:sz="0" w:space="0" w:color="auto"/>
                                            <w:bottom w:val="none" w:sz="0" w:space="0" w:color="auto"/>
                                            <w:right w:val="none" w:sz="0" w:space="0" w:color="auto"/>
                                          </w:divBdr>
                                          <w:divsChild>
                                            <w:div w:id="1019159904">
                                              <w:marLeft w:val="0"/>
                                              <w:marRight w:val="0"/>
                                              <w:marTop w:val="0"/>
                                              <w:marBottom w:val="0"/>
                                              <w:divBdr>
                                                <w:top w:val="none" w:sz="0" w:space="0" w:color="auto"/>
                                                <w:left w:val="none" w:sz="0" w:space="0" w:color="auto"/>
                                                <w:bottom w:val="none" w:sz="0" w:space="0" w:color="auto"/>
                                                <w:right w:val="none" w:sz="0" w:space="0" w:color="auto"/>
                                              </w:divBdr>
                                              <w:divsChild>
                                                <w:div w:id="1019158545">
                                                  <w:marLeft w:val="0"/>
                                                  <w:marRight w:val="0"/>
                                                  <w:marTop w:val="0"/>
                                                  <w:marBottom w:val="0"/>
                                                  <w:divBdr>
                                                    <w:top w:val="none" w:sz="0" w:space="0" w:color="auto"/>
                                                    <w:left w:val="none" w:sz="0" w:space="0" w:color="auto"/>
                                                    <w:bottom w:val="none" w:sz="0" w:space="0" w:color="auto"/>
                                                    <w:right w:val="none" w:sz="0" w:space="0" w:color="auto"/>
                                                  </w:divBdr>
                                                  <w:divsChild>
                                                    <w:div w:id="1019159099">
                                                      <w:marLeft w:val="0"/>
                                                      <w:marRight w:val="0"/>
                                                      <w:marTop w:val="0"/>
                                                      <w:marBottom w:val="0"/>
                                                      <w:divBdr>
                                                        <w:top w:val="none" w:sz="0" w:space="0" w:color="auto"/>
                                                        <w:left w:val="none" w:sz="0" w:space="0" w:color="auto"/>
                                                        <w:bottom w:val="none" w:sz="0" w:space="0" w:color="auto"/>
                                                        <w:right w:val="none" w:sz="0" w:space="0" w:color="auto"/>
                                                      </w:divBdr>
                                                      <w:divsChild>
                                                        <w:div w:id="1019159932">
                                                          <w:marLeft w:val="0"/>
                                                          <w:marRight w:val="0"/>
                                                          <w:marTop w:val="0"/>
                                                          <w:marBottom w:val="0"/>
                                                          <w:divBdr>
                                                            <w:top w:val="none" w:sz="0" w:space="0" w:color="auto"/>
                                                            <w:left w:val="none" w:sz="0" w:space="0" w:color="auto"/>
                                                            <w:bottom w:val="none" w:sz="0" w:space="0" w:color="auto"/>
                                                            <w:right w:val="none" w:sz="0" w:space="0" w:color="auto"/>
                                                          </w:divBdr>
                                                          <w:divsChild>
                                                            <w:div w:id="1019158575">
                                                              <w:marLeft w:val="0"/>
                                                              <w:marRight w:val="0"/>
                                                              <w:marTop w:val="0"/>
                                                              <w:marBottom w:val="0"/>
                                                              <w:divBdr>
                                                                <w:top w:val="none" w:sz="0" w:space="0" w:color="auto"/>
                                                                <w:left w:val="none" w:sz="0" w:space="0" w:color="auto"/>
                                                                <w:bottom w:val="none" w:sz="0" w:space="0" w:color="auto"/>
                                                                <w:right w:val="none" w:sz="0" w:space="0" w:color="auto"/>
                                                              </w:divBdr>
                                                              <w:divsChild>
                                                                <w:div w:id="1019160341">
                                                                  <w:marLeft w:val="0"/>
                                                                  <w:marRight w:val="0"/>
                                                                  <w:marTop w:val="0"/>
                                                                  <w:marBottom w:val="0"/>
                                                                  <w:divBdr>
                                                                    <w:top w:val="none" w:sz="0" w:space="0" w:color="auto"/>
                                                                    <w:left w:val="none" w:sz="0" w:space="0" w:color="auto"/>
                                                                    <w:bottom w:val="none" w:sz="0" w:space="0" w:color="auto"/>
                                                                    <w:right w:val="none" w:sz="0" w:space="0" w:color="auto"/>
                                                                  </w:divBdr>
                                                                  <w:divsChild>
                                                                    <w:div w:id="1019159238">
                                                                      <w:marLeft w:val="0"/>
                                                                      <w:marRight w:val="0"/>
                                                                      <w:marTop w:val="0"/>
                                                                      <w:marBottom w:val="0"/>
                                                                      <w:divBdr>
                                                                        <w:top w:val="none" w:sz="0" w:space="0" w:color="auto"/>
                                                                        <w:left w:val="none" w:sz="0" w:space="0" w:color="auto"/>
                                                                        <w:bottom w:val="none" w:sz="0" w:space="0" w:color="auto"/>
                                                                        <w:right w:val="none" w:sz="0" w:space="0" w:color="auto"/>
                                                                      </w:divBdr>
                                                                      <w:divsChild>
                                                                        <w:div w:id="10191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95">
      <w:marLeft w:val="0"/>
      <w:marRight w:val="0"/>
      <w:marTop w:val="0"/>
      <w:marBottom w:val="0"/>
      <w:divBdr>
        <w:top w:val="none" w:sz="0" w:space="0" w:color="auto"/>
        <w:left w:val="none" w:sz="0" w:space="0" w:color="auto"/>
        <w:bottom w:val="none" w:sz="0" w:space="0" w:color="auto"/>
        <w:right w:val="none" w:sz="0" w:space="0" w:color="auto"/>
      </w:divBdr>
      <w:divsChild>
        <w:div w:id="1019159956">
          <w:marLeft w:val="0"/>
          <w:marRight w:val="0"/>
          <w:marTop w:val="0"/>
          <w:marBottom w:val="0"/>
          <w:divBdr>
            <w:top w:val="none" w:sz="0" w:space="0" w:color="auto"/>
            <w:left w:val="none" w:sz="0" w:space="0" w:color="auto"/>
            <w:bottom w:val="none" w:sz="0" w:space="0" w:color="auto"/>
            <w:right w:val="none" w:sz="0" w:space="0" w:color="auto"/>
          </w:divBdr>
          <w:divsChild>
            <w:div w:id="1019159828">
              <w:marLeft w:val="0"/>
              <w:marRight w:val="0"/>
              <w:marTop w:val="0"/>
              <w:marBottom w:val="0"/>
              <w:divBdr>
                <w:top w:val="none" w:sz="0" w:space="0" w:color="auto"/>
                <w:left w:val="none" w:sz="0" w:space="0" w:color="auto"/>
                <w:bottom w:val="none" w:sz="0" w:space="0" w:color="auto"/>
                <w:right w:val="none" w:sz="0" w:space="0" w:color="auto"/>
              </w:divBdr>
              <w:divsChild>
                <w:div w:id="1019159459">
                  <w:marLeft w:val="0"/>
                  <w:marRight w:val="0"/>
                  <w:marTop w:val="0"/>
                  <w:marBottom w:val="0"/>
                  <w:divBdr>
                    <w:top w:val="none" w:sz="0" w:space="0" w:color="auto"/>
                    <w:left w:val="none" w:sz="0" w:space="0" w:color="auto"/>
                    <w:bottom w:val="none" w:sz="0" w:space="0" w:color="auto"/>
                    <w:right w:val="none" w:sz="0" w:space="0" w:color="auto"/>
                  </w:divBdr>
                  <w:divsChild>
                    <w:div w:id="1019159032">
                      <w:marLeft w:val="-150"/>
                      <w:marRight w:val="-150"/>
                      <w:marTop w:val="0"/>
                      <w:marBottom w:val="0"/>
                      <w:divBdr>
                        <w:top w:val="none" w:sz="0" w:space="0" w:color="auto"/>
                        <w:left w:val="none" w:sz="0" w:space="0" w:color="auto"/>
                        <w:bottom w:val="none" w:sz="0" w:space="0" w:color="auto"/>
                        <w:right w:val="none" w:sz="0" w:space="0" w:color="auto"/>
                      </w:divBdr>
                      <w:divsChild>
                        <w:div w:id="1019159141">
                          <w:marLeft w:val="0"/>
                          <w:marRight w:val="0"/>
                          <w:marTop w:val="0"/>
                          <w:marBottom w:val="0"/>
                          <w:divBdr>
                            <w:top w:val="none" w:sz="0" w:space="0" w:color="auto"/>
                            <w:left w:val="none" w:sz="0" w:space="0" w:color="auto"/>
                            <w:bottom w:val="none" w:sz="0" w:space="0" w:color="auto"/>
                            <w:right w:val="none" w:sz="0" w:space="0" w:color="auto"/>
                          </w:divBdr>
                          <w:divsChild>
                            <w:div w:id="1019159882">
                              <w:marLeft w:val="0"/>
                              <w:marRight w:val="0"/>
                              <w:marTop w:val="0"/>
                              <w:marBottom w:val="0"/>
                              <w:divBdr>
                                <w:top w:val="none" w:sz="0" w:space="0" w:color="auto"/>
                                <w:left w:val="none" w:sz="0" w:space="0" w:color="auto"/>
                                <w:bottom w:val="none" w:sz="0" w:space="0" w:color="auto"/>
                                <w:right w:val="none" w:sz="0" w:space="0" w:color="auto"/>
                              </w:divBdr>
                              <w:divsChild>
                                <w:div w:id="1019160080">
                                  <w:marLeft w:val="0"/>
                                  <w:marRight w:val="0"/>
                                  <w:marTop w:val="0"/>
                                  <w:marBottom w:val="300"/>
                                  <w:divBdr>
                                    <w:top w:val="none" w:sz="0" w:space="0" w:color="auto"/>
                                    <w:left w:val="none" w:sz="0" w:space="0" w:color="auto"/>
                                    <w:bottom w:val="none" w:sz="0" w:space="0" w:color="auto"/>
                                    <w:right w:val="none" w:sz="0" w:space="0" w:color="auto"/>
                                  </w:divBdr>
                                  <w:divsChild>
                                    <w:div w:id="1019158674">
                                      <w:marLeft w:val="0"/>
                                      <w:marRight w:val="0"/>
                                      <w:marTop w:val="0"/>
                                      <w:marBottom w:val="0"/>
                                      <w:divBdr>
                                        <w:top w:val="none" w:sz="0" w:space="0" w:color="auto"/>
                                        <w:left w:val="none" w:sz="0" w:space="0" w:color="auto"/>
                                        <w:bottom w:val="none" w:sz="0" w:space="0" w:color="auto"/>
                                        <w:right w:val="none" w:sz="0" w:space="0" w:color="auto"/>
                                      </w:divBdr>
                                      <w:divsChild>
                                        <w:div w:id="1019160175">
                                          <w:marLeft w:val="0"/>
                                          <w:marRight w:val="0"/>
                                          <w:marTop w:val="0"/>
                                          <w:marBottom w:val="0"/>
                                          <w:divBdr>
                                            <w:top w:val="none" w:sz="0" w:space="0" w:color="auto"/>
                                            <w:left w:val="none" w:sz="0" w:space="0" w:color="auto"/>
                                            <w:bottom w:val="none" w:sz="0" w:space="0" w:color="auto"/>
                                            <w:right w:val="none" w:sz="0" w:space="0" w:color="auto"/>
                                          </w:divBdr>
                                          <w:divsChild>
                                            <w:div w:id="1019160104">
                                              <w:marLeft w:val="0"/>
                                              <w:marRight w:val="0"/>
                                              <w:marTop w:val="0"/>
                                              <w:marBottom w:val="0"/>
                                              <w:divBdr>
                                                <w:top w:val="none" w:sz="0" w:space="0" w:color="auto"/>
                                                <w:left w:val="none" w:sz="0" w:space="0" w:color="auto"/>
                                                <w:bottom w:val="none" w:sz="0" w:space="0" w:color="auto"/>
                                                <w:right w:val="none" w:sz="0" w:space="0" w:color="auto"/>
                                              </w:divBdr>
                                              <w:divsChild>
                                                <w:div w:id="1019158579">
                                                  <w:marLeft w:val="0"/>
                                                  <w:marRight w:val="0"/>
                                                  <w:marTop w:val="0"/>
                                                  <w:marBottom w:val="0"/>
                                                  <w:divBdr>
                                                    <w:top w:val="none" w:sz="0" w:space="0" w:color="auto"/>
                                                    <w:left w:val="none" w:sz="0" w:space="0" w:color="auto"/>
                                                    <w:bottom w:val="none" w:sz="0" w:space="0" w:color="auto"/>
                                                    <w:right w:val="none" w:sz="0" w:space="0" w:color="auto"/>
                                                  </w:divBdr>
                                                  <w:divsChild>
                                                    <w:div w:id="1019158456">
                                                      <w:marLeft w:val="0"/>
                                                      <w:marRight w:val="0"/>
                                                      <w:marTop w:val="0"/>
                                                      <w:marBottom w:val="0"/>
                                                      <w:divBdr>
                                                        <w:top w:val="none" w:sz="0" w:space="0" w:color="auto"/>
                                                        <w:left w:val="none" w:sz="0" w:space="0" w:color="auto"/>
                                                        <w:bottom w:val="none" w:sz="0" w:space="0" w:color="auto"/>
                                                        <w:right w:val="none" w:sz="0" w:space="0" w:color="auto"/>
                                                      </w:divBdr>
                                                      <w:divsChild>
                                                        <w:div w:id="1019159874">
                                                          <w:marLeft w:val="0"/>
                                                          <w:marRight w:val="0"/>
                                                          <w:marTop w:val="0"/>
                                                          <w:marBottom w:val="0"/>
                                                          <w:divBdr>
                                                            <w:top w:val="none" w:sz="0" w:space="0" w:color="auto"/>
                                                            <w:left w:val="none" w:sz="0" w:space="0" w:color="auto"/>
                                                            <w:bottom w:val="none" w:sz="0" w:space="0" w:color="auto"/>
                                                            <w:right w:val="none" w:sz="0" w:space="0" w:color="auto"/>
                                                          </w:divBdr>
                                                          <w:divsChild>
                                                            <w:div w:id="1019158954">
                                                              <w:marLeft w:val="0"/>
                                                              <w:marRight w:val="0"/>
                                                              <w:marTop w:val="0"/>
                                                              <w:marBottom w:val="0"/>
                                                              <w:divBdr>
                                                                <w:top w:val="none" w:sz="0" w:space="0" w:color="auto"/>
                                                                <w:left w:val="none" w:sz="0" w:space="0" w:color="auto"/>
                                                                <w:bottom w:val="none" w:sz="0" w:space="0" w:color="auto"/>
                                                                <w:right w:val="none" w:sz="0" w:space="0" w:color="auto"/>
                                                              </w:divBdr>
                                                              <w:divsChild>
                                                                <w:div w:id="1019159068">
                                                                  <w:marLeft w:val="0"/>
                                                                  <w:marRight w:val="0"/>
                                                                  <w:marTop w:val="0"/>
                                                                  <w:marBottom w:val="0"/>
                                                                  <w:divBdr>
                                                                    <w:top w:val="none" w:sz="0" w:space="0" w:color="auto"/>
                                                                    <w:left w:val="none" w:sz="0" w:space="0" w:color="auto"/>
                                                                    <w:bottom w:val="none" w:sz="0" w:space="0" w:color="auto"/>
                                                                    <w:right w:val="none" w:sz="0" w:space="0" w:color="auto"/>
                                                                  </w:divBdr>
                                                                  <w:divsChild>
                                                                    <w:div w:id="1019158972">
                                                                      <w:marLeft w:val="0"/>
                                                                      <w:marRight w:val="0"/>
                                                                      <w:marTop w:val="0"/>
                                                                      <w:marBottom w:val="0"/>
                                                                      <w:divBdr>
                                                                        <w:top w:val="none" w:sz="0" w:space="0" w:color="auto"/>
                                                                        <w:left w:val="none" w:sz="0" w:space="0" w:color="auto"/>
                                                                        <w:bottom w:val="none" w:sz="0" w:space="0" w:color="auto"/>
                                                                        <w:right w:val="none" w:sz="0" w:space="0" w:color="auto"/>
                                                                      </w:divBdr>
                                                                      <w:divsChild>
                                                                        <w:div w:id="10191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753">
      <w:marLeft w:val="0"/>
      <w:marRight w:val="0"/>
      <w:marTop w:val="0"/>
      <w:marBottom w:val="0"/>
      <w:divBdr>
        <w:top w:val="none" w:sz="0" w:space="0" w:color="auto"/>
        <w:left w:val="none" w:sz="0" w:space="0" w:color="auto"/>
        <w:bottom w:val="none" w:sz="0" w:space="0" w:color="auto"/>
        <w:right w:val="none" w:sz="0" w:space="0" w:color="auto"/>
      </w:divBdr>
      <w:divsChild>
        <w:div w:id="1019160060">
          <w:marLeft w:val="0"/>
          <w:marRight w:val="0"/>
          <w:marTop w:val="0"/>
          <w:marBottom w:val="0"/>
          <w:divBdr>
            <w:top w:val="none" w:sz="0" w:space="0" w:color="auto"/>
            <w:left w:val="none" w:sz="0" w:space="0" w:color="auto"/>
            <w:bottom w:val="none" w:sz="0" w:space="0" w:color="auto"/>
            <w:right w:val="none" w:sz="0" w:space="0" w:color="auto"/>
          </w:divBdr>
          <w:divsChild>
            <w:div w:id="1019158590">
              <w:marLeft w:val="0"/>
              <w:marRight w:val="0"/>
              <w:marTop w:val="0"/>
              <w:marBottom w:val="0"/>
              <w:divBdr>
                <w:top w:val="none" w:sz="0" w:space="0" w:color="auto"/>
                <w:left w:val="none" w:sz="0" w:space="0" w:color="auto"/>
                <w:bottom w:val="none" w:sz="0" w:space="0" w:color="auto"/>
                <w:right w:val="none" w:sz="0" w:space="0" w:color="auto"/>
              </w:divBdr>
              <w:divsChild>
                <w:div w:id="1019159836">
                  <w:marLeft w:val="0"/>
                  <w:marRight w:val="0"/>
                  <w:marTop w:val="0"/>
                  <w:marBottom w:val="0"/>
                  <w:divBdr>
                    <w:top w:val="none" w:sz="0" w:space="0" w:color="auto"/>
                    <w:left w:val="none" w:sz="0" w:space="0" w:color="auto"/>
                    <w:bottom w:val="none" w:sz="0" w:space="0" w:color="auto"/>
                    <w:right w:val="none" w:sz="0" w:space="0" w:color="auto"/>
                  </w:divBdr>
                  <w:divsChild>
                    <w:div w:id="1019160213">
                      <w:marLeft w:val="-150"/>
                      <w:marRight w:val="-150"/>
                      <w:marTop w:val="0"/>
                      <w:marBottom w:val="0"/>
                      <w:divBdr>
                        <w:top w:val="none" w:sz="0" w:space="0" w:color="auto"/>
                        <w:left w:val="none" w:sz="0" w:space="0" w:color="auto"/>
                        <w:bottom w:val="none" w:sz="0" w:space="0" w:color="auto"/>
                        <w:right w:val="none" w:sz="0" w:space="0" w:color="auto"/>
                      </w:divBdr>
                      <w:divsChild>
                        <w:div w:id="1019160241">
                          <w:marLeft w:val="0"/>
                          <w:marRight w:val="0"/>
                          <w:marTop w:val="0"/>
                          <w:marBottom w:val="0"/>
                          <w:divBdr>
                            <w:top w:val="none" w:sz="0" w:space="0" w:color="auto"/>
                            <w:left w:val="none" w:sz="0" w:space="0" w:color="auto"/>
                            <w:bottom w:val="none" w:sz="0" w:space="0" w:color="auto"/>
                            <w:right w:val="none" w:sz="0" w:space="0" w:color="auto"/>
                          </w:divBdr>
                          <w:divsChild>
                            <w:div w:id="1019159389">
                              <w:marLeft w:val="0"/>
                              <w:marRight w:val="0"/>
                              <w:marTop w:val="0"/>
                              <w:marBottom w:val="0"/>
                              <w:divBdr>
                                <w:top w:val="none" w:sz="0" w:space="0" w:color="auto"/>
                                <w:left w:val="none" w:sz="0" w:space="0" w:color="auto"/>
                                <w:bottom w:val="none" w:sz="0" w:space="0" w:color="auto"/>
                                <w:right w:val="none" w:sz="0" w:space="0" w:color="auto"/>
                              </w:divBdr>
                              <w:divsChild>
                                <w:div w:id="1019158720">
                                  <w:marLeft w:val="0"/>
                                  <w:marRight w:val="0"/>
                                  <w:marTop w:val="0"/>
                                  <w:marBottom w:val="300"/>
                                  <w:divBdr>
                                    <w:top w:val="none" w:sz="0" w:space="0" w:color="auto"/>
                                    <w:left w:val="none" w:sz="0" w:space="0" w:color="auto"/>
                                    <w:bottom w:val="none" w:sz="0" w:space="0" w:color="auto"/>
                                    <w:right w:val="none" w:sz="0" w:space="0" w:color="auto"/>
                                  </w:divBdr>
                                  <w:divsChild>
                                    <w:div w:id="1019160255">
                                      <w:marLeft w:val="0"/>
                                      <w:marRight w:val="0"/>
                                      <w:marTop w:val="0"/>
                                      <w:marBottom w:val="0"/>
                                      <w:divBdr>
                                        <w:top w:val="none" w:sz="0" w:space="0" w:color="auto"/>
                                        <w:left w:val="none" w:sz="0" w:space="0" w:color="auto"/>
                                        <w:bottom w:val="none" w:sz="0" w:space="0" w:color="auto"/>
                                        <w:right w:val="none" w:sz="0" w:space="0" w:color="auto"/>
                                      </w:divBdr>
                                      <w:divsChild>
                                        <w:div w:id="1019160544">
                                          <w:marLeft w:val="0"/>
                                          <w:marRight w:val="0"/>
                                          <w:marTop w:val="0"/>
                                          <w:marBottom w:val="0"/>
                                          <w:divBdr>
                                            <w:top w:val="none" w:sz="0" w:space="0" w:color="auto"/>
                                            <w:left w:val="none" w:sz="0" w:space="0" w:color="auto"/>
                                            <w:bottom w:val="none" w:sz="0" w:space="0" w:color="auto"/>
                                            <w:right w:val="none" w:sz="0" w:space="0" w:color="auto"/>
                                          </w:divBdr>
                                          <w:divsChild>
                                            <w:div w:id="1019158799">
                                              <w:marLeft w:val="0"/>
                                              <w:marRight w:val="0"/>
                                              <w:marTop w:val="0"/>
                                              <w:marBottom w:val="0"/>
                                              <w:divBdr>
                                                <w:top w:val="none" w:sz="0" w:space="0" w:color="auto"/>
                                                <w:left w:val="none" w:sz="0" w:space="0" w:color="auto"/>
                                                <w:bottom w:val="none" w:sz="0" w:space="0" w:color="auto"/>
                                                <w:right w:val="none" w:sz="0" w:space="0" w:color="auto"/>
                                              </w:divBdr>
                                              <w:divsChild>
                                                <w:div w:id="1019159676">
                                                  <w:marLeft w:val="0"/>
                                                  <w:marRight w:val="0"/>
                                                  <w:marTop w:val="0"/>
                                                  <w:marBottom w:val="0"/>
                                                  <w:divBdr>
                                                    <w:top w:val="none" w:sz="0" w:space="0" w:color="auto"/>
                                                    <w:left w:val="none" w:sz="0" w:space="0" w:color="auto"/>
                                                    <w:bottom w:val="none" w:sz="0" w:space="0" w:color="auto"/>
                                                    <w:right w:val="none" w:sz="0" w:space="0" w:color="auto"/>
                                                  </w:divBdr>
                                                  <w:divsChild>
                                                    <w:div w:id="1019159754">
                                                      <w:marLeft w:val="0"/>
                                                      <w:marRight w:val="0"/>
                                                      <w:marTop w:val="0"/>
                                                      <w:marBottom w:val="0"/>
                                                      <w:divBdr>
                                                        <w:top w:val="none" w:sz="0" w:space="0" w:color="auto"/>
                                                        <w:left w:val="none" w:sz="0" w:space="0" w:color="auto"/>
                                                        <w:bottom w:val="none" w:sz="0" w:space="0" w:color="auto"/>
                                                        <w:right w:val="none" w:sz="0" w:space="0" w:color="auto"/>
                                                      </w:divBdr>
                                                      <w:divsChild>
                                                        <w:div w:id="1019159369">
                                                          <w:marLeft w:val="0"/>
                                                          <w:marRight w:val="0"/>
                                                          <w:marTop w:val="0"/>
                                                          <w:marBottom w:val="0"/>
                                                          <w:divBdr>
                                                            <w:top w:val="none" w:sz="0" w:space="0" w:color="auto"/>
                                                            <w:left w:val="none" w:sz="0" w:space="0" w:color="auto"/>
                                                            <w:bottom w:val="none" w:sz="0" w:space="0" w:color="auto"/>
                                                            <w:right w:val="none" w:sz="0" w:space="0" w:color="auto"/>
                                                          </w:divBdr>
                                                          <w:divsChild>
                                                            <w:div w:id="1019158628">
                                                              <w:marLeft w:val="0"/>
                                                              <w:marRight w:val="0"/>
                                                              <w:marTop w:val="0"/>
                                                              <w:marBottom w:val="0"/>
                                                              <w:divBdr>
                                                                <w:top w:val="none" w:sz="0" w:space="0" w:color="auto"/>
                                                                <w:left w:val="none" w:sz="0" w:space="0" w:color="auto"/>
                                                                <w:bottom w:val="none" w:sz="0" w:space="0" w:color="auto"/>
                                                                <w:right w:val="none" w:sz="0" w:space="0" w:color="auto"/>
                                                              </w:divBdr>
                                                              <w:divsChild>
                                                                <w:div w:id="1019158849">
                                                                  <w:marLeft w:val="0"/>
                                                                  <w:marRight w:val="0"/>
                                                                  <w:marTop w:val="0"/>
                                                                  <w:marBottom w:val="0"/>
                                                                  <w:divBdr>
                                                                    <w:top w:val="none" w:sz="0" w:space="0" w:color="auto"/>
                                                                    <w:left w:val="none" w:sz="0" w:space="0" w:color="auto"/>
                                                                    <w:bottom w:val="none" w:sz="0" w:space="0" w:color="auto"/>
                                                                    <w:right w:val="none" w:sz="0" w:space="0" w:color="auto"/>
                                                                  </w:divBdr>
                                                                  <w:divsChild>
                                                                    <w:div w:id="1019158654">
                                                                      <w:marLeft w:val="0"/>
                                                                      <w:marRight w:val="0"/>
                                                                      <w:marTop w:val="0"/>
                                                                      <w:marBottom w:val="0"/>
                                                                      <w:divBdr>
                                                                        <w:top w:val="none" w:sz="0" w:space="0" w:color="auto"/>
                                                                        <w:left w:val="none" w:sz="0" w:space="0" w:color="auto"/>
                                                                        <w:bottom w:val="none" w:sz="0" w:space="0" w:color="auto"/>
                                                                        <w:right w:val="none" w:sz="0" w:space="0" w:color="auto"/>
                                                                      </w:divBdr>
                                                                      <w:divsChild>
                                                                        <w:div w:id="10191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765">
      <w:marLeft w:val="0"/>
      <w:marRight w:val="0"/>
      <w:marTop w:val="0"/>
      <w:marBottom w:val="0"/>
      <w:divBdr>
        <w:top w:val="none" w:sz="0" w:space="0" w:color="auto"/>
        <w:left w:val="none" w:sz="0" w:space="0" w:color="auto"/>
        <w:bottom w:val="none" w:sz="0" w:space="0" w:color="auto"/>
        <w:right w:val="none" w:sz="0" w:space="0" w:color="auto"/>
      </w:divBdr>
      <w:divsChild>
        <w:div w:id="1019159437">
          <w:marLeft w:val="0"/>
          <w:marRight w:val="0"/>
          <w:marTop w:val="0"/>
          <w:marBottom w:val="0"/>
          <w:divBdr>
            <w:top w:val="none" w:sz="0" w:space="0" w:color="auto"/>
            <w:left w:val="none" w:sz="0" w:space="0" w:color="auto"/>
            <w:bottom w:val="none" w:sz="0" w:space="0" w:color="auto"/>
            <w:right w:val="none" w:sz="0" w:space="0" w:color="auto"/>
          </w:divBdr>
          <w:divsChild>
            <w:div w:id="1019159356">
              <w:marLeft w:val="0"/>
              <w:marRight w:val="0"/>
              <w:marTop w:val="0"/>
              <w:marBottom w:val="0"/>
              <w:divBdr>
                <w:top w:val="none" w:sz="0" w:space="0" w:color="auto"/>
                <w:left w:val="none" w:sz="0" w:space="0" w:color="auto"/>
                <w:bottom w:val="none" w:sz="0" w:space="0" w:color="auto"/>
                <w:right w:val="none" w:sz="0" w:space="0" w:color="auto"/>
              </w:divBdr>
              <w:divsChild>
                <w:div w:id="1019159319">
                  <w:marLeft w:val="0"/>
                  <w:marRight w:val="0"/>
                  <w:marTop w:val="0"/>
                  <w:marBottom w:val="0"/>
                  <w:divBdr>
                    <w:top w:val="none" w:sz="0" w:space="0" w:color="auto"/>
                    <w:left w:val="none" w:sz="0" w:space="0" w:color="auto"/>
                    <w:bottom w:val="none" w:sz="0" w:space="0" w:color="auto"/>
                    <w:right w:val="none" w:sz="0" w:space="0" w:color="auto"/>
                  </w:divBdr>
                  <w:divsChild>
                    <w:div w:id="1019158494">
                      <w:marLeft w:val="-150"/>
                      <w:marRight w:val="-150"/>
                      <w:marTop w:val="0"/>
                      <w:marBottom w:val="0"/>
                      <w:divBdr>
                        <w:top w:val="none" w:sz="0" w:space="0" w:color="auto"/>
                        <w:left w:val="none" w:sz="0" w:space="0" w:color="auto"/>
                        <w:bottom w:val="none" w:sz="0" w:space="0" w:color="auto"/>
                        <w:right w:val="none" w:sz="0" w:space="0" w:color="auto"/>
                      </w:divBdr>
                      <w:divsChild>
                        <w:div w:id="1019158685">
                          <w:marLeft w:val="0"/>
                          <w:marRight w:val="0"/>
                          <w:marTop w:val="0"/>
                          <w:marBottom w:val="0"/>
                          <w:divBdr>
                            <w:top w:val="none" w:sz="0" w:space="0" w:color="auto"/>
                            <w:left w:val="none" w:sz="0" w:space="0" w:color="auto"/>
                            <w:bottom w:val="none" w:sz="0" w:space="0" w:color="auto"/>
                            <w:right w:val="none" w:sz="0" w:space="0" w:color="auto"/>
                          </w:divBdr>
                          <w:divsChild>
                            <w:div w:id="1019159036">
                              <w:marLeft w:val="0"/>
                              <w:marRight w:val="0"/>
                              <w:marTop w:val="0"/>
                              <w:marBottom w:val="0"/>
                              <w:divBdr>
                                <w:top w:val="none" w:sz="0" w:space="0" w:color="auto"/>
                                <w:left w:val="none" w:sz="0" w:space="0" w:color="auto"/>
                                <w:bottom w:val="none" w:sz="0" w:space="0" w:color="auto"/>
                                <w:right w:val="none" w:sz="0" w:space="0" w:color="auto"/>
                              </w:divBdr>
                              <w:divsChild>
                                <w:div w:id="1019158656">
                                  <w:marLeft w:val="0"/>
                                  <w:marRight w:val="0"/>
                                  <w:marTop w:val="0"/>
                                  <w:marBottom w:val="300"/>
                                  <w:divBdr>
                                    <w:top w:val="none" w:sz="0" w:space="0" w:color="auto"/>
                                    <w:left w:val="none" w:sz="0" w:space="0" w:color="auto"/>
                                    <w:bottom w:val="none" w:sz="0" w:space="0" w:color="auto"/>
                                    <w:right w:val="none" w:sz="0" w:space="0" w:color="auto"/>
                                  </w:divBdr>
                                  <w:divsChild>
                                    <w:div w:id="1019160131">
                                      <w:marLeft w:val="0"/>
                                      <w:marRight w:val="0"/>
                                      <w:marTop w:val="0"/>
                                      <w:marBottom w:val="0"/>
                                      <w:divBdr>
                                        <w:top w:val="none" w:sz="0" w:space="0" w:color="auto"/>
                                        <w:left w:val="none" w:sz="0" w:space="0" w:color="auto"/>
                                        <w:bottom w:val="none" w:sz="0" w:space="0" w:color="auto"/>
                                        <w:right w:val="none" w:sz="0" w:space="0" w:color="auto"/>
                                      </w:divBdr>
                                      <w:divsChild>
                                        <w:div w:id="1019160343">
                                          <w:marLeft w:val="0"/>
                                          <w:marRight w:val="0"/>
                                          <w:marTop w:val="0"/>
                                          <w:marBottom w:val="0"/>
                                          <w:divBdr>
                                            <w:top w:val="none" w:sz="0" w:space="0" w:color="auto"/>
                                            <w:left w:val="none" w:sz="0" w:space="0" w:color="auto"/>
                                            <w:bottom w:val="none" w:sz="0" w:space="0" w:color="auto"/>
                                            <w:right w:val="none" w:sz="0" w:space="0" w:color="auto"/>
                                          </w:divBdr>
                                          <w:divsChild>
                                            <w:div w:id="1019159919">
                                              <w:marLeft w:val="0"/>
                                              <w:marRight w:val="0"/>
                                              <w:marTop w:val="0"/>
                                              <w:marBottom w:val="0"/>
                                              <w:divBdr>
                                                <w:top w:val="none" w:sz="0" w:space="0" w:color="auto"/>
                                                <w:left w:val="none" w:sz="0" w:space="0" w:color="auto"/>
                                                <w:bottom w:val="none" w:sz="0" w:space="0" w:color="auto"/>
                                                <w:right w:val="none" w:sz="0" w:space="0" w:color="auto"/>
                                              </w:divBdr>
                                              <w:divsChild>
                                                <w:div w:id="1019160375">
                                                  <w:marLeft w:val="0"/>
                                                  <w:marRight w:val="0"/>
                                                  <w:marTop w:val="0"/>
                                                  <w:marBottom w:val="0"/>
                                                  <w:divBdr>
                                                    <w:top w:val="none" w:sz="0" w:space="0" w:color="auto"/>
                                                    <w:left w:val="none" w:sz="0" w:space="0" w:color="auto"/>
                                                    <w:bottom w:val="none" w:sz="0" w:space="0" w:color="auto"/>
                                                    <w:right w:val="none" w:sz="0" w:space="0" w:color="auto"/>
                                                  </w:divBdr>
                                                  <w:divsChild>
                                                    <w:div w:id="1019159031">
                                                      <w:marLeft w:val="0"/>
                                                      <w:marRight w:val="0"/>
                                                      <w:marTop w:val="0"/>
                                                      <w:marBottom w:val="0"/>
                                                      <w:divBdr>
                                                        <w:top w:val="none" w:sz="0" w:space="0" w:color="auto"/>
                                                        <w:left w:val="none" w:sz="0" w:space="0" w:color="auto"/>
                                                        <w:bottom w:val="none" w:sz="0" w:space="0" w:color="auto"/>
                                                        <w:right w:val="none" w:sz="0" w:space="0" w:color="auto"/>
                                                      </w:divBdr>
                                                      <w:divsChild>
                                                        <w:div w:id="1019158758">
                                                          <w:marLeft w:val="0"/>
                                                          <w:marRight w:val="0"/>
                                                          <w:marTop w:val="0"/>
                                                          <w:marBottom w:val="0"/>
                                                          <w:divBdr>
                                                            <w:top w:val="none" w:sz="0" w:space="0" w:color="auto"/>
                                                            <w:left w:val="none" w:sz="0" w:space="0" w:color="auto"/>
                                                            <w:bottom w:val="none" w:sz="0" w:space="0" w:color="auto"/>
                                                            <w:right w:val="none" w:sz="0" w:space="0" w:color="auto"/>
                                                          </w:divBdr>
                                                          <w:divsChild>
                                                            <w:div w:id="1019160037">
                                                              <w:marLeft w:val="0"/>
                                                              <w:marRight w:val="0"/>
                                                              <w:marTop w:val="0"/>
                                                              <w:marBottom w:val="0"/>
                                                              <w:divBdr>
                                                                <w:top w:val="none" w:sz="0" w:space="0" w:color="auto"/>
                                                                <w:left w:val="none" w:sz="0" w:space="0" w:color="auto"/>
                                                                <w:bottom w:val="none" w:sz="0" w:space="0" w:color="auto"/>
                                                                <w:right w:val="none" w:sz="0" w:space="0" w:color="auto"/>
                                                              </w:divBdr>
                                                              <w:divsChild>
                                                                <w:div w:id="1019158431">
                                                                  <w:marLeft w:val="0"/>
                                                                  <w:marRight w:val="0"/>
                                                                  <w:marTop w:val="0"/>
                                                                  <w:marBottom w:val="0"/>
                                                                  <w:divBdr>
                                                                    <w:top w:val="none" w:sz="0" w:space="0" w:color="auto"/>
                                                                    <w:left w:val="none" w:sz="0" w:space="0" w:color="auto"/>
                                                                    <w:bottom w:val="none" w:sz="0" w:space="0" w:color="auto"/>
                                                                    <w:right w:val="none" w:sz="0" w:space="0" w:color="auto"/>
                                                                  </w:divBdr>
                                                                  <w:divsChild>
                                                                    <w:div w:id="1019159725">
                                                                      <w:marLeft w:val="0"/>
                                                                      <w:marRight w:val="0"/>
                                                                      <w:marTop w:val="0"/>
                                                                      <w:marBottom w:val="0"/>
                                                                      <w:divBdr>
                                                                        <w:top w:val="none" w:sz="0" w:space="0" w:color="auto"/>
                                                                        <w:left w:val="none" w:sz="0" w:space="0" w:color="auto"/>
                                                                        <w:bottom w:val="none" w:sz="0" w:space="0" w:color="auto"/>
                                                                        <w:right w:val="none" w:sz="0" w:space="0" w:color="auto"/>
                                                                      </w:divBdr>
                                                                      <w:divsChild>
                                                                        <w:div w:id="10191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776">
      <w:marLeft w:val="0"/>
      <w:marRight w:val="0"/>
      <w:marTop w:val="0"/>
      <w:marBottom w:val="0"/>
      <w:divBdr>
        <w:top w:val="none" w:sz="0" w:space="0" w:color="auto"/>
        <w:left w:val="none" w:sz="0" w:space="0" w:color="auto"/>
        <w:bottom w:val="none" w:sz="0" w:space="0" w:color="auto"/>
        <w:right w:val="none" w:sz="0" w:space="0" w:color="auto"/>
      </w:divBdr>
      <w:divsChild>
        <w:div w:id="1019159901">
          <w:marLeft w:val="0"/>
          <w:marRight w:val="0"/>
          <w:marTop w:val="0"/>
          <w:marBottom w:val="0"/>
          <w:divBdr>
            <w:top w:val="none" w:sz="0" w:space="0" w:color="auto"/>
            <w:left w:val="none" w:sz="0" w:space="0" w:color="auto"/>
            <w:bottom w:val="none" w:sz="0" w:space="0" w:color="auto"/>
            <w:right w:val="none" w:sz="0" w:space="0" w:color="auto"/>
          </w:divBdr>
          <w:divsChild>
            <w:div w:id="1019158682">
              <w:marLeft w:val="0"/>
              <w:marRight w:val="0"/>
              <w:marTop w:val="0"/>
              <w:marBottom w:val="0"/>
              <w:divBdr>
                <w:top w:val="none" w:sz="0" w:space="0" w:color="auto"/>
                <w:left w:val="none" w:sz="0" w:space="0" w:color="auto"/>
                <w:bottom w:val="none" w:sz="0" w:space="0" w:color="auto"/>
                <w:right w:val="none" w:sz="0" w:space="0" w:color="auto"/>
              </w:divBdr>
              <w:divsChild>
                <w:div w:id="1019160551">
                  <w:marLeft w:val="0"/>
                  <w:marRight w:val="0"/>
                  <w:marTop w:val="0"/>
                  <w:marBottom w:val="0"/>
                  <w:divBdr>
                    <w:top w:val="none" w:sz="0" w:space="0" w:color="auto"/>
                    <w:left w:val="none" w:sz="0" w:space="0" w:color="auto"/>
                    <w:bottom w:val="none" w:sz="0" w:space="0" w:color="auto"/>
                    <w:right w:val="none" w:sz="0" w:space="0" w:color="auto"/>
                  </w:divBdr>
                  <w:divsChild>
                    <w:div w:id="1019159016">
                      <w:marLeft w:val="-150"/>
                      <w:marRight w:val="-150"/>
                      <w:marTop w:val="0"/>
                      <w:marBottom w:val="0"/>
                      <w:divBdr>
                        <w:top w:val="none" w:sz="0" w:space="0" w:color="auto"/>
                        <w:left w:val="none" w:sz="0" w:space="0" w:color="auto"/>
                        <w:bottom w:val="none" w:sz="0" w:space="0" w:color="auto"/>
                        <w:right w:val="none" w:sz="0" w:space="0" w:color="auto"/>
                      </w:divBdr>
                      <w:divsChild>
                        <w:div w:id="1019159481">
                          <w:marLeft w:val="0"/>
                          <w:marRight w:val="0"/>
                          <w:marTop w:val="0"/>
                          <w:marBottom w:val="0"/>
                          <w:divBdr>
                            <w:top w:val="none" w:sz="0" w:space="0" w:color="auto"/>
                            <w:left w:val="none" w:sz="0" w:space="0" w:color="auto"/>
                            <w:bottom w:val="none" w:sz="0" w:space="0" w:color="auto"/>
                            <w:right w:val="none" w:sz="0" w:space="0" w:color="auto"/>
                          </w:divBdr>
                          <w:divsChild>
                            <w:div w:id="1019159460">
                              <w:marLeft w:val="0"/>
                              <w:marRight w:val="0"/>
                              <w:marTop w:val="0"/>
                              <w:marBottom w:val="0"/>
                              <w:divBdr>
                                <w:top w:val="none" w:sz="0" w:space="0" w:color="auto"/>
                                <w:left w:val="none" w:sz="0" w:space="0" w:color="auto"/>
                                <w:bottom w:val="none" w:sz="0" w:space="0" w:color="auto"/>
                                <w:right w:val="none" w:sz="0" w:space="0" w:color="auto"/>
                              </w:divBdr>
                              <w:divsChild>
                                <w:div w:id="1019159567">
                                  <w:marLeft w:val="0"/>
                                  <w:marRight w:val="0"/>
                                  <w:marTop w:val="0"/>
                                  <w:marBottom w:val="300"/>
                                  <w:divBdr>
                                    <w:top w:val="none" w:sz="0" w:space="0" w:color="auto"/>
                                    <w:left w:val="none" w:sz="0" w:space="0" w:color="auto"/>
                                    <w:bottom w:val="none" w:sz="0" w:space="0" w:color="auto"/>
                                    <w:right w:val="none" w:sz="0" w:space="0" w:color="auto"/>
                                  </w:divBdr>
                                  <w:divsChild>
                                    <w:div w:id="1019160320">
                                      <w:marLeft w:val="0"/>
                                      <w:marRight w:val="0"/>
                                      <w:marTop w:val="0"/>
                                      <w:marBottom w:val="0"/>
                                      <w:divBdr>
                                        <w:top w:val="none" w:sz="0" w:space="0" w:color="auto"/>
                                        <w:left w:val="none" w:sz="0" w:space="0" w:color="auto"/>
                                        <w:bottom w:val="none" w:sz="0" w:space="0" w:color="auto"/>
                                        <w:right w:val="none" w:sz="0" w:space="0" w:color="auto"/>
                                      </w:divBdr>
                                      <w:divsChild>
                                        <w:div w:id="1019159424">
                                          <w:marLeft w:val="0"/>
                                          <w:marRight w:val="0"/>
                                          <w:marTop w:val="0"/>
                                          <w:marBottom w:val="0"/>
                                          <w:divBdr>
                                            <w:top w:val="none" w:sz="0" w:space="0" w:color="auto"/>
                                            <w:left w:val="none" w:sz="0" w:space="0" w:color="auto"/>
                                            <w:bottom w:val="none" w:sz="0" w:space="0" w:color="auto"/>
                                            <w:right w:val="none" w:sz="0" w:space="0" w:color="auto"/>
                                          </w:divBdr>
                                          <w:divsChild>
                                            <w:div w:id="1019158597">
                                              <w:marLeft w:val="0"/>
                                              <w:marRight w:val="0"/>
                                              <w:marTop w:val="0"/>
                                              <w:marBottom w:val="0"/>
                                              <w:divBdr>
                                                <w:top w:val="none" w:sz="0" w:space="0" w:color="auto"/>
                                                <w:left w:val="none" w:sz="0" w:space="0" w:color="auto"/>
                                                <w:bottom w:val="none" w:sz="0" w:space="0" w:color="auto"/>
                                                <w:right w:val="none" w:sz="0" w:space="0" w:color="auto"/>
                                              </w:divBdr>
                                              <w:divsChild>
                                                <w:div w:id="1019159733">
                                                  <w:marLeft w:val="0"/>
                                                  <w:marRight w:val="0"/>
                                                  <w:marTop w:val="0"/>
                                                  <w:marBottom w:val="0"/>
                                                  <w:divBdr>
                                                    <w:top w:val="none" w:sz="0" w:space="0" w:color="auto"/>
                                                    <w:left w:val="none" w:sz="0" w:space="0" w:color="auto"/>
                                                    <w:bottom w:val="none" w:sz="0" w:space="0" w:color="auto"/>
                                                    <w:right w:val="none" w:sz="0" w:space="0" w:color="auto"/>
                                                  </w:divBdr>
                                                  <w:divsChild>
                                                    <w:div w:id="1019159136">
                                                      <w:marLeft w:val="0"/>
                                                      <w:marRight w:val="0"/>
                                                      <w:marTop w:val="0"/>
                                                      <w:marBottom w:val="0"/>
                                                      <w:divBdr>
                                                        <w:top w:val="none" w:sz="0" w:space="0" w:color="auto"/>
                                                        <w:left w:val="none" w:sz="0" w:space="0" w:color="auto"/>
                                                        <w:bottom w:val="none" w:sz="0" w:space="0" w:color="auto"/>
                                                        <w:right w:val="none" w:sz="0" w:space="0" w:color="auto"/>
                                                      </w:divBdr>
                                                      <w:divsChild>
                                                        <w:div w:id="1019160549">
                                                          <w:marLeft w:val="0"/>
                                                          <w:marRight w:val="0"/>
                                                          <w:marTop w:val="0"/>
                                                          <w:marBottom w:val="0"/>
                                                          <w:divBdr>
                                                            <w:top w:val="none" w:sz="0" w:space="0" w:color="auto"/>
                                                            <w:left w:val="none" w:sz="0" w:space="0" w:color="auto"/>
                                                            <w:bottom w:val="none" w:sz="0" w:space="0" w:color="auto"/>
                                                            <w:right w:val="none" w:sz="0" w:space="0" w:color="auto"/>
                                                          </w:divBdr>
                                                          <w:divsChild>
                                                            <w:div w:id="1019160174">
                                                              <w:marLeft w:val="0"/>
                                                              <w:marRight w:val="0"/>
                                                              <w:marTop w:val="0"/>
                                                              <w:marBottom w:val="0"/>
                                                              <w:divBdr>
                                                                <w:top w:val="none" w:sz="0" w:space="0" w:color="auto"/>
                                                                <w:left w:val="none" w:sz="0" w:space="0" w:color="auto"/>
                                                                <w:bottom w:val="none" w:sz="0" w:space="0" w:color="auto"/>
                                                                <w:right w:val="none" w:sz="0" w:space="0" w:color="auto"/>
                                                              </w:divBdr>
                                                              <w:divsChild>
                                                                <w:div w:id="1019159931">
                                                                  <w:marLeft w:val="0"/>
                                                                  <w:marRight w:val="0"/>
                                                                  <w:marTop w:val="0"/>
                                                                  <w:marBottom w:val="0"/>
                                                                  <w:divBdr>
                                                                    <w:top w:val="none" w:sz="0" w:space="0" w:color="auto"/>
                                                                    <w:left w:val="none" w:sz="0" w:space="0" w:color="auto"/>
                                                                    <w:bottom w:val="none" w:sz="0" w:space="0" w:color="auto"/>
                                                                    <w:right w:val="none" w:sz="0" w:space="0" w:color="auto"/>
                                                                  </w:divBdr>
                                                                  <w:divsChild>
                                                                    <w:div w:id="1019159380">
                                                                      <w:marLeft w:val="0"/>
                                                                      <w:marRight w:val="0"/>
                                                                      <w:marTop w:val="0"/>
                                                                      <w:marBottom w:val="0"/>
                                                                      <w:divBdr>
                                                                        <w:top w:val="none" w:sz="0" w:space="0" w:color="auto"/>
                                                                        <w:left w:val="none" w:sz="0" w:space="0" w:color="auto"/>
                                                                        <w:bottom w:val="none" w:sz="0" w:space="0" w:color="auto"/>
                                                                        <w:right w:val="none" w:sz="0" w:space="0" w:color="auto"/>
                                                                      </w:divBdr>
                                                                      <w:divsChild>
                                                                        <w:div w:id="10191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13">
      <w:marLeft w:val="0"/>
      <w:marRight w:val="0"/>
      <w:marTop w:val="0"/>
      <w:marBottom w:val="0"/>
      <w:divBdr>
        <w:top w:val="none" w:sz="0" w:space="0" w:color="auto"/>
        <w:left w:val="none" w:sz="0" w:space="0" w:color="auto"/>
        <w:bottom w:val="none" w:sz="0" w:space="0" w:color="auto"/>
        <w:right w:val="none" w:sz="0" w:space="0" w:color="auto"/>
      </w:divBdr>
      <w:divsChild>
        <w:div w:id="1019160207">
          <w:marLeft w:val="0"/>
          <w:marRight w:val="0"/>
          <w:marTop w:val="0"/>
          <w:marBottom w:val="0"/>
          <w:divBdr>
            <w:top w:val="none" w:sz="0" w:space="0" w:color="auto"/>
            <w:left w:val="none" w:sz="0" w:space="0" w:color="auto"/>
            <w:bottom w:val="none" w:sz="0" w:space="0" w:color="auto"/>
            <w:right w:val="none" w:sz="0" w:space="0" w:color="auto"/>
          </w:divBdr>
          <w:divsChild>
            <w:div w:id="1019159640">
              <w:marLeft w:val="0"/>
              <w:marRight w:val="0"/>
              <w:marTop w:val="0"/>
              <w:marBottom w:val="0"/>
              <w:divBdr>
                <w:top w:val="none" w:sz="0" w:space="0" w:color="auto"/>
                <w:left w:val="none" w:sz="0" w:space="0" w:color="auto"/>
                <w:bottom w:val="none" w:sz="0" w:space="0" w:color="auto"/>
                <w:right w:val="none" w:sz="0" w:space="0" w:color="auto"/>
              </w:divBdr>
              <w:divsChild>
                <w:div w:id="1019160289">
                  <w:marLeft w:val="0"/>
                  <w:marRight w:val="0"/>
                  <w:marTop w:val="0"/>
                  <w:marBottom w:val="0"/>
                  <w:divBdr>
                    <w:top w:val="none" w:sz="0" w:space="0" w:color="auto"/>
                    <w:left w:val="none" w:sz="0" w:space="0" w:color="auto"/>
                    <w:bottom w:val="none" w:sz="0" w:space="0" w:color="auto"/>
                    <w:right w:val="none" w:sz="0" w:space="0" w:color="auto"/>
                  </w:divBdr>
                  <w:divsChild>
                    <w:div w:id="1019159899">
                      <w:marLeft w:val="-150"/>
                      <w:marRight w:val="-150"/>
                      <w:marTop w:val="0"/>
                      <w:marBottom w:val="0"/>
                      <w:divBdr>
                        <w:top w:val="none" w:sz="0" w:space="0" w:color="auto"/>
                        <w:left w:val="none" w:sz="0" w:space="0" w:color="auto"/>
                        <w:bottom w:val="none" w:sz="0" w:space="0" w:color="auto"/>
                        <w:right w:val="none" w:sz="0" w:space="0" w:color="auto"/>
                      </w:divBdr>
                      <w:divsChild>
                        <w:div w:id="1019160497">
                          <w:marLeft w:val="0"/>
                          <w:marRight w:val="0"/>
                          <w:marTop w:val="0"/>
                          <w:marBottom w:val="0"/>
                          <w:divBdr>
                            <w:top w:val="none" w:sz="0" w:space="0" w:color="auto"/>
                            <w:left w:val="none" w:sz="0" w:space="0" w:color="auto"/>
                            <w:bottom w:val="none" w:sz="0" w:space="0" w:color="auto"/>
                            <w:right w:val="none" w:sz="0" w:space="0" w:color="auto"/>
                          </w:divBdr>
                          <w:divsChild>
                            <w:div w:id="1019159734">
                              <w:marLeft w:val="0"/>
                              <w:marRight w:val="0"/>
                              <w:marTop w:val="0"/>
                              <w:marBottom w:val="0"/>
                              <w:divBdr>
                                <w:top w:val="none" w:sz="0" w:space="0" w:color="auto"/>
                                <w:left w:val="none" w:sz="0" w:space="0" w:color="auto"/>
                                <w:bottom w:val="none" w:sz="0" w:space="0" w:color="auto"/>
                                <w:right w:val="none" w:sz="0" w:space="0" w:color="auto"/>
                              </w:divBdr>
                              <w:divsChild>
                                <w:div w:id="1019159240">
                                  <w:marLeft w:val="0"/>
                                  <w:marRight w:val="0"/>
                                  <w:marTop w:val="0"/>
                                  <w:marBottom w:val="300"/>
                                  <w:divBdr>
                                    <w:top w:val="none" w:sz="0" w:space="0" w:color="auto"/>
                                    <w:left w:val="none" w:sz="0" w:space="0" w:color="auto"/>
                                    <w:bottom w:val="none" w:sz="0" w:space="0" w:color="auto"/>
                                    <w:right w:val="none" w:sz="0" w:space="0" w:color="auto"/>
                                  </w:divBdr>
                                  <w:divsChild>
                                    <w:div w:id="1019158606">
                                      <w:marLeft w:val="0"/>
                                      <w:marRight w:val="0"/>
                                      <w:marTop w:val="0"/>
                                      <w:marBottom w:val="0"/>
                                      <w:divBdr>
                                        <w:top w:val="none" w:sz="0" w:space="0" w:color="auto"/>
                                        <w:left w:val="none" w:sz="0" w:space="0" w:color="auto"/>
                                        <w:bottom w:val="none" w:sz="0" w:space="0" w:color="auto"/>
                                        <w:right w:val="none" w:sz="0" w:space="0" w:color="auto"/>
                                      </w:divBdr>
                                      <w:divsChild>
                                        <w:div w:id="1019160511">
                                          <w:marLeft w:val="0"/>
                                          <w:marRight w:val="0"/>
                                          <w:marTop w:val="0"/>
                                          <w:marBottom w:val="0"/>
                                          <w:divBdr>
                                            <w:top w:val="none" w:sz="0" w:space="0" w:color="auto"/>
                                            <w:left w:val="none" w:sz="0" w:space="0" w:color="auto"/>
                                            <w:bottom w:val="none" w:sz="0" w:space="0" w:color="auto"/>
                                            <w:right w:val="none" w:sz="0" w:space="0" w:color="auto"/>
                                          </w:divBdr>
                                          <w:divsChild>
                                            <w:div w:id="1019160536">
                                              <w:marLeft w:val="0"/>
                                              <w:marRight w:val="0"/>
                                              <w:marTop w:val="0"/>
                                              <w:marBottom w:val="0"/>
                                              <w:divBdr>
                                                <w:top w:val="none" w:sz="0" w:space="0" w:color="auto"/>
                                                <w:left w:val="none" w:sz="0" w:space="0" w:color="auto"/>
                                                <w:bottom w:val="none" w:sz="0" w:space="0" w:color="auto"/>
                                                <w:right w:val="none" w:sz="0" w:space="0" w:color="auto"/>
                                              </w:divBdr>
                                              <w:divsChild>
                                                <w:div w:id="1019159638">
                                                  <w:marLeft w:val="0"/>
                                                  <w:marRight w:val="0"/>
                                                  <w:marTop w:val="0"/>
                                                  <w:marBottom w:val="0"/>
                                                  <w:divBdr>
                                                    <w:top w:val="none" w:sz="0" w:space="0" w:color="auto"/>
                                                    <w:left w:val="none" w:sz="0" w:space="0" w:color="auto"/>
                                                    <w:bottom w:val="none" w:sz="0" w:space="0" w:color="auto"/>
                                                    <w:right w:val="none" w:sz="0" w:space="0" w:color="auto"/>
                                                  </w:divBdr>
                                                  <w:divsChild>
                                                    <w:div w:id="1019158712">
                                                      <w:marLeft w:val="0"/>
                                                      <w:marRight w:val="0"/>
                                                      <w:marTop w:val="0"/>
                                                      <w:marBottom w:val="0"/>
                                                      <w:divBdr>
                                                        <w:top w:val="none" w:sz="0" w:space="0" w:color="auto"/>
                                                        <w:left w:val="none" w:sz="0" w:space="0" w:color="auto"/>
                                                        <w:bottom w:val="none" w:sz="0" w:space="0" w:color="auto"/>
                                                        <w:right w:val="none" w:sz="0" w:space="0" w:color="auto"/>
                                                      </w:divBdr>
                                                      <w:divsChild>
                                                        <w:div w:id="1019160259">
                                                          <w:marLeft w:val="0"/>
                                                          <w:marRight w:val="0"/>
                                                          <w:marTop w:val="0"/>
                                                          <w:marBottom w:val="0"/>
                                                          <w:divBdr>
                                                            <w:top w:val="none" w:sz="0" w:space="0" w:color="auto"/>
                                                            <w:left w:val="none" w:sz="0" w:space="0" w:color="auto"/>
                                                            <w:bottom w:val="none" w:sz="0" w:space="0" w:color="auto"/>
                                                            <w:right w:val="none" w:sz="0" w:space="0" w:color="auto"/>
                                                          </w:divBdr>
                                                          <w:divsChild>
                                                            <w:div w:id="1019159568">
                                                              <w:marLeft w:val="0"/>
                                                              <w:marRight w:val="0"/>
                                                              <w:marTop w:val="0"/>
                                                              <w:marBottom w:val="0"/>
                                                              <w:divBdr>
                                                                <w:top w:val="none" w:sz="0" w:space="0" w:color="auto"/>
                                                                <w:left w:val="none" w:sz="0" w:space="0" w:color="auto"/>
                                                                <w:bottom w:val="none" w:sz="0" w:space="0" w:color="auto"/>
                                                                <w:right w:val="none" w:sz="0" w:space="0" w:color="auto"/>
                                                              </w:divBdr>
                                                              <w:divsChild>
                                                                <w:div w:id="1019160195">
                                                                  <w:marLeft w:val="0"/>
                                                                  <w:marRight w:val="0"/>
                                                                  <w:marTop w:val="0"/>
                                                                  <w:marBottom w:val="0"/>
                                                                  <w:divBdr>
                                                                    <w:top w:val="none" w:sz="0" w:space="0" w:color="auto"/>
                                                                    <w:left w:val="none" w:sz="0" w:space="0" w:color="auto"/>
                                                                    <w:bottom w:val="none" w:sz="0" w:space="0" w:color="auto"/>
                                                                    <w:right w:val="none" w:sz="0" w:space="0" w:color="auto"/>
                                                                  </w:divBdr>
                                                                  <w:divsChild>
                                                                    <w:div w:id="1019159086">
                                                                      <w:marLeft w:val="0"/>
                                                                      <w:marRight w:val="0"/>
                                                                      <w:marTop w:val="0"/>
                                                                      <w:marBottom w:val="0"/>
                                                                      <w:divBdr>
                                                                        <w:top w:val="none" w:sz="0" w:space="0" w:color="auto"/>
                                                                        <w:left w:val="none" w:sz="0" w:space="0" w:color="auto"/>
                                                                        <w:bottom w:val="none" w:sz="0" w:space="0" w:color="auto"/>
                                                                        <w:right w:val="none" w:sz="0" w:space="0" w:color="auto"/>
                                                                      </w:divBdr>
                                                                      <w:divsChild>
                                                                        <w:div w:id="10191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20">
      <w:marLeft w:val="0"/>
      <w:marRight w:val="0"/>
      <w:marTop w:val="0"/>
      <w:marBottom w:val="0"/>
      <w:divBdr>
        <w:top w:val="none" w:sz="0" w:space="0" w:color="auto"/>
        <w:left w:val="none" w:sz="0" w:space="0" w:color="auto"/>
        <w:bottom w:val="none" w:sz="0" w:space="0" w:color="auto"/>
        <w:right w:val="none" w:sz="0" w:space="0" w:color="auto"/>
      </w:divBdr>
      <w:divsChild>
        <w:div w:id="1019158876">
          <w:marLeft w:val="0"/>
          <w:marRight w:val="0"/>
          <w:marTop w:val="0"/>
          <w:marBottom w:val="0"/>
          <w:divBdr>
            <w:top w:val="none" w:sz="0" w:space="0" w:color="auto"/>
            <w:left w:val="none" w:sz="0" w:space="0" w:color="auto"/>
            <w:bottom w:val="none" w:sz="0" w:space="0" w:color="auto"/>
            <w:right w:val="none" w:sz="0" w:space="0" w:color="auto"/>
          </w:divBdr>
          <w:divsChild>
            <w:div w:id="1019158785">
              <w:marLeft w:val="0"/>
              <w:marRight w:val="0"/>
              <w:marTop w:val="0"/>
              <w:marBottom w:val="0"/>
              <w:divBdr>
                <w:top w:val="none" w:sz="0" w:space="0" w:color="auto"/>
                <w:left w:val="none" w:sz="0" w:space="0" w:color="auto"/>
                <w:bottom w:val="none" w:sz="0" w:space="0" w:color="auto"/>
                <w:right w:val="none" w:sz="0" w:space="0" w:color="auto"/>
              </w:divBdr>
              <w:divsChild>
                <w:div w:id="1019159997">
                  <w:marLeft w:val="0"/>
                  <w:marRight w:val="0"/>
                  <w:marTop w:val="0"/>
                  <w:marBottom w:val="0"/>
                  <w:divBdr>
                    <w:top w:val="none" w:sz="0" w:space="0" w:color="auto"/>
                    <w:left w:val="none" w:sz="0" w:space="0" w:color="auto"/>
                    <w:bottom w:val="none" w:sz="0" w:space="0" w:color="auto"/>
                    <w:right w:val="none" w:sz="0" w:space="0" w:color="auto"/>
                  </w:divBdr>
                  <w:divsChild>
                    <w:div w:id="1019158967">
                      <w:marLeft w:val="-150"/>
                      <w:marRight w:val="-150"/>
                      <w:marTop w:val="0"/>
                      <w:marBottom w:val="0"/>
                      <w:divBdr>
                        <w:top w:val="none" w:sz="0" w:space="0" w:color="auto"/>
                        <w:left w:val="none" w:sz="0" w:space="0" w:color="auto"/>
                        <w:bottom w:val="none" w:sz="0" w:space="0" w:color="auto"/>
                        <w:right w:val="none" w:sz="0" w:space="0" w:color="auto"/>
                      </w:divBdr>
                      <w:divsChild>
                        <w:div w:id="1019160221">
                          <w:marLeft w:val="0"/>
                          <w:marRight w:val="0"/>
                          <w:marTop w:val="0"/>
                          <w:marBottom w:val="0"/>
                          <w:divBdr>
                            <w:top w:val="none" w:sz="0" w:space="0" w:color="auto"/>
                            <w:left w:val="none" w:sz="0" w:space="0" w:color="auto"/>
                            <w:bottom w:val="none" w:sz="0" w:space="0" w:color="auto"/>
                            <w:right w:val="none" w:sz="0" w:space="0" w:color="auto"/>
                          </w:divBdr>
                          <w:divsChild>
                            <w:div w:id="1019159928">
                              <w:marLeft w:val="0"/>
                              <w:marRight w:val="0"/>
                              <w:marTop w:val="0"/>
                              <w:marBottom w:val="0"/>
                              <w:divBdr>
                                <w:top w:val="none" w:sz="0" w:space="0" w:color="auto"/>
                                <w:left w:val="none" w:sz="0" w:space="0" w:color="auto"/>
                                <w:bottom w:val="none" w:sz="0" w:space="0" w:color="auto"/>
                                <w:right w:val="none" w:sz="0" w:space="0" w:color="auto"/>
                              </w:divBdr>
                              <w:divsChild>
                                <w:div w:id="1019159520">
                                  <w:marLeft w:val="0"/>
                                  <w:marRight w:val="0"/>
                                  <w:marTop w:val="0"/>
                                  <w:marBottom w:val="300"/>
                                  <w:divBdr>
                                    <w:top w:val="none" w:sz="0" w:space="0" w:color="auto"/>
                                    <w:left w:val="none" w:sz="0" w:space="0" w:color="auto"/>
                                    <w:bottom w:val="none" w:sz="0" w:space="0" w:color="auto"/>
                                    <w:right w:val="none" w:sz="0" w:space="0" w:color="auto"/>
                                  </w:divBdr>
                                  <w:divsChild>
                                    <w:div w:id="1019159177">
                                      <w:marLeft w:val="0"/>
                                      <w:marRight w:val="0"/>
                                      <w:marTop w:val="0"/>
                                      <w:marBottom w:val="0"/>
                                      <w:divBdr>
                                        <w:top w:val="none" w:sz="0" w:space="0" w:color="auto"/>
                                        <w:left w:val="none" w:sz="0" w:space="0" w:color="auto"/>
                                        <w:bottom w:val="none" w:sz="0" w:space="0" w:color="auto"/>
                                        <w:right w:val="none" w:sz="0" w:space="0" w:color="auto"/>
                                      </w:divBdr>
                                      <w:divsChild>
                                        <w:div w:id="1019160319">
                                          <w:marLeft w:val="0"/>
                                          <w:marRight w:val="0"/>
                                          <w:marTop w:val="0"/>
                                          <w:marBottom w:val="0"/>
                                          <w:divBdr>
                                            <w:top w:val="none" w:sz="0" w:space="0" w:color="auto"/>
                                            <w:left w:val="none" w:sz="0" w:space="0" w:color="auto"/>
                                            <w:bottom w:val="none" w:sz="0" w:space="0" w:color="auto"/>
                                            <w:right w:val="none" w:sz="0" w:space="0" w:color="auto"/>
                                          </w:divBdr>
                                          <w:divsChild>
                                            <w:div w:id="1019159651">
                                              <w:marLeft w:val="0"/>
                                              <w:marRight w:val="0"/>
                                              <w:marTop w:val="0"/>
                                              <w:marBottom w:val="0"/>
                                              <w:divBdr>
                                                <w:top w:val="none" w:sz="0" w:space="0" w:color="auto"/>
                                                <w:left w:val="none" w:sz="0" w:space="0" w:color="auto"/>
                                                <w:bottom w:val="none" w:sz="0" w:space="0" w:color="auto"/>
                                                <w:right w:val="none" w:sz="0" w:space="0" w:color="auto"/>
                                              </w:divBdr>
                                              <w:divsChild>
                                                <w:div w:id="1019159073">
                                                  <w:marLeft w:val="0"/>
                                                  <w:marRight w:val="0"/>
                                                  <w:marTop w:val="0"/>
                                                  <w:marBottom w:val="0"/>
                                                  <w:divBdr>
                                                    <w:top w:val="none" w:sz="0" w:space="0" w:color="auto"/>
                                                    <w:left w:val="none" w:sz="0" w:space="0" w:color="auto"/>
                                                    <w:bottom w:val="none" w:sz="0" w:space="0" w:color="auto"/>
                                                    <w:right w:val="none" w:sz="0" w:space="0" w:color="auto"/>
                                                  </w:divBdr>
                                                  <w:divsChild>
                                                    <w:div w:id="1019159479">
                                                      <w:marLeft w:val="0"/>
                                                      <w:marRight w:val="0"/>
                                                      <w:marTop w:val="0"/>
                                                      <w:marBottom w:val="0"/>
                                                      <w:divBdr>
                                                        <w:top w:val="none" w:sz="0" w:space="0" w:color="auto"/>
                                                        <w:left w:val="none" w:sz="0" w:space="0" w:color="auto"/>
                                                        <w:bottom w:val="none" w:sz="0" w:space="0" w:color="auto"/>
                                                        <w:right w:val="none" w:sz="0" w:space="0" w:color="auto"/>
                                                      </w:divBdr>
                                                      <w:divsChild>
                                                        <w:div w:id="1019159287">
                                                          <w:marLeft w:val="0"/>
                                                          <w:marRight w:val="0"/>
                                                          <w:marTop w:val="0"/>
                                                          <w:marBottom w:val="0"/>
                                                          <w:divBdr>
                                                            <w:top w:val="none" w:sz="0" w:space="0" w:color="auto"/>
                                                            <w:left w:val="none" w:sz="0" w:space="0" w:color="auto"/>
                                                            <w:bottom w:val="none" w:sz="0" w:space="0" w:color="auto"/>
                                                            <w:right w:val="none" w:sz="0" w:space="0" w:color="auto"/>
                                                          </w:divBdr>
                                                          <w:divsChild>
                                                            <w:div w:id="1019158925">
                                                              <w:marLeft w:val="0"/>
                                                              <w:marRight w:val="0"/>
                                                              <w:marTop w:val="0"/>
                                                              <w:marBottom w:val="0"/>
                                                              <w:divBdr>
                                                                <w:top w:val="none" w:sz="0" w:space="0" w:color="auto"/>
                                                                <w:left w:val="none" w:sz="0" w:space="0" w:color="auto"/>
                                                                <w:bottom w:val="none" w:sz="0" w:space="0" w:color="auto"/>
                                                                <w:right w:val="none" w:sz="0" w:space="0" w:color="auto"/>
                                                              </w:divBdr>
                                                              <w:divsChild>
                                                                <w:div w:id="1019159677">
                                                                  <w:marLeft w:val="0"/>
                                                                  <w:marRight w:val="0"/>
                                                                  <w:marTop w:val="0"/>
                                                                  <w:marBottom w:val="0"/>
                                                                  <w:divBdr>
                                                                    <w:top w:val="none" w:sz="0" w:space="0" w:color="auto"/>
                                                                    <w:left w:val="none" w:sz="0" w:space="0" w:color="auto"/>
                                                                    <w:bottom w:val="none" w:sz="0" w:space="0" w:color="auto"/>
                                                                    <w:right w:val="none" w:sz="0" w:space="0" w:color="auto"/>
                                                                  </w:divBdr>
                                                                  <w:divsChild>
                                                                    <w:div w:id="1019160507">
                                                                      <w:marLeft w:val="0"/>
                                                                      <w:marRight w:val="0"/>
                                                                      <w:marTop w:val="0"/>
                                                                      <w:marBottom w:val="0"/>
                                                                      <w:divBdr>
                                                                        <w:top w:val="none" w:sz="0" w:space="0" w:color="auto"/>
                                                                        <w:left w:val="none" w:sz="0" w:space="0" w:color="auto"/>
                                                                        <w:bottom w:val="none" w:sz="0" w:space="0" w:color="auto"/>
                                                                        <w:right w:val="none" w:sz="0" w:space="0" w:color="auto"/>
                                                                      </w:divBdr>
                                                                      <w:divsChild>
                                                                        <w:div w:id="10191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32">
      <w:marLeft w:val="0"/>
      <w:marRight w:val="0"/>
      <w:marTop w:val="0"/>
      <w:marBottom w:val="0"/>
      <w:divBdr>
        <w:top w:val="none" w:sz="0" w:space="0" w:color="auto"/>
        <w:left w:val="none" w:sz="0" w:space="0" w:color="auto"/>
        <w:bottom w:val="none" w:sz="0" w:space="0" w:color="auto"/>
        <w:right w:val="none" w:sz="0" w:space="0" w:color="auto"/>
      </w:divBdr>
      <w:divsChild>
        <w:div w:id="1019158663">
          <w:marLeft w:val="0"/>
          <w:marRight w:val="0"/>
          <w:marTop w:val="0"/>
          <w:marBottom w:val="0"/>
          <w:divBdr>
            <w:top w:val="none" w:sz="0" w:space="0" w:color="auto"/>
            <w:left w:val="none" w:sz="0" w:space="0" w:color="auto"/>
            <w:bottom w:val="none" w:sz="0" w:space="0" w:color="auto"/>
            <w:right w:val="none" w:sz="0" w:space="0" w:color="auto"/>
          </w:divBdr>
          <w:divsChild>
            <w:div w:id="1019160233">
              <w:marLeft w:val="0"/>
              <w:marRight w:val="0"/>
              <w:marTop w:val="0"/>
              <w:marBottom w:val="0"/>
              <w:divBdr>
                <w:top w:val="none" w:sz="0" w:space="0" w:color="auto"/>
                <w:left w:val="none" w:sz="0" w:space="0" w:color="auto"/>
                <w:bottom w:val="none" w:sz="0" w:space="0" w:color="auto"/>
                <w:right w:val="none" w:sz="0" w:space="0" w:color="auto"/>
              </w:divBdr>
              <w:divsChild>
                <w:div w:id="1019160578">
                  <w:marLeft w:val="0"/>
                  <w:marRight w:val="0"/>
                  <w:marTop w:val="0"/>
                  <w:marBottom w:val="0"/>
                  <w:divBdr>
                    <w:top w:val="none" w:sz="0" w:space="0" w:color="auto"/>
                    <w:left w:val="none" w:sz="0" w:space="0" w:color="auto"/>
                    <w:bottom w:val="none" w:sz="0" w:space="0" w:color="auto"/>
                    <w:right w:val="none" w:sz="0" w:space="0" w:color="auto"/>
                  </w:divBdr>
                  <w:divsChild>
                    <w:div w:id="1019159161">
                      <w:marLeft w:val="-150"/>
                      <w:marRight w:val="-150"/>
                      <w:marTop w:val="0"/>
                      <w:marBottom w:val="0"/>
                      <w:divBdr>
                        <w:top w:val="none" w:sz="0" w:space="0" w:color="auto"/>
                        <w:left w:val="none" w:sz="0" w:space="0" w:color="auto"/>
                        <w:bottom w:val="none" w:sz="0" w:space="0" w:color="auto"/>
                        <w:right w:val="none" w:sz="0" w:space="0" w:color="auto"/>
                      </w:divBdr>
                      <w:divsChild>
                        <w:div w:id="1019159551">
                          <w:marLeft w:val="0"/>
                          <w:marRight w:val="0"/>
                          <w:marTop w:val="0"/>
                          <w:marBottom w:val="0"/>
                          <w:divBdr>
                            <w:top w:val="none" w:sz="0" w:space="0" w:color="auto"/>
                            <w:left w:val="none" w:sz="0" w:space="0" w:color="auto"/>
                            <w:bottom w:val="none" w:sz="0" w:space="0" w:color="auto"/>
                            <w:right w:val="none" w:sz="0" w:space="0" w:color="auto"/>
                          </w:divBdr>
                          <w:divsChild>
                            <w:div w:id="1019158921">
                              <w:marLeft w:val="0"/>
                              <w:marRight w:val="0"/>
                              <w:marTop w:val="0"/>
                              <w:marBottom w:val="0"/>
                              <w:divBdr>
                                <w:top w:val="none" w:sz="0" w:space="0" w:color="auto"/>
                                <w:left w:val="none" w:sz="0" w:space="0" w:color="auto"/>
                                <w:bottom w:val="none" w:sz="0" w:space="0" w:color="auto"/>
                                <w:right w:val="none" w:sz="0" w:space="0" w:color="auto"/>
                              </w:divBdr>
                              <w:divsChild>
                                <w:div w:id="1019159173">
                                  <w:marLeft w:val="0"/>
                                  <w:marRight w:val="0"/>
                                  <w:marTop w:val="0"/>
                                  <w:marBottom w:val="300"/>
                                  <w:divBdr>
                                    <w:top w:val="none" w:sz="0" w:space="0" w:color="auto"/>
                                    <w:left w:val="none" w:sz="0" w:space="0" w:color="auto"/>
                                    <w:bottom w:val="none" w:sz="0" w:space="0" w:color="auto"/>
                                    <w:right w:val="none" w:sz="0" w:space="0" w:color="auto"/>
                                  </w:divBdr>
                                  <w:divsChild>
                                    <w:div w:id="1019159271">
                                      <w:marLeft w:val="0"/>
                                      <w:marRight w:val="0"/>
                                      <w:marTop w:val="0"/>
                                      <w:marBottom w:val="0"/>
                                      <w:divBdr>
                                        <w:top w:val="none" w:sz="0" w:space="0" w:color="auto"/>
                                        <w:left w:val="none" w:sz="0" w:space="0" w:color="auto"/>
                                        <w:bottom w:val="none" w:sz="0" w:space="0" w:color="auto"/>
                                        <w:right w:val="none" w:sz="0" w:space="0" w:color="auto"/>
                                      </w:divBdr>
                                      <w:divsChild>
                                        <w:div w:id="1019159579">
                                          <w:marLeft w:val="0"/>
                                          <w:marRight w:val="0"/>
                                          <w:marTop w:val="0"/>
                                          <w:marBottom w:val="0"/>
                                          <w:divBdr>
                                            <w:top w:val="none" w:sz="0" w:space="0" w:color="auto"/>
                                            <w:left w:val="none" w:sz="0" w:space="0" w:color="auto"/>
                                            <w:bottom w:val="none" w:sz="0" w:space="0" w:color="auto"/>
                                            <w:right w:val="none" w:sz="0" w:space="0" w:color="auto"/>
                                          </w:divBdr>
                                          <w:divsChild>
                                            <w:div w:id="1019159197">
                                              <w:marLeft w:val="0"/>
                                              <w:marRight w:val="0"/>
                                              <w:marTop w:val="0"/>
                                              <w:marBottom w:val="0"/>
                                              <w:divBdr>
                                                <w:top w:val="none" w:sz="0" w:space="0" w:color="auto"/>
                                                <w:left w:val="none" w:sz="0" w:space="0" w:color="auto"/>
                                                <w:bottom w:val="none" w:sz="0" w:space="0" w:color="auto"/>
                                                <w:right w:val="none" w:sz="0" w:space="0" w:color="auto"/>
                                              </w:divBdr>
                                              <w:divsChild>
                                                <w:div w:id="1019158743">
                                                  <w:marLeft w:val="0"/>
                                                  <w:marRight w:val="0"/>
                                                  <w:marTop w:val="0"/>
                                                  <w:marBottom w:val="0"/>
                                                  <w:divBdr>
                                                    <w:top w:val="none" w:sz="0" w:space="0" w:color="auto"/>
                                                    <w:left w:val="none" w:sz="0" w:space="0" w:color="auto"/>
                                                    <w:bottom w:val="none" w:sz="0" w:space="0" w:color="auto"/>
                                                    <w:right w:val="none" w:sz="0" w:space="0" w:color="auto"/>
                                                  </w:divBdr>
                                                  <w:divsChild>
                                                    <w:div w:id="1019159844">
                                                      <w:marLeft w:val="0"/>
                                                      <w:marRight w:val="0"/>
                                                      <w:marTop w:val="0"/>
                                                      <w:marBottom w:val="0"/>
                                                      <w:divBdr>
                                                        <w:top w:val="none" w:sz="0" w:space="0" w:color="auto"/>
                                                        <w:left w:val="none" w:sz="0" w:space="0" w:color="auto"/>
                                                        <w:bottom w:val="none" w:sz="0" w:space="0" w:color="auto"/>
                                                        <w:right w:val="none" w:sz="0" w:space="0" w:color="auto"/>
                                                      </w:divBdr>
                                                      <w:divsChild>
                                                        <w:div w:id="1019160591">
                                                          <w:marLeft w:val="0"/>
                                                          <w:marRight w:val="0"/>
                                                          <w:marTop w:val="0"/>
                                                          <w:marBottom w:val="0"/>
                                                          <w:divBdr>
                                                            <w:top w:val="none" w:sz="0" w:space="0" w:color="auto"/>
                                                            <w:left w:val="none" w:sz="0" w:space="0" w:color="auto"/>
                                                            <w:bottom w:val="none" w:sz="0" w:space="0" w:color="auto"/>
                                                            <w:right w:val="none" w:sz="0" w:space="0" w:color="auto"/>
                                                          </w:divBdr>
                                                          <w:divsChild>
                                                            <w:div w:id="1019158902">
                                                              <w:marLeft w:val="0"/>
                                                              <w:marRight w:val="0"/>
                                                              <w:marTop w:val="0"/>
                                                              <w:marBottom w:val="0"/>
                                                              <w:divBdr>
                                                                <w:top w:val="none" w:sz="0" w:space="0" w:color="auto"/>
                                                                <w:left w:val="none" w:sz="0" w:space="0" w:color="auto"/>
                                                                <w:bottom w:val="none" w:sz="0" w:space="0" w:color="auto"/>
                                                                <w:right w:val="none" w:sz="0" w:space="0" w:color="auto"/>
                                                              </w:divBdr>
                                                              <w:divsChild>
                                                                <w:div w:id="1019159703">
                                                                  <w:marLeft w:val="0"/>
                                                                  <w:marRight w:val="0"/>
                                                                  <w:marTop w:val="0"/>
                                                                  <w:marBottom w:val="0"/>
                                                                  <w:divBdr>
                                                                    <w:top w:val="none" w:sz="0" w:space="0" w:color="auto"/>
                                                                    <w:left w:val="none" w:sz="0" w:space="0" w:color="auto"/>
                                                                    <w:bottom w:val="none" w:sz="0" w:space="0" w:color="auto"/>
                                                                    <w:right w:val="none" w:sz="0" w:space="0" w:color="auto"/>
                                                                  </w:divBdr>
                                                                  <w:divsChild>
                                                                    <w:div w:id="1019159582">
                                                                      <w:marLeft w:val="0"/>
                                                                      <w:marRight w:val="0"/>
                                                                      <w:marTop w:val="0"/>
                                                                      <w:marBottom w:val="0"/>
                                                                      <w:divBdr>
                                                                        <w:top w:val="none" w:sz="0" w:space="0" w:color="auto"/>
                                                                        <w:left w:val="none" w:sz="0" w:space="0" w:color="auto"/>
                                                                        <w:bottom w:val="none" w:sz="0" w:space="0" w:color="auto"/>
                                                                        <w:right w:val="none" w:sz="0" w:space="0" w:color="auto"/>
                                                                      </w:divBdr>
                                                                      <w:divsChild>
                                                                        <w:div w:id="1019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38">
      <w:marLeft w:val="0"/>
      <w:marRight w:val="0"/>
      <w:marTop w:val="0"/>
      <w:marBottom w:val="0"/>
      <w:divBdr>
        <w:top w:val="none" w:sz="0" w:space="0" w:color="auto"/>
        <w:left w:val="none" w:sz="0" w:space="0" w:color="auto"/>
        <w:bottom w:val="none" w:sz="0" w:space="0" w:color="auto"/>
        <w:right w:val="none" w:sz="0" w:space="0" w:color="auto"/>
      </w:divBdr>
      <w:divsChild>
        <w:div w:id="1019158920">
          <w:marLeft w:val="0"/>
          <w:marRight w:val="0"/>
          <w:marTop w:val="0"/>
          <w:marBottom w:val="0"/>
          <w:divBdr>
            <w:top w:val="none" w:sz="0" w:space="0" w:color="auto"/>
            <w:left w:val="none" w:sz="0" w:space="0" w:color="auto"/>
            <w:bottom w:val="none" w:sz="0" w:space="0" w:color="auto"/>
            <w:right w:val="none" w:sz="0" w:space="0" w:color="auto"/>
          </w:divBdr>
          <w:divsChild>
            <w:div w:id="1019160161">
              <w:marLeft w:val="0"/>
              <w:marRight w:val="0"/>
              <w:marTop w:val="0"/>
              <w:marBottom w:val="0"/>
              <w:divBdr>
                <w:top w:val="none" w:sz="0" w:space="0" w:color="auto"/>
                <w:left w:val="none" w:sz="0" w:space="0" w:color="auto"/>
                <w:bottom w:val="none" w:sz="0" w:space="0" w:color="auto"/>
                <w:right w:val="none" w:sz="0" w:space="0" w:color="auto"/>
              </w:divBdr>
              <w:divsChild>
                <w:div w:id="1019159354">
                  <w:marLeft w:val="0"/>
                  <w:marRight w:val="0"/>
                  <w:marTop w:val="0"/>
                  <w:marBottom w:val="0"/>
                  <w:divBdr>
                    <w:top w:val="none" w:sz="0" w:space="0" w:color="auto"/>
                    <w:left w:val="none" w:sz="0" w:space="0" w:color="auto"/>
                    <w:bottom w:val="none" w:sz="0" w:space="0" w:color="auto"/>
                    <w:right w:val="none" w:sz="0" w:space="0" w:color="auto"/>
                  </w:divBdr>
                  <w:divsChild>
                    <w:div w:id="1019158650">
                      <w:marLeft w:val="-150"/>
                      <w:marRight w:val="-150"/>
                      <w:marTop w:val="0"/>
                      <w:marBottom w:val="0"/>
                      <w:divBdr>
                        <w:top w:val="none" w:sz="0" w:space="0" w:color="auto"/>
                        <w:left w:val="none" w:sz="0" w:space="0" w:color="auto"/>
                        <w:bottom w:val="none" w:sz="0" w:space="0" w:color="auto"/>
                        <w:right w:val="none" w:sz="0" w:space="0" w:color="auto"/>
                      </w:divBdr>
                      <w:divsChild>
                        <w:div w:id="1019159601">
                          <w:marLeft w:val="0"/>
                          <w:marRight w:val="0"/>
                          <w:marTop w:val="0"/>
                          <w:marBottom w:val="0"/>
                          <w:divBdr>
                            <w:top w:val="none" w:sz="0" w:space="0" w:color="auto"/>
                            <w:left w:val="none" w:sz="0" w:space="0" w:color="auto"/>
                            <w:bottom w:val="none" w:sz="0" w:space="0" w:color="auto"/>
                            <w:right w:val="none" w:sz="0" w:space="0" w:color="auto"/>
                          </w:divBdr>
                          <w:divsChild>
                            <w:div w:id="1019159543">
                              <w:marLeft w:val="0"/>
                              <w:marRight w:val="0"/>
                              <w:marTop w:val="0"/>
                              <w:marBottom w:val="0"/>
                              <w:divBdr>
                                <w:top w:val="none" w:sz="0" w:space="0" w:color="auto"/>
                                <w:left w:val="none" w:sz="0" w:space="0" w:color="auto"/>
                                <w:bottom w:val="none" w:sz="0" w:space="0" w:color="auto"/>
                                <w:right w:val="none" w:sz="0" w:space="0" w:color="auto"/>
                              </w:divBdr>
                              <w:divsChild>
                                <w:div w:id="1019160357">
                                  <w:marLeft w:val="0"/>
                                  <w:marRight w:val="0"/>
                                  <w:marTop w:val="0"/>
                                  <w:marBottom w:val="300"/>
                                  <w:divBdr>
                                    <w:top w:val="none" w:sz="0" w:space="0" w:color="auto"/>
                                    <w:left w:val="none" w:sz="0" w:space="0" w:color="auto"/>
                                    <w:bottom w:val="none" w:sz="0" w:space="0" w:color="auto"/>
                                    <w:right w:val="none" w:sz="0" w:space="0" w:color="auto"/>
                                  </w:divBdr>
                                  <w:divsChild>
                                    <w:div w:id="1019159254">
                                      <w:marLeft w:val="0"/>
                                      <w:marRight w:val="0"/>
                                      <w:marTop w:val="0"/>
                                      <w:marBottom w:val="0"/>
                                      <w:divBdr>
                                        <w:top w:val="none" w:sz="0" w:space="0" w:color="auto"/>
                                        <w:left w:val="none" w:sz="0" w:space="0" w:color="auto"/>
                                        <w:bottom w:val="none" w:sz="0" w:space="0" w:color="auto"/>
                                        <w:right w:val="none" w:sz="0" w:space="0" w:color="auto"/>
                                      </w:divBdr>
                                      <w:divsChild>
                                        <w:div w:id="1019158966">
                                          <w:marLeft w:val="0"/>
                                          <w:marRight w:val="0"/>
                                          <w:marTop w:val="0"/>
                                          <w:marBottom w:val="0"/>
                                          <w:divBdr>
                                            <w:top w:val="none" w:sz="0" w:space="0" w:color="auto"/>
                                            <w:left w:val="none" w:sz="0" w:space="0" w:color="auto"/>
                                            <w:bottom w:val="none" w:sz="0" w:space="0" w:color="auto"/>
                                            <w:right w:val="none" w:sz="0" w:space="0" w:color="auto"/>
                                          </w:divBdr>
                                          <w:divsChild>
                                            <w:div w:id="1019160089">
                                              <w:marLeft w:val="0"/>
                                              <w:marRight w:val="0"/>
                                              <w:marTop w:val="0"/>
                                              <w:marBottom w:val="0"/>
                                              <w:divBdr>
                                                <w:top w:val="none" w:sz="0" w:space="0" w:color="auto"/>
                                                <w:left w:val="none" w:sz="0" w:space="0" w:color="auto"/>
                                                <w:bottom w:val="none" w:sz="0" w:space="0" w:color="auto"/>
                                                <w:right w:val="none" w:sz="0" w:space="0" w:color="auto"/>
                                              </w:divBdr>
                                              <w:divsChild>
                                                <w:div w:id="1019158420">
                                                  <w:marLeft w:val="0"/>
                                                  <w:marRight w:val="0"/>
                                                  <w:marTop w:val="0"/>
                                                  <w:marBottom w:val="0"/>
                                                  <w:divBdr>
                                                    <w:top w:val="none" w:sz="0" w:space="0" w:color="auto"/>
                                                    <w:left w:val="none" w:sz="0" w:space="0" w:color="auto"/>
                                                    <w:bottom w:val="none" w:sz="0" w:space="0" w:color="auto"/>
                                                    <w:right w:val="none" w:sz="0" w:space="0" w:color="auto"/>
                                                  </w:divBdr>
                                                  <w:divsChild>
                                                    <w:div w:id="1019159059">
                                                      <w:marLeft w:val="0"/>
                                                      <w:marRight w:val="0"/>
                                                      <w:marTop w:val="0"/>
                                                      <w:marBottom w:val="0"/>
                                                      <w:divBdr>
                                                        <w:top w:val="none" w:sz="0" w:space="0" w:color="auto"/>
                                                        <w:left w:val="none" w:sz="0" w:space="0" w:color="auto"/>
                                                        <w:bottom w:val="none" w:sz="0" w:space="0" w:color="auto"/>
                                                        <w:right w:val="none" w:sz="0" w:space="0" w:color="auto"/>
                                                      </w:divBdr>
                                                      <w:divsChild>
                                                        <w:div w:id="1019158587">
                                                          <w:marLeft w:val="0"/>
                                                          <w:marRight w:val="0"/>
                                                          <w:marTop w:val="0"/>
                                                          <w:marBottom w:val="0"/>
                                                          <w:divBdr>
                                                            <w:top w:val="none" w:sz="0" w:space="0" w:color="auto"/>
                                                            <w:left w:val="none" w:sz="0" w:space="0" w:color="auto"/>
                                                            <w:bottom w:val="none" w:sz="0" w:space="0" w:color="auto"/>
                                                            <w:right w:val="none" w:sz="0" w:space="0" w:color="auto"/>
                                                          </w:divBdr>
                                                          <w:divsChild>
                                                            <w:div w:id="1019159664">
                                                              <w:marLeft w:val="0"/>
                                                              <w:marRight w:val="0"/>
                                                              <w:marTop w:val="0"/>
                                                              <w:marBottom w:val="0"/>
                                                              <w:divBdr>
                                                                <w:top w:val="none" w:sz="0" w:space="0" w:color="auto"/>
                                                                <w:left w:val="none" w:sz="0" w:space="0" w:color="auto"/>
                                                                <w:bottom w:val="none" w:sz="0" w:space="0" w:color="auto"/>
                                                                <w:right w:val="none" w:sz="0" w:space="0" w:color="auto"/>
                                                              </w:divBdr>
                                                              <w:divsChild>
                                                                <w:div w:id="1019160541">
                                                                  <w:marLeft w:val="0"/>
                                                                  <w:marRight w:val="0"/>
                                                                  <w:marTop w:val="0"/>
                                                                  <w:marBottom w:val="0"/>
                                                                  <w:divBdr>
                                                                    <w:top w:val="none" w:sz="0" w:space="0" w:color="auto"/>
                                                                    <w:left w:val="none" w:sz="0" w:space="0" w:color="auto"/>
                                                                    <w:bottom w:val="none" w:sz="0" w:space="0" w:color="auto"/>
                                                                    <w:right w:val="none" w:sz="0" w:space="0" w:color="auto"/>
                                                                  </w:divBdr>
                                                                  <w:divsChild>
                                                                    <w:div w:id="1019158893">
                                                                      <w:marLeft w:val="0"/>
                                                                      <w:marRight w:val="0"/>
                                                                      <w:marTop w:val="0"/>
                                                                      <w:marBottom w:val="0"/>
                                                                      <w:divBdr>
                                                                        <w:top w:val="none" w:sz="0" w:space="0" w:color="auto"/>
                                                                        <w:left w:val="none" w:sz="0" w:space="0" w:color="auto"/>
                                                                        <w:bottom w:val="none" w:sz="0" w:space="0" w:color="auto"/>
                                                                        <w:right w:val="none" w:sz="0" w:space="0" w:color="auto"/>
                                                                      </w:divBdr>
                                                                      <w:divsChild>
                                                                        <w:div w:id="10191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41">
      <w:marLeft w:val="0"/>
      <w:marRight w:val="0"/>
      <w:marTop w:val="0"/>
      <w:marBottom w:val="0"/>
      <w:divBdr>
        <w:top w:val="none" w:sz="0" w:space="0" w:color="auto"/>
        <w:left w:val="none" w:sz="0" w:space="0" w:color="auto"/>
        <w:bottom w:val="none" w:sz="0" w:space="0" w:color="auto"/>
        <w:right w:val="none" w:sz="0" w:space="0" w:color="auto"/>
      </w:divBdr>
      <w:divsChild>
        <w:div w:id="1019158439">
          <w:marLeft w:val="0"/>
          <w:marRight w:val="0"/>
          <w:marTop w:val="0"/>
          <w:marBottom w:val="0"/>
          <w:divBdr>
            <w:top w:val="none" w:sz="0" w:space="0" w:color="auto"/>
            <w:left w:val="none" w:sz="0" w:space="0" w:color="auto"/>
            <w:bottom w:val="none" w:sz="0" w:space="0" w:color="auto"/>
            <w:right w:val="none" w:sz="0" w:space="0" w:color="auto"/>
          </w:divBdr>
          <w:divsChild>
            <w:div w:id="1019158811">
              <w:marLeft w:val="0"/>
              <w:marRight w:val="0"/>
              <w:marTop w:val="0"/>
              <w:marBottom w:val="0"/>
              <w:divBdr>
                <w:top w:val="none" w:sz="0" w:space="0" w:color="auto"/>
                <w:left w:val="none" w:sz="0" w:space="0" w:color="auto"/>
                <w:bottom w:val="none" w:sz="0" w:space="0" w:color="auto"/>
                <w:right w:val="none" w:sz="0" w:space="0" w:color="auto"/>
              </w:divBdr>
              <w:divsChild>
                <w:div w:id="1019159684">
                  <w:marLeft w:val="0"/>
                  <w:marRight w:val="0"/>
                  <w:marTop w:val="0"/>
                  <w:marBottom w:val="0"/>
                  <w:divBdr>
                    <w:top w:val="none" w:sz="0" w:space="0" w:color="auto"/>
                    <w:left w:val="none" w:sz="0" w:space="0" w:color="auto"/>
                    <w:bottom w:val="none" w:sz="0" w:space="0" w:color="auto"/>
                    <w:right w:val="none" w:sz="0" w:space="0" w:color="auto"/>
                  </w:divBdr>
                  <w:divsChild>
                    <w:div w:id="1019158980">
                      <w:marLeft w:val="-150"/>
                      <w:marRight w:val="-150"/>
                      <w:marTop w:val="0"/>
                      <w:marBottom w:val="0"/>
                      <w:divBdr>
                        <w:top w:val="none" w:sz="0" w:space="0" w:color="auto"/>
                        <w:left w:val="none" w:sz="0" w:space="0" w:color="auto"/>
                        <w:bottom w:val="none" w:sz="0" w:space="0" w:color="auto"/>
                        <w:right w:val="none" w:sz="0" w:space="0" w:color="auto"/>
                      </w:divBdr>
                      <w:divsChild>
                        <w:div w:id="1019159614">
                          <w:marLeft w:val="0"/>
                          <w:marRight w:val="0"/>
                          <w:marTop w:val="0"/>
                          <w:marBottom w:val="0"/>
                          <w:divBdr>
                            <w:top w:val="none" w:sz="0" w:space="0" w:color="auto"/>
                            <w:left w:val="none" w:sz="0" w:space="0" w:color="auto"/>
                            <w:bottom w:val="none" w:sz="0" w:space="0" w:color="auto"/>
                            <w:right w:val="none" w:sz="0" w:space="0" w:color="auto"/>
                          </w:divBdr>
                          <w:divsChild>
                            <w:div w:id="1019158706">
                              <w:marLeft w:val="0"/>
                              <w:marRight w:val="0"/>
                              <w:marTop w:val="0"/>
                              <w:marBottom w:val="0"/>
                              <w:divBdr>
                                <w:top w:val="none" w:sz="0" w:space="0" w:color="auto"/>
                                <w:left w:val="none" w:sz="0" w:space="0" w:color="auto"/>
                                <w:bottom w:val="none" w:sz="0" w:space="0" w:color="auto"/>
                                <w:right w:val="none" w:sz="0" w:space="0" w:color="auto"/>
                              </w:divBdr>
                              <w:divsChild>
                                <w:div w:id="1019158840">
                                  <w:marLeft w:val="0"/>
                                  <w:marRight w:val="0"/>
                                  <w:marTop w:val="0"/>
                                  <w:marBottom w:val="300"/>
                                  <w:divBdr>
                                    <w:top w:val="none" w:sz="0" w:space="0" w:color="auto"/>
                                    <w:left w:val="none" w:sz="0" w:space="0" w:color="auto"/>
                                    <w:bottom w:val="none" w:sz="0" w:space="0" w:color="auto"/>
                                    <w:right w:val="none" w:sz="0" w:space="0" w:color="auto"/>
                                  </w:divBdr>
                                  <w:divsChild>
                                    <w:div w:id="1019160362">
                                      <w:marLeft w:val="0"/>
                                      <w:marRight w:val="0"/>
                                      <w:marTop w:val="0"/>
                                      <w:marBottom w:val="0"/>
                                      <w:divBdr>
                                        <w:top w:val="none" w:sz="0" w:space="0" w:color="auto"/>
                                        <w:left w:val="none" w:sz="0" w:space="0" w:color="auto"/>
                                        <w:bottom w:val="none" w:sz="0" w:space="0" w:color="auto"/>
                                        <w:right w:val="none" w:sz="0" w:space="0" w:color="auto"/>
                                      </w:divBdr>
                                      <w:divsChild>
                                        <w:div w:id="1019158897">
                                          <w:marLeft w:val="0"/>
                                          <w:marRight w:val="0"/>
                                          <w:marTop w:val="0"/>
                                          <w:marBottom w:val="0"/>
                                          <w:divBdr>
                                            <w:top w:val="none" w:sz="0" w:space="0" w:color="auto"/>
                                            <w:left w:val="none" w:sz="0" w:space="0" w:color="auto"/>
                                            <w:bottom w:val="none" w:sz="0" w:space="0" w:color="auto"/>
                                            <w:right w:val="none" w:sz="0" w:space="0" w:color="auto"/>
                                          </w:divBdr>
                                          <w:divsChild>
                                            <w:div w:id="1019160516">
                                              <w:marLeft w:val="0"/>
                                              <w:marRight w:val="0"/>
                                              <w:marTop w:val="0"/>
                                              <w:marBottom w:val="0"/>
                                              <w:divBdr>
                                                <w:top w:val="none" w:sz="0" w:space="0" w:color="auto"/>
                                                <w:left w:val="none" w:sz="0" w:space="0" w:color="auto"/>
                                                <w:bottom w:val="none" w:sz="0" w:space="0" w:color="auto"/>
                                                <w:right w:val="none" w:sz="0" w:space="0" w:color="auto"/>
                                              </w:divBdr>
                                              <w:divsChild>
                                                <w:div w:id="1019159054">
                                                  <w:marLeft w:val="0"/>
                                                  <w:marRight w:val="0"/>
                                                  <w:marTop w:val="0"/>
                                                  <w:marBottom w:val="0"/>
                                                  <w:divBdr>
                                                    <w:top w:val="none" w:sz="0" w:space="0" w:color="auto"/>
                                                    <w:left w:val="none" w:sz="0" w:space="0" w:color="auto"/>
                                                    <w:bottom w:val="none" w:sz="0" w:space="0" w:color="auto"/>
                                                    <w:right w:val="none" w:sz="0" w:space="0" w:color="auto"/>
                                                  </w:divBdr>
                                                  <w:divsChild>
                                                    <w:div w:id="1019159071">
                                                      <w:marLeft w:val="0"/>
                                                      <w:marRight w:val="0"/>
                                                      <w:marTop w:val="0"/>
                                                      <w:marBottom w:val="0"/>
                                                      <w:divBdr>
                                                        <w:top w:val="none" w:sz="0" w:space="0" w:color="auto"/>
                                                        <w:left w:val="none" w:sz="0" w:space="0" w:color="auto"/>
                                                        <w:bottom w:val="none" w:sz="0" w:space="0" w:color="auto"/>
                                                        <w:right w:val="none" w:sz="0" w:space="0" w:color="auto"/>
                                                      </w:divBdr>
                                                      <w:divsChild>
                                                        <w:div w:id="1019158824">
                                                          <w:marLeft w:val="0"/>
                                                          <w:marRight w:val="0"/>
                                                          <w:marTop w:val="0"/>
                                                          <w:marBottom w:val="0"/>
                                                          <w:divBdr>
                                                            <w:top w:val="none" w:sz="0" w:space="0" w:color="auto"/>
                                                            <w:left w:val="none" w:sz="0" w:space="0" w:color="auto"/>
                                                            <w:bottom w:val="none" w:sz="0" w:space="0" w:color="auto"/>
                                                            <w:right w:val="none" w:sz="0" w:space="0" w:color="auto"/>
                                                          </w:divBdr>
                                                          <w:divsChild>
                                                            <w:div w:id="1019159453">
                                                              <w:marLeft w:val="0"/>
                                                              <w:marRight w:val="0"/>
                                                              <w:marTop w:val="0"/>
                                                              <w:marBottom w:val="0"/>
                                                              <w:divBdr>
                                                                <w:top w:val="none" w:sz="0" w:space="0" w:color="auto"/>
                                                                <w:left w:val="none" w:sz="0" w:space="0" w:color="auto"/>
                                                                <w:bottom w:val="none" w:sz="0" w:space="0" w:color="auto"/>
                                                                <w:right w:val="none" w:sz="0" w:space="0" w:color="auto"/>
                                                              </w:divBdr>
                                                              <w:divsChild>
                                                                <w:div w:id="1019159590">
                                                                  <w:marLeft w:val="0"/>
                                                                  <w:marRight w:val="0"/>
                                                                  <w:marTop w:val="0"/>
                                                                  <w:marBottom w:val="0"/>
                                                                  <w:divBdr>
                                                                    <w:top w:val="none" w:sz="0" w:space="0" w:color="auto"/>
                                                                    <w:left w:val="none" w:sz="0" w:space="0" w:color="auto"/>
                                                                    <w:bottom w:val="none" w:sz="0" w:space="0" w:color="auto"/>
                                                                    <w:right w:val="none" w:sz="0" w:space="0" w:color="auto"/>
                                                                  </w:divBdr>
                                                                  <w:divsChild>
                                                                    <w:div w:id="1019158905">
                                                                      <w:marLeft w:val="0"/>
                                                                      <w:marRight w:val="0"/>
                                                                      <w:marTop w:val="0"/>
                                                                      <w:marBottom w:val="0"/>
                                                                      <w:divBdr>
                                                                        <w:top w:val="none" w:sz="0" w:space="0" w:color="auto"/>
                                                                        <w:left w:val="none" w:sz="0" w:space="0" w:color="auto"/>
                                                                        <w:bottom w:val="none" w:sz="0" w:space="0" w:color="auto"/>
                                                                        <w:right w:val="none" w:sz="0" w:space="0" w:color="auto"/>
                                                                      </w:divBdr>
                                                                      <w:divsChild>
                                                                        <w:div w:id="10191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42">
      <w:marLeft w:val="0"/>
      <w:marRight w:val="0"/>
      <w:marTop w:val="0"/>
      <w:marBottom w:val="0"/>
      <w:divBdr>
        <w:top w:val="none" w:sz="0" w:space="0" w:color="auto"/>
        <w:left w:val="none" w:sz="0" w:space="0" w:color="auto"/>
        <w:bottom w:val="none" w:sz="0" w:space="0" w:color="auto"/>
        <w:right w:val="none" w:sz="0" w:space="0" w:color="auto"/>
      </w:divBdr>
      <w:divsChild>
        <w:div w:id="1019158864">
          <w:marLeft w:val="0"/>
          <w:marRight w:val="0"/>
          <w:marTop w:val="0"/>
          <w:marBottom w:val="0"/>
          <w:divBdr>
            <w:top w:val="none" w:sz="0" w:space="0" w:color="auto"/>
            <w:left w:val="none" w:sz="0" w:space="0" w:color="auto"/>
            <w:bottom w:val="none" w:sz="0" w:space="0" w:color="auto"/>
            <w:right w:val="none" w:sz="0" w:space="0" w:color="auto"/>
          </w:divBdr>
          <w:divsChild>
            <w:div w:id="1019160506">
              <w:marLeft w:val="0"/>
              <w:marRight w:val="0"/>
              <w:marTop w:val="0"/>
              <w:marBottom w:val="0"/>
              <w:divBdr>
                <w:top w:val="none" w:sz="0" w:space="0" w:color="auto"/>
                <w:left w:val="none" w:sz="0" w:space="0" w:color="auto"/>
                <w:bottom w:val="none" w:sz="0" w:space="0" w:color="auto"/>
                <w:right w:val="none" w:sz="0" w:space="0" w:color="auto"/>
              </w:divBdr>
              <w:divsChild>
                <w:div w:id="1019159775">
                  <w:marLeft w:val="0"/>
                  <w:marRight w:val="0"/>
                  <w:marTop w:val="0"/>
                  <w:marBottom w:val="0"/>
                  <w:divBdr>
                    <w:top w:val="none" w:sz="0" w:space="0" w:color="auto"/>
                    <w:left w:val="none" w:sz="0" w:space="0" w:color="auto"/>
                    <w:bottom w:val="none" w:sz="0" w:space="0" w:color="auto"/>
                    <w:right w:val="none" w:sz="0" w:space="0" w:color="auto"/>
                  </w:divBdr>
                  <w:divsChild>
                    <w:div w:id="1019159732">
                      <w:marLeft w:val="-150"/>
                      <w:marRight w:val="-150"/>
                      <w:marTop w:val="0"/>
                      <w:marBottom w:val="0"/>
                      <w:divBdr>
                        <w:top w:val="none" w:sz="0" w:space="0" w:color="auto"/>
                        <w:left w:val="none" w:sz="0" w:space="0" w:color="auto"/>
                        <w:bottom w:val="none" w:sz="0" w:space="0" w:color="auto"/>
                        <w:right w:val="none" w:sz="0" w:space="0" w:color="auto"/>
                      </w:divBdr>
                      <w:divsChild>
                        <w:div w:id="1019159410">
                          <w:marLeft w:val="0"/>
                          <w:marRight w:val="0"/>
                          <w:marTop w:val="0"/>
                          <w:marBottom w:val="0"/>
                          <w:divBdr>
                            <w:top w:val="none" w:sz="0" w:space="0" w:color="auto"/>
                            <w:left w:val="none" w:sz="0" w:space="0" w:color="auto"/>
                            <w:bottom w:val="none" w:sz="0" w:space="0" w:color="auto"/>
                            <w:right w:val="none" w:sz="0" w:space="0" w:color="auto"/>
                          </w:divBdr>
                          <w:divsChild>
                            <w:div w:id="1019159752">
                              <w:marLeft w:val="0"/>
                              <w:marRight w:val="0"/>
                              <w:marTop w:val="0"/>
                              <w:marBottom w:val="0"/>
                              <w:divBdr>
                                <w:top w:val="none" w:sz="0" w:space="0" w:color="auto"/>
                                <w:left w:val="none" w:sz="0" w:space="0" w:color="auto"/>
                                <w:bottom w:val="none" w:sz="0" w:space="0" w:color="auto"/>
                                <w:right w:val="none" w:sz="0" w:space="0" w:color="auto"/>
                              </w:divBdr>
                              <w:divsChild>
                                <w:div w:id="1019159539">
                                  <w:marLeft w:val="0"/>
                                  <w:marRight w:val="0"/>
                                  <w:marTop w:val="0"/>
                                  <w:marBottom w:val="300"/>
                                  <w:divBdr>
                                    <w:top w:val="none" w:sz="0" w:space="0" w:color="auto"/>
                                    <w:left w:val="none" w:sz="0" w:space="0" w:color="auto"/>
                                    <w:bottom w:val="none" w:sz="0" w:space="0" w:color="auto"/>
                                    <w:right w:val="none" w:sz="0" w:space="0" w:color="auto"/>
                                  </w:divBdr>
                                  <w:divsChild>
                                    <w:div w:id="1019159324">
                                      <w:marLeft w:val="0"/>
                                      <w:marRight w:val="0"/>
                                      <w:marTop w:val="0"/>
                                      <w:marBottom w:val="0"/>
                                      <w:divBdr>
                                        <w:top w:val="none" w:sz="0" w:space="0" w:color="auto"/>
                                        <w:left w:val="none" w:sz="0" w:space="0" w:color="auto"/>
                                        <w:bottom w:val="none" w:sz="0" w:space="0" w:color="auto"/>
                                        <w:right w:val="none" w:sz="0" w:space="0" w:color="auto"/>
                                      </w:divBdr>
                                      <w:divsChild>
                                        <w:div w:id="1019160061">
                                          <w:marLeft w:val="0"/>
                                          <w:marRight w:val="0"/>
                                          <w:marTop w:val="0"/>
                                          <w:marBottom w:val="0"/>
                                          <w:divBdr>
                                            <w:top w:val="none" w:sz="0" w:space="0" w:color="auto"/>
                                            <w:left w:val="none" w:sz="0" w:space="0" w:color="auto"/>
                                            <w:bottom w:val="none" w:sz="0" w:space="0" w:color="auto"/>
                                            <w:right w:val="none" w:sz="0" w:space="0" w:color="auto"/>
                                          </w:divBdr>
                                          <w:divsChild>
                                            <w:div w:id="1019158899">
                                              <w:marLeft w:val="0"/>
                                              <w:marRight w:val="0"/>
                                              <w:marTop w:val="0"/>
                                              <w:marBottom w:val="0"/>
                                              <w:divBdr>
                                                <w:top w:val="none" w:sz="0" w:space="0" w:color="auto"/>
                                                <w:left w:val="none" w:sz="0" w:space="0" w:color="auto"/>
                                                <w:bottom w:val="none" w:sz="0" w:space="0" w:color="auto"/>
                                                <w:right w:val="none" w:sz="0" w:space="0" w:color="auto"/>
                                              </w:divBdr>
                                              <w:divsChild>
                                                <w:div w:id="1019159445">
                                                  <w:marLeft w:val="0"/>
                                                  <w:marRight w:val="0"/>
                                                  <w:marTop w:val="0"/>
                                                  <w:marBottom w:val="0"/>
                                                  <w:divBdr>
                                                    <w:top w:val="none" w:sz="0" w:space="0" w:color="auto"/>
                                                    <w:left w:val="none" w:sz="0" w:space="0" w:color="auto"/>
                                                    <w:bottom w:val="none" w:sz="0" w:space="0" w:color="auto"/>
                                                    <w:right w:val="none" w:sz="0" w:space="0" w:color="auto"/>
                                                  </w:divBdr>
                                                  <w:divsChild>
                                                    <w:div w:id="1019159498">
                                                      <w:marLeft w:val="0"/>
                                                      <w:marRight w:val="0"/>
                                                      <w:marTop w:val="0"/>
                                                      <w:marBottom w:val="0"/>
                                                      <w:divBdr>
                                                        <w:top w:val="none" w:sz="0" w:space="0" w:color="auto"/>
                                                        <w:left w:val="none" w:sz="0" w:space="0" w:color="auto"/>
                                                        <w:bottom w:val="none" w:sz="0" w:space="0" w:color="auto"/>
                                                        <w:right w:val="none" w:sz="0" w:space="0" w:color="auto"/>
                                                      </w:divBdr>
                                                      <w:divsChild>
                                                        <w:div w:id="1019158820">
                                                          <w:marLeft w:val="0"/>
                                                          <w:marRight w:val="0"/>
                                                          <w:marTop w:val="0"/>
                                                          <w:marBottom w:val="0"/>
                                                          <w:divBdr>
                                                            <w:top w:val="none" w:sz="0" w:space="0" w:color="auto"/>
                                                            <w:left w:val="none" w:sz="0" w:space="0" w:color="auto"/>
                                                            <w:bottom w:val="none" w:sz="0" w:space="0" w:color="auto"/>
                                                            <w:right w:val="none" w:sz="0" w:space="0" w:color="auto"/>
                                                          </w:divBdr>
                                                          <w:divsChild>
                                                            <w:div w:id="1019159896">
                                                              <w:marLeft w:val="0"/>
                                                              <w:marRight w:val="0"/>
                                                              <w:marTop w:val="0"/>
                                                              <w:marBottom w:val="0"/>
                                                              <w:divBdr>
                                                                <w:top w:val="none" w:sz="0" w:space="0" w:color="auto"/>
                                                                <w:left w:val="none" w:sz="0" w:space="0" w:color="auto"/>
                                                                <w:bottom w:val="none" w:sz="0" w:space="0" w:color="auto"/>
                                                                <w:right w:val="none" w:sz="0" w:space="0" w:color="auto"/>
                                                              </w:divBdr>
                                                              <w:divsChild>
                                                                <w:div w:id="1019159589">
                                                                  <w:marLeft w:val="0"/>
                                                                  <w:marRight w:val="0"/>
                                                                  <w:marTop w:val="0"/>
                                                                  <w:marBottom w:val="0"/>
                                                                  <w:divBdr>
                                                                    <w:top w:val="none" w:sz="0" w:space="0" w:color="auto"/>
                                                                    <w:left w:val="none" w:sz="0" w:space="0" w:color="auto"/>
                                                                    <w:bottom w:val="none" w:sz="0" w:space="0" w:color="auto"/>
                                                                    <w:right w:val="none" w:sz="0" w:space="0" w:color="auto"/>
                                                                  </w:divBdr>
                                                                  <w:divsChild>
                                                                    <w:div w:id="1019160154">
                                                                      <w:marLeft w:val="0"/>
                                                                      <w:marRight w:val="0"/>
                                                                      <w:marTop w:val="0"/>
                                                                      <w:marBottom w:val="0"/>
                                                                      <w:divBdr>
                                                                        <w:top w:val="none" w:sz="0" w:space="0" w:color="auto"/>
                                                                        <w:left w:val="none" w:sz="0" w:space="0" w:color="auto"/>
                                                                        <w:bottom w:val="none" w:sz="0" w:space="0" w:color="auto"/>
                                                                        <w:right w:val="none" w:sz="0" w:space="0" w:color="auto"/>
                                                                      </w:divBdr>
                                                                      <w:divsChild>
                                                                        <w:div w:id="10191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80">
      <w:marLeft w:val="0"/>
      <w:marRight w:val="0"/>
      <w:marTop w:val="0"/>
      <w:marBottom w:val="0"/>
      <w:divBdr>
        <w:top w:val="none" w:sz="0" w:space="0" w:color="auto"/>
        <w:left w:val="none" w:sz="0" w:space="0" w:color="auto"/>
        <w:bottom w:val="none" w:sz="0" w:space="0" w:color="auto"/>
        <w:right w:val="none" w:sz="0" w:space="0" w:color="auto"/>
      </w:divBdr>
      <w:divsChild>
        <w:div w:id="1019159892">
          <w:marLeft w:val="0"/>
          <w:marRight w:val="0"/>
          <w:marTop w:val="0"/>
          <w:marBottom w:val="0"/>
          <w:divBdr>
            <w:top w:val="none" w:sz="0" w:space="0" w:color="auto"/>
            <w:left w:val="none" w:sz="0" w:space="0" w:color="auto"/>
            <w:bottom w:val="none" w:sz="0" w:space="0" w:color="auto"/>
            <w:right w:val="none" w:sz="0" w:space="0" w:color="auto"/>
          </w:divBdr>
          <w:divsChild>
            <w:div w:id="1019158566">
              <w:marLeft w:val="0"/>
              <w:marRight w:val="0"/>
              <w:marTop w:val="0"/>
              <w:marBottom w:val="0"/>
              <w:divBdr>
                <w:top w:val="none" w:sz="0" w:space="0" w:color="auto"/>
                <w:left w:val="none" w:sz="0" w:space="0" w:color="auto"/>
                <w:bottom w:val="none" w:sz="0" w:space="0" w:color="auto"/>
                <w:right w:val="none" w:sz="0" w:space="0" w:color="auto"/>
              </w:divBdr>
              <w:divsChild>
                <w:div w:id="1019158653">
                  <w:marLeft w:val="0"/>
                  <w:marRight w:val="0"/>
                  <w:marTop w:val="0"/>
                  <w:marBottom w:val="0"/>
                  <w:divBdr>
                    <w:top w:val="none" w:sz="0" w:space="0" w:color="auto"/>
                    <w:left w:val="none" w:sz="0" w:space="0" w:color="auto"/>
                    <w:bottom w:val="none" w:sz="0" w:space="0" w:color="auto"/>
                    <w:right w:val="none" w:sz="0" w:space="0" w:color="auto"/>
                  </w:divBdr>
                  <w:divsChild>
                    <w:div w:id="1019158460">
                      <w:marLeft w:val="-150"/>
                      <w:marRight w:val="-150"/>
                      <w:marTop w:val="0"/>
                      <w:marBottom w:val="0"/>
                      <w:divBdr>
                        <w:top w:val="none" w:sz="0" w:space="0" w:color="auto"/>
                        <w:left w:val="none" w:sz="0" w:space="0" w:color="auto"/>
                        <w:bottom w:val="none" w:sz="0" w:space="0" w:color="auto"/>
                        <w:right w:val="none" w:sz="0" w:space="0" w:color="auto"/>
                      </w:divBdr>
                      <w:divsChild>
                        <w:div w:id="1019159721">
                          <w:marLeft w:val="0"/>
                          <w:marRight w:val="0"/>
                          <w:marTop w:val="0"/>
                          <w:marBottom w:val="0"/>
                          <w:divBdr>
                            <w:top w:val="none" w:sz="0" w:space="0" w:color="auto"/>
                            <w:left w:val="none" w:sz="0" w:space="0" w:color="auto"/>
                            <w:bottom w:val="none" w:sz="0" w:space="0" w:color="auto"/>
                            <w:right w:val="none" w:sz="0" w:space="0" w:color="auto"/>
                          </w:divBdr>
                          <w:divsChild>
                            <w:div w:id="1019159571">
                              <w:marLeft w:val="0"/>
                              <w:marRight w:val="0"/>
                              <w:marTop w:val="0"/>
                              <w:marBottom w:val="0"/>
                              <w:divBdr>
                                <w:top w:val="none" w:sz="0" w:space="0" w:color="auto"/>
                                <w:left w:val="none" w:sz="0" w:space="0" w:color="auto"/>
                                <w:bottom w:val="none" w:sz="0" w:space="0" w:color="auto"/>
                                <w:right w:val="none" w:sz="0" w:space="0" w:color="auto"/>
                              </w:divBdr>
                              <w:divsChild>
                                <w:div w:id="1019160262">
                                  <w:marLeft w:val="0"/>
                                  <w:marRight w:val="0"/>
                                  <w:marTop w:val="0"/>
                                  <w:marBottom w:val="300"/>
                                  <w:divBdr>
                                    <w:top w:val="none" w:sz="0" w:space="0" w:color="auto"/>
                                    <w:left w:val="none" w:sz="0" w:space="0" w:color="auto"/>
                                    <w:bottom w:val="none" w:sz="0" w:space="0" w:color="auto"/>
                                    <w:right w:val="none" w:sz="0" w:space="0" w:color="auto"/>
                                  </w:divBdr>
                                  <w:divsChild>
                                    <w:div w:id="1019158765">
                                      <w:marLeft w:val="0"/>
                                      <w:marRight w:val="0"/>
                                      <w:marTop w:val="0"/>
                                      <w:marBottom w:val="0"/>
                                      <w:divBdr>
                                        <w:top w:val="none" w:sz="0" w:space="0" w:color="auto"/>
                                        <w:left w:val="none" w:sz="0" w:space="0" w:color="auto"/>
                                        <w:bottom w:val="none" w:sz="0" w:space="0" w:color="auto"/>
                                        <w:right w:val="none" w:sz="0" w:space="0" w:color="auto"/>
                                      </w:divBdr>
                                      <w:divsChild>
                                        <w:div w:id="1019159965">
                                          <w:marLeft w:val="0"/>
                                          <w:marRight w:val="0"/>
                                          <w:marTop w:val="0"/>
                                          <w:marBottom w:val="0"/>
                                          <w:divBdr>
                                            <w:top w:val="none" w:sz="0" w:space="0" w:color="auto"/>
                                            <w:left w:val="none" w:sz="0" w:space="0" w:color="auto"/>
                                            <w:bottom w:val="none" w:sz="0" w:space="0" w:color="auto"/>
                                            <w:right w:val="none" w:sz="0" w:space="0" w:color="auto"/>
                                          </w:divBdr>
                                          <w:divsChild>
                                            <w:div w:id="1019160308">
                                              <w:marLeft w:val="0"/>
                                              <w:marRight w:val="0"/>
                                              <w:marTop w:val="0"/>
                                              <w:marBottom w:val="0"/>
                                              <w:divBdr>
                                                <w:top w:val="none" w:sz="0" w:space="0" w:color="auto"/>
                                                <w:left w:val="none" w:sz="0" w:space="0" w:color="auto"/>
                                                <w:bottom w:val="none" w:sz="0" w:space="0" w:color="auto"/>
                                                <w:right w:val="none" w:sz="0" w:space="0" w:color="auto"/>
                                              </w:divBdr>
                                              <w:divsChild>
                                                <w:div w:id="1019159914">
                                                  <w:marLeft w:val="0"/>
                                                  <w:marRight w:val="0"/>
                                                  <w:marTop w:val="0"/>
                                                  <w:marBottom w:val="0"/>
                                                  <w:divBdr>
                                                    <w:top w:val="none" w:sz="0" w:space="0" w:color="auto"/>
                                                    <w:left w:val="none" w:sz="0" w:space="0" w:color="auto"/>
                                                    <w:bottom w:val="none" w:sz="0" w:space="0" w:color="auto"/>
                                                    <w:right w:val="none" w:sz="0" w:space="0" w:color="auto"/>
                                                  </w:divBdr>
                                                  <w:divsChild>
                                                    <w:div w:id="1019159710">
                                                      <w:marLeft w:val="0"/>
                                                      <w:marRight w:val="0"/>
                                                      <w:marTop w:val="0"/>
                                                      <w:marBottom w:val="0"/>
                                                      <w:divBdr>
                                                        <w:top w:val="none" w:sz="0" w:space="0" w:color="auto"/>
                                                        <w:left w:val="none" w:sz="0" w:space="0" w:color="auto"/>
                                                        <w:bottom w:val="none" w:sz="0" w:space="0" w:color="auto"/>
                                                        <w:right w:val="none" w:sz="0" w:space="0" w:color="auto"/>
                                                      </w:divBdr>
                                                      <w:divsChild>
                                                        <w:div w:id="1019158498">
                                                          <w:marLeft w:val="0"/>
                                                          <w:marRight w:val="0"/>
                                                          <w:marTop w:val="0"/>
                                                          <w:marBottom w:val="0"/>
                                                          <w:divBdr>
                                                            <w:top w:val="none" w:sz="0" w:space="0" w:color="auto"/>
                                                            <w:left w:val="none" w:sz="0" w:space="0" w:color="auto"/>
                                                            <w:bottom w:val="none" w:sz="0" w:space="0" w:color="auto"/>
                                                            <w:right w:val="none" w:sz="0" w:space="0" w:color="auto"/>
                                                          </w:divBdr>
                                                          <w:divsChild>
                                                            <w:div w:id="1019159187">
                                                              <w:marLeft w:val="0"/>
                                                              <w:marRight w:val="0"/>
                                                              <w:marTop w:val="0"/>
                                                              <w:marBottom w:val="0"/>
                                                              <w:divBdr>
                                                                <w:top w:val="none" w:sz="0" w:space="0" w:color="auto"/>
                                                                <w:left w:val="none" w:sz="0" w:space="0" w:color="auto"/>
                                                                <w:bottom w:val="none" w:sz="0" w:space="0" w:color="auto"/>
                                                                <w:right w:val="none" w:sz="0" w:space="0" w:color="auto"/>
                                                              </w:divBdr>
                                                              <w:divsChild>
                                                                <w:div w:id="1019158881">
                                                                  <w:marLeft w:val="0"/>
                                                                  <w:marRight w:val="0"/>
                                                                  <w:marTop w:val="0"/>
                                                                  <w:marBottom w:val="0"/>
                                                                  <w:divBdr>
                                                                    <w:top w:val="none" w:sz="0" w:space="0" w:color="auto"/>
                                                                    <w:left w:val="none" w:sz="0" w:space="0" w:color="auto"/>
                                                                    <w:bottom w:val="none" w:sz="0" w:space="0" w:color="auto"/>
                                                                    <w:right w:val="none" w:sz="0" w:space="0" w:color="auto"/>
                                                                  </w:divBdr>
                                                                  <w:divsChild>
                                                                    <w:div w:id="1019159355">
                                                                      <w:marLeft w:val="0"/>
                                                                      <w:marRight w:val="0"/>
                                                                      <w:marTop w:val="0"/>
                                                                      <w:marBottom w:val="0"/>
                                                                      <w:divBdr>
                                                                        <w:top w:val="none" w:sz="0" w:space="0" w:color="auto"/>
                                                                        <w:left w:val="none" w:sz="0" w:space="0" w:color="auto"/>
                                                                        <w:bottom w:val="none" w:sz="0" w:space="0" w:color="auto"/>
                                                                        <w:right w:val="none" w:sz="0" w:space="0" w:color="auto"/>
                                                                      </w:divBdr>
                                                                      <w:divsChild>
                                                                        <w:div w:id="10191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918">
      <w:marLeft w:val="0"/>
      <w:marRight w:val="0"/>
      <w:marTop w:val="0"/>
      <w:marBottom w:val="0"/>
      <w:divBdr>
        <w:top w:val="none" w:sz="0" w:space="0" w:color="auto"/>
        <w:left w:val="none" w:sz="0" w:space="0" w:color="auto"/>
        <w:bottom w:val="none" w:sz="0" w:space="0" w:color="auto"/>
        <w:right w:val="none" w:sz="0" w:space="0" w:color="auto"/>
      </w:divBdr>
      <w:divsChild>
        <w:div w:id="1019159027">
          <w:marLeft w:val="0"/>
          <w:marRight w:val="0"/>
          <w:marTop w:val="0"/>
          <w:marBottom w:val="0"/>
          <w:divBdr>
            <w:top w:val="none" w:sz="0" w:space="0" w:color="auto"/>
            <w:left w:val="none" w:sz="0" w:space="0" w:color="auto"/>
            <w:bottom w:val="none" w:sz="0" w:space="0" w:color="auto"/>
            <w:right w:val="none" w:sz="0" w:space="0" w:color="auto"/>
          </w:divBdr>
          <w:divsChild>
            <w:div w:id="1019159015">
              <w:marLeft w:val="0"/>
              <w:marRight w:val="0"/>
              <w:marTop w:val="0"/>
              <w:marBottom w:val="0"/>
              <w:divBdr>
                <w:top w:val="none" w:sz="0" w:space="0" w:color="auto"/>
                <w:left w:val="none" w:sz="0" w:space="0" w:color="auto"/>
                <w:bottom w:val="none" w:sz="0" w:space="0" w:color="auto"/>
                <w:right w:val="none" w:sz="0" w:space="0" w:color="auto"/>
              </w:divBdr>
              <w:divsChild>
                <w:div w:id="1019160421">
                  <w:marLeft w:val="0"/>
                  <w:marRight w:val="0"/>
                  <w:marTop w:val="0"/>
                  <w:marBottom w:val="0"/>
                  <w:divBdr>
                    <w:top w:val="none" w:sz="0" w:space="0" w:color="auto"/>
                    <w:left w:val="none" w:sz="0" w:space="0" w:color="auto"/>
                    <w:bottom w:val="none" w:sz="0" w:space="0" w:color="auto"/>
                    <w:right w:val="none" w:sz="0" w:space="0" w:color="auto"/>
                  </w:divBdr>
                  <w:divsChild>
                    <w:div w:id="1019160530">
                      <w:marLeft w:val="-150"/>
                      <w:marRight w:val="-150"/>
                      <w:marTop w:val="0"/>
                      <w:marBottom w:val="0"/>
                      <w:divBdr>
                        <w:top w:val="none" w:sz="0" w:space="0" w:color="auto"/>
                        <w:left w:val="none" w:sz="0" w:space="0" w:color="auto"/>
                        <w:bottom w:val="none" w:sz="0" w:space="0" w:color="auto"/>
                        <w:right w:val="none" w:sz="0" w:space="0" w:color="auto"/>
                      </w:divBdr>
                      <w:divsChild>
                        <w:div w:id="1019158588">
                          <w:marLeft w:val="0"/>
                          <w:marRight w:val="0"/>
                          <w:marTop w:val="0"/>
                          <w:marBottom w:val="0"/>
                          <w:divBdr>
                            <w:top w:val="none" w:sz="0" w:space="0" w:color="auto"/>
                            <w:left w:val="none" w:sz="0" w:space="0" w:color="auto"/>
                            <w:bottom w:val="none" w:sz="0" w:space="0" w:color="auto"/>
                            <w:right w:val="none" w:sz="0" w:space="0" w:color="auto"/>
                          </w:divBdr>
                          <w:divsChild>
                            <w:div w:id="1019158613">
                              <w:marLeft w:val="0"/>
                              <w:marRight w:val="0"/>
                              <w:marTop w:val="0"/>
                              <w:marBottom w:val="0"/>
                              <w:divBdr>
                                <w:top w:val="none" w:sz="0" w:space="0" w:color="auto"/>
                                <w:left w:val="none" w:sz="0" w:space="0" w:color="auto"/>
                                <w:bottom w:val="none" w:sz="0" w:space="0" w:color="auto"/>
                                <w:right w:val="none" w:sz="0" w:space="0" w:color="auto"/>
                              </w:divBdr>
                              <w:divsChild>
                                <w:div w:id="1019159851">
                                  <w:marLeft w:val="0"/>
                                  <w:marRight w:val="0"/>
                                  <w:marTop w:val="0"/>
                                  <w:marBottom w:val="300"/>
                                  <w:divBdr>
                                    <w:top w:val="none" w:sz="0" w:space="0" w:color="auto"/>
                                    <w:left w:val="none" w:sz="0" w:space="0" w:color="auto"/>
                                    <w:bottom w:val="none" w:sz="0" w:space="0" w:color="auto"/>
                                    <w:right w:val="none" w:sz="0" w:space="0" w:color="auto"/>
                                  </w:divBdr>
                                  <w:divsChild>
                                    <w:div w:id="1019160177">
                                      <w:marLeft w:val="0"/>
                                      <w:marRight w:val="0"/>
                                      <w:marTop w:val="0"/>
                                      <w:marBottom w:val="0"/>
                                      <w:divBdr>
                                        <w:top w:val="none" w:sz="0" w:space="0" w:color="auto"/>
                                        <w:left w:val="none" w:sz="0" w:space="0" w:color="auto"/>
                                        <w:bottom w:val="none" w:sz="0" w:space="0" w:color="auto"/>
                                        <w:right w:val="none" w:sz="0" w:space="0" w:color="auto"/>
                                      </w:divBdr>
                                      <w:divsChild>
                                        <w:div w:id="1019158958">
                                          <w:marLeft w:val="0"/>
                                          <w:marRight w:val="0"/>
                                          <w:marTop w:val="0"/>
                                          <w:marBottom w:val="0"/>
                                          <w:divBdr>
                                            <w:top w:val="none" w:sz="0" w:space="0" w:color="auto"/>
                                            <w:left w:val="none" w:sz="0" w:space="0" w:color="auto"/>
                                            <w:bottom w:val="none" w:sz="0" w:space="0" w:color="auto"/>
                                            <w:right w:val="none" w:sz="0" w:space="0" w:color="auto"/>
                                          </w:divBdr>
                                          <w:divsChild>
                                            <w:div w:id="1019158973">
                                              <w:marLeft w:val="0"/>
                                              <w:marRight w:val="0"/>
                                              <w:marTop w:val="0"/>
                                              <w:marBottom w:val="0"/>
                                              <w:divBdr>
                                                <w:top w:val="none" w:sz="0" w:space="0" w:color="auto"/>
                                                <w:left w:val="none" w:sz="0" w:space="0" w:color="auto"/>
                                                <w:bottom w:val="none" w:sz="0" w:space="0" w:color="auto"/>
                                                <w:right w:val="none" w:sz="0" w:space="0" w:color="auto"/>
                                              </w:divBdr>
                                              <w:divsChild>
                                                <w:div w:id="1019158759">
                                                  <w:marLeft w:val="0"/>
                                                  <w:marRight w:val="0"/>
                                                  <w:marTop w:val="0"/>
                                                  <w:marBottom w:val="0"/>
                                                  <w:divBdr>
                                                    <w:top w:val="none" w:sz="0" w:space="0" w:color="auto"/>
                                                    <w:left w:val="none" w:sz="0" w:space="0" w:color="auto"/>
                                                    <w:bottom w:val="none" w:sz="0" w:space="0" w:color="auto"/>
                                                    <w:right w:val="none" w:sz="0" w:space="0" w:color="auto"/>
                                                  </w:divBdr>
                                                  <w:divsChild>
                                                    <w:div w:id="1019158601">
                                                      <w:marLeft w:val="0"/>
                                                      <w:marRight w:val="0"/>
                                                      <w:marTop w:val="0"/>
                                                      <w:marBottom w:val="0"/>
                                                      <w:divBdr>
                                                        <w:top w:val="none" w:sz="0" w:space="0" w:color="auto"/>
                                                        <w:left w:val="none" w:sz="0" w:space="0" w:color="auto"/>
                                                        <w:bottom w:val="none" w:sz="0" w:space="0" w:color="auto"/>
                                                        <w:right w:val="none" w:sz="0" w:space="0" w:color="auto"/>
                                                      </w:divBdr>
                                                      <w:divsChild>
                                                        <w:div w:id="1019158871">
                                                          <w:marLeft w:val="0"/>
                                                          <w:marRight w:val="0"/>
                                                          <w:marTop w:val="0"/>
                                                          <w:marBottom w:val="0"/>
                                                          <w:divBdr>
                                                            <w:top w:val="none" w:sz="0" w:space="0" w:color="auto"/>
                                                            <w:left w:val="none" w:sz="0" w:space="0" w:color="auto"/>
                                                            <w:bottom w:val="none" w:sz="0" w:space="0" w:color="auto"/>
                                                            <w:right w:val="none" w:sz="0" w:space="0" w:color="auto"/>
                                                          </w:divBdr>
                                                          <w:divsChild>
                                                            <w:div w:id="1019158957">
                                                              <w:marLeft w:val="0"/>
                                                              <w:marRight w:val="0"/>
                                                              <w:marTop w:val="0"/>
                                                              <w:marBottom w:val="0"/>
                                                              <w:divBdr>
                                                                <w:top w:val="none" w:sz="0" w:space="0" w:color="auto"/>
                                                                <w:left w:val="none" w:sz="0" w:space="0" w:color="auto"/>
                                                                <w:bottom w:val="none" w:sz="0" w:space="0" w:color="auto"/>
                                                                <w:right w:val="none" w:sz="0" w:space="0" w:color="auto"/>
                                                              </w:divBdr>
                                                              <w:divsChild>
                                                                <w:div w:id="1019158466">
                                                                  <w:marLeft w:val="0"/>
                                                                  <w:marRight w:val="0"/>
                                                                  <w:marTop w:val="0"/>
                                                                  <w:marBottom w:val="0"/>
                                                                  <w:divBdr>
                                                                    <w:top w:val="none" w:sz="0" w:space="0" w:color="auto"/>
                                                                    <w:left w:val="none" w:sz="0" w:space="0" w:color="auto"/>
                                                                    <w:bottom w:val="none" w:sz="0" w:space="0" w:color="auto"/>
                                                                    <w:right w:val="none" w:sz="0" w:space="0" w:color="auto"/>
                                                                  </w:divBdr>
                                                                  <w:divsChild>
                                                                    <w:div w:id="1019158541">
                                                                      <w:marLeft w:val="0"/>
                                                                      <w:marRight w:val="0"/>
                                                                      <w:marTop w:val="0"/>
                                                                      <w:marBottom w:val="0"/>
                                                                      <w:divBdr>
                                                                        <w:top w:val="none" w:sz="0" w:space="0" w:color="auto"/>
                                                                        <w:left w:val="none" w:sz="0" w:space="0" w:color="auto"/>
                                                                        <w:bottom w:val="none" w:sz="0" w:space="0" w:color="auto"/>
                                                                        <w:right w:val="none" w:sz="0" w:space="0" w:color="auto"/>
                                                                      </w:divBdr>
                                                                      <w:divsChild>
                                                                        <w:div w:id="10191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934">
      <w:marLeft w:val="0"/>
      <w:marRight w:val="0"/>
      <w:marTop w:val="0"/>
      <w:marBottom w:val="0"/>
      <w:divBdr>
        <w:top w:val="none" w:sz="0" w:space="0" w:color="auto"/>
        <w:left w:val="none" w:sz="0" w:space="0" w:color="auto"/>
        <w:bottom w:val="none" w:sz="0" w:space="0" w:color="auto"/>
        <w:right w:val="none" w:sz="0" w:space="0" w:color="auto"/>
      </w:divBdr>
      <w:divsChild>
        <w:div w:id="1019158689">
          <w:marLeft w:val="0"/>
          <w:marRight w:val="0"/>
          <w:marTop w:val="0"/>
          <w:marBottom w:val="0"/>
          <w:divBdr>
            <w:top w:val="none" w:sz="0" w:space="0" w:color="auto"/>
            <w:left w:val="none" w:sz="0" w:space="0" w:color="auto"/>
            <w:bottom w:val="none" w:sz="0" w:space="0" w:color="auto"/>
            <w:right w:val="none" w:sz="0" w:space="0" w:color="auto"/>
          </w:divBdr>
          <w:divsChild>
            <w:div w:id="1019160056">
              <w:marLeft w:val="0"/>
              <w:marRight w:val="0"/>
              <w:marTop w:val="0"/>
              <w:marBottom w:val="0"/>
              <w:divBdr>
                <w:top w:val="none" w:sz="0" w:space="0" w:color="auto"/>
                <w:left w:val="none" w:sz="0" w:space="0" w:color="auto"/>
                <w:bottom w:val="none" w:sz="0" w:space="0" w:color="auto"/>
                <w:right w:val="none" w:sz="0" w:space="0" w:color="auto"/>
              </w:divBdr>
              <w:divsChild>
                <w:div w:id="1019158523">
                  <w:marLeft w:val="0"/>
                  <w:marRight w:val="0"/>
                  <w:marTop w:val="0"/>
                  <w:marBottom w:val="0"/>
                  <w:divBdr>
                    <w:top w:val="none" w:sz="0" w:space="0" w:color="auto"/>
                    <w:left w:val="none" w:sz="0" w:space="0" w:color="auto"/>
                    <w:bottom w:val="none" w:sz="0" w:space="0" w:color="auto"/>
                    <w:right w:val="none" w:sz="0" w:space="0" w:color="auto"/>
                  </w:divBdr>
                  <w:divsChild>
                    <w:div w:id="1019159541">
                      <w:marLeft w:val="-150"/>
                      <w:marRight w:val="-150"/>
                      <w:marTop w:val="0"/>
                      <w:marBottom w:val="0"/>
                      <w:divBdr>
                        <w:top w:val="none" w:sz="0" w:space="0" w:color="auto"/>
                        <w:left w:val="none" w:sz="0" w:space="0" w:color="auto"/>
                        <w:bottom w:val="none" w:sz="0" w:space="0" w:color="auto"/>
                        <w:right w:val="none" w:sz="0" w:space="0" w:color="auto"/>
                      </w:divBdr>
                      <w:divsChild>
                        <w:div w:id="1019159415">
                          <w:marLeft w:val="0"/>
                          <w:marRight w:val="0"/>
                          <w:marTop w:val="0"/>
                          <w:marBottom w:val="0"/>
                          <w:divBdr>
                            <w:top w:val="none" w:sz="0" w:space="0" w:color="auto"/>
                            <w:left w:val="none" w:sz="0" w:space="0" w:color="auto"/>
                            <w:bottom w:val="none" w:sz="0" w:space="0" w:color="auto"/>
                            <w:right w:val="none" w:sz="0" w:space="0" w:color="auto"/>
                          </w:divBdr>
                          <w:divsChild>
                            <w:div w:id="1019159108">
                              <w:marLeft w:val="0"/>
                              <w:marRight w:val="0"/>
                              <w:marTop w:val="0"/>
                              <w:marBottom w:val="0"/>
                              <w:divBdr>
                                <w:top w:val="none" w:sz="0" w:space="0" w:color="auto"/>
                                <w:left w:val="none" w:sz="0" w:space="0" w:color="auto"/>
                                <w:bottom w:val="none" w:sz="0" w:space="0" w:color="auto"/>
                                <w:right w:val="none" w:sz="0" w:space="0" w:color="auto"/>
                              </w:divBdr>
                              <w:divsChild>
                                <w:div w:id="1019159475">
                                  <w:marLeft w:val="0"/>
                                  <w:marRight w:val="0"/>
                                  <w:marTop w:val="0"/>
                                  <w:marBottom w:val="300"/>
                                  <w:divBdr>
                                    <w:top w:val="none" w:sz="0" w:space="0" w:color="auto"/>
                                    <w:left w:val="none" w:sz="0" w:space="0" w:color="auto"/>
                                    <w:bottom w:val="none" w:sz="0" w:space="0" w:color="auto"/>
                                    <w:right w:val="none" w:sz="0" w:space="0" w:color="auto"/>
                                  </w:divBdr>
                                  <w:divsChild>
                                    <w:div w:id="1019158683">
                                      <w:marLeft w:val="0"/>
                                      <w:marRight w:val="0"/>
                                      <w:marTop w:val="0"/>
                                      <w:marBottom w:val="0"/>
                                      <w:divBdr>
                                        <w:top w:val="none" w:sz="0" w:space="0" w:color="auto"/>
                                        <w:left w:val="none" w:sz="0" w:space="0" w:color="auto"/>
                                        <w:bottom w:val="none" w:sz="0" w:space="0" w:color="auto"/>
                                        <w:right w:val="none" w:sz="0" w:space="0" w:color="auto"/>
                                      </w:divBdr>
                                      <w:divsChild>
                                        <w:div w:id="1019158818">
                                          <w:marLeft w:val="0"/>
                                          <w:marRight w:val="0"/>
                                          <w:marTop w:val="0"/>
                                          <w:marBottom w:val="0"/>
                                          <w:divBdr>
                                            <w:top w:val="none" w:sz="0" w:space="0" w:color="auto"/>
                                            <w:left w:val="none" w:sz="0" w:space="0" w:color="auto"/>
                                            <w:bottom w:val="none" w:sz="0" w:space="0" w:color="auto"/>
                                            <w:right w:val="none" w:sz="0" w:space="0" w:color="auto"/>
                                          </w:divBdr>
                                          <w:divsChild>
                                            <w:div w:id="1019159786">
                                              <w:marLeft w:val="0"/>
                                              <w:marRight w:val="0"/>
                                              <w:marTop w:val="0"/>
                                              <w:marBottom w:val="0"/>
                                              <w:divBdr>
                                                <w:top w:val="none" w:sz="0" w:space="0" w:color="auto"/>
                                                <w:left w:val="none" w:sz="0" w:space="0" w:color="auto"/>
                                                <w:bottom w:val="none" w:sz="0" w:space="0" w:color="auto"/>
                                                <w:right w:val="none" w:sz="0" w:space="0" w:color="auto"/>
                                              </w:divBdr>
                                              <w:divsChild>
                                                <w:div w:id="1019159219">
                                                  <w:marLeft w:val="0"/>
                                                  <w:marRight w:val="0"/>
                                                  <w:marTop w:val="0"/>
                                                  <w:marBottom w:val="0"/>
                                                  <w:divBdr>
                                                    <w:top w:val="none" w:sz="0" w:space="0" w:color="auto"/>
                                                    <w:left w:val="none" w:sz="0" w:space="0" w:color="auto"/>
                                                    <w:bottom w:val="none" w:sz="0" w:space="0" w:color="auto"/>
                                                    <w:right w:val="none" w:sz="0" w:space="0" w:color="auto"/>
                                                  </w:divBdr>
                                                  <w:divsChild>
                                                    <w:div w:id="1019159729">
                                                      <w:marLeft w:val="0"/>
                                                      <w:marRight w:val="0"/>
                                                      <w:marTop w:val="0"/>
                                                      <w:marBottom w:val="0"/>
                                                      <w:divBdr>
                                                        <w:top w:val="none" w:sz="0" w:space="0" w:color="auto"/>
                                                        <w:left w:val="none" w:sz="0" w:space="0" w:color="auto"/>
                                                        <w:bottom w:val="none" w:sz="0" w:space="0" w:color="auto"/>
                                                        <w:right w:val="none" w:sz="0" w:space="0" w:color="auto"/>
                                                      </w:divBdr>
                                                      <w:divsChild>
                                                        <w:div w:id="1019159767">
                                                          <w:marLeft w:val="0"/>
                                                          <w:marRight w:val="0"/>
                                                          <w:marTop w:val="0"/>
                                                          <w:marBottom w:val="0"/>
                                                          <w:divBdr>
                                                            <w:top w:val="none" w:sz="0" w:space="0" w:color="auto"/>
                                                            <w:left w:val="none" w:sz="0" w:space="0" w:color="auto"/>
                                                            <w:bottom w:val="none" w:sz="0" w:space="0" w:color="auto"/>
                                                            <w:right w:val="none" w:sz="0" w:space="0" w:color="auto"/>
                                                          </w:divBdr>
                                                          <w:divsChild>
                                                            <w:div w:id="1019160075">
                                                              <w:marLeft w:val="0"/>
                                                              <w:marRight w:val="0"/>
                                                              <w:marTop w:val="0"/>
                                                              <w:marBottom w:val="0"/>
                                                              <w:divBdr>
                                                                <w:top w:val="none" w:sz="0" w:space="0" w:color="auto"/>
                                                                <w:left w:val="none" w:sz="0" w:space="0" w:color="auto"/>
                                                                <w:bottom w:val="none" w:sz="0" w:space="0" w:color="auto"/>
                                                                <w:right w:val="none" w:sz="0" w:space="0" w:color="auto"/>
                                                              </w:divBdr>
                                                              <w:divsChild>
                                                                <w:div w:id="1019159463">
                                                                  <w:marLeft w:val="0"/>
                                                                  <w:marRight w:val="0"/>
                                                                  <w:marTop w:val="0"/>
                                                                  <w:marBottom w:val="0"/>
                                                                  <w:divBdr>
                                                                    <w:top w:val="none" w:sz="0" w:space="0" w:color="auto"/>
                                                                    <w:left w:val="none" w:sz="0" w:space="0" w:color="auto"/>
                                                                    <w:bottom w:val="none" w:sz="0" w:space="0" w:color="auto"/>
                                                                    <w:right w:val="none" w:sz="0" w:space="0" w:color="auto"/>
                                                                  </w:divBdr>
                                                                  <w:divsChild>
                                                                    <w:div w:id="1019160486">
                                                                      <w:marLeft w:val="0"/>
                                                                      <w:marRight w:val="0"/>
                                                                      <w:marTop w:val="0"/>
                                                                      <w:marBottom w:val="0"/>
                                                                      <w:divBdr>
                                                                        <w:top w:val="none" w:sz="0" w:space="0" w:color="auto"/>
                                                                        <w:left w:val="none" w:sz="0" w:space="0" w:color="auto"/>
                                                                        <w:bottom w:val="none" w:sz="0" w:space="0" w:color="auto"/>
                                                                        <w:right w:val="none" w:sz="0" w:space="0" w:color="auto"/>
                                                                      </w:divBdr>
                                                                      <w:divsChild>
                                                                        <w:div w:id="10191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992">
      <w:marLeft w:val="0"/>
      <w:marRight w:val="0"/>
      <w:marTop w:val="0"/>
      <w:marBottom w:val="0"/>
      <w:divBdr>
        <w:top w:val="none" w:sz="0" w:space="0" w:color="auto"/>
        <w:left w:val="none" w:sz="0" w:space="0" w:color="auto"/>
        <w:bottom w:val="none" w:sz="0" w:space="0" w:color="auto"/>
        <w:right w:val="none" w:sz="0" w:space="0" w:color="auto"/>
      </w:divBdr>
      <w:divsChild>
        <w:div w:id="1019159484">
          <w:marLeft w:val="0"/>
          <w:marRight w:val="0"/>
          <w:marTop w:val="0"/>
          <w:marBottom w:val="0"/>
          <w:divBdr>
            <w:top w:val="none" w:sz="0" w:space="0" w:color="auto"/>
            <w:left w:val="none" w:sz="0" w:space="0" w:color="auto"/>
            <w:bottom w:val="none" w:sz="0" w:space="0" w:color="auto"/>
            <w:right w:val="none" w:sz="0" w:space="0" w:color="auto"/>
          </w:divBdr>
          <w:divsChild>
            <w:div w:id="1019159690">
              <w:marLeft w:val="0"/>
              <w:marRight w:val="0"/>
              <w:marTop w:val="0"/>
              <w:marBottom w:val="0"/>
              <w:divBdr>
                <w:top w:val="none" w:sz="0" w:space="0" w:color="auto"/>
                <w:left w:val="none" w:sz="0" w:space="0" w:color="auto"/>
                <w:bottom w:val="none" w:sz="0" w:space="0" w:color="auto"/>
                <w:right w:val="none" w:sz="0" w:space="0" w:color="auto"/>
              </w:divBdr>
              <w:divsChild>
                <w:div w:id="1019159126">
                  <w:marLeft w:val="0"/>
                  <w:marRight w:val="0"/>
                  <w:marTop w:val="0"/>
                  <w:marBottom w:val="0"/>
                  <w:divBdr>
                    <w:top w:val="none" w:sz="0" w:space="0" w:color="auto"/>
                    <w:left w:val="none" w:sz="0" w:space="0" w:color="auto"/>
                    <w:bottom w:val="none" w:sz="0" w:space="0" w:color="auto"/>
                    <w:right w:val="none" w:sz="0" w:space="0" w:color="auto"/>
                  </w:divBdr>
                  <w:divsChild>
                    <w:div w:id="1019158790">
                      <w:marLeft w:val="-150"/>
                      <w:marRight w:val="-150"/>
                      <w:marTop w:val="0"/>
                      <w:marBottom w:val="0"/>
                      <w:divBdr>
                        <w:top w:val="none" w:sz="0" w:space="0" w:color="auto"/>
                        <w:left w:val="none" w:sz="0" w:space="0" w:color="auto"/>
                        <w:bottom w:val="none" w:sz="0" w:space="0" w:color="auto"/>
                        <w:right w:val="none" w:sz="0" w:space="0" w:color="auto"/>
                      </w:divBdr>
                      <w:divsChild>
                        <w:div w:id="1019160316">
                          <w:marLeft w:val="0"/>
                          <w:marRight w:val="0"/>
                          <w:marTop w:val="0"/>
                          <w:marBottom w:val="0"/>
                          <w:divBdr>
                            <w:top w:val="none" w:sz="0" w:space="0" w:color="auto"/>
                            <w:left w:val="none" w:sz="0" w:space="0" w:color="auto"/>
                            <w:bottom w:val="none" w:sz="0" w:space="0" w:color="auto"/>
                            <w:right w:val="none" w:sz="0" w:space="0" w:color="auto"/>
                          </w:divBdr>
                          <w:divsChild>
                            <w:div w:id="1019159816">
                              <w:marLeft w:val="0"/>
                              <w:marRight w:val="0"/>
                              <w:marTop w:val="0"/>
                              <w:marBottom w:val="0"/>
                              <w:divBdr>
                                <w:top w:val="none" w:sz="0" w:space="0" w:color="auto"/>
                                <w:left w:val="none" w:sz="0" w:space="0" w:color="auto"/>
                                <w:bottom w:val="none" w:sz="0" w:space="0" w:color="auto"/>
                                <w:right w:val="none" w:sz="0" w:space="0" w:color="auto"/>
                              </w:divBdr>
                              <w:divsChild>
                                <w:div w:id="1019160127">
                                  <w:marLeft w:val="0"/>
                                  <w:marRight w:val="0"/>
                                  <w:marTop w:val="0"/>
                                  <w:marBottom w:val="300"/>
                                  <w:divBdr>
                                    <w:top w:val="none" w:sz="0" w:space="0" w:color="auto"/>
                                    <w:left w:val="none" w:sz="0" w:space="0" w:color="auto"/>
                                    <w:bottom w:val="none" w:sz="0" w:space="0" w:color="auto"/>
                                    <w:right w:val="none" w:sz="0" w:space="0" w:color="auto"/>
                                  </w:divBdr>
                                  <w:divsChild>
                                    <w:div w:id="1019159878">
                                      <w:marLeft w:val="0"/>
                                      <w:marRight w:val="0"/>
                                      <w:marTop w:val="0"/>
                                      <w:marBottom w:val="0"/>
                                      <w:divBdr>
                                        <w:top w:val="none" w:sz="0" w:space="0" w:color="auto"/>
                                        <w:left w:val="none" w:sz="0" w:space="0" w:color="auto"/>
                                        <w:bottom w:val="none" w:sz="0" w:space="0" w:color="auto"/>
                                        <w:right w:val="none" w:sz="0" w:space="0" w:color="auto"/>
                                      </w:divBdr>
                                      <w:divsChild>
                                        <w:div w:id="1019159978">
                                          <w:marLeft w:val="0"/>
                                          <w:marRight w:val="0"/>
                                          <w:marTop w:val="0"/>
                                          <w:marBottom w:val="0"/>
                                          <w:divBdr>
                                            <w:top w:val="none" w:sz="0" w:space="0" w:color="auto"/>
                                            <w:left w:val="none" w:sz="0" w:space="0" w:color="auto"/>
                                            <w:bottom w:val="none" w:sz="0" w:space="0" w:color="auto"/>
                                            <w:right w:val="none" w:sz="0" w:space="0" w:color="auto"/>
                                          </w:divBdr>
                                          <w:divsChild>
                                            <w:div w:id="1019159352">
                                              <w:marLeft w:val="0"/>
                                              <w:marRight w:val="0"/>
                                              <w:marTop w:val="0"/>
                                              <w:marBottom w:val="0"/>
                                              <w:divBdr>
                                                <w:top w:val="none" w:sz="0" w:space="0" w:color="auto"/>
                                                <w:left w:val="none" w:sz="0" w:space="0" w:color="auto"/>
                                                <w:bottom w:val="none" w:sz="0" w:space="0" w:color="auto"/>
                                                <w:right w:val="none" w:sz="0" w:space="0" w:color="auto"/>
                                              </w:divBdr>
                                              <w:divsChild>
                                                <w:div w:id="1019159023">
                                                  <w:marLeft w:val="0"/>
                                                  <w:marRight w:val="0"/>
                                                  <w:marTop w:val="0"/>
                                                  <w:marBottom w:val="0"/>
                                                  <w:divBdr>
                                                    <w:top w:val="none" w:sz="0" w:space="0" w:color="auto"/>
                                                    <w:left w:val="none" w:sz="0" w:space="0" w:color="auto"/>
                                                    <w:bottom w:val="none" w:sz="0" w:space="0" w:color="auto"/>
                                                    <w:right w:val="none" w:sz="0" w:space="0" w:color="auto"/>
                                                  </w:divBdr>
                                                  <w:divsChild>
                                                    <w:div w:id="1019158529">
                                                      <w:marLeft w:val="0"/>
                                                      <w:marRight w:val="0"/>
                                                      <w:marTop w:val="0"/>
                                                      <w:marBottom w:val="0"/>
                                                      <w:divBdr>
                                                        <w:top w:val="none" w:sz="0" w:space="0" w:color="auto"/>
                                                        <w:left w:val="none" w:sz="0" w:space="0" w:color="auto"/>
                                                        <w:bottom w:val="none" w:sz="0" w:space="0" w:color="auto"/>
                                                        <w:right w:val="none" w:sz="0" w:space="0" w:color="auto"/>
                                                      </w:divBdr>
                                                      <w:divsChild>
                                                        <w:div w:id="1019160574">
                                                          <w:marLeft w:val="0"/>
                                                          <w:marRight w:val="0"/>
                                                          <w:marTop w:val="0"/>
                                                          <w:marBottom w:val="0"/>
                                                          <w:divBdr>
                                                            <w:top w:val="none" w:sz="0" w:space="0" w:color="auto"/>
                                                            <w:left w:val="none" w:sz="0" w:space="0" w:color="auto"/>
                                                            <w:bottom w:val="none" w:sz="0" w:space="0" w:color="auto"/>
                                                            <w:right w:val="none" w:sz="0" w:space="0" w:color="auto"/>
                                                          </w:divBdr>
                                                          <w:divsChild>
                                                            <w:div w:id="1019160508">
                                                              <w:marLeft w:val="0"/>
                                                              <w:marRight w:val="0"/>
                                                              <w:marTop w:val="0"/>
                                                              <w:marBottom w:val="0"/>
                                                              <w:divBdr>
                                                                <w:top w:val="none" w:sz="0" w:space="0" w:color="auto"/>
                                                                <w:left w:val="none" w:sz="0" w:space="0" w:color="auto"/>
                                                                <w:bottom w:val="none" w:sz="0" w:space="0" w:color="auto"/>
                                                                <w:right w:val="none" w:sz="0" w:space="0" w:color="auto"/>
                                                              </w:divBdr>
                                                              <w:divsChild>
                                                                <w:div w:id="1019158816">
                                                                  <w:marLeft w:val="0"/>
                                                                  <w:marRight w:val="0"/>
                                                                  <w:marTop w:val="0"/>
                                                                  <w:marBottom w:val="0"/>
                                                                  <w:divBdr>
                                                                    <w:top w:val="none" w:sz="0" w:space="0" w:color="auto"/>
                                                                    <w:left w:val="none" w:sz="0" w:space="0" w:color="auto"/>
                                                                    <w:bottom w:val="none" w:sz="0" w:space="0" w:color="auto"/>
                                                                    <w:right w:val="none" w:sz="0" w:space="0" w:color="auto"/>
                                                                  </w:divBdr>
                                                                  <w:divsChild>
                                                                    <w:div w:id="1019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994">
      <w:marLeft w:val="0"/>
      <w:marRight w:val="0"/>
      <w:marTop w:val="0"/>
      <w:marBottom w:val="0"/>
      <w:divBdr>
        <w:top w:val="none" w:sz="0" w:space="0" w:color="auto"/>
        <w:left w:val="none" w:sz="0" w:space="0" w:color="auto"/>
        <w:bottom w:val="none" w:sz="0" w:space="0" w:color="auto"/>
        <w:right w:val="none" w:sz="0" w:space="0" w:color="auto"/>
      </w:divBdr>
      <w:divsChild>
        <w:div w:id="1019159548">
          <w:marLeft w:val="0"/>
          <w:marRight w:val="0"/>
          <w:marTop w:val="0"/>
          <w:marBottom w:val="0"/>
          <w:divBdr>
            <w:top w:val="none" w:sz="0" w:space="0" w:color="auto"/>
            <w:left w:val="none" w:sz="0" w:space="0" w:color="auto"/>
            <w:bottom w:val="none" w:sz="0" w:space="0" w:color="auto"/>
            <w:right w:val="none" w:sz="0" w:space="0" w:color="auto"/>
          </w:divBdr>
          <w:divsChild>
            <w:div w:id="1019158647">
              <w:marLeft w:val="0"/>
              <w:marRight w:val="0"/>
              <w:marTop w:val="0"/>
              <w:marBottom w:val="0"/>
              <w:divBdr>
                <w:top w:val="none" w:sz="0" w:space="0" w:color="auto"/>
                <w:left w:val="none" w:sz="0" w:space="0" w:color="auto"/>
                <w:bottom w:val="none" w:sz="0" w:space="0" w:color="auto"/>
                <w:right w:val="none" w:sz="0" w:space="0" w:color="auto"/>
              </w:divBdr>
              <w:divsChild>
                <w:div w:id="1019158589">
                  <w:marLeft w:val="0"/>
                  <w:marRight w:val="0"/>
                  <w:marTop w:val="0"/>
                  <w:marBottom w:val="0"/>
                  <w:divBdr>
                    <w:top w:val="none" w:sz="0" w:space="0" w:color="auto"/>
                    <w:left w:val="none" w:sz="0" w:space="0" w:color="auto"/>
                    <w:bottom w:val="none" w:sz="0" w:space="0" w:color="auto"/>
                    <w:right w:val="none" w:sz="0" w:space="0" w:color="auto"/>
                  </w:divBdr>
                  <w:divsChild>
                    <w:div w:id="1019159572">
                      <w:marLeft w:val="-150"/>
                      <w:marRight w:val="-150"/>
                      <w:marTop w:val="0"/>
                      <w:marBottom w:val="0"/>
                      <w:divBdr>
                        <w:top w:val="none" w:sz="0" w:space="0" w:color="auto"/>
                        <w:left w:val="none" w:sz="0" w:space="0" w:color="auto"/>
                        <w:bottom w:val="none" w:sz="0" w:space="0" w:color="auto"/>
                        <w:right w:val="none" w:sz="0" w:space="0" w:color="auto"/>
                      </w:divBdr>
                      <w:divsChild>
                        <w:div w:id="1019160505">
                          <w:marLeft w:val="0"/>
                          <w:marRight w:val="0"/>
                          <w:marTop w:val="0"/>
                          <w:marBottom w:val="0"/>
                          <w:divBdr>
                            <w:top w:val="none" w:sz="0" w:space="0" w:color="auto"/>
                            <w:left w:val="none" w:sz="0" w:space="0" w:color="auto"/>
                            <w:bottom w:val="none" w:sz="0" w:space="0" w:color="auto"/>
                            <w:right w:val="none" w:sz="0" w:space="0" w:color="auto"/>
                          </w:divBdr>
                          <w:divsChild>
                            <w:div w:id="1019159599">
                              <w:marLeft w:val="0"/>
                              <w:marRight w:val="0"/>
                              <w:marTop w:val="0"/>
                              <w:marBottom w:val="0"/>
                              <w:divBdr>
                                <w:top w:val="none" w:sz="0" w:space="0" w:color="auto"/>
                                <w:left w:val="none" w:sz="0" w:space="0" w:color="auto"/>
                                <w:bottom w:val="none" w:sz="0" w:space="0" w:color="auto"/>
                                <w:right w:val="none" w:sz="0" w:space="0" w:color="auto"/>
                              </w:divBdr>
                              <w:divsChild>
                                <w:div w:id="1019159429">
                                  <w:marLeft w:val="0"/>
                                  <w:marRight w:val="0"/>
                                  <w:marTop w:val="0"/>
                                  <w:marBottom w:val="300"/>
                                  <w:divBdr>
                                    <w:top w:val="none" w:sz="0" w:space="0" w:color="auto"/>
                                    <w:left w:val="none" w:sz="0" w:space="0" w:color="auto"/>
                                    <w:bottom w:val="none" w:sz="0" w:space="0" w:color="auto"/>
                                    <w:right w:val="none" w:sz="0" w:space="0" w:color="auto"/>
                                  </w:divBdr>
                                  <w:divsChild>
                                    <w:div w:id="1019160560">
                                      <w:marLeft w:val="0"/>
                                      <w:marRight w:val="0"/>
                                      <w:marTop w:val="0"/>
                                      <w:marBottom w:val="0"/>
                                      <w:divBdr>
                                        <w:top w:val="none" w:sz="0" w:space="0" w:color="auto"/>
                                        <w:left w:val="none" w:sz="0" w:space="0" w:color="auto"/>
                                        <w:bottom w:val="none" w:sz="0" w:space="0" w:color="auto"/>
                                        <w:right w:val="none" w:sz="0" w:space="0" w:color="auto"/>
                                      </w:divBdr>
                                      <w:divsChild>
                                        <w:div w:id="1019158391">
                                          <w:marLeft w:val="0"/>
                                          <w:marRight w:val="0"/>
                                          <w:marTop w:val="0"/>
                                          <w:marBottom w:val="0"/>
                                          <w:divBdr>
                                            <w:top w:val="none" w:sz="0" w:space="0" w:color="auto"/>
                                            <w:left w:val="none" w:sz="0" w:space="0" w:color="auto"/>
                                            <w:bottom w:val="none" w:sz="0" w:space="0" w:color="auto"/>
                                            <w:right w:val="none" w:sz="0" w:space="0" w:color="auto"/>
                                          </w:divBdr>
                                          <w:divsChild>
                                            <w:div w:id="1019160355">
                                              <w:marLeft w:val="0"/>
                                              <w:marRight w:val="0"/>
                                              <w:marTop w:val="0"/>
                                              <w:marBottom w:val="0"/>
                                              <w:divBdr>
                                                <w:top w:val="none" w:sz="0" w:space="0" w:color="auto"/>
                                                <w:left w:val="none" w:sz="0" w:space="0" w:color="auto"/>
                                                <w:bottom w:val="none" w:sz="0" w:space="0" w:color="auto"/>
                                                <w:right w:val="none" w:sz="0" w:space="0" w:color="auto"/>
                                              </w:divBdr>
                                              <w:divsChild>
                                                <w:div w:id="1019160480">
                                                  <w:marLeft w:val="0"/>
                                                  <w:marRight w:val="0"/>
                                                  <w:marTop w:val="0"/>
                                                  <w:marBottom w:val="0"/>
                                                  <w:divBdr>
                                                    <w:top w:val="none" w:sz="0" w:space="0" w:color="auto"/>
                                                    <w:left w:val="none" w:sz="0" w:space="0" w:color="auto"/>
                                                    <w:bottom w:val="none" w:sz="0" w:space="0" w:color="auto"/>
                                                    <w:right w:val="none" w:sz="0" w:space="0" w:color="auto"/>
                                                  </w:divBdr>
                                                  <w:divsChild>
                                                    <w:div w:id="1019159076">
                                                      <w:marLeft w:val="0"/>
                                                      <w:marRight w:val="0"/>
                                                      <w:marTop w:val="0"/>
                                                      <w:marBottom w:val="0"/>
                                                      <w:divBdr>
                                                        <w:top w:val="none" w:sz="0" w:space="0" w:color="auto"/>
                                                        <w:left w:val="none" w:sz="0" w:space="0" w:color="auto"/>
                                                        <w:bottom w:val="none" w:sz="0" w:space="0" w:color="auto"/>
                                                        <w:right w:val="none" w:sz="0" w:space="0" w:color="auto"/>
                                                      </w:divBdr>
                                                      <w:divsChild>
                                                        <w:div w:id="1019159925">
                                                          <w:marLeft w:val="0"/>
                                                          <w:marRight w:val="0"/>
                                                          <w:marTop w:val="0"/>
                                                          <w:marBottom w:val="0"/>
                                                          <w:divBdr>
                                                            <w:top w:val="none" w:sz="0" w:space="0" w:color="auto"/>
                                                            <w:left w:val="none" w:sz="0" w:space="0" w:color="auto"/>
                                                            <w:bottom w:val="none" w:sz="0" w:space="0" w:color="auto"/>
                                                            <w:right w:val="none" w:sz="0" w:space="0" w:color="auto"/>
                                                          </w:divBdr>
                                                          <w:divsChild>
                                                            <w:div w:id="1019158717">
                                                              <w:marLeft w:val="0"/>
                                                              <w:marRight w:val="0"/>
                                                              <w:marTop w:val="0"/>
                                                              <w:marBottom w:val="0"/>
                                                              <w:divBdr>
                                                                <w:top w:val="none" w:sz="0" w:space="0" w:color="auto"/>
                                                                <w:left w:val="none" w:sz="0" w:space="0" w:color="auto"/>
                                                                <w:bottom w:val="none" w:sz="0" w:space="0" w:color="auto"/>
                                                                <w:right w:val="none" w:sz="0" w:space="0" w:color="auto"/>
                                                              </w:divBdr>
                                                              <w:divsChild>
                                                                <w:div w:id="1019159387">
                                                                  <w:marLeft w:val="0"/>
                                                                  <w:marRight w:val="0"/>
                                                                  <w:marTop w:val="0"/>
                                                                  <w:marBottom w:val="0"/>
                                                                  <w:divBdr>
                                                                    <w:top w:val="none" w:sz="0" w:space="0" w:color="auto"/>
                                                                    <w:left w:val="none" w:sz="0" w:space="0" w:color="auto"/>
                                                                    <w:bottom w:val="none" w:sz="0" w:space="0" w:color="auto"/>
                                                                    <w:right w:val="none" w:sz="0" w:space="0" w:color="auto"/>
                                                                  </w:divBdr>
                                                                  <w:divsChild>
                                                                    <w:div w:id="10191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004">
      <w:marLeft w:val="0"/>
      <w:marRight w:val="0"/>
      <w:marTop w:val="0"/>
      <w:marBottom w:val="0"/>
      <w:divBdr>
        <w:top w:val="none" w:sz="0" w:space="0" w:color="auto"/>
        <w:left w:val="none" w:sz="0" w:space="0" w:color="auto"/>
        <w:bottom w:val="none" w:sz="0" w:space="0" w:color="auto"/>
        <w:right w:val="none" w:sz="0" w:space="0" w:color="auto"/>
      </w:divBdr>
      <w:divsChild>
        <w:div w:id="1019158583">
          <w:marLeft w:val="0"/>
          <w:marRight w:val="0"/>
          <w:marTop w:val="0"/>
          <w:marBottom w:val="0"/>
          <w:divBdr>
            <w:top w:val="none" w:sz="0" w:space="0" w:color="auto"/>
            <w:left w:val="none" w:sz="0" w:space="0" w:color="auto"/>
            <w:bottom w:val="none" w:sz="0" w:space="0" w:color="auto"/>
            <w:right w:val="none" w:sz="0" w:space="0" w:color="auto"/>
          </w:divBdr>
          <w:divsChild>
            <w:div w:id="1019159250">
              <w:marLeft w:val="0"/>
              <w:marRight w:val="0"/>
              <w:marTop w:val="0"/>
              <w:marBottom w:val="0"/>
              <w:divBdr>
                <w:top w:val="none" w:sz="0" w:space="0" w:color="auto"/>
                <w:left w:val="none" w:sz="0" w:space="0" w:color="auto"/>
                <w:bottom w:val="none" w:sz="0" w:space="0" w:color="auto"/>
                <w:right w:val="none" w:sz="0" w:space="0" w:color="auto"/>
              </w:divBdr>
              <w:divsChild>
                <w:div w:id="1019158527">
                  <w:marLeft w:val="0"/>
                  <w:marRight w:val="0"/>
                  <w:marTop w:val="0"/>
                  <w:marBottom w:val="0"/>
                  <w:divBdr>
                    <w:top w:val="none" w:sz="0" w:space="0" w:color="auto"/>
                    <w:left w:val="none" w:sz="0" w:space="0" w:color="auto"/>
                    <w:bottom w:val="none" w:sz="0" w:space="0" w:color="auto"/>
                    <w:right w:val="none" w:sz="0" w:space="0" w:color="auto"/>
                  </w:divBdr>
                  <w:divsChild>
                    <w:div w:id="1019158832">
                      <w:marLeft w:val="-150"/>
                      <w:marRight w:val="-150"/>
                      <w:marTop w:val="0"/>
                      <w:marBottom w:val="0"/>
                      <w:divBdr>
                        <w:top w:val="none" w:sz="0" w:space="0" w:color="auto"/>
                        <w:left w:val="none" w:sz="0" w:space="0" w:color="auto"/>
                        <w:bottom w:val="none" w:sz="0" w:space="0" w:color="auto"/>
                        <w:right w:val="none" w:sz="0" w:space="0" w:color="auto"/>
                      </w:divBdr>
                      <w:divsChild>
                        <w:div w:id="1019160582">
                          <w:marLeft w:val="0"/>
                          <w:marRight w:val="0"/>
                          <w:marTop w:val="0"/>
                          <w:marBottom w:val="0"/>
                          <w:divBdr>
                            <w:top w:val="none" w:sz="0" w:space="0" w:color="auto"/>
                            <w:left w:val="none" w:sz="0" w:space="0" w:color="auto"/>
                            <w:bottom w:val="none" w:sz="0" w:space="0" w:color="auto"/>
                            <w:right w:val="none" w:sz="0" w:space="0" w:color="auto"/>
                          </w:divBdr>
                          <w:divsChild>
                            <w:div w:id="1019160005">
                              <w:marLeft w:val="0"/>
                              <w:marRight w:val="0"/>
                              <w:marTop w:val="0"/>
                              <w:marBottom w:val="0"/>
                              <w:divBdr>
                                <w:top w:val="none" w:sz="0" w:space="0" w:color="auto"/>
                                <w:left w:val="none" w:sz="0" w:space="0" w:color="auto"/>
                                <w:bottom w:val="none" w:sz="0" w:space="0" w:color="auto"/>
                                <w:right w:val="none" w:sz="0" w:space="0" w:color="auto"/>
                              </w:divBdr>
                              <w:divsChild>
                                <w:div w:id="1019160244">
                                  <w:marLeft w:val="0"/>
                                  <w:marRight w:val="0"/>
                                  <w:marTop w:val="0"/>
                                  <w:marBottom w:val="300"/>
                                  <w:divBdr>
                                    <w:top w:val="none" w:sz="0" w:space="0" w:color="auto"/>
                                    <w:left w:val="none" w:sz="0" w:space="0" w:color="auto"/>
                                    <w:bottom w:val="none" w:sz="0" w:space="0" w:color="auto"/>
                                    <w:right w:val="none" w:sz="0" w:space="0" w:color="auto"/>
                                  </w:divBdr>
                                  <w:divsChild>
                                    <w:div w:id="1019160169">
                                      <w:marLeft w:val="0"/>
                                      <w:marRight w:val="0"/>
                                      <w:marTop w:val="0"/>
                                      <w:marBottom w:val="0"/>
                                      <w:divBdr>
                                        <w:top w:val="none" w:sz="0" w:space="0" w:color="auto"/>
                                        <w:left w:val="none" w:sz="0" w:space="0" w:color="auto"/>
                                        <w:bottom w:val="none" w:sz="0" w:space="0" w:color="auto"/>
                                        <w:right w:val="none" w:sz="0" w:space="0" w:color="auto"/>
                                      </w:divBdr>
                                      <w:divsChild>
                                        <w:div w:id="1019158903">
                                          <w:marLeft w:val="0"/>
                                          <w:marRight w:val="0"/>
                                          <w:marTop w:val="0"/>
                                          <w:marBottom w:val="0"/>
                                          <w:divBdr>
                                            <w:top w:val="none" w:sz="0" w:space="0" w:color="auto"/>
                                            <w:left w:val="none" w:sz="0" w:space="0" w:color="auto"/>
                                            <w:bottom w:val="none" w:sz="0" w:space="0" w:color="auto"/>
                                            <w:right w:val="none" w:sz="0" w:space="0" w:color="auto"/>
                                          </w:divBdr>
                                          <w:divsChild>
                                            <w:div w:id="1019159049">
                                              <w:marLeft w:val="0"/>
                                              <w:marRight w:val="0"/>
                                              <w:marTop w:val="0"/>
                                              <w:marBottom w:val="0"/>
                                              <w:divBdr>
                                                <w:top w:val="none" w:sz="0" w:space="0" w:color="auto"/>
                                                <w:left w:val="none" w:sz="0" w:space="0" w:color="auto"/>
                                                <w:bottom w:val="none" w:sz="0" w:space="0" w:color="auto"/>
                                                <w:right w:val="none" w:sz="0" w:space="0" w:color="auto"/>
                                              </w:divBdr>
                                              <w:divsChild>
                                                <w:div w:id="1019158698">
                                                  <w:marLeft w:val="0"/>
                                                  <w:marRight w:val="0"/>
                                                  <w:marTop w:val="0"/>
                                                  <w:marBottom w:val="0"/>
                                                  <w:divBdr>
                                                    <w:top w:val="none" w:sz="0" w:space="0" w:color="auto"/>
                                                    <w:left w:val="none" w:sz="0" w:space="0" w:color="auto"/>
                                                    <w:bottom w:val="none" w:sz="0" w:space="0" w:color="auto"/>
                                                    <w:right w:val="none" w:sz="0" w:space="0" w:color="auto"/>
                                                  </w:divBdr>
                                                  <w:divsChild>
                                                    <w:div w:id="1019159111">
                                                      <w:marLeft w:val="0"/>
                                                      <w:marRight w:val="0"/>
                                                      <w:marTop w:val="0"/>
                                                      <w:marBottom w:val="0"/>
                                                      <w:divBdr>
                                                        <w:top w:val="none" w:sz="0" w:space="0" w:color="auto"/>
                                                        <w:left w:val="none" w:sz="0" w:space="0" w:color="auto"/>
                                                        <w:bottom w:val="none" w:sz="0" w:space="0" w:color="auto"/>
                                                        <w:right w:val="none" w:sz="0" w:space="0" w:color="auto"/>
                                                      </w:divBdr>
                                                      <w:divsChild>
                                                        <w:div w:id="1019158655">
                                                          <w:marLeft w:val="0"/>
                                                          <w:marRight w:val="0"/>
                                                          <w:marTop w:val="0"/>
                                                          <w:marBottom w:val="0"/>
                                                          <w:divBdr>
                                                            <w:top w:val="none" w:sz="0" w:space="0" w:color="auto"/>
                                                            <w:left w:val="none" w:sz="0" w:space="0" w:color="auto"/>
                                                            <w:bottom w:val="none" w:sz="0" w:space="0" w:color="auto"/>
                                                            <w:right w:val="none" w:sz="0" w:space="0" w:color="auto"/>
                                                          </w:divBdr>
                                                          <w:divsChild>
                                                            <w:div w:id="1019159785">
                                                              <w:marLeft w:val="0"/>
                                                              <w:marRight w:val="0"/>
                                                              <w:marTop w:val="0"/>
                                                              <w:marBottom w:val="0"/>
                                                              <w:divBdr>
                                                                <w:top w:val="none" w:sz="0" w:space="0" w:color="auto"/>
                                                                <w:left w:val="none" w:sz="0" w:space="0" w:color="auto"/>
                                                                <w:bottom w:val="none" w:sz="0" w:space="0" w:color="auto"/>
                                                                <w:right w:val="none" w:sz="0" w:space="0" w:color="auto"/>
                                                              </w:divBdr>
                                                              <w:divsChild>
                                                                <w:div w:id="1019160102">
                                                                  <w:marLeft w:val="0"/>
                                                                  <w:marRight w:val="0"/>
                                                                  <w:marTop w:val="0"/>
                                                                  <w:marBottom w:val="0"/>
                                                                  <w:divBdr>
                                                                    <w:top w:val="none" w:sz="0" w:space="0" w:color="auto"/>
                                                                    <w:left w:val="none" w:sz="0" w:space="0" w:color="auto"/>
                                                                    <w:bottom w:val="none" w:sz="0" w:space="0" w:color="auto"/>
                                                                    <w:right w:val="none" w:sz="0" w:space="0" w:color="auto"/>
                                                                  </w:divBdr>
                                                                  <w:divsChild>
                                                                    <w:div w:id="1019159373">
                                                                      <w:marLeft w:val="0"/>
                                                                      <w:marRight w:val="0"/>
                                                                      <w:marTop w:val="0"/>
                                                                      <w:marBottom w:val="0"/>
                                                                      <w:divBdr>
                                                                        <w:top w:val="none" w:sz="0" w:space="0" w:color="auto"/>
                                                                        <w:left w:val="none" w:sz="0" w:space="0" w:color="auto"/>
                                                                        <w:bottom w:val="none" w:sz="0" w:space="0" w:color="auto"/>
                                                                        <w:right w:val="none" w:sz="0" w:space="0" w:color="auto"/>
                                                                      </w:divBdr>
                                                                      <w:divsChild>
                                                                        <w:div w:id="10191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050">
      <w:marLeft w:val="0"/>
      <w:marRight w:val="0"/>
      <w:marTop w:val="0"/>
      <w:marBottom w:val="0"/>
      <w:divBdr>
        <w:top w:val="none" w:sz="0" w:space="0" w:color="auto"/>
        <w:left w:val="none" w:sz="0" w:space="0" w:color="auto"/>
        <w:bottom w:val="none" w:sz="0" w:space="0" w:color="auto"/>
        <w:right w:val="none" w:sz="0" w:space="0" w:color="auto"/>
      </w:divBdr>
      <w:divsChild>
        <w:div w:id="1019159362">
          <w:marLeft w:val="0"/>
          <w:marRight w:val="0"/>
          <w:marTop w:val="0"/>
          <w:marBottom w:val="0"/>
          <w:divBdr>
            <w:top w:val="none" w:sz="0" w:space="0" w:color="auto"/>
            <w:left w:val="none" w:sz="0" w:space="0" w:color="auto"/>
            <w:bottom w:val="none" w:sz="0" w:space="0" w:color="auto"/>
            <w:right w:val="none" w:sz="0" w:space="0" w:color="auto"/>
          </w:divBdr>
          <w:divsChild>
            <w:div w:id="1019159266">
              <w:marLeft w:val="0"/>
              <w:marRight w:val="0"/>
              <w:marTop w:val="0"/>
              <w:marBottom w:val="0"/>
              <w:divBdr>
                <w:top w:val="none" w:sz="0" w:space="0" w:color="auto"/>
                <w:left w:val="none" w:sz="0" w:space="0" w:color="auto"/>
                <w:bottom w:val="none" w:sz="0" w:space="0" w:color="auto"/>
                <w:right w:val="none" w:sz="0" w:space="0" w:color="auto"/>
              </w:divBdr>
              <w:divsChild>
                <w:div w:id="1019160029">
                  <w:marLeft w:val="0"/>
                  <w:marRight w:val="0"/>
                  <w:marTop w:val="0"/>
                  <w:marBottom w:val="0"/>
                  <w:divBdr>
                    <w:top w:val="none" w:sz="0" w:space="0" w:color="auto"/>
                    <w:left w:val="none" w:sz="0" w:space="0" w:color="auto"/>
                    <w:bottom w:val="none" w:sz="0" w:space="0" w:color="auto"/>
                    <w:right w:val="none" w:sz="0" w:space="0" w:color="auto"/>
                  </w:divBdr>
                  <w:divsChild>
                    <w:div w:id="1019160534">
                      <w:marLeft w:val="-150"/>
                      <w:marRight w:val="-150"/>
                      <w:marTop w:val="0"/>
                      <w:marBottom w:val="0"/>
                      <w:divBdr>
                        <w:top w:val="none" w:sz="0" w:space="0" w:color="auto"/>
                        <w:left w:val="none" w:sz="0" w:space="0" w:color="auto"/>
                        <w:bottom w:val="none" w:sz="0" w:space="0" w:color="auto"/>
                        <w:right w:val="none" w:sz="0" w:space="0" w:color="auto"/>
                      </w:divBdr>
                      <w:divsChild>
                        <w:div w:id="1019159182">
                          <w:marLeft w:val="0"/>
                          <w:marRight w:val="0"/>
                          <w:marTop w:val="0"/>
                          <w:marBottom w:val="0"/>
                          <w:divBdr>
                            <w:top w:val="none" w:sz="0" w:space="0" w:color="auto"/>
                            <w:left w:val="none" w:sz="0" w:space="0" w:color="auto"/>
                            <w:bottom w:val="none" w:sz="0" w:space="0" w:color="auto"/>
                            <w:right w:val="none" w:sz="0" w:space="0" w:color="auto"/>
                          </w:divBdr>
                          <w:divsChild>
                            <w:div w:id="1019159470">
                              <w:marLeft w:val="0"/>
                              <w:marRight w:val="0"/>
                              <w:marTop w:val="0"/>
                              <w:marBottom w:val="0"/>
                              <w:divBdr>
                                <w:top w:val="none" w:sz="0" w:space="0" w:color="auto"/>
                                <w:left w:val="none" w:sz="0" w:space="0" w:color="auto"/>
                                <w:bottom w:val="none" w:sz="0" w:space="0" w:color="auto"/>
                                <w:right w:val="none" w:sz="0" w:space="0" w:color="auto"/>
                              </w:divBdr>
                              <w:divsChild>
                                <w:div w:id="1019158662">
                                  <w:marLeft w:val="0"/>
                                  <w:marRight w:val="0"/>
                                  <w:marTop w:val="0"/>
                                  <w:marBottom w:val="300"/>
                                  <w:divBdr>
                                    <w:top w:val="none" w:sz="0" w:space="0" w:color="auto"/>
                                    <w:left w:val="none" w:sz="0" w:space="0" w:color="auto"/>
                                    <w:bottom w:val="none" w:sz="0" w:space="0" w:color="auto"/>
                                    <w:right w:val="none" w:sz="0" w:space="0" w:color="auto"/>
                                  </w:divBdr>
                                  <w:divsChild>
                                    <w:div w:id="1019159940">
                                      <w:marLeft w:val="0"/>
                                      <w:marRight w:val="0"/>
                                      <w:marTop w:val="0"/>
                                      <w:marBottom w:val="0"/>
                                      <w:divBdr>
                                        <w:top w:val="none" w:sz="0" w:space="0" w:color="auto"/>
                                        <w:left w:val="none" w:sz="0" w:space="0" w:color="auto"/>
                                        <w:bottom w:val="none" w:sz="0" w:space="0" w:color="auto"/>
                                        <w:right w:val="none" w:sz="0" w:space="0" w:color="auto"/>
                                      </w:divBdr>
                                      <w:divsChild>
                                        <w:div w:id="1019158731">
                                          <w:marLeft w:val="0"/>
                                          <w:marRight w:val="0"/>
                                          <w:marTop w:val="0"/>
                                          <w:marBottom w:val="0"/>
                                          <w:divBdr>
                                            <w:top w:val="none" w:sz="0" w:space="0" w:color="auto"/>
                                            <w:left w:val="none" w:sz="0" w:space="0" w:color="auto"/>
                                            <w:bottom w:val="none" w:sz="0" w:space="0" w:color="auto"/>
                                            <w:right w:val="none" w:sz="0" w:space="0" w:color="auto"/>
                                          </w:divBdr>
                                          <w:divsChild>
                                            <w:div w:id="1019160191">
                                              <w:marLeft w:val="0"/>
                                              <w:marRight w:val="0"/>
                                              <w:marTop w:val="0"/>
                                              <w:marBottom w:val="0"/>
                                              <w:divBdr>
                                                <w:top w:val="none" w:sz="0" w:space="0" w:color="auto"/>
                                                <w:left w:val="none" w:sz="0" w:space="0" w:color="auto"/>
                                                <w:bottom w:val="none" w:sz="0" w:space="0" w:color="auto"/>
                                                <w:right w:val="none" w:sz="0" w:space="0" w:color="auto"/>
                                              </w:divBdr>
                                              <w:divsChild>
                                                <w:div w:id="1019158901">
                                                  <w:marLeft w:val="0"/>
                                                  <w:marRight w:val="0"/>
                                                  <w:marTop w:val="0"/>
                                                  <w:marBottom w:val="0"/>
                                                  <w:divBdr>
                                                    <w:top w:val="none" w:sz="0" w:space="0" w:color="auto"/>
                                                    <w:left w:val="none" w:sz="0" w:space="0" w:color="auto"/>
                                                    <w:bottom w:val="none" w:sz="0" w:space="0" w:color="auto"/>
                                                    <w:right w:val="none" w:sz="0" w:space="0" w:color="auto"/>
                                                  </w:divBdr>
                                                  <w:divsChild>
                                                    <w:div w:id="1019158429">
                                                      <w:marLeft w:val="0"/>
                                                      <w:marRight w:val="0"/>
                                                      <w:marTop w:val="0"/>
                                                      <w:marBottom w:val="0"/>
                                                      <w:divBdr>
                                                        <w:top w:val="none" w:sz="0" w:space="0" w:color="auto"/>
                                                        <w:left w:val="none" w:sz="0" w:space="0" w:color="auto"/>
                                                        <w:bottom w:val="none" w:sz="0" w:space="0" w:color="auto"/>
                                                        <w:right w:val="none" w:sz="0" w:space="0" w:color="auto"/>
                                                      </w:divBdr>
                                                      <w:divsChild>
                                                        <w:div w:id="1019160149">
                                                          <w:marLeft w:val="0"/>
                                                          <w:marRight w:val="0"/>
                                                          <w:marTop w:val="0"/>
                                                          <w:marBottom w:val="0"/>
                                                          <w:divBdr>
                                                            <w:top w:val="none" w:sz="0" w:space="0" w:color="auto"/>
                                                            <w:left w:val="none" w:sz="0" w:space="0" w:color="auto"/>
                                                            <w:bottom w:val="none" w:sz="0" w:space="0" w:color="auto"/>
                                                            <w:right w:val="none" w:sz="0" w:space="0" w:color="auto"/>
                                                          </w:divBdr>
                                                          <w:divsChild>
                                                            <w:div w:id="1019160031">
                                                              <w:marLeft w:val="0"/>
                                                              <w:marRight w:val="0"/>
                                                              <w:marTop w:val="0"/>
                                                              <w:marBottom w:val="0"/>
                                                              <w:divBdr>
                                                                <w:top w:val="none" w:sz="0" w:space="0" w:color="auto"/>
                                                                <w:left w:val="none" w:sz="0" w:space="0" w:color="auto"/>
                                                                <w:bottom w:val="none" w:sz="0" w:space="0" w:color="auto"/>
                                                                <w:right w:val="none" w:sz="0" w:space="0" w:color="auto"/>
                                                              </w:divBdr>
                                                              <w:divsChild>
                                                                <w:div w:id="1019159042">
                                                                  <w:marLeft w:val="0"/>
                                                                  <w:marRight w:val="0"/>
                                                                  <w:marTop w:val="0"/>
                                                                  <w:marBottom w:val="0"/>
                                                                  <w:divBdr>
                                                                    <w:top w:val="none" w:sz="0" w:space="0" w:color="auto"/>
                                                                    <w:left w:val="none" w:sz="0" w:space="0" w:color="auto"/>
                                                                    <w:bottom w:val="none" w:sz="0" w:space="0" w:color="auto"/>
                                                                    <w:right w:val="none" w:sz="0" w:space="0" w:color="auto"/>
                                                                  </w:divBdr>
                                                                  <w:divsChild>
                                                                    <w:div w:id="1019158963">
                                                                      <w:marLeft w:val="0"/>
                                                                      <w:marRight w:val="0"/>
                                                                      <w:marTop w:val="0"/>
                                                                      <w:marBottom w:val="0"/>
                                                                      <w:divBdr>
                                                                        <w:top w:val="none" w:sz="0" w:space="0" w:color="auto"/>
                                                                        <w:left w:val="none" w:sz="0" w:space="0" w:color="auto"/>
                                                                        <w:bottom w:val="none" w:sz="0" w:space="0" w:color="auto"/>
                                                                        <w:right w:val="none" w:sz="0" w:space="0" w:color="auto"/>
                                                                      </w:divBdr>
                                                                      <w:divsChild>
                                                                        <w:div w:id="10191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083">
      <w:marLeft w:val="0"/>
      <w:marRight w:val="0"/>
      <w:marTop w:val="0"/>
      <w:marBottom w:val="0"/>
      <w:divBdr>
        <w:top w:val="none" w:sz="0" w:space="0" w:color="auto"/>
        <w:left w:val="none" w:sz="0" w:space="0" w:color="auto"/>
        <w:bottom w:val="none" w:sz="0" w:space="0" w:color="auto"/>
        <w:right w:val="none" w:sz="0" w:space="0" w:color="auto"/>
      </w:divBdr>
      <w:divsChild>
        <w:div w:id="1019159176">
          <w:marLeft w:val="0"/>
          <w:marRight w:val="0"/>
          <w:marTop w:val="0"/>
          <w:marBottom w:val="0"/>
          <w:divBdr>
            <w:top w:val="none" w:sz="0" w:space="0" w:color="auto"/>
            <w:left w:val="none" w:sz="0" w:space="0" w:color="auto"/>
            <w:bottom w:val="none" w:sz="0" w:space="0" w:color="auto"/>
            <w:right w:val="none" w:sz="0" w:space="0" w:color="auto"/>
          </w:divBdr>
          <w:divsChild>
            <w:div w:id="1019159756">
              <w:marLeft w:val="0"/>
              <w:marRight w:val="0"/>
              <w:marTop w:val="0"/>
              <w:marBottom w:val="0"/>
              <w:divBdr>
                <w:top w:val="none" w:sz="0" w:space="0" w:color="auto"/>
                <w:left w:val="none" w:sz="0" w:space="0" w:color="auto"/>
                <w:bottom w:val="none" w:sz="0" w:space="0" w:color="auto"/>
                <w:right w:val="none" w:sz="0" w:space="0" w:color="auto"/>
              </w:divBdr>
              <w:divsChild>
                <w:div w:id="1019160030">
                  <w:marLeft w:val="0"/>
                  <w:marRight w:val="0"/>
                  <w:marTop w:val="0"/>
                  <w:marBottom w:val="0"/>
                  <w:divBdr>
                    <w:top w:val="none" w:sz="0" w:space="0" w:color="auto"/>
                    <w:left w:val="none" w:sz="0" w:space="0" w:color="auto"/>
                    <w:bottom w:val="none" w:sz="0" w:space="0" w:color="auto"/>
                    <w:right w:val="none" w:sz="0" w:space="0" w:color="auto"/>
                  </w:divBdr>
                  <w:divsChild>
                    <w:div w:id="1019159488">
                      <w:marLeft w:val="-150"/>
                      <w:marRight w:val="-150"/>
                      <w:marTop w:val="0"/>
                      <w:marBottom w:val="0"/>
                      <w:divBdr>
                        <w:top w:val="none" w:sz="0" w:space="0" w:color="auto"/>
                        <w:left w:val="none" w:sz="0" w:space="0" w:color="auto"/>
                        <w:bottom w:val="none" w:sz="0" w:space="0" w:color="auto"/>
                        <w:right w:val="none" w:sz="0" w:space="0" w:color="auto"/>
                      </w:divBdr>
                      <w:divsChild>
                        <w:div w:id="1019159088">
                          <w:marLeft w:val="0"/>
                          <w:marRight w:val="0"/>
                          <w:marTop w:val="0"/>
                          <w:marBottom w:val="0"/>
                          <w:divBdr>
                            <w:top w:val="none" w:sz="0" w:space="0" w:color="auto"/>
                            <w:left w:val="none" w:sz="0" w:space="0" w:color="auto"/>
                            <w:bottom w:val="none" w:sz="0" w:space="0" w:color="auto"/>
                            <w:right w:val="none" w:sz="0" w:space="0" w:color="auto"/>
                          </w:divBdr>
                          <w:divsChild>
                            <w:div w:id="1019158693">
                              <w:marLeft w:val="0"/>
                              <w:marRight w:val="0"/>
                              <w:marTop w:val="0"/>
                              <w:marBottom w:val="0"/>
                              <w:divBdr>
                                <w:top w:val="none" w:sz="0" w:space="0" w:color="auto"/>
                                <w:left w:val="none" w:sz="0" w:space="0" w:color="auto"/>
                                <w:bottom w:val="none" w:sz="0" w:space="0" w:color="auto"/>
                                <w:right w:val="none" w:sz="0" w:space="0" w:color="auto"/>
                              </w:divBdr>
                              <w:divsChild>
                                <w:div w:id="1019159028">
                                  <w:marLeft w:val="0"/>
                                  <w:marRight w:val="0"/>
                                  <w:marTop w:val="0"/>
                                  <w:marBottom w:val="300"/>
                                  <w:divBdr>
                                    <w:top w:val="none" w:sz="0" w:space="0" w:color="auto"/>
                                    <w:left w:val="none" w:sz="0" w:space="0" w:color="auto"/>
                                    <w:bottom w:val="none" w:sz="0" w:space="0" w:color="auto"/>
                                    <w:right w:val="none" w:sz="0" w:space="0" w:color="auto"/>
                                  </w:divBdr>
                                  <w:divsChild>
                                    <w:div w:id="1019158936">
                                      <w:marLeft w:val="0"/>
                                      <w:marRight w:val="0"/>
                                      <w:marTop w:val="0"/>
                                      <w:marBottom w:val="0"/>
                                      <w:divBdr>
                                        <w:top w:val="none" w:sz="0" w:space="0" w:color="auto"/>
                                        <w:left w:val="none" w:sz="0" w:space="0" w:color="auto"/>
                                        <w:bottom w:val="none" w:sz="0" w:space="0" w:color="auto"/>
                                        <w:right w:val="none" w:sz="0" w:space="0" w:color="auto"/>
                                      </w:divBdr>
                                      <w:divsChild>
                                        <w:div w:id="1019159207">
                                          <w:marLeft w:val="0"/>
                                          <w:marRight w:val="0"/>
                                          <w:marTop w:val="0"/>
                                          <w:marBottom w:val="0"/>
                                          <w:divBdr>
                                            <w:top w:val="none" w:sz="0" w:space="0" w:color="auto"/>
                                            <w:left w:val="none" w:sz="0" w:space="0" w:color="auto"/>
                                            <w:bottom w:val="none" w:sz="0" w:space="0" w:color="auto"/>
                                            <w:right w:val="none" w:sz="0" w:space="0" w:color="auto"/>
                                          </w:divBdr>
                                          <w:divsChild>
                                            <w:div w:id="1019160200">
                                              <w:marLeft w:val="0"/>
                                              <w:marRight w:val="0"/>
                                              <w:marTop w:val="0"/>
                                              <w:marBottom w:val="0"/>
                                              <w:divBdr>
                                                <w:top w:val="none" w:sz="0" w:space="0" w:color="auto"/>
                                                <w:left w:val="none" w:sz="0" w:space="0" w:color="auto"/>
                                                <w:bottom w:val="none" w:sz="0" w:space="0" w:color="auto"/>
                                                <w:right w:val="none" w:sz="0" w:space="0" w:color="auto"/>
                                              </w:divBdr>
                                              <w:divsChild>
                                                <w:div w:id="1019160035">
                                                  <w:marLeft w:val="0"/>
                                                  <w:marRight w:val="0"/>
                                                  <w:marTop w:val="0"/>
                                                  <w:marBottom w:val="0"/>
                                                  <w:divBdr>
                                                    <w:top w:val="none" w:sz="0" w:space="0" w:color="auto"/>
                                                    <w:left w:val="none" w:sz="0" w:space="0" w:color="auto"/>
                                                    <w:bottom w:val="none" w:sz="0" w:space="0" w:color="auto"/>
                                                    <w:right w:val="none" w:sz="0" w:space="0" w:color="auto"/>
                                                  </w:divBdr>
                                                  <w:divsChild>
                                                    <w:div w:id="1019160026">
                                                      <w:marLeft w:val="0"/>
                                                      <w:marRight w:val="0"/>
                                                      <w:marTop w:val="0"/>
                                                      <w:marBottom w:val="0"/>
                                                      <w:divBdr>
                                                        <w:top w:val="none" w:sz="0" w:space="0" w:color="auto"/>
                                                        <w:left w:val="none" w:sz="0" w:space="0" w:color="auto"/>
                                                        <w:bottom w:val="none" w:sz="0" w:space="0" w:color="auto"/>
                                                        <w:right w:val="none" w:sz="0" w:space="0" w:color="auto"/>
                                                      </w:divBdr>
                                                      <w:divsChild>
                                                        <w:div w:id="1019160082">
                                                          <w:marLeft w:val="0"/>
                                                          <w:marRight w:val="0"/>
                                                          <w:marTop w:val="0"/>
                                                          <w:marBottom w:val="0"/>
                                                          <w:divBdr>
                                                            <w:top w:val="none" w:sz="0" w:space="0" w:color="auto"/>
                                                            <w:left w:val="none" w:sz="0" w:space="0" w:color="auto"/>
                                                            <w:bottom w:val="none" w:sz="0" w:space="0" w:color="auto"/>
                                                            <w:right w:val="none" w:sz="0" w:space="0" w:color="auto"/>
                                                          </w:divBdr>
                                                          <w:divsChild>
                                                            <w:div w:id="1019159472">
                                                              <w:marLeft w:val="0"/>
                                                              <w:marRight w:val="0"/>
                                                              <w:marTop w:val="0"/>
                                                              <w:marBottom w:val="0"/>
                                                              <w:divBdr>
                                                                <w:top w:val="none" w:sz="0" w:space="0" w:color="auto"/>
                                                                <w:left w:val="none" w:sz="0" w:space="0" w:color="auto"/>
                                                                <w:bottom w:val="none" w:sz="0" w:space="0" w:color="auto"/>
                                                                <w:right w:val="none" w:sz="0" w:space="0" w:color="auto"/>
                                                              </w:divBdr>
                                                              <w:divsChild>
                                                                <w:div w:id="1019160076">
                                                                  <w:marLeft w:val="0"/>
                                                                  <w:marRight w:val="0"/>
                                                                  <w:marTop w:val="0"/>
                                                                  <w:marBottom w:val="0"/>
                                                                  <w:divBdr>
                                                                    <w:top w:val="none" w:sz="0" w:space="0" w:color="auto"/>
                                                                    <w:left w:val="none" w:sz="0" w:space="0" w:color="auto"/>
                                                                    <w:bottom w:val="none" w:sz="0" w:space="0" w:color="auto"/>
                                                                    <w:right w:val="none" w:sz="0" w:space="0" w:color="auto"/>
                                                                  </w:divBdr>
                                                                  <w:divsChild>
                                                                    <w:div w:id="1019159064">
                                                                      <w:marLeft w:val="0"/>
                                                                      <w:marRight w:val="0"/>
                                                                      <w:marTop w:val="0"/>
                                                                      <w:marBottom w:val="0"/>
                                                                      <w:divBdr>
                                                                        <w:top w:val="none" w:sz="0" w:space="0" w:color="auto"/>
                                                                        <w:left w:val="none" w:sz="0" w:space="0" w:color="auto"/>
                                                                        <w:bottom w:val="none" w:sz="0" w:space="0" w:color="auto"/>
                                                                        <w:right w:val="none" w:sz="0" w:space="0" w:color="auto"/>
                                                                      </w:divBdr>
                                                                      <w:divsChild>
                                                                        <w:div w:id="10191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085">
      <w:marLeft w:val="0"/>
      <w:marRight w:val="0"/>
      <w:marTop w:val="0"/>
      <w:marBottom w:val="0"/>
      <w:divBdr>
        <w:top w:val="none" w:sz="0" w:space="0" w:color="auto"/>
        <w:left w:val="none" w:sz="0" w:space="0" w:color="auto"/>
        <w:bottom w:val="none" w:sz="0" w:space="0" w:color="auto"/>
        <w:right w:val="none" w:sz="0" w:space="0" w:color="auto"/>
      </w:divBdr>
      <w:divsChild>
        <w:div w:id="1019160390">
          <w:marLeft w:val="0"/>
          <w:marRight w:val="0"/>
          <w:marTop w:val="0"/>
          <w:marBottom w:val="0"/>
          <w:divBdr>
            <w:top w:val="none" w:sz="0" w:space="0" w:color="auto"/>
            <w:left w:val="none" w:sz="0" w:space="0" w:color="auto"/>
            <w:bottom w:val="none" w:sz="0" w:space="0" w:color="auto"/>
            <w:right w:val="none" w:sz="0" w:space="0" w:color="auto"/>
          </w:divBdr>
          <w:divsChild>
            <w:div w:id="1019159092">
              <w:marLeft w:val="0"/>
              <w:marRight w:val="0"/>
              <w:marTop w:val="0"/>
              <w:marBottom w:val="0"/>
              <w:divBdr>
                <w:top w:val="none" w:sz="0" w:space="0" w:color="auto"/>
                <w:left w:val="none" w:sz="0" w:space="0" w:color="auto"/>
                <w:bottom w:val="none" w:sz="0" w:space="0" w:color="auto"/>
                <w:right w:val="none" w:sz="0" w:space="0" w:color="auto"/>
              </w:divBdr>
              <w:divsChild>
                <w:div w:id="1019158741">
                  <w:marLeft w:val="0"/>
                  <w:marRight w:val="0"/>
                  <w:marTop w:val="0"/>
                  <w:marBottom w:val="0"/>
                  <w:divBdr>
                    <w:top w:val="none" w:sz="0" w:space="0" w:color="auto"/>
                    <w:left w:val="none" w:sz="0" w:space="0" w:color="auto"/>
                    <w:bottom w:val="none" w:sz="0" w:space="0" w:color="auto"/>
                    <w:right w:val="none" w:sz="0" w:space="0" w:color="auto"/>
                  </w:divBdr>
                  <w:divsChild>
                    <w:div w:id="1019159144">
                      <w:marLeft w:val="-150"/>
                      <w:marRight w:val="-150"/>
                      <w:marTop w:val="0"/>
                      <w:marBottom w:val="0"/>
                      <w:divBdr>
                        <w:top w:val="none" w:sz="0" w:space="0" w:color="auto"/>
                        <w:left w:val="none" w:sz="0" w:space="0" w:color="auto"/>
                        <w:bottom w:val="none" w:sz="0" w:space="0" w:color="auto"/>
                        <w:right w:val="none" w:sz="0" w:space="0" w:color="auto"/>
                      </w:divBdr>
                      <w:divsChild>
                        <w:div w:id="1019159653">
                          <w:marLeft w:val="0"/>
                          <w:marRight w:val="0"/>
                          <w:marTop w:val="0"/>
                          <w:marBottom w:val="0"/>
                          <w:divBdr>
                            <w:top w:val="none" w:sz="0" w:space="0" w:color="auto"/>
                            <w:left w:val="none" w:sz="0" w:space="0" w:color="auto"/>
                            <w:bottom w:val="none" w:sz="0" w:space="0" w:color="auto"/>
                            <w:right w:val="none" w:sz="0" w:space="0" w:color="auto"/>
                          </w:divBdr>
                          <w:divsChild>
                            <w:div w:id="1019159018">
                              <w:marLeft w:val="0"/>
                              <w:marRight w:val="0"/>
                              <w:marTop w:val="0"/>
                              <w:marBottom w:val="0"/>
                              <w:divBdr>
                                <w:top w:val="none" w:sz="0" w:space="0" w:color="auto"/>
                                <w:left w:val="none" w:sz="0" w:space="0" w:color="auto"/>
                                <w:bottom w:val="none" w:sz="0" w:space="0" w:color="auto"/>
                                <w:right w:val="none" w:sz="0" w:space="0" w:color="auto"/>
                              </w:divBdr>
                              <w:divsChild>
                                <w:div w:id="1019160449">
                                  <w:marLeft w:val="0"/>
                                  <w:marRight w:val="0"/>
                                  <w:marTop w:val="0"/>
                                  <w:marBottom w:val="300"/>
                                  <w:divBdr>
                                    <w:top w:val="none" w:sz="0" w:space="0" w:color="auto"/>
                                    <w:left w:val="none" w:sz="0" w:space="0" w:color="auto"/>
                                    <w:bottom w:val="none" w:sz="0" w:space="0" w:color="auto"/>
                                    <w:right w:val="none" w:sz="0" w:space="0" w:color="auto"/>
                                  </w:divBdr>
                                  <w:divsChild>
                                    <w:div w:id="1019158533">
                                      <w:marLeft w:val="0"/>
                                      <w:marRight w:val="0"/>
                                      <w:marTop w:val="0"/>
                                      <w:marBottom w:val="0"/>
                                      <w:divBdr>
                                        <w:top w:val="none" w:sz="0" w:space="0" w:color="auto"/>
                                        <w:left w:val="none" w:sz="0" w:space="0" w:color="auto"/>
                                        <w:bottom w:val="none" w:sz="0" w:space="0" w:color="auto"/>
                                        <w:right w:val="none" w:sz="0" w:space="0" w:color="auto"/>
                                      </w:divBdr>
                                      <w:divsChild>
                                        <w:div w:id="1019159625">
                                          <w:marLeft w:val="0"/>
                                          <w:marRight w:val="0"/>
                                          <w:marTop w:val="0"/>
                                          <w:marBottom w:val="0"/>
                                          <w:divBdr>
                                            <w:top w:val="none" w:sz="0" w:space="0" w:color="auto"/>
                                            <w:left w:val="none" w:sz="0" w:space="0" w:color="auto"/>
                                            <w:bottom w:val="none" w:sz="0" w:space="0" w:color="auto"/>
                                            <w:right w:val="none" w:sz="0" w:space="0" w:color="auto"/>
                                          </w:divBdr>
                                          <w:divsChild>
                                            <w:div w:id="1019159237">
                                              <w:marLeft w:val="0"/>
                                              <w:marRight w:val="0"/>
                                              <w:marTop w:val="0"/>
                                              <w:marBottom w:val="0"/>
                                              <w:divBdr>
                                                <w:top w:val="none" w:sz="0" w:space="0" w:color="auto"/>
                                                <w:left w:val="none" w:sz="0" w:space="0" w:color="auto"/>
                                                <w:bottom w:val="none" w:sz="0" w:space="0" w:color="auto"/>
                                                <w:right w:val="none" w:sz="0" w:space="0" w:color="auto"/>
                                              </w:divBdr>
                                              <w:divsChild>
                                                <w:div w:id="1019159350">
                                                  <w:marLeft w:val="0"/>
                                                  <w:marRight w:val="0"/>
                                                  <w:marTop w:val="0"/>
                                                  <w:marBottom w:val="0"/>
                                                  <w:divBdr>
                                                    <w:top w:val="none" w:sz="0" w:space="0" w:color="auto"/>
                                                    <w:left w:val="none" w:sz="0" w:space="0" w:color="auto"/>
                                                    <w:bottom w:val="none" w:sz="0" w:space="0" w:color="auto"/>
                                                    <w:right w:val="none" w:sz="0" w:space="0" w:color="auto"/>
                                                  </w:divBdr>
                                                  <w:divsChild>
                                                    <w:div w:id="1019158518">
                                                      <w:marLeft w:val="0"/>
                                                      <w:marRight w:val="0"/>
                                                      <w:marTop w:val="0"/>
                                                      <w:marBottom w:val="0"/>
                                                      <w:divBdr>
                                                        <w:top w:val="none" w:sz="0" w:space="0" w:color="auto"/>
                                                        <w:left w:val="none" w:sz="0" w:space="0" w:color="auto"/>
                                                        <w:bottom w:val="none" w:sz="0" w:space="0" w:color="auto"/>
                                                        <w:right w:val="none" w:sz="0" w:space="0" w:color="auto"/>
                                                      </w:divBdr>
                                                      <w:divsChild>
                                                        <w:div w:id="1019160204">
                                                          <w:marLeft w:val="0"/>
                                                          <w:marRight w:val="0"/>
                                                          <w:marTop w:val="0"/>
                                                          <w:marBottom w:val="0"/>
                                                          <w:divBdr>
                                                            <w:top w:val="none" w:sz="0" w:space="0" w:color="auto"/>
                                                            <w:left w:val="none" w:sz="0" w:space="0" w:color="auto"/>
                                                            <w:bottom w:val="none" w:sz="0" w:space="0" w:color="auto"/>
                                                            <w:right w:val="none" w:sz="0" w:space="0" w:color="auto"/>
                                                          </w:divBdr>
                                                          <w:divsChild>
                                                            <w:div w:id="1019159687">
                                                              <w:marLeft w:val="0"/>
                                                              <w:marRight w:val="0"/>
                                                              <w:marTop w:val="0"/>
                                                              <w:marBottom w:val="0"/>
                                                              <w:divBdr>
                                                                <w:top w:val="none" w:sz="0" w:space="0" w:color="auto"/>
                                                                <w:left w:val="none" w:sz="0" w:space="0" w:color="auto"/>
                                                                <w:bottom w:val="none" w:sz="0" w:space="0" w:color="auto"/>
                                                                <w:right w:val="none" w:sz="0" w:space="0" w:color="auto"/>
                                                              </w:divBdr>
                                                              <w:divsChild>
                                                                <w:div w:id="1019159827">
                                                                  <w:marLeft w:val="0"/>
                                                                  <w:marRight w:val="0"/>
                                                                  <w:marTop w:val="0"/>
                                                                  <w:marBottom w:val="0"/>
                                                                  <w:divBdr>
                                                                    <w:top w:val="none" w:sz="0" w:space="0" w:color="auto"/>
                                                                    <w:left w:val="none" w:sz="0" w:space="0" w:color="auto"/>
                                                                    <w:bottom w:val="none" w:sz="0" w:space="0" w:color="auto"/>
                                                                    <w:right w:val="none" w:sz="0" w:space="0" w:color="auto"/>
                                                                  </w:divBdr>
                                                                  <w:divsChild>
                                                                    <w:div w:id="10191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088">
      <w:marLeft w:val="0"/>
      <w:marRight w:val="0"/>
      <w:marTop w:val="0"/>
      <w:marBottom w:val="0"/>
      <w:divBdr>
        <w:top w:val="none" w:sz="0" w:space="0" w:color="auto"/>
        <w:left w:val="none" w:sz="0" w:space="0" w:color="auto"/>
        <w:bottom w:val="none" w:sz="0" w:space="0" w:color="auto"/>
        <w:right w:val="none" w:sz="0" w:space="0" w:color="auto"/>
      </w:divBdr>
      <w:divsChild>
        <w:div w:id="1019158753">
          <w:marLeft w:val="0"/>
          <w:marRight w:val="0"/>
          <w:marTop w:val="0"/>
          <w:marBottom w:val="0"/>
          <w:divBdr>
            <w:top w:val="none" w:sz="0" w:space="0" w:color="auto"/>
            <w:left w:val="none" w:sz="0" w:space="0" w:color="auto"/>
            <w:bottom w:val="none" w:sz="0" w:space="0" w:color="auto"/>
            <w:right w:val="none" w:sz="0" w:space="0" w:color="auto"/>
          </w:divBdr>
          <w:divsChild>
            <w:div w:id="1019159761">
              <w:marLeft w:val="0"/>
              <w:marRight w:val="0"/>
              <w:marTop w:val="0"/>
              <w:marBottom w:val="0"/>
              <w:divBdr>
                <w:top w:val="none" w:sz="0" w:space="0" w:color="auto"/>
                <w:left w:val="none" w:sz="0" w:space="0" w:color="auto"/>
                <w:bottom w:val="none" w:sz="0" w:space="0" w:color="auto"/>
                <w:right w:val="none" w:sz="0" w:space="0" w:color="auto"/>
              </w:divBdr>
              <w:divsChild>
                <w:div w:id="1019159837">
                  <w:marLeft w:val="0"/>
                  <w:marRight w:val="0"/>
                  <w:marTop w:val="0"/>
                  <w:marBottom w:val="0"/>
                  <w:divBdr>
                    <w:top w:val="none" w:sz="0" w:space="0" w:color="auto"/>
                    <w:left w:val="none" w:sz="0" w:space="0" w:color="auto"/>
                    <w:bottom w:val="none" w:sz="0" w:space="0" w:color="auto"/>
                    <w:right w:val="none" w:sz="0" w:space="0" w:color="auto"/>
                  </w:divBdr>
                  <w:divsChild>
                    <w:div w:id="1019159338">
                      <w:marLeft w:val="-150"/>
                      <w:marRight w:val="-150"/>
                      <w:marTop w:val="0"/>
                      <w:marBottom w:val="0"/>
                      <w:divBdr>
                        <w:top w:val="none" w:sz="0" w:space="0" w:color="auto"/>
                        <w:left w:val="none" w:sz="0" w:space="0" w:color="auto"/>
                        <w:bottom w:val="none" w:sz="0" w:space="0" w:color="auto"/>
                        <w:right w:val="none" w:sz="0" w:space="0" w:color="auto"/>
                      </w:divBdr>
                      <w:divsChild>
                        <w:div w:id="1019158869">
                          <w:marLeft w:val="0"/>
                          <w:marRight w:val="0"/>
                          <w:marTop w:val="0"/>
                          <w:marBottom w:val="0"/>
                          <w:divBdr>
                            <w:top w:val="none" w:sz="0" w:space="0" w:color="auto"/>
                            <w:left w:val="none" w:sz="0" w:space="0" w:color="auto"/>
                            <w:bottom w:val="none" w:sz="0" w:space="0" w:color="auto"/>
                            <w:right w:val="none" w:sz="0" w:space="0" w:color="auto"/>
                          </w:divBdr>
                          <w:divsChild>
                            <w:div w:id="1019159807">
                              <w:marLeft w:val="0"/>
                              <w:marRight w:val="0"/>
                              <w:marTop w:val="0"/>
                              <w:marBottom w:val="0"/>
                              <w:divBdr>
                                <w:top w:val="none" w:sz="0" w:space="0" w:color="auto"/>
                                <w:left w:val="none" w:sz="0" w:space="0" w:color="auto"/>
                                <w:bottom w:val="none" w:sz="0" w:space="0" w:color="auto"/>
                                <w:right w:val="none" w:sz="0" w:space="0" w:color="auto"/>
                              </w:divBdr>
                              <w:divsChild>
                                <w:div w:id="1019159854">
                                  <w:marLeft w:val="0"/>
                                  <w:marRight w:val="0"/>
                                  <w:marTop w:val="0"/>
                                  <w:marBottom w:val="300"/>
                                  <w:divBdr>
                                    <w:top w:val="none" w:sz="0" w:space="0" w:color="auto"/>
                                    <w:left w:val="none" w:sz="0" w:space="0" w:color="auto"/>
                                    <w:bottom w:val="none" w:sz="0" w:space="0" w:color="auto"/>
                                    <w:right w:val="none" w:sz="0" w:space="0" w:color="auto"/>
                                  </w:divBdr>
                                  <w:divsChild>
                                    <w:div w:id="1019160469">
                                      <w:marLeft w:val="0"/>
                                      <w:marRight w:val="0"/>
                                      <w:marTop w:val="0"/>
                                      <w:marBottom w:val="0"/>
                                      <w:divBdr>
                                        <w:top w:val="none" w:sz="0" w:space="0" w:color="auto"/>
                                        <w:left w:val="none" w:sz="0" w:space="0" w:color="auto"/>
                                        <w:bottom w:val="none" w:sz="0" w:space="0" w:color="auto"/>
                                        <w:right w:val="none" w:sz="0" w:space="0" w:color="auto"/>
                                      </w:divBdr>
                                      <w:divsChild>
                                        <w:div w:id="1019159724">
                                          <w:marLeft w:val="0"/>
                                          <w:marRight w:val="0"/>
                                          <w:marTop w:val="0"/>
                                          <w:marBottom w:val="0"/>
                                          <w:divBdr>
                                            <w:top w:val="none" w:sz="0" w:space="0" w:color="auto"/>
                                            <w:left w:val="none" w:sz="0" w:space="0" w:color="auto"/>
                                            <w:bottom w:val="none" w:sz="0" w:space="0" w:color="auto"/>
                                            <w:right w:val="none" w:sz="0" w:space="0" w:color="auto"/>
                                          </w:divBdr>
                                          <w:divsChild>
                                            <w:div w:id="1019160529">
                                              <w:marLeft w:val="0"/>
                                              <w:marRight w:val="0"/>
                                              <w:marTop w:val="0"/>
                                              <w:marBottom w:val="0"/>
                                              <w:divBdr>
                                                <w:top w:val="none" w:sz="0" w:space="0" w:color="auto"/>
                                                <w:left w:val="none" w:sz="0" w:space="0" w:color="auto"/>
                                                <w:bottom w:val="none" w:sz="0" w:space="0" w:color="auto"/>
                                                <w:right w:val="none" w:sz="0" w:space="0" w:color="auto"/>
                                              </w:divBdr>
                                              <w:divsChild>
                                                <w:div w:id="1019159317">
                                                  <w:marLeft w:val="0"/>
                                                  <w:marRight w:val="0"/>
                                                  <w:marTop w:val="0"/>
                                                  <w:marBottom w:val="0"/>
                                                  <w:divBdr>
                                                    <w:top w:val="none" w:sz="0" w:space="0" w:color="auto"/>
                                                    <w:left w:val="none" w:sz="0" w:space="0" w:color="auto"/>
                                                    <w:bottom w:val="none" w:sz="0" w:space="0" w:color="auto"/>
                                                    <w:right w:val="none" w:sz="0" w:space="0" w:color="auto"/>
                                                  </w:divBdr>
                                                  <w:divsChild>
                                                    <w:div w:id="1019158772">
                                                      <w:marLeft w:val="0"/>
                                                      <w:marRight w:val="0"/>
                                                      <w:marTop w:val="0"/>
                                                      <w:marBottom w:val="0"/>
                                                      <w:divBdr>
                                                        <w:top w:val="none" w:sz="0" w:space="0" w:color="auto"/>
                                                        <w:left w:val="none" w:sz="0" w:space="0" w:color="auto"/>
                                                        <w:bottom w:val="none" w:sz="0" w:space="0" w:color="auto"/>
                                                        <w:right w:val="none" w:sz="0" w:space="0" w:color="auto"/>
                                                      </w:divBdr>
                                                      <w:divsChild>
                                                        <w:div w:id="1019158530">
                                                          <w:marLeft w:val="0"/>
                                                          <w:marRight w:val="0"/>
                                                          <w:marTop w:val="0"/>
                                                          <w:marBottom w:val="0"/>
                                                          <w:divBdr>
                                                            <w:top w:val="none" w:sz="0" w:space="0" w:color="auto"/>
                                                            <w:left w:val="none" w:sz="0" w:space="0" w:color="auto"/>
                                                            <w:bottom w:val="none" w:sz="0" w:space="0" w:color="auto"/>
                                                            <w:right w:val="none" w:sz="0" w:space="0" w:color="auto"/>
                                                          </w:divBdr>
                                                          <w:divsChild>
                                                            <w:div w:id="1019159983">
                                                              <w:marLeft w:val="0"/>
                                                              <w:marRight w:val="0"/>
                                                              <w:marTop w:val="0"/>
                                                              <w:marBottom w:val="0"/>
                                                              <w:divBdr>
                                                                <w:top w:val="none" w:sz="0" w:space="0" w:color="auto"/>
                                                                <w:left w:val="none" w:sz="0" w:space="0" w:color="auto"/>
                                                                <w:bottom w:val="none" w:sz="0" w:space="0" w:color="auto"/>
                                                                <w:right w:val="none" w:sz="0" w:space="0" w:color="auto"/>
                                                              </w:divBdr>
                                                              <w:divsChild>
                                                                <w:div w:id="1019159537">
                                                                  <w:marLeft w:val="0"/>
                                                                  <w:marRight w:val="0"/>
                                                                  <w:marTop w:val="0"/>
                                                                  <w:marBottom w:val="0"/>
                                                                  <w:divBdr>
                                                                    <w:top w:val="none" w:sz="0" w:space="0" w:color="auto"/>
                                                                    <w:left w:val="none" w:sz="0" w:space="0" w:color="auto"/>
                                                                    <w:bottom w:val="none" w:sz="0" w:space="0" w:color="auto"/>
                                                                    <w:right w:val="none" w:sz="0" w:space="0" w:color="auto"/>
                                                                  </w:divBdr>
                                                                  <w:divsChild>
                                                                    <w:div w:id="1019160359">
                                                                      <w:marLeft w:val="0"/>
                                                                      <w:marRight w:val="0"/>
                                                                      <w:marTop w:val="0"/>
                                                                      <w:marBottom w:val="0"/>
                                                                      <w:divBdr>
                                                                        <w:top w:val="none" w:sz="0" w:space="0" w:color="auto"/>
                                                                        <w:left w:val="none" w:sz="0" w:space="0" w:color="auto"/>
                                                                        <w:bottom w:val="none" w:sz="0" w:space="0" w:color="auto"/>
                                                                        <w:right w:val="none" w:sz="0" w:space="0" w:color="auto"/>
                                                                      </w:divBdr>
                                                                      <w:divsChild>
                                                                        <w:div w:id="1019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096">
      <w:marLeft w:val="0"/>
      <w:marRight w:val="0"/>
      <w:marTop w:val="0"/>
      <w:marBottom w:val="0"/>
      <w:divBdr>
        <w:top w:val="none" w:sz="0" w:space="0" w:color="auto"/>
        <w:left w:val="none" w:sz="0" w:space="0" w:color="auto"/>
        <w:bottom w:val="none" w:sz="0" w:space="0" w:color="auto"/>
        <w:right w:val="none" w:sz="0" w:space="0" w:color="auto"/>
      </w:divBdr>
      <w:divsChild>
        <w:div w:id="1019160168">
          <w:marLeft w:val="0"/>
          <w:marRight w:val="0"/>
          <w:marTop w:val="0"/>
          <w:marBottom w:val="0"/>
          <w:divBdr>
            <w:top w:val="none" w:sz="0" w:space="0" w:color="auto"/>
            <w:left w:val="none" w:sz="0" w:space="0" w:color="auto"/>
            <w:bottom w:val="none" w:sz="0" w:space="0" w:color="auto"/>
            <w:right w:val="none" w:sz="0" w:space="0" w:color="auto"/>
          </w:divBdr>
          <w:divsChild>
            <w:div w:id="1019158660">
              <w:marLeft w:val="0"/>
              <w:marRight w:val="0"/>
              <w:marTop w:val="0"/>
              <w:marBottom w:val="0"/>
              <w:divBdr>
                <w:top w:val="none" w:sz="0" w:space="0" w:color="auto"/>
                <w:left w:val="none" w:sz="0" w:space="0" w:color="auto"/>
                <w:bottom w:val="none" w:sz="0" w:space="0" w:color="auto"/>
                <w:right w:val="none" w:sz="0" w:space="0" w:color="auto"/>
              </w:divBdr>
              <w:divsChild>
                <w:div w:id="1019160547">
                  <w:marLeft w:val="0"/>
                  <w:marRight w:val="0"/>
                  <w:marTop w:val="0"/>
                  <w:marBottom w:val="0"/>
                  <w:divBdr>
                    <w:top w:val="none" w:sz="0" w:space="0" w:color="auto"/>
                    <w:left w:val="none" w:sz="0" w:space="0" w:color="auto"/>
                    <w:bottom w:val="none" w:sz="0" w:space="0" w:color="auto"/>
                    <w:right w:val="none" w:sz="0" w:space="0" w:color="auto"/>
                  </w:divBdr>
                  <w:divsChild>
                    <w:div w:id="1019160307">
                      <w:marLeft w:val="-150"/>
                      <w:marRight w:val="-150"/>
                      <w:marTop w:val="0"/>
                      <w:marBottom w:val="0"/>
                      <w:divBdr>
                        <w:top w:val="none" w:sz="0" w:space="0" w:color="auto"/>
                        <w:left w:val="none" w:sz="0" w:space="0" w:color="auto"/>
                        <w:bottom w:val="none" w:sz="0" w:space="0" w:color="auto"/>
                        <w:right w:val="none" w:sz="0" w:space="0" w:color="auto"/>
                      </w:divBdr>
                      <w:divsChild>
                        <w:div w:id="1019159160">
                          <w:marLeft w:val="0"/>
                          <w:marRight w:val="0"/>
                          <w:marTop w:val="0"/>
                          <w:marBottom w:val="0"/>
                          <w:divBdr>
                            <w:top w:val="none" w:sz="0" w:space="0" w:color="auto"/>
                            <w:left w:val="none" w:sz="0" w:space="0" w:color="auto"/>
                            <w:bottom w:val="none" w:sz="0" w:space="0" w:color="auto"/>
                            <w:right w:val="none" w:sz="0" w:space="0" w:color="auto"/>
                          </w:divBdr>
                          <w:divsChild>
                            <w:div w:id="1019159473">
                              <w:marLeft w:val="0"/>
                              <w:marRight w:val="0"/>
                              <w:marTop w:val="0"/>
                              <w:marBottom w:val="0"/>
                              <w:divBdr>
                                <w:top w:val="none" w:sz="0" w:space="0" w:color="auto"/>
                                <w:left w:val="none" w:sz="0" w:space="0" w:color="auto"/>
                                <w:bottom w:val="none" w:sz="0" w:space="0" w:color="auto"/>
                                <w:right w:val="none" w:sz="0" w:space="0" w:color="auto"/>
                              </w:divBdr>
                              <w:divsChild>
                                <w:div w:id="1019158468">
                                  <w:marLeft w:val="0"/>
                                  <w:marRight w:val="0"/>
                                  <w:marTop w:val="0"/>
                                  <w:marBottom w:val="300"/>
                                  <w:divBdr>
                                    <w:top w:val="none" w:sz="0" w:space="0" w:color="auto"/>
                                    <w:left w:val="none" w:sz="0" w:space="0" w:color="auto"/>
                                    <w:bottom w:val="none" w:sz="0" w:space="0" w:color="auto"/>
                                    <w:right w:val="none" w:sz="0" w:space="0" w:color="auto"/>
                                  </w:divBdr>
                                  <w:divsChild>
                                    <w:div w:id="1019158507">
                                      <w:marLeft w:val="0"/>
                                      <w:marRight w:val="0"/>
                                      <w:marTop w:val="0"/>
                                      <w:marBottom w:val="0"/>
                                      <w:divBdr>
                                        <w:top w:val="none" w:sz="0" w:space="0" w:color="auto"/>
                                        <w:left w:val="none" w:sz="0" w:space="0" w:color="auto"/>
                                        <w:bottom w:val="none" w:sz="0" w:space="0" w:color="auto"/>
                                        <w:right w:val="none" w:sz="0" w:space="0" w:color="auto"/>
                                      </w:divBdr>
                                      <w:divsChild>
                                        <w:div w:id="1019159113">
                                          <w:marLeft w:val="0"/>
                                          <w:marRight w:val="0"/>
                                          <w:marTop w:val="0"/>
                                          <w:marBottom w:val="0"/>
                                          <w:divBdr>
                                            <w:top w:val="none" w:sz="0" w:space="0" w:color="auto"/>
                                            <w:left w:val="none" w:sz="0" w:space="0" w:color="auto"/>
                                            <w:bottom w:val="none" w:sz="0" w:space="0" w:color="auto"/>
                                            <w:right w:val="none" w:sz="0" w:space="0" w:color="auto"/>
                                          </w:divBdr>
                                          <w:divsChild>
                                            <w:div w:id="1019159485">
                                              <w:marLeft w:val="0"/>
                                              <w:marRight w:val="0"/>
                                              <w:marTop w:val="0"/>
                                              <w:marBottom w:val="0"/>
                                              <w:divBdr>
                                                <w:top w:val="none" w:sz="0" w:space="0" w:color="auto"/>
                                                <w:left w:val="none" w:sz="0" w:space="0" w:color="auto"/>
                                                <w:bottom w:val="none" w:sz="0" w:space="0" w:color="auto"/>
                                                <w:right w:val="none" w:sz="0" w:space="0" w:color="auto"/>
                                              </w:divBdr>
                                              <w:divsChild>
                                                <w:div w:id="1019159603">
                                                  <w:marLeft w:val="0"/>
                                                  <w:marRight w:val="0"/>
                                                  <w:marTop w:val="0"/>
                                                  <w:marBottom w:val="0"/>
                                                  <w:divBdr>
                                                    <w:top w:val="none" w:sz="0" w:space="0" w:color="auto"/>
                                                    <w:left w:val="none" w:sz="0" w:space="0" w:color="auto"/>
                                                    <w:bottom w:val="none" w:sz="0" w:space="0" w:color="auto"/>
                                                    <w:right w:val="none" w:sz="0" w:space="0" w:color="auto"/>
                                                  </w:divBdr>
                                                  <w:divsChild>
                                                    <w:div w:id="1019159395">
                                                      <w:marLeft w:val="0"/>
                                                      <w:marRight w:val="0"/>
                                                      <w:marTop w:val="0"/>
                                                      <w:marBottom w:val="0"/>
                                                      <w:divBdr>
                                                        <w:top w:val="none" w:sz="0" w:space="0" w:color="auto"/>
                                                        <w:left w:val="none" w:sz="0" w:space="0" w:color="auto"/>
                                                        <w:bottom w:val="none" w:sz="0" w:space="0" w:color="auto"/>
                                                        <w:right w:val="none" w:sz="0" w:space="0" w:color="auto"/>
                                                      </w:divBdr>
                                                      <w:divsChild>
                                                        <w:div w:id="1019160133">
                                                          <w:marLeft w:val="0"/>
                                                          <w:marRight w:val="0"/>
                                                          <w:marTop w:val="0"/>
                                                          <w:marBottom w:val="0"/>
                                                          <w:divBdr>
                                                            <w:top w:val="none" w:sz="0" w:space="0" w:color="auto"/>
                                                            <w:left w:val="none" w:sz="0" w:space="0" w:color="auto"/>
                                                            <w:bottom w:val="none" w:sz="0" w:space="0" w:color="auto"/>
                                                            <w:right w:val="none" w:sz="0" w:space="0" w:color="auto"/>
                                                          </w:divBdr>
                                                          <w:divsChild>
                                                            <w:div w:id="1019160014">
                                                              <w:marLeft w:val="0"/>
                                                              <w:marRight w:val="0"/>
                                                              <w:marTop w:val="0"/>
                                                              <w:marBottom w:val="0"/>
                                                              <w:divBdr>
                                                                <w:top w:val="none" w:sz="0" w:space="0" w:color="auto"/>
                                                                <w:left w:val="none" w:sz="0" w:space="0" w:color="auto"/>
                                                                <w:bottom w:val="none" w:sz="0" w:space="0" w:color="auto"/>
                                                                <w:right w:val="none" w:sz="0" w:space="0" w:color="auto"/>
                                                              </w:divBdr>
                                                              <w:divsChild>
                                                                <w:div w:id="1019158412">
                                                                  <w:marLeft w:val="0"/>
                                                                  <w:marRight w:val="0"/>
                                                                  <w:marTop w:val="0"/>
                                                                  <w:marBottom w:val="0"/>
                                                                  <w:divBdr>
                                                                    <w:top w:val="none" w:sz="0" w:space="0" w:color="auto"/>
                                                                    <w:left w:val="none" w:sz="0" w:space="0" w:color="auto"/>
                                                                    <w:bottom w:val="none" w:sz="0" w:space="0" w:color="auto"/>
                                                                    <w:right w:val="none" w:sz="0" w:space="0" w:color="auto"/>
                                                                  </w:divBdr>
                                                                  <w:divsChild>
                                                                    <w:div w:id="1019158626">
                                                                      <w:marLeft w:val="0"/>
                                                                      <w:marRight w:val="0"/>
                                                                      <w:marTop w:val="0"/>
                                                                      <w:marBottom w:val="0"/>
                                                                      <w:divBdr>
                                                                        <w:top w:val="none" w:sz="0" w:space="0" w:color="auto"/>
                                                                        <w:left w:val="none" w:sz="0" w:space="0" w:color="auto"/>
                                                                        <w:bottom w:val="none" w:sz="0" w:space="0" w:color="auto"/>
                                                                        <w:right w:val="none" w:sz="0" w:space="0" w:color="auto"/>
                                                                      </w:divBdr>
                                                                      <w:divsChild>
                                                                        <w:div w:id="10191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03">
      <w:marLeft w:val="0"/>
      <w:marRight w:val="0"/>
      <w:marTop w:val="0"/>
      <w:marBottom w:val="0"/>
      <w:divBdr>
        <w:top w:val="none" w:sz="0" w:space="0" w:color="auto"/>
        <w:left w:val="none" w:sz="0" w:space="0" w:color="auto"/>
        <w:bottom w:val="none" w:sz="0" w:space="0" w:color="auto"/>
        <w:right w:val="none" w:sz="0" w:space="0" w:color="auto"/>
      </w:divBdr>
      <w:divsChild>
        <w:div w:id="1019159084">
          <w:marLeft w:val="0"/>
          <w:marRight w:val="0"/>
          <w:marTop w:val="0"/>
          <w:marBottom w:val="0"/>
          <w:divBdr>
            <w:top w:val="none" w:sz="0" w:space="0" w:color="auto"/>
            <w:left w:val="none" w:sz="0" w:space="0" w:color="auto"/>
            <w:bottom w:val="none" w:sz="0" w:space="0" w:color="auto"/>
            <w:right w:val="none" w:sz="0" w:space="0" w:color="auto"/>
          </w:divBdr>
          <w:divsChild>
            <w:div w:id="1019159933">
              <w:marLeft w:val="0"/>
              <w:marRight w:val="0"/>
              <w:marTop w:val="0"/>
              <w:marBottom w:val="0"/>
              <w:divBdr>
                <w:top w:val="none" w:sz="0" w:space="0" w:color="auto"/>
                <w:left w:val="none" w:sz="0" w:space="0" w:color="auto"/>
                <w:bottom w:val="none" w:sz="0" w:space="0" w:color="auto"/>
                <w:right w:val="none" w:sz="0" w:space="0" w:color="auto"/>
              </w:divBdr>
              <w:divsChild>
                <w:div w:id="1019159469">
                  <w:marLeft w:val="0"/>
                  <w:marRight w:val="0"/>
                  <w:marTop w:val="0"/>
                  <w:marBottom w:val="0"/>
                  <w:divBdr>
                    <w:top w:val="none" w:sz="0" w:space="0" w:color="auto"/>
                    <w:left w:val="none" w:sz="0" w:space="0" w:color="auto"/>
                    <w:bottom w:val="none" w:sz="0" w:space="0" w:color="auto"/>
                    <w:right w:val="none" w:sz="0" w:space="0" w:color="auto"/>
                  </w:divBdr>
                  <w:divsChild>
                    <w:div w:id="1019160432">
                      <w:marLeft w:val="-150"/>
                      <w:marRight w:val="-150"/>
                      <w:marTop w:val="0"/>
                      <w:marBottom w:val="0"/>
                      <w:divBdr>
                        <w:top w:val="none" w:sz="0" w:space="0" w:color="auto"/>
                        <w:left w:val="none" w:sz="0" w:space="0" w:color="auto"/>
                        <w:bottom w:val="none" w:sz="0" w:space="0" w:color="auto"/>
                        <w:right w:val="none" w:sz="0" w:space="0" w:color="auto"/>
                      </w:divBdr>
                      <w:divsChild>
                        <w:div w:id="1019159081">
                          <w:marLeft w:val="0"/>
                          <w:marRight w:val="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1019160301">
                                  <w:marLeft w:val="0"/>
                                  <w:marRight w:val="0"/>
                                  <w:marTop w:val="0"/>
                                  <w:marBottom w:val="300"/>
                                  <w:divBdr>
                                    <w:top w:val="none" w:sz="0" w:space="0" w:color="auto"/>
                                    <w:left w:val="none" w:sz="0" w:space="0" w:color="auto"/>
                                    <w:bottom w:val="none" w:sz="0" w:space="0" w:color="auto"/>
                                    <w:right w:val="none" w:sz="0" w:space="0" w:color="auto"/>
                                  </w:divBdr>
                                  <w:divsChild>
                                    <w:div w:id="1019158639">
                                      <w:marLeft w:val="0"/>
                                      <w:marRight w:val="0"/>
                                      <w:marTop w:val="0"/>
                                      <w:marBottom w:val="0"/>
                                      <w:divBdr>
                                        <w:top w:val="none" w:sz="0" w:space="0" w:color="auto"/>
                                        <w:left w:val="none" w:sz="0" w:space="0" w:color="auto"/>
                                        <w:bottom w:val="none" w:sz="0" w:space="0" w:color="auto"/>
                                        <w:right w:val="none" w:sz="0" w:space="0" w:color="auto"/>
                                      </w:divBdr>
                                      <w:divsChild>
                                        <w:div w:id="1019158464">
                                          <w:marLeft w:val="0"/>
                                          <w:marRight w:val="0"/>
                                          <w:marTop w:val="0"/>
                                          <w:marBottom w:val="0"/>
                                          <w:divBdr>
                                            <w:top w:val="none" w:sz="0" w:space="0" w:color="auto"/>
                                            <w:left w:val="none" w:sz="0" w:space="0" w:color="auto"/>
                                            <w:bottom w:val="none" w:sz="0" w:space="0" w:color="auto"/>
                                            <w:right w:val="none" w:sz="0" w:space="0" w:color="auto"/>
                                          </w:divBdr>
                                          <w:divsChild>
                                            <w:div w:id="1019158426">
                                              <w:marLeft w:val="0"/>
                                              <w:marRight w:val="0"/>
                                              <w:marTop w:val="0"/>
                                              <w:marBottom w:val="0"/>
                                              <w:divBdr>
                                                <w:top w:val="none" w:sz="0" w:space="0" w:color="auto"/>
                                                <w:left w:val="none" w:sz="0" w:space="0" w:color="auto"/>
                                                <w:bottom w:val="none" w:sz="0" w:space="0" w:color="auto"/>
                                                <w:right w:val="none" w:sz="0" w:space="0" w:color="auto"/>
                                              </w:divBdr>
                                              <w:divsChild>
                                                <w:div w:id="1019159053">
                                                  <w:marLeft w:val="0"/>
                                                  <w:marRight w:val="0"/>
                                                  <w:marTop w:val="0"/>
                                                  <w:marBottom w:val="0"/>
                                                  <w:divBdr>
                                                    <w:top w:val="none" w:sz="0" w:space="0" w:color="auto"/>
                                                    <w:left w:val="none" w:sz="0" w:space="0" w:color="auto"/>
                                                    <w:bottom w:val="none" w:sz="0" w:space="0" w:color="auto"/>
                                                    <w:right w:val="none" w:sz="0" w:space="0" w:color="auto"/>
                                                  </w:divBdr>
                                                  <w:divsChild>
                                                    <w:div w:id="1019160013">
                                                      <w:marLeft w:val="0"/>
                                                      <w:marRight w:val="0"/>
                                                      <w:marTop w:val="0"/>
                                                      <w:marBottom w:val="0"/>
                                                      <w:divBdr>
                                                        <w:top w:val="none" w:sz="0" w:space="0" w:color="auto"/>
                                                        <w:left w:val="none" w:sz="0" w:space="0" w:color="auto"/>
                                                        <w:bottom w:val="none" w:sz="0" w:space="0" w:color="auto"/>
                                                        <w:right w:val="none" w:sz="0" w:space="0" w:color="auto"/>
                                                      </w:divBdr>
                                                      <w:divsChild>
                                                        <w:div w:id="1019159795">
                                                          <w:marLeft w:val="0"/>
                                                          <w:marRight w:val="0"/>
                                                          <w:marTop w:val="0"/>
                                                          <w:marBottom w:val="0"/>
                                                          <w:divBdr>
                                                            <w:top w:val="none" w:sz="0" w:space="0" w:color="auto"/>
                                                            <w:left w:val="none" w:sz="0" w:space="0" w:color="auto"/>
                                                            <w:bottom w:val="none" w:sz="0" w:space="0" w:color="auto"/>
                                                            <w:right w:val="none" w:sz="0" w:space="0" w:color="auto"/>
                                                          </w:divBdr>
                                                          <w:divsChild>
                                                            <w:div w:id="1019159349">
                                                              <w:marLeft w:val="0"/>
                                                              <w:marRight w:val="0"/>
                                                              <w:marTop w:val="0"/>
                                                              <w:marBottom w:val="0"/>
                                                              <w:divBdr>
                                                                <w:top w:val="none" w:sz="0" w:space="0" w:color="auto"/>
                                                                <w:left w:val="none" w:sz="0" w:space="0" w:color="auto"/>
                                                                <w:bottom w:val="none" w:sz="0" w:space="0" w:color="auto"/>
                                                                <w:right w:val="none" w:sz="0" w:space="0" w:color="auto"/>
                                                              </w:divBdr>
                                                              <w:divsChild>
                                                                <w:div w:id="1019160257">
                                                                  <w:marLeft w:val="0"/>
                                                                  <w:marRight w:val="0"/>
                                                                  <w:marTop w:val="0"/>
                                                                  <w:marBottom w:val="0"/>
                                                                  <w:divBdr>
                                                                    <w:top w:val="none" w:sz="0" w:space="0" w:color="auto"/>
                                                                    <w:left w:val="none" w:sz="0" w:space="0" w:color="auto"/>
                                                                    <w:bottom w:val="none" w:sz="0" w:space="0" w:color="auto"/>
                                                                    <w:right w:val="none" w:sz="0" w:space="0" w:color="auto"/>
                                                                  </w:divBdr>
                                                                  <w:divsChild>
                                                                    <w:div w:id="10191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109">
      <w:marLeft w:val="0"/>
      <w:marRight w:val="0"/>
      <w:marTop w:val="0"/>
      <w:marBottom w:val="0"/>
      <w:divBdr>
        <w:top w:val="none" w:sz="0" w:space="0" w:color="auto"/>
        <w:left w:val="none" w:sz="0" w:space="0" w:color="auto"/>
        <w:bottom w:val="none" w:sz="0" w:space="0" w:color="auto"/>
        <w:right w:val="none" w:sz="0" w:space="0" w:color="auto"/>
      </w:divBdr>
    </w:div>
    <w:div w:id="1019160118">
      <w:marLeft w:val="0"/>
      <w:marRight w:val="0"/>
      <w:marTop w:val="0"/>
      <w:marBottom w:val="0"/>
      <w:divBdr>
        <w:top w:val="none" w:sz="0" w:space="0" w:color="auto"/>
        <w:left w:val="none" w:sz="0" w:space="0" w:color="auto"/>
        <w:bottom w:val="none" w:sz="0" w:space="0" w:color="auto"/>
        <w:right w:val="none" w:sz="0" w:space="0" w:color="auto"/>
      </w:divBdr>
      <w:divsChild>
        <w:div w:id="1019160119">
          <w:marLeft w:val="0"/>
          <w:marRight w:val="0"/>
          <w:marTop w:val="0"/>
          <w:marBottom w:val="0"/>
          <w:divBdr>
            <w:top w:val="none" w:sz="0" w:space="0" w:color="auto"/>
            <w:left w:val="none" w:sz="0" w:space="0" w:color="auto"/>
            <w:bottom w:val="none" w:sz="0" w:space="0" w:color="auto"/>
            <w:right w:val="none" w:sz="0" w:space="0" w:color="auto"/>
          </w:divBdr>
          <w:divsChild>
            <w:div w:id="1019160116">
              <w:marLeft w:val="0"/>
              <w:marRight w:val="0"/>
              <w:marTop w:val="0"/>
              <w:marBottom w:val="0"/>
              <w:divBdr>
                <w:top w:val="single" w:sz="2" w:space="0" w:color="000000"/>
                <w:left w:val="single" w:sz="2" w:space="0" w:color="000000"/>
                <w:bottom w:val="single" w:sz="2" w:space="0" w:color="000000"/>
                <w:right w:val="single" w:sz="2" w:space="0" w:color="000000"/>
              </w:divBdr>
              <w:divsChild>
                <w:div w:id="1019160120">
                  <w:marLeft w:val="1878"/>
                  <w:marRight w:val="0"/>
                  <w:marTop w:val="0"/>
                  <w:marBottom w:val="0"/>
                  <w:divBdr>
                    <w:top w:val="none" w:sz="0" w:space="0" w:color="auto"/>
                    <w:left w:val="none" w:sz="0" w:space="0" w:color="auto"/>
                    <w:bottom w:val="none" w:sz="0" w:space="0" w:color="auto"/>
                    <w:right w:val="none" w:sz="0" w:space="0" w:color="auto"/>
                  </w:divBdr>
                  <w:divsChild>
                    <w:div w:id="1019160113">
                      <w:marLeft w:val="0"/>
                      <w:marRight w:val="0"/>
                      <w:marTop w:val="0"/>
                      <w:marBottom w:val="0"/>
                      <w:divBdr>
                        <w:top w:val="none" w:sz="0" w:space="0" w:color="auto"/>
                        <w:left w:val="none" w:sz="0" w:space="0" w:color="auto"/>
                        <w:bottom w:val="none" w:sz="0" w:space="0" w:color="auto"/>
                        <w:right w:val="none" w:sz="0" w:space="0" w:color="auto"/>
                      </w:divBdr>
                      <w:divsChild>
                        <w:div w:id="1019160112">
                          <w:marLeft w:val="0"/>
                          <w:marRight w:val="0"/>
                          <w:marTop w:val="0"/>
                          <w:marBottom w:val="0"/>
                          <w:divBdr>
                            <w:top w:val="none" w:sz="0" w:space="0" w:color="auto"/>
                            <w:left w:val="none" w:sz="0" w:space="0" w:color="auto"/>
                            <w:bottom w:val="none" w:sz="0" w:space="0" w:color="auto"/>
                            <w:right w:val="none" w:sz="0" w:space="0" w:color="auto"/>
                          </w:divBdr>
                          <w:divsChild>
                            <w:div w:id="1019160110">
                              <w:marLeft w:val="0"/>
                              <w:marRight w:val="0"/>
                              <w:marTop w:val="0"/>
                              <w:marBottom w:val="0"/>
                              <w:divBdr>
                                <w:top w:val="none" w:sz="0" w:space="0" w:color="auto"/>
                                <w:left w:val="none" w:sz="0" w:space="0" w:color="auto"/>
                                <w:bottom w:val="none" w:sz="0" w:space="0" w:color="auto"/>
                                <w:right w:val="none" w:sz="0" w:space="0" w:color="auto"/>
                              </w:divBdr>
                              <w:divsChild>
                                <w:div w:id="1019160111">
                                  <w:marLeft w:val="0"/>
                                  <w:marRight w:val="2317"/>
                                  <w:marTop w:val="0"/>
                                  <w:marBottom w:val="0"/>
                                  <w:divBdr>
                                    <w:top w:val="none" w:sz="0" w:space="0" w:color="auto"/>
                                    <w:left w:val="none" w:sz="0" w:space="0" w:color="auto"/>
                                    <w:bottom w:val="none" w:sz="0" w:space="0" w:color="auto"/>
                                    <w:right w:val="none" w:sz="0" w:space="0" w:color="auto"/>
                                  </w:divBdr>
                                  <w:divsChild>
                                    <w:div w:id="1019160114">
                                      <w:marLeft w:val="0"/>
                                      <w:marRight w:val="0"/>
                                      <w:marTop w:val="0"/>
                                      <w:marBottom w:val="0"/>
                                      <w:divBdr>
                                        <w:top w:val="none" w:sz="0" w:space="0" w:color="auto"/>
                                        <w:left w:val="none" w:sz="0" w:space="0" w:color="auto"/>
                                        <w:bottom w:val="none" w:sz="0" w:space="0" w:color="auto"/>
                                        <w:right w:val="none" w:sz="0" w:space="0" w:color="auto"/>
                                      </w:divBdr>
                                    </w:div>
                                    <w:div w:id="1019160115">
                                      <w:marLeft w:val="0"/>
                                      <w:marRight w:val="0"/>
                                      <w:marTop w:val="0"/>
                                      <w:marBottom w:val="0"/>
                                      <w:divBdr>
                                        <w:top w:val="none" w:sz="0" w:space="0" w:color="auto"/>
                                        <w:left w:val="none" w:sz="0" w:space="0" w:color="auto"/>
                                        <w:bottom w:val="none" w:sz="0" w:space="0" w:color="auto"/>
                                        <w:right w:val="none" w:sz="0" w:space="0" w:color="auto"/>
                                      </w:divBdr>
                                    </w:div>
                                    <w:div w:id="1019160117">
                                      <w:marLeft w:val="0"/>
                                      <w:marRight w:val="0"/>
                                      <w:marTop w:val="0"/>
                                      <w:marBottom w:val="0"/>
                                      <w:divBdr>
                                        <w:top w:val="none" w:sz="0" w:space="0" w:color="auto"/>
                                        <w:left w:val="none" w:sz="0" w:space="0" w:color="auto"/>
                                        <w:bottom w:val="none" w:sz="0" w:space="0" w:color="auto"/>
                                        <w:right w:val="none" w:sz="0" w:space="0" w:color="auto"/>
                                      </w:divBdr>
                                    </w:div>
                                    <w:div w:id="10191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160129">
      <w:marLeft w:val="0"/>
      <w:marRight w:val="0"/>
      <w:marTop w:val="0"/>
      <w:marBottom w:val="0"/>
      <w:divBdr>
        <w:top w:val="none" w:sz="0" w:space="0" w:color="auto"/>
        <w:left w:val="none" w:sz="0" w:space="0" w:color="auto"/>
        <w:bottom w:val="none" w:sz="0" w:space="0" w:color="auto"/>
        <w:right w:val="none" w:sz="0" w:space="0" w:color="auto"/>
      </w:divBdr>
      <w:divsChild>
        <w:div w:id="1019159523">
          <w:marLeft w:val="0"/>
          <w:marRight w:val="0"/>
          <w:marTop w:val="0"/>
          <w:marBottom w:val="0"/>
          <w:divBdr>
            <w:top w:val="none" w:sz="0" w:space="0" w:color="auto"/>
            <w:left w:val="none" w:sz="0" w:space="0" w:color="auto"/>
            <w:bottom w:val="none" w:sz="0" w:space="0" w:color="auto"/>
            <w:right w:val="none" w:sz="0" w:space="0" w:color="auto"/>
          </w:divBdr>
          <w:divsChild>
            <w:div w:id="1019160025">
              <w:marLeft w:val="0"/>
              <w:marRight w:val="0"/>
              <w:marTop w:val="0"/>
              <w:marBottom w:val="0"/>
              <w:divBdr>
                <w:top w:val="none" w:sz="0" w:space="0" w:color="auto"/>
                <w:left w:val="none" w:sz="0" w:space="0" w:color="auto"/>
                <w:bottom w:val="none" w:sz="0" w:space="0" w:color="auto"/>
                <w:right w:val="none" w:sz="0" w:space="0" w:color="auto"/>
              </w:divBdr>
              <w:divsChild>
                <w:div w:id="1019159742">
                  <w:marLeft w:val="0"/>
                  <w:marRight w:val="0"/>
                  <w:marTop w:val="0"/>
                  <w:marBottom w:val="0"/>
                  <w:divBdr>
                    <w:top w:val="none" w:sz="0" w:space="0" w:color="auto"/>
                    <w:left w:val="none" w:sz="0" w:space="0" w:color="auto"/>
                    <w:bottom w:val="none" w:sz="0" w:space="0" w:color="auto"/>
                    <w:right w:val="none" w:sz="0" w:space="0" w:color="auto"/>
                  </w:divBdr>
                  <w:divsChild>
                    <w:div w:id="1019158769">
                      <w:marLeft w:val="-150"/>
                      <w:marRight w:val="-150"/>
                      <w:marTop w:val="0"/>
                      <w:marBottom w:val="0"/>
                      <w:divBdr>
                        <w:top w:val="none" w:sz="0" w:space="0" w:color="auto"/>
                        <w:left w:val="none" w:sz="0" w:space="0" w:color="auto"/>
                        <w:bottom w:val="none" w:sz="0" w:space="0" w:color="auto"/>
                        <w:right w:val="none" w:sz="0" w:space="0" w:color="auto"/>
                      </w:divBdr>
                      <w:divsChild>
                        <w:div w:id="1019159648">
                          <w:marLeft w:val="0"/>
                          <w:marRight w:val="0"/>
                          <w:marTop w:val="0"/>
                          <w:marBottom w:val="0"/>
                          <w:divBdr>
                            <w:top w:val="none" w:sz="0" w:space="0" w:color="auto"/>
                            <w:left w:val="none" w:sz="0" w:space="0" w:color="auto"/>
                            <w:bottom w:val="none" w:sz="0" w:space="0" w:color="auto"/>
                            <w:right w:val="none" w:sz="0" w:space="0" w:color="auto"/>
                          </w:divBdr>
                          <w:divsChild>
                            <w:div w:id="1019159609">
                              <w:marLeft w:val="0"/>
                              <w:marRight w:val="0"/>
                              <w:marTop w:val="0"/>
                              <w:marBottom w:val="0"/>
                              <w:divBdr>
                                <w:top w:val="none" w:sz="0" w:space="0" w:color="auto"/>
                                <w:left w:val="none" w:sz="0" w:space="0" w:color="auto"/>
                                <w:bottom w:val="none" w:sz="0" w:space="0" w:color="auto"/>
                                <w:right w:val="none" w:sz="0" w:space="0" w:color="auto"/>
                              </w:divBdr>
                              <w:divsChild>
                                <w:div w:id="1019158782">
                                  <w:marLeft w:val="0"/>
                                  <w:marRight w:val="0"/>
                                  <w:marTop w:val="0"/>
                                  <w:marBottom w:val="300"/>
                                  <w:divBdr>
                                    <w:top w:val="none" w:sz="0" w:space="0" w:color="auto"/>
                                    <w:left w:val="none" w:sz="0" w:space="0" w:color="auto"/>
                                    <w:bottom w:val="none" w:sz="0" w:space="0" w:color="auto"/>
                                    <w:right w:val="none" w:sz="0" w:space="0" w:color="auto"/>
                                  </w:divBdr>
                                  <w:divsChild>
                                    <w:div w:id="1019159781">
                                      <w:marLeft w:val="0"/>
                                      <w:marRight w:val="0"/>
                                      <w:marTop w:val="0"/>
                                      <w:marBottom w:val="0"/>
                                      <w:divBdr>
                                        <w:top w:val="none" w:sz="0" w:space="0" w:color="auto"/>
                                        <w:left w:val="none" w:sz="0" w:space="0" w:color="auto"/>
                                        <w:bottom w:val="none" w:sz="0" w:space="0" w:color="auto"/>
                                        <w:right w:val="none" w:sz="0" w:space="0" w:color="auto"/>
                                      </w:divBdr>
                                      <w:divsChild>
                                        <w:div w:id="1019158836">
                                          <w:marLeft w:val="0"/>
                                          <w:marRight w:val="0"/>
                                          <w:marTop w:val="0"/>
                                          <w:marBottom w:val="0"/>
                                          <w:divBdr>
                                            <w:top w:val="none" w:sz="0" w:space="0" w:color="auto"/>
                                            <w:left w:val="none" w:sz="0" w:space="0" w:color="auto"/>
                                            <w:bottom w:val="none" w:sz="0" w:space="0" w:color="auto"/>
                                            <w:right w:val="none" w:sz="0" w:space="0" w:color="auto"/>
                                          </w:divBdr>
                                          <w:divsChild>
                                            <w:div w:id="1019159263">
                                              <w:marLeft w:val="0"/>
                                              <w:marRight w:val="0"/>
                                              <w:marTop w:val="0"/>
                                              <w:marBottom w:val="0"/>
                                              <w:divBdr>
                                                <w:top w:val="none" w:sz="0" w:space="0" w:color="auto"/>
                                                <w:left w:val="none" w:sz="0" w:space="0" w:color="auto"/>
                                                <w:bottom w:val="none" w:sz="0" w:space="0" w:color="auto"/>
                                                <w:right w:val="none" w:sz="0" w:space="0" w:color="auto"/>
                                              </w:divBdr>
                                              <w:divsChild>
                                                <w:div w:id="1019159805">
                                                  <w:marLeft w:val="0"/>
                                                  <w:marRight w:val="0"/>
                                                  <w:marTop w:val="0"/>
                                                  <w:marBottom w:val="0"/>
                                                  <w:divBdr>
                                                    <w:top w:val="none" w:sz="0" w:space="0" w:color="auto"/>
                                                    <w:left w:val="none" w:sz="0" w:space="0" w:color="auto"/>
                                                    <w:bottom w:val="none" w:sz="0" w:space="0" w:color="auto"/>
                                                    <w:right w:val="none" w:sz="0" w:space="0" w:color="auto"/>
                                                  </w:divBdr>
                                                  <w:divsChild>
                                                    <w:div w:id="1019160455">
                                                      <w:marLeft w:val="0"/>
                                                      <w:marRight w:val="0"/>
                                                      <w:marTop w:val="0"/>
                                                      <w:marBottom w:val="0"/>
                                                      <w:divBdr>
                                                        <w:top w:val="none" w:sz="0" w:space="0" w:color="auto"/>
                                                        <w:left w:val="none" w:sz="0" w:space="0" w:color="auto"/>
                                                        <w:bottom w:val="none" w:sz="0" w:space="0" w:color="auto"/>
                                                        <w:right w:val="none" w:sz="0" w:space="0" w:color="auto"/>
                                                      </w:divBdr>
                                                      <w:divsChild>
                                                        <w:div w:id="1019160052">
                                                          <w:marLeft w:val="0"/>
                                                          <w:marRight w:val="0"/>
                                                          <w:marTop w:val="0"/>
                                                          <w:marBottom w:val="0"/>
                                                          <w:divBdr>
                                                            <w:top w:val="none" w:sz="0" w:space="0" w:color="auto"/>
                                                            <w:left w:val="none" w:sz="0" w:space="0" w:color="auto"/>
                                                            <w:bottom w:val="none" w:sz="0" w:space="0" w:color="auto"/>
                                                            <w:right w:val="none" w:sz="0" w:space="0" w:color="auto"/>
                                                          </w:divBdr>
                                                          <w:divsChild>
                                                            <w:div w:id="1019159134">
                                                              <w:marLeft w:val="0"/>
                                                              <w:marRight w:val="0"/>
                                                              <w:marTop w:val="0"/>
                                                              <w:marBottom w:val="0"/>
                                                              <w:divBdr>
                                                                <w:top w:val="none" w:sz="0" w:space="0" w:color="auto"/>
                                                                <w:left w:val="none" w:sz="0" w:space="0" w:color="auto"/>
                                                                <w:bottom w:val="none" w:sz="0" w:space="0" w:color="auto"/>
                                                                <w:right w:val="none" w:sz="0" w:space="0" w:color="auto"/>
                                                              </w:divBdr>
                                                              <w:divsChild>
                                                                <w:div w:id="1019159260">
                                                                  <w:marLeft w:val="0"/>
                                                                  <w:marRight w:val="0"/>
                                                                  <w:marTop w:val="0"/>
                                                                  <w:marBottom w:val="0"/>
                                                                  <w:divBdr>
                                                                    <w:top w:val="none" w:sz="0" w:space="0" w:color="auto"/>
                                                                    <w:left w:val="none" w:sz="0" w:space="0" w:color="auto"/>
                                                                    <w:bottom w:val="none" w:sz="0" w:space="0" w:color="auto"/>
                                                                    <w:right w:val="none" w:sz="0" w:space="0" w:color="auto"/>
                                                                  </w:divBdr>
                                                                  <w:divsChild>
                                                                    <w:div w:id="1019158877">
                                                                      <w:marLeft w:val="0"/>
                                                                      <w:marRight w:val="0"/>
                                                                      <w:marTop w:val="0"/>
                                                                      <w:marBottom w:val="0"/>
                                                                      <w:divBdr>
                                                                        <w:top w:val="none" w:sz="0" w:space="0" w:color="auto"/>
                                                                        <w:left w:val="none" w:sz="0" w:space="0" w:color="auto"/>
                                                                        <w:bottom w:val="none" w:sz="0" w:space="0" w:color="auto"/>
                                                                        <w:right w:val="none" w:sz="0" w:space="0" w:color="auto"/>
                                                                      </w:divBdr>
                                                                      <w:divsChild>
                                                                        <w:div w:id="1019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55">
      <w:marLeft w:val="0"/>
      <w:marRight w:val="0"/>
      <w:marTop w:val="0"/>
      <w:marBottom w:val="0"/>
      <w:divBdr>
        <w:top w:val="none" w:sz="0" w:space="0" w:color="auto"/>
        <w:left w:val="none" w:sz="0" w:space="0" w:color="auto"/>
        <w:bottom w:val="none" w:sz="0" w:space="0" w:color="auto"/>
        <w:right w:val="none" w:sz="0" w:space="0" w:color="auto"/>
      </w:divBdr>
      <w:divsChild>
        <w:div w:id="1019159467">
          <w:marLeft w:val="0"/>
          <w:marRight w:val="0"/>
          <w:marTop w:val="0"/>
          <w:marBottom w:val="0"/>
          <w:divBdr>
            <w:top w:val="none" w:sz="0" w:space="0" w:color="auto"/>
            <w:left w:val="none" w:sz="0" w:space="0" w:color="auto"/>
            <w:bottom w:val="none" w:sz="0" w:space="0" w:color="auto"/>
            <w:right w:val="none" w:sz="0" w:space="0" w:color="auto"/>
          </w:divBdr>
          <w:divsChild>
            <w:div w:id="1019158774">
              <w:marLeft w:val="0"/>
              <w:marRight w:val="0"/>
              <w:marTop w:val="0"/>
              <w:marBottom w:val="0"/>
              <w:divBdr>
                <w:top w:val="none" w:sz="0" w:space="0" w:color="auto"/>
                <w:left w:val="none" w:sz="0" w:space="0" w:color="auto"/>
                <w:bottom w:val="none" w:sz="0" w:space="0" w:color="auto"/>
                <w:right w:val="none" w:sz="0" w:space="0" w:color="auto"/>
              </w:divBdr>
              <w:divsChild>
                <w:div w:id="1019160407">
                  <w:marLeft w:val="0"/>
                  <w:marRight w:val="0"/>
                  <w:marTop w:val="0"/>
                  <w:marBottom w:val="0"/>
                  <w:divBdr>
                    <w:top w:val="none" w:sz="0" w:space="0" w:color="auto"/>
                    <w:left w:val="none" w:sz="0" w:space="0" w:color="auto"/>
                    <w:bottom w:val="none" w:sz="0" w:space="0" w:color="auto"/>
                    <w:right w:val="none" w:sz="0" w:space="0" w:color="auto"/>
                  </w:divBdr>
                  <w:divsChild>
                    <w:div w:id="1019160561">
                      <w:marLeft w:val="-150"/>
                      <w:marRight w:val="-150"/>
                      <w:marTop w:val="0"/>
                      <w:marBottom w:val="0"/>
                      <w:divBdr>
                        <w:top w:val="none" w:sz="0" w:space="0" w:color="auto"/>
                        <w:left w:val="none" w:sz="0" w:space="0" w:color="auto"/>
                        <w:bottom w:val="none" w:sz="0" w:space="0" w:color="auto"/>
                        <w:right w:val="none" w:sz="0" w:space="0" w:color="auto"/>
                      </w:divBdr>
                      <w:divsChild>
                        <w:div w:id="1019159239">
                          <w:marLeft w:val="0"/>
                          <w:marRight w:val="0"/>
                          <w:marTop w:val="0"/>
                          <w:marBottom w:val="0"/>
                          <w:divBdr>
                            <w:top w:val="none" w:sz="0" w:space="0" w:color="auto"/>
                            <w:left w:val="none" w:sz="0" w:space="0" w:color="auto"/>
                            <w:bottom w:val="none" w:sz="0" w:space="0" w:color="auto"/>
                            <w:right w:val="none" w:sz="0" w:space="0" w:color="auto"/>
                          </w:divBdr>
                          <w:divsChild>
                            <w:div w:id="1019160280">
                              <w:marLeft w:val="0"/>
                              <w:marRight w:val="0"/>
                              <w:marTop w:val="0"/>
                              <w:marBottom w:val="0"/>
                              <w:divBdr>
                                <w:top w:val="none" w:sz="0" w:space="0" w:color="auto"/>
                                <w:left w:val="none" w:sz="0" w:space="0" w:color="auto"/>
                                <w:bottom w:val="none" w:sz="0" w:space="0" w:color="auto"/>
                                <w:right w:val="none" w:sz="0" w:space="0" w:color="auto"/>
                              </w:divBdr>
                              <w:divsChild>
                                <w:div w:id="1019159740">
                                  <w:marLeft w:val="0"/>
                                  <w:marRight w:val="0"/>
                                  <w:marTop w:val="0"/>
                                  <w:marBottom w:val="300"/>
                                  <w:divBdr>
                                    <w:top w:val="none" w:sz="0" w:space="0" w:color="auto"/>
                                    <w:left w:val="none" w:sz="0" w:space="0" w:color="auto"/>
                                    <w:bottom w:val="none" w:sz="0" w:space="0" w:color="auto"/>
                                    <w:right w:val="none" w:sz="0" w:space="0" w:color="auto"/>
                                  </w:divBdr>
                                  <w:divsChild>
                                    <w:div w:id="1019158939">
                                      <w:marLeft w:val="0"/>
                                      <w:marRight w:val="0"/>
                                      <w:marTop w:val="0"/>
                                      <w:marBottom w:val="0"/>
                                      <w:divBdr>
                                        <w:top w:val="none" w:sz="0" w:space="0" w:color="auto"/>
                                        <w:left w:val="none" w:sz="0" w:space="0" w:color="auto"/>
                                        <w:bottom w:val="none" w:sz="0" w:space="0" w:color="auto"/>
                                        <w:right w:val="none" w:sz="0" w:space="0" w:color="auto"/>
                                      </w:divBdr>
                                      <w:divsChild>
                                        <w:div w:id="1019159948">
                                          <w:marLeft w:val="0"/>
                                          <w:marRight w:val="0"/>
                                          <w:marTop w:val="0"/>
                                          <w:marBottom w:val="0"/>
                                          <w:divBdr>
                                            <w:top w:val="none" w:sz="0" w:space="0" w:color="auto"/>
                                            <w:left w:val="none" w:sz="0" w:space="0" w:color="auto"/>
                                            <w:bottom w:val="none" w:sz="0" w:space="0" w:color="auto"/>
                                            <w:right w:val="none" w:sz="0" w:space="0" w:color="auto"/>
                                          </w:divBdr>
                                          <w:divsChild>
                                            <w:div w:id="1019158760">
                                              <w:marLeft w:val="0"/>
                                              <w:marRight w:val="0"/>
                                              <w:marTop w:val="0"/>
                                              <w:marBottom w:val="0"/>
                                              <w:divBdr>
                                                <w:top w:val="none" w:sz="0" w:space="0" w:color="auto"/>
                                                <w:left w:val="none" w:sz="0" w:space="0" w:color="auto"/>
                                                <w:bottom w:val="none" w:sz="0" w:space="0" w:color="auto"/>
                                                <w:right w:val="none" w:sz="0" w:space="0" w:color="auto"/>
                                              </w:divBdr>
                                              <w:divsChild>
                                                <w:div w:id="1019159178">
                                                  <w:marLeft w:val="0"/>
                                                  <w:marRight w:val="0"/>
                                                  <w:marTop w:val="0"/>
                                                  <w:marBottom w:val="0"/>
                                                  <w:divBdr>
                                                    <w:top w:val="none" w:sz="0" w:space="0" w:color="auto"/>
                                                    <w:left w:val="none" w:sz="0" w:space="0" w:color="auto"/>
                                                    <w:bottom w:val="none" w:sz="0" w:space="0" w:color="auto"/>
                                                    <w:right w:val="none" w:sz="0" w:space="0" w:color="auto"/>
                                                  </w:divBdr>
                                                  <w:divsChild>
                                                    <w:div w:id="1019160533">
                                                      <w:marLeft w:val="0"/>
                                                      <w:marRight w:val="0"/>
                                                      <w:marTop w:val="0"/>
                                                      <w:marBottom w:val="0"/>
                                                      <w:divBdr>
                                                        <w:top w:val="none" w:sz="0" w:space="0" w:color="auto"/>
                                                        <w:left w:val="none" w:sz="0" w:space="0" w:color="auto"/>
                                                        <w:bottom w:val="none" w:sz="0" w:space="0" w:color="auto"/>
                                                        <w:right w:val="none" w:sz="0" w:space="0" w:color="auto"/>
                                                      </w:divBdr>
                                                      <w:divsChild>
                                                        <w:div w:id="1019159002">
                                                          <w:marLeft w:val="0"/>
                                                          <w:marRight w:val="0"/>
                                                          <w:marTop w:val="0"/>
                                                          <w:marBottom w:val="0"/>
                                                          <w:divBdr>
                                                            <w:top w:val="none" w:sz="0" w:space="0" w:color="auto"/>
                                                            <w:left w:val="none" w:sz="0" w:space="0" w:color="auto"/>
                                                            <w:bottom w:val="none" w:sz="0" w:space="0" w:color="auto"/>
                                                            <w:right w:val="none" w:sz="0" w:space="0" w:color="auto"/>
                                                          </w:divBdr>
                                                          <w:divsChild>
                                                            <w:div w:id="1019160283">
                                                              <w:marLeft w:val="0"/>
                                                              <w:marRight w:val="0"/>
                                                              <w:marTop w:val="0"/>
                                                              <w:marBottom w:val="0"/>
                                                              <w:divBdr>
                                                                <w:top w:val="none" w:sz="0" w:space="0" w:color="auto"/>
                                                                <w:left w:val="none" w:sz="0" w:space="0" w:color="auto"/>
                                                                <w:bottom w:val="none" w:sz="0" w:space="0" w:color="auto"/>
                                                                <w:right w:val="none" w:sz="0" w:space="0" w:color="auto"/>
                                                              </w:divBdr>
                                                              <w:divsChild>
                                                                <w:div w:id="1019159398">
                                                                  <w:marLeft w:val="0"/>
                                                                  <w:marRight w:val="0"/>
                                                                  <w:marTop w:val="0"/>
                                                                  <w:marBottom w:val="0"/>
                                                                  <w:divBdr>
                                                                    <w:top w:val="none" w:sz="0" w:space="0" w:color="auto"/>
                                                                    <w:left w:val="none" w:sz="0" w:space="0" w:color="auto"/>
                                                                    <w:bottom w:val="none" w:sz="0" w:space="0" w:color="auto"/>
                                                                    <w:right w:val="none" w:sz="0" w:space="0" w:color="auto"/>
                                                                  </w:divBdr>
                                                                  <w:divsChild>
                                                                    <w:div w:id="1019158725">
                                                                      <w:marLeft w:val="0"/>
                                                                      <w:marRight w:val="0"/>
                                                                      <w:marTop w:val="0"/>
                                                                      <w:marBottom w:val="0"/>
                                                                      <w:divBdr>
                                                                        <w:top w:val="none" w:sz="0" w:space="0" w:color="auto"/>
                                                                        <w:left w:val="none" w:sz="0" w:space="0" w:color="auto"/>
                                                                        <w:bottom w:val="none" w:sz="0" w:space="0" w:color="auto"/>
                                                                        <w:right w:val="none" w:sz="0" w:space="0" w:color="auto"/>
                                                                      </w:divBdr>
                                                                      <w:divsChild>
                                                                        <w:div w:id="10191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56">
      <w:marLeft w:val="0"/>
      <w:marRight w:val="0"/>
      <w:marTop w:val="0"/>
      <w:marBottom w:val="0"/>
      <w:divBdr>
        <w:top w:val="none" w:sz="0" w:space="0" w:color="auto"/>
        <w:left w:val="none" w:sz="0" w:space="0" w:color="auto"/>
        <w:bottom w:val="none" w:sz="0" w:space="0" w:color="auto"/>
        <w:right w:val="none" w:sz="0" w:space="0" w:color="auto"/>
      </w:divBdr>
      <w:divsChild>
        <w:div w:id="1019158678">
          <w:marLeft w:val="0"/>
          <w:marRight w:val="0"/>
          <w:marTop w:val="0"/>
          <w:marBottom w:val="0"/>
          <w:divBdr>
            <w:top w:val="none" w:sz="0" w:space="0" w:color="auto"/>
            <w:left w:val="none" w:sz="0" w:space="0" w:color="auto"/>
            <w:bottom w:val="none" w:sz="0" w:space="0" w:color="auto"/>
            <w:right w:val="none" w:sz="0" w:space="0" w:color="auto"/>
          </w:divBdr>
          <w:divsChild>
            <w:div w:id="1019159961">
              <w:marLeft w:val="0"/>
              <w:marRight w:val="0"/>
              <w:marTop w:val="0"/>
              <w:marBottom w:val="0"/>
              <w:divBdr>
                <w:top w:val="none" w:sz="0" w:space="0" w:color="auto"/>
                <w:left w:val="none" w:sz="0" w:space="0" w:color="auto"/>
                <w:bottom w:val="none" w:sz="0" w:space="0" w:color="auto"/>
                <w:right w:val="none" w:sz="0" w:space="0" w:color="auto"/>
              </w:divBdr>
              <w:divsChild>
                <w:div w:id="1019159575">
                  <w:marLeft w:val="0"/>
                  <w:marRight w:val="0"/>
                  <w:marTop w:val="0"/>
                  <w:marBottom w:val="0"/>
                  <w:divBdr>
                    <w:top w:val="none" w:sz="0" w:space="0" w:color="auto"/>
                    <w:left w:val="none" w:sz="0" w:space="0" w:color="auto"/>
                    <w:bottom w:val="none" w:sz="0" w:space="0" w:color="auto"/>
                    <w:right w:val="none" w:sz="0" w:space="0" w:color="auto"/>
                  </w:divBdr>
                  <w:divsChild>
                    <w:div w:id="1019159737">
                      <w:marLeft w:val="-150"/>
                      <w:marRight w:val="-150"/>
                      <w:marTop w:val="0"/>
                      <w:marBottom w:val="0"/>
                      <w:divBdr>
                        <w:top w:val="none" w:sz="0" w:space="0" w:color="auto"/>
                        <w:left w:val="none" w:sz="0" w:space="0" w:color="auto"/>
                        <w:bottom w:val="none" w:sz="0" w:space="0" w:color="auto"/>
                        <w:right w:val="none" w:sz="0" w:space="0" w:color="auto"/>
                      </w:divBdr>
                      <w:divsChild>
                        <w:div w:id="1019159834">
                          <w:marLeft w:val="0"/>
                          <w:marRight w:val="0"/>
                          <w:marTop w:val="0"/>
                          <w:marBottom w:val="0"/>
                          <w:divBdr>
                            <w:top w:val="none" w:sz="0" w:space="0" w:color="auto"/>
                            <w:left w:val="none" w:sz="0" w:space="0" w:color="auto"/>
                            <w:bottom w:val="none" w:sz="0" w:space="0" w:color="auto"/>
                            <w:right w:val="none" w:sz="0" w:space="0" w:color="auto"/>
                          </w:divBdr>
                          <w:divsChild>
                            <w:div w:id="1019158792">
                              <w:marLeft w:val="0"/>
                              <w:marRight w:val="0"/>
                              <w:marTop w:val="0"/>
                              <w:marBottom w:val="0"/>
                              <w:divBdr>
                                <w:top w:val="none" w:sz="0" w:space="0" w:color="auto"/>
                                <w:left w:val="none" w:sz="0" w:space="0" w:color="auto"/>
                                <w:bottom w:val="none" w:sz="0" w:space="0" w:color="auto"/>
                                <w:right w:val="none" w:sz="0" w:space="0" w:color="auto"/>
                              </w:divBdr>
                              <w:divsChild>
                                <w:div w:id="1019159486">
                                  <w:marLeft w:val="0"/>
                                  <w:marRight w:val="0"/>
                                  <w:marTop w:val="0"/>
                                  <w:marBottom w:val="300"/>
                                  <w:divBdr>
                                    <w:top w:val="none" w:sz="0" w:space="0" w:color="auto"/>
                                    <w:left w:val="none" w:sz="0" w:space="0" w:color="auto"/>
                                    <w:bottom w:val="none" w:sz="0" w:space="0" w:color="auto"/>
                                    <w:right w:val="none" w:sz="0" w:space="0" w:color="auto"/>
                                  </w:divBdr>
                                  <w:divsChild>
                                    <w:div w:id="1019159955">
                                      <w:marLeft w:val="0"/>
                                      <w:marRight w:val="0"/>
                                      <w:marTop w:val="0"/>
                                      <w:marBottom w:val="0"/>
                                      <w:divBdr>
                                        <w:top w:val="none" w:sz="0" w:space="0" w:color="auto"/>
                                        <w:left w:val="none" w:sz="0" w:space="0" w:color="auto"/>
                                        <w:bottom w:val="none" w:sz="0" w:space="0" w:color="auto"/>
                                        <w:right w:val="none" w:sz="0" w:space="0" w:color="auto"/>
                                      </w:divBdr>
                                      <w:divsChild>
                                        <w:div w:id="1019159342">
                                          <w:marLeft w:val="0"/>
                                          <w:marRight w:val="0"/>
                                          <w:marTop w:val="0"/>
                                          <w:marBottom w:val="0"/>
                                          <w:divBdr>
                                            <w:top w:val="none" w:sz="0" w:space="0" w:color="auto"/>
                                            <w:left w:val="none" w:sz="0" w:space="0" w:color="auto"/>
                                            <w:bottom w:val="none" w:sz="0" w:space="0" w:color="auto"/>
                                            <w:right w:val="none" w:sz="0" w:space="0" w:color="auto"/>
                                          </w:divBdr>
                                          <w:divsChild>
                                            <w:div w:id="1019160372">
                                              <w:marLeft w:val="0"/>
                                              <w:marRight w:val="0"/>
                                              <w:marTop w:val="0"/>
                                              <w:marBottom w:val="0"/>
                                              <w:divBdr>
                                                <w:top w:val="none" w:sz="0" w:space="0" w:color="auto"/>
                                                <w:left w:val="none" w:sz="0" w:space="0" w:color="auto"/>
                                                <w:bottom w:val="none" w:sz="0" w:space="0" w:color="auto"/>
                                                <w:right w:val="none" w:sz="0" w:space="0" w:color="auto"/>
                                              </w:divBdr>
                                              <w:divsChild>
                                                <w:div w:id="1019158574">
                                                  <w:marLeft w:val="0"/>
                                                  <w:marRight w:val="0"/>
                                                  <w:marTop w:val="0"/>
                                                  <w:marBottom w:val="0"/>
                                                  <w:divBdr>
                                                    <w:top w:val="none" w:sz="0" w:space="0" w:color="auto"/>
                                                    <w:left w:val="none" w:sz="0" w:space="0" w:color="auto"/>
                                                    <w:bottom w:val="none" w:sz="0" w:space="0" w:color="auto"/>
                                                    <w:right w:val="none" w:sz="0" w:space="0" w:color="auto"/>
                                                  </w:divBdr>
                                                  <w:divsChild>
                                                    <w:div w:id="1019159516">
                                                      <w:marLeft w:val="0"/>
                                                      <w:marRight w:val="0"/>
                                                      <w:marTop w:val="0"/>
                                                      <w:marBottom w:val="0"/>
                                                      <w:divBdr>
                                                        <w:top w:val="none" w:sz="0" w:space="0" w:color="auto"/>
                                                        <w:left w:val="none" w:sz="0" w:space="0" w:color="auto"/>
                                                        <w:bottom w:val="none" w:sz="0" w:space="0" w:color="auto"/>
                                                        <w:right w:val="none" w:sz="0" w:space="0" w:color="auto"/>
                                                      </w:divBdr>
                                                      <w:divsChild>
                                                        <w:div w:id="1019160222">
                                                          <w:marLeft w:val="0"/>
                                                          <w:marRight w:val="0"/>
                                                          <w:marTop w:val="0"/>
                                                          <w:marBottom w:val="0"/>
                                                          <w:divBdr>
                                                            <w:top w:val="none" w:sz="0" w:space="0" w:color="auto"/>
                                                            <w:left w:val="none" w:sz="0" w:space="0" w:color="auto"/>
                                                            <w:bottom w:val="none" w:sz="0" w:space="0" w:color="auto"/>
                                                            <w:right w:val="none" w:sz="0" w:space="0" w:color="auto"/>
                                                          </w:divBdr>
                                                          <w:divsChild>
                                                            <w:div w:id="1019160330">
                                                              <w:marLeft w:val="0"/>
                                                              <w:marRight w:val="0"/>
                                                              <w:marTop w:val="0"/>
                                                              <w:marBottom w:val="0"/>
                                                              <w:divBdr>
                                                                <w:top w:val="none" w:sz="0" w:space="0" w:color="auto"/>
                                                                <w:left w:val="none" w:sz="0" w:space="0" w:color="auto"/>
                                                                <w:bottom w:val="none" w:sz="0" w:space="0" w:color="auto"/>
                                                                <w:right w:val="none" w:sz="0" w:space="0" w:color="auto"/>
                                                              </w:divBdr>
                                                              <w:divsChild>
                                                                <w:div w:id="1019159802">
                                                                  <w:marLeft w:val="0"/>
                                                                  <w:marRight w:val="0"/>
                                                                  <w:marTop w:val="0"/>
                                                                  <w:marBottom w:val="0"/>
                                                                  <w:divBdr>
                                                                    <w:top w:val="none" w:sz="0" w:space="0" w:color="auto"/>
                                                                    <w:left w:val="none" w:sz="0" w:space="0" w:color="auto"/>
                                                                    <w:bottom w:val="none" w:sz="0" w:space="0" w:color="auto"/>
                                                                    <w:right w:val="none" w:sz="0" w:space="0" w:color="auto"/>
                                                                  </w:divBdr>
                                                                  <w:divsChild>
                                                                    <w:div w:id="1019158848">
                                                                      <w:marLeft w:val="0"/>
                                                                      <w:marRight w:val="0"/>
                                                                      <w:marTop w:val="0"/>
                                                                      <w:marBottom w:val="0"/>
                                                                      <w:divBdr>
                                                                        <w:top w:val="none" w:sz="0" w:space="0" w:color="auto"/>
                                                                        <w:left w:val="none" w:sz="0" w:space="0" w:color="auto"/>
                                                                        <w:bottom w:val="none" w:sz="0" w:space="0" w:color="auto"/>
                                                                        <w:right w:val="none" w:sz="0" w:space="0" w:color="auto"/>
                                                                      </w:divBdr>
                                                                      <w:divsChild>
                                                                        <w:div w:id="10191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59">
      <w:marLeft w:val="0"/>
      <w:marRight w:val="0"/>
      <w:marTop w:val="0"/>
      <w:marBottom w:val="0"/>
      <w:divBdr>
        <w:top w:val="none" w:sz="0" w:space="0" w:color="auto"/>
        <w:left w:val="none" w:sz="0" w:space="0" w:color="auto"/>
        <w:bottom w:val="none" w:sz="0" w:space="0" w:color="auto"/>
        <w:right w:val="none" w:sz="0" w:space="0" w:color="auto"/>
      </w:divBdr>
      <w:divsChild>
        <w:div w:id="1019160254">
          <w:marLeft w:val="0"/>
          <w:marRight w:val="0"/>
          <w:marTop w:val="0"/>
          <w:marBottom w:val="0"/>
          <w:divBdr>
            <w:top w:val="none" w:sz="0" w:space="0" w:color="auto"/>
            <w:left w:val="none" w:sz="0" w:space="0" w:color="auto"/>
            <w:bottom w:val="none" w:sz="0" w:space="0" w:color="auto"/>
            <w:right w:val="none" w:sz="0" w:space="0" w:color="auto"/>
          </w:divBdr>
          <w:divsChild>
            <w:div w:id="1019158562">
              <w:marLeft w:val="0"/>
              <w:marRight w:val="0"/>
              <w:marTop w:val="0"/>
              <w:marBottom w:val="0"/>
              <w:divBdr>
                <w:top w:val="none" w:sz="0" w:space="0" w:color="auto"/>
                <w:left w:val="none" w:sz="0" w:space="0" w:color="auto"/>
                <w:bottom w:val="none" w:sz="0" w:space="0" w:color="auto"/>
                <w:right w:val="none" w:sz="0" w:space="0" w:color="auto"/>
              </w:divBdr>
              <w:divsChild>
                <w:div w:id="1019159448">
                  <w:marLeft w:val="0"/>
                  <w:marRight w:val="0"/>
                  <w:marTop w:val="0"/>
                  <w:marBottom w:val="0"/>
                  <w:divBdr>
                    <w:top w:val="none" w:sz="0" w:space="0" w:color="auto"/>
                    <w:left w:val="none" w:sz="0" w:space="0" w:color="auto"/>
                    <w:bottom w:val="none" w:sz="0" w:space="0" w:color="auto"/>
                    <w:right w:val="none" w:sz="0" w:space="0" w:color="auto"/>
                  </w:divBdr>
                  <w:divsChild>
                    <w:div w:id="1019160524">
                      <w:marLeft w:val="-150"/>
                      <w:marRight w:val="-150"/>
                      <w:marTop w:val="0"/>
                      <w:marBottom w:val="0"/>
                      <w:divBdr>
                        <w:top w:val="none" w:sz="0" w:space="0" w:color="auto"/>
                        <w:left w:val="none" w:sz="0" w:space="0" w:color="auto"/>
                        <w:bottom w:val="none" w:sz="0" w:space="0" w:color="auto"/>
                        <w:right w:val="none" w:sz="0" w:space="0" w:color="auto"/>
                      </w:divBdr>
                      <w:divsChild>
                        <w:div w:id="1019160186">
                          <w:marLeft w:val="0"/>
                          <w:marRight w:val="0"/>
                          <w:marTop w:val="0"/>
                          <w:marBottom w:val="0"/>
                          <w:divBdr>
                            <w:top w:val="none" w:sz="0" w:space="0" w:color="auto"/>
                            <w:left w:val="none" w:sz="0" w:space="0" w:color="auto"/>
                            <w:bottom w:val="none" w:sz="0" w:space="0" w:color="auto"/>
                            <w:right w:val="none" w:sz="0" w:space="0" w:color="auto"/>
                          </w:divBdr>
                          <w:divsChild>
                            <w:div w:id="1019160325">
                              <w:marLeft w:val="0"/>
                              <w:marRight w:val="0"/>
                              <w:marTop w:val="0"/>
                              <w:marBottom w:val="0"/>
                              <w:divBdr>
                                <w:top w:val="none" w:sz="0" w:space="0" w:color="auto"/>
                                <w:left w:val="none" w:sz="0" w:space="0" w:color="auto"/>
                                <w:bottom w:val="none" w:sz="0" w:space="0" w:color="auto"/>
                                <w:right w:val="none" w:sz="0" w:space="0" w:color="auto"/>
                              </w:divBdr>
                              <w:divsChild>
                                <w:div w:id="1019159749">
                                  <w:marLeft w:val="0"/>
                                  <w:marRight w:val="0"/>
                                  <w:marTop w:val="0"/>
                                  <w:marBottom w:val="300"/>
                                  <w:divBdr>
                                    <w:top w:val="none" w:sz="0" w:space="0" w:color="auto"/>
                                    <w:left w:val="none" w:sz="0" w:space="0" w:color="auto"/>
                                    <w:bottom w:val="none" w:sz="0" w:space="0" w:color="auto"/>
                                    <w:right w:val="none" w:sz="0" w:space="0" w:color="auto"/>
                                  </w:divBdr>
                                  <w:divsChild>
                                    <w:div w:id="1019160015">
                                      <w:marLeft w:val="0"/>
                                      <w:marRight w:val="0"/>
                                      <w:marTop w:val="0"/>
                                      <w:marBottom w:val="0"/>
                                      <w:divBdr>
                                        <w:top w:val="none" w:sz="0" w:space="0" w:color="auto"/>
                                        <w:left w:val="none" w:sz="0" w:space="0" w:color="auto"/>
                                        <w:bottom w:val="none" w:sz="0" w:space="0" w:color="auto"/>
                                        <w:right w:val="none" w:sz="0" w:space="0" w:color="auto"/>
                                      </w:divBdr>
                                      <w:divsChild>
                                        <w:div w:id="1019160442">
                                          <w:marLeft w:val="0"/>
                                          <w:marRight w:val="0"/>
                                          <w:marTop w:val="0"/>
                                          <w:marBottom w:val="0"/>
                                          <w:divBdr>
                                            <w:top w:val="none" w:sz="0" w:space="0" w:color="auto"/>
                                            <w:left w:val="none" w:sz="0" w:space="0" w:color="auto"/>
                                            <w:bottom w:val="none" w:sz="0" w:space="0" w:color="auto"/>
                                            <w:right w:val="none" w:sz="0" w:space="0" w:color="auto"/>
                                          </w:divBdr>
                                          <w:divsChild>
                                            <w:div w:id="1019159801">
                                              <w:marLeft w:val="0"/>
                                              <w:marRight w:val="0"/>
                                              <w:marTop w:val="0"/>
                                              <w:marBottom w:val="0"/>
                                              <w:divBdr>
                                                <w:top w:val="none" w:sz="0" w:space="0" w:color="auto"/>
                                                <w:left w:val="none" w:sz="0" w:space="0" w:color="auto"/>
                                                <w:bottom w:val="none" w:sz="0" w:space="0" w:color="auto"/>
                                                <w:right w:val="none" w:sz="0" w:space="0" w:color="auto"/>
                                              </w:divBdr>
                                              <w:divsChild>
                                                <w:div w:id="1019158777">
                                                  <w:marLeft w:val="0"/>
                                                  <w:marRight w:val="0"/>
                                                  <w:marTop w:val="0"/>
                                                  <w:marBottom w:val="0"/>
                                                  <w:divBdr>
                                                    <w:top w:val="none" w:sz="0" w:space="0" w:color="auto"/>
                                                    <w:left w:val="none" w:sz="0" w:space="0" w:color="auto"/>
                                                    <w:bottom w:val="none" w:sz="0" w:space="0" w:color="auto"/>
                                                    <w:right w:val="none" w:sz="0" w:space="0" w:color="auto"/>
                                                  </w:divBdr>
                                                  <w:divsChild>
                                                    <w:div w:id="1019159936">
                                                      <w:marLeft w:val="0"/>
                                                      <w:marRight w:val="0"/>
                                                      <w:marTop w:val="0"/>
                                                      <w:marBottom w:val="0"/>
                                                      <w:divBdr>
                                                        <w:top w:val="none" w:sz="0" w:space="0" w:color="auto"/>
                                                        <w:left w:val="none" w:sz="0" w:space="0" w:color="auto"/>
                                                        <w:bottom w:val="none" w:sz="0" w:space="0" w:color="auto"/>
                                                        <w:right w:val="none" w:sz="0" w:space="0" w:color="auto"/>
                                                      </w:divBdr>
                                                      <w:divsChild>
                                                        <w:div w:id="1019159566">
                                                          <w:marLeft w:val="0"/>
                                                          <w:marRight w:val="0"/>
                                                          <w:marTop w:val="0"/>
                                                          <w:marBottom w:val="0"/>
                                                          <w:divBdr>
                                                            <w:top w:val="none" w:sz="0" w:space="0" w:color="auto"/>
                                                            <w:left w:val="none" w:sz="0" w:space="0" w:color="auto"/>
                                                            <w:bottom w:val="none" w:sz="0" w:space="0" w:color="auto"/>
                                                            <w:right w:val="none" w:sz="0" w:space="0" w:color="auto"/>
                                                          </w:divBdr>
                                                          <w:divsChild>
                                                            <w:div w:id="1019159800">
                                                              <w:marLeft w:val="0"/>
                                                              <w:marRight w:val="0"/>
                                                              <w:marTop w:val="0"/>
                                                              <w:marBottom w:val="0"/>
                                                              <w:divBdr>
                                                                <w:top w:val="none" w:sz="0" w:space="0" w:color="auto"/>
                                                                <w:left w:val="none" w:sz="0" w:space="0" w:color="auto"/>
                                                                <w:bottom w:val="none" w:sz="0" w:space="0" w:color="auto"/>
                                                                <w:right w:val="none" w:sz="0" w:space="0" w:color="auto"/>
                                                              </w:divBdr>
                                                              <w:divsChild>
                                                                <w:div w:id="1019159232">
                                                                  <w:marLeft w:val="0"/>
                                                                  <w:marRight w:val="0"/>
                                                                  <w:marTop w:val="0"/>
                                                                  <w:marBottom w:val="0"/>
                                                                  <w:divBdr>
                                                                    <w:top w:val="none" w:sz="0" w:space="0" w:color="auto"/>
                                                                    <w:left w:val="none" w:sz="0" w:space="0" w:color="auto"/>
                                                                    <w:bottom w:val="none" w:sz="0" w:space="0" w:color="auto"/>
                                                                    <w:right w:val="none" w:sz="0" w:space="0" w:color="auto"/>
                                                                  </w:divBdr>
                                                                  <w:divsChild>
                                                                    <w:div w:id="1019159913">
                                                                      <w:marLeft w:val="0"/>
                                                                      <w:marRight w:val="0"/>
                                                                      <w:marTop w:val="0"/>
                                                                      <w:marBottom w:val="0"/>
                                                                      <w:divBdr>
                                                                        <w:top w:val="none" w:sz="0" w:space="0" w:color="auto"/>
                                                                        <w:left w:val="none" w:sz="0" w:space="0" w:color="auto"/>
                                                                        <w:bottom w:val="none" w:sz="0" w:space="0" w:color="auto"/>
                                                                        <w:right w:val="none" w:sz="0" w:space="0" w:color="auto"/>
                                                                      </w:divBdr>
                                                                      <w:divsChild>
                                                                        <w:div w:id="10191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78">
      <w:marLeft w:val="0"/>
      <w:marRight w:val="0"/>
      <w:marTop w:val="0"/>
      <w:marBottom w:val="0"/>
      <w:divBdr>
        <w:top w:val="none" w:sz="0" w:space="0" w:color="auto"/>
        <w:left w:val="none" w:sz="0" w:space="0" w:color="auto"/>
        <w:bottom w:val="none" w:sz="0" w:space="0" w:color="auto"/>
        <w:right w:val="none" w:sz="0" w:space="0" w:color="auto"/>
      </w:divBdr>
      <w:divsChild>
        <w:div w:id="1019159449">
          <w:marLeft w:val="0"/>
          <w:marRight w:val="0"/>
          <w:marTop w:val="0"/>
          <w:marBottom w:val="0"/>
          <w:divBdr>
            <w:top w:val="none" w:sz="0" w:space="0" w:color="auto"/>
            <w:left w:val="none" w:sz="0" w:space="0" w:color="auto"/>
            <w:bottom w:val="none" w:sz="0" w:space="0" w:color="auto"/>
            <w:right w:val="none" w:sz="0" w:space="0" w:color="auto"/>
          </w:divBdr>
          <w:divsChild>
            <w:div w:id="1019160249">
              <w:marLeft w:val="0"/>
              <w:marRight w:val="0"/>
              <w:marTop w:val="0"/>
              <w:marBottom w:val="0"/>
              <w:divBdr>
                <w:top w:val="none" w:sz="0" w:space="0" w:color="auto"/>
                <w:left w:val="none" w:sz="0" w:space="0" w:color="auto"/>
                <w:bottom w:val="none" w:sz="0" w:space="0" w:color="auto"/>
                <w:right w:val="none" w:sz="0" w:space="0" w:color="auto"/>
              </w:divBdr>
              <w:divsChild>
                <w:div w:id="1019160101">
                  <w:marLeft w:val="0"/>
                  <w:marRight w:val="0"/>
                  <w:marTop w:val="0"/>
                  <w:marBottom w:val="0"/>
                  <w:divBdr>
                    <w:top w:val="none" w:sz="0" w:space="0" w:color="auto"/>
                    <w:left w:val="none" w:sz="0" w:space="0" w:color="auto"/>
                    <w:bottom w:val="none" w:sz="0" w:space="0" w:color="auto"/>
                    <w:right w:val="none" w:sz="0" w:space="0" w:color="auto"/>
                  </w:divBdr>
                  <w:divsChild>
                    <w:div w:id="1019159309">
                      <w:marLeft w:val="-150"/>
                      <w:marRight w:val="-150"/>
                      <w:marTop w:val="0"/>
                      <w:marBottom w:val="0"/>
                      <w:divBdr>
                        <w:top w:val="none" w:sz="0" w:space="0" w:color="auto"/>
                        <w:left w:val="none" w:sz="0" w:space="0" w:color="auto"/>
                        <w:bottom w:val="none" w:sz="0" w:space="0" w:color="auto"/>
                        <w:right w:val="none" w:sz="0" w:space="0" w:color="auto"/>
                      </w:divBdr>
                      <w:divsChild>
                        <w:div w:id="1019159967">
                          <w:marLeft w:val="0"/>
                          <w:marRight w:val="0"/>
                          <w:marTop w:val="0"/>
                          <w:marBottom w:val="0"/>
                          <w:divBdr>
                            <w:top w:val="none" w:sz="0" w:space="0" w:color="auto"/>
                            <w:left w:val="none" w:sz="0" w:space="0" w:color="auto"/>
                            <w:bottom w:val="none" w:sz="0" w:space="0" w:color="auto"/>
                            <w:right w:val="none" w:sz="0" w:space="0" w:color="auto"/>
                          </w:divBdr>
                          <w:divsChild>
                            <w:div w:id="1019159893">
                              <w:marLeft w:val="0"/>
                              <w:marRight w:val="0"/>
                              <w:marTop w:val="0"/>
                              <w:marBottom w:val="0"/>
                              <w:divBdr>
                                <w:top w:val="none" w:sz="0" w:space="0" w:color="auto"/>
                                <w:left w:val="none" w:sz="0" w:space="0" w:color="auto"/>
                                <w:bottom w:val="none" w:sz="0" w:space="0" w:color="auto"/>
                                <w:right w:val="none" w:sz="0" w:space="0" w:color="auto"/>
                              </w:divBdr>
                              <w:divsChild>
                                <w:div w:id="1019158514">
                                  <w:marLeft w:val="0"/>
                                  <w:marRight w:val="0"/>
                                  <w:marTop w:val="0"/>
                                  <w:marBottom w:val="300"/>
                                  <w:divBdr>
                                    <w:top w:val="none" w:sz="0" w:space="0" w:color="auto"/>
                                    <w:left w:val="none" w:sz="0" w:space="0" w:color="auto"/>
                                    <w:bottom w:val="none" w:sz="0" w:space="0" w:color="auto"/>
                                    <w:right w:val="none" w:sz="0" w:space="0" w:color="auto"/>
                                  </w:divBdr>
                                  <w:divsChild>
                                    <w:div w:id="1019160034">
                                      <w:marLeft w:val="0"/>
                                      <w:marRight w:val="0"/>
                                      <w:marTop w:val="0"/>
                                      <w:marBottom w:val="0"/>
                                      <w:divBdr>
                                        <w:top w:val="none" w:sz="0" w:space="0" w:color="auto"/>
                                        <w:left w:val="none" w:sz="0" w:space="0" w:color="auto"/>
                                        <w:bottom w:val="none" w:sz="0" w:space="0" w:color="auto"/>
                                        <w:right w:val="none" w:sz="0" w:space="0" w:color="auto"/>
                                      </w:divBdr>
                                      <w:divsChild>
                                        <w:div w:id="1019159879">
                                          <w:marLeft w:val="0"/>
                                          <w:marRight w:val="0"/>
                                          <w:marTop w:val="0"/>
                                          <w:marBottom w:val="0"/>
                                          <w:divBdr>
                                            <w:top w:val="none" w:sz="0" w:space="0" w:color="auto"/>
                                            <w:left w:val="none" w:sz="0" w:space="0" w:color="auto"/>
                                            <w:bottom w:val="none" w:sz="0" w:space="0" w:color="auto"/>
                                            <w:right w:val="none" w:sz="0" w:space="0" w:color="auto"/>
                                          </w:divBdr>
                                          <w:divsChild>
                                            <w:div w:id="1019159529">
                                              <w:marLeft w:val="0"/>
                                              <w:marRight w:val="0"/>
                                              <w:marTop w:val="0"/>
                                              <w:marBottom w:val="0"/>
                                              <w:divBdr>
                                                <w:top w:val="none" w:sz="0" w:space="0" w:color="auto"/>
                                                <w:left w:val="none" w:sz="0" w:space="0" w:color="auto"/>
                                                <w:bottom w:val="none" w:sz="0" w:space="0" w:color="auto"/>
                                                <w:right w:val="none" w:sz="0" w:space="0" w:color="auto"/>
                                              </w:divBdr>
                                              <w:divsChild>
                                                <w:div w:id="1019159972">
                                                  <w:marLeft w:val="0"/>
                                                  <w:marRight w:val="0"/>
                                                  <w:marTop w:val="0"/>
                                                  <w:marBottom w:val="0"/>
                                                  <w:divBdr>
                                                    <w:top w:val="none" w:sz="0" w:space="0" w:color="auto"/>
                                                    <w:left w:val="none" w:sz="0" w:space="0" w:color="auto"/>
                                                    <w:bottom w:val="none" w:sz="0" w:space="0" w:color="auto"/>
                                                    <w:right w:val="none" w:sz="0" w:space="0" w:color="auto"/>
                                                  </w:divBdr>
                                                  <w:divsChild>
                                                    <w:div w:id="1019159147">
                                                      <w:marLeft w:val="0"/>
                                                      <w:marRight w:val="0"/>
                                                      <w:marTop w:val="0"/>
                                                      <w:marBottom w:val="0"/>
                                                      <w:divBdr>
                                                        <w:top w:val="none" w:sz="0" w:space="0" w:color="auto"/>
                                                        <w:left w:val="none" w:sz="0" w:space="0" w:color="auto"/>
                                                        <w:bottom w:val="none" w:sz="0" w:space="0" w:color="auto"/>
                                                        <w:right w:val="none" w:sz="0" w:space="0" w:color="auto"/>
                                                      </w:divBdr>
                                                      <w:divsChild>
                                                        <w:div w:id="1019159441">
                                                          <w:marLeft w:val="0"/>
                                                          <w:marRight w:val="0"/>
                                                          <w:marTop w:val="0"/>
                                                          <w:marBottom w:val="0"/>
                                                          <w:divBdr>
                                                            <w:top w:val="none" w:sz="0" w:space="0" w:color="auto"/>
                                                            <w:left w:val="none" w:sz="0" w:space="0" w:color="auto"/>
                                                            <w:bottom w:val="none" w:sz="0" w:space="0" w:color="auto"/>
                                                            <w:right w:val="none" w:sz="0" w:space="0" w:color="auto"/>
                                                          </w:divBdr>
                                                          <w:divsChild>
                                                            <w:div w:id="1019158536">
                                                              <w:marLeft w:val="0"/>
                                                              <w:marRight w:val="0"/>
                                                              <w:marTop w:val="0"/>
                                                              <w:marBottom w:val="0"/>
                                                              <w:divBdr>
                                                                <w:top w:val="none" w:sz="0" w:space="0" w:color="auto"/>
                                                                <w:left w:val="none" w:sz="0" w:space="0" w:color="auto"/>
                                                                <w:bottom w:val="none" w:sz="0" w:space="0" w:color="auto"/>
                                                                <w:right w:val="none" w:sz="0" w:space="0" w:color="auto"/>
                                                              </w:divBdr>
                                                              <w:divsChild>
                                                                <w:div w:id="1019160384">
                                                                  <w:marLeft w:val="0"/>
                                                                  <w:marRight w:val="0"/>
                                                                  <w:marTop w:val="0"/>
                                                                  <w:marBottom w:val="0"/>
                                                                  <w:divBdr>
                                                                    <w:top w:val="none" w:sz="0" w:space="0" w:color="auto"/>
                                                                    <w:left w:val="none" w:sz="0" w:space="0" w:color="auto"/>
                                                                    <w:bottom w:val="none" w:sz="0" w:space="0" w:color="auto"/>
                                                                    <w:right w:val="none" w:sz="0" w:space="0" w:color="auto"/>
                                                                  </w:divBdr>
                                                                  <w:divsChild>
                                                                    <w:div w:id="1019158770">
                                                                      <w:marLeft w:val="0"/>
                                                                      <w:marRight w:val="0"/>
                                                                      <w:marTop w:val="0"/>
                                                                      <w:marBottom w:val="0"/>
                                                                      <w:divBdr>
                                                                        <w:top w:val="none" w:sz="0" w:space="0" w:color="auto"/>
                                                                        <w:left w:val="none" w:sz="0" w:space="0" w:color="auto"/>
                                                                        <w:bottom w:val="none" w:sz="0" w:space="0" w:color="auto"/>
                                                                        <w:right w:val="none" w:sz="0" w:space="0" w:color="auto"/>
                                                                      </w:divBdr>
                                                                      <w:divsChild>
                                                                        <w:div w:id="10191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84">
      <w:marLeft w:val="0"/>
      <w:marRight w:val="0"/>
      <w:marTop w:val="0"/>
      <w:marBottom w:val="0"/>
      <w:divBdr>
        <w:top w:val="none" w:sz="0" w:space="0" w:color="auto"/>
        <w:left w:val="none" w:sz="0" w:space="0" w:color="auto"/>
        <w:bottom w:val="none" w:sz="0" w:space="0" w:color="auto"/>
        <w:right w:val="none" w:sz="0" w:space="0" w:color="auto"/>
      </w:divBdr>
      <w:divsChild>
        <w:div w:id="1019158736">
          <w:marLeft w:val="0"/>
          <w:marRight w:val="0"/>
          <w:marTop w:val="0"/>
          <w:marBottom w:val="0"/>
          <w:divBdr>
            <w:top w:val="none" w:sz="0" w:space="0" w:color="auto"/>
            <w:left w:val="none" w:sz="0" w:space="0" w:color="auto"/>
            <w:bottom w:val="none" w:sz="0" w:space="0" w:color="auto"/>
            <w:right w:val="none" w:sz="0" w:space="0" w:color="auto"/>
          </w:divBdr>
          <w:divsChild>
            <w:div w:id="1019158553">
              <w:marLeft w:val="0"/>
              <w:marRight w:val="0"/>
              <w:marTop w:val="0"/>
              <w:marBottom w:val="0"/>
              <w:divBdr>
                <w:top w:val="none" w:sz="0" w:space="0" w:color="auto"/>
                <w:left w:val="none" w:sz="0" w:space="0" w:color="auto"/>
                <w:bottom w:val="none" w:sz="0" w:space="0" w:color="auto"/>
                <w:right w:val="none" w:sz="0" w:space="0" w:color="auto"/>
              </w:divBdr>
              <w:divsChild>
                <w:div w:id="1019159351">
                  <w:marLeft w:val="0"/>
                  <w:marRight w:val="0"/>
                  <w:marTop w:val="0"/>
                  <w:marBottom w:val="0"/>
                  <w:divBdr>
                    <w:top w:val="none" w:sz="0" w:space="0" w:color="auto"/>
                    <w:left w:val="none" w:sz="0" w:space="0" w:color="auto"/>
                    <w:bottom w:val="none" w:sz="0" w:space="0" w:color="auto"/>
                    <w:right w:val="none" w:sz="0" w:space="0" w:color="auto"/>
                  </w:divBdr>
                  <w:divsChild>
                    <w:div w:id="1019159612">
                      <w:marLeft w:val="-150"/>
                      <w:marRight w:val="-150"/>
                      <w:marTop w:val="0"/>
                      <w:marBottom w:val="0"/>
                      <w:divBdr>
                        <w:top w:val="none" w:sz="0" w:space="0" w:color="auto"/>
                        <w:left w:val="none" w:sz="0" w:space="0" w:color="auto"/>
                        <w:bottom w:val="none" w:sz="0" w:space="0" w:color="auto"/>
                        <w:right w:val="none" w:sz="0" w:space="0" w:color="auto"/>
                      </w:divBdr>
                      <w:divsChild>
                        <w:div w:id="1019159947">
                          <w:marLeft w:val="0"/>
                          <w:marRight w:val="0"/>
                          <w:marTop w:val="0"/>
                          <w:marBottom w:val="0"/>
                          <w:divBdr>
                            <w:top w:val="none" w:sz="0" w:space="0" w:color="auto"/>
                            <w:left w:val="none" w:sz="0" w:space="0" w:color="auto"/>
                            <w:bottom w:val="none" w:sz="0" w:space="0" w:color="auto"/>
                            <w:right w:val="none" w:sz="0" w:space="0" w:color="auto"/>
                          </w:divBdr>
                          <w:divsChild>
                            <w:div w:id="1019159626">
                              <w:marLeft w:val="0"/>
                              <w:marRight w:val="0"/>
                              <w:marTop w:val="0"/>
                              <w:marBottom w:val="0"/>
                              <w:divBdr>
                                <w:top w:val="none" w:sz="0" w:space="0" w:color="auto"/>
                                <w:left w:val="none" w:sz="0" w:space="0" w:color="auto"/>
                                <w:bottom w:val="none" w:sz="0" w:space="0" w:color="auto"/>
                                <w:right w:val="none" w:sz="0" w:space="0" w:color="auto"/>
                              </w:divBdr>
                              <w:divsChild>
                                <w:div w:id="1019159745">
                                  <w:marLeft w:val="0"/>
                                  <w:marRight w:val="0"/>
                                  <w:marTop w:val="0"/>
                                  <w:marBottom w:val="300"/>
                                  <w:divBdr>
                                    <w:top w:val="none" w:sz="0" w:space="0" w:color="auto"/>
                                    <w:left w:val="none" w:sz="0" w:space="0" w:color="auto"/>
                                    <w:bottom w:val="none" w:sz="0" w:space="0" w:color="auto"/>
                                    <w:right w:val="none" w:sz="0" w:space="0" w:color="auto"/>
                                  </w:divBdr>
                                  <w:divsChild>
                                    <w:div w:id="1019158634">
                                      <w:marLeft w:val="0"/>
                                      <w:marRight w:val="0"/>
                                      <w:marTop w:val="0"/>
                                      <w:marBottom w:val="0"/>
                                      <w:divBdr>
                                        <w:top w:val="none" w:sz="0" w:space="0" w:color="auto"/>
                                        <w:left w:val="none" w:sz="0" w:space="0" w:color="auto"/>
                                        <w:bottom w:val="none" w:sz="0" w:space="0" w:color="auto"/>
                                        <w:right w:val="none" w:sz="0" w:space="0" w:color="auto"/>
                                      </w:divBdr>
                                      <w:divsChild>
                                        <w:div w:id="1019159109">
                                          <w:marLeft w:val="0"/>
                                          <w:marRight w:val="0"/>
                                          <w:marTop w:val="0"/>
                                          <w:marBottom w:val="0"/>
                                          <w:divBdr>
                                            <w:top w:val="none" w:sz="0" w:space="0" w:color="auto"/>
                                            <w:left w:val="none" w:sz="0" w:space="0" w:color="auto"/>
                                            <w:bottom w:val="none" w:sz="0" w:space="0" w:color="auto"/>
                                            <w:right w:val="none" w:sz="0" w:space="0" w:color="auto"/>
                                          </w:divBdr>
                                          <w:divsChild>
                                            <w:div w:id="1019158910">
                                              <w:marLeft w:val="0"/>
                                              <w:marRight w:val="0"/>
                                              <w:marTop w:val="0"/>
                                              <w:marBottom w:val="0"/>
                                              <w:divBdr>
                                                <w:top w:val="none" w:sz="0" w:space="0" w:color="auto"/>
                                                <w:left w:val="none" w:sz="0" w:space="0" w:color="auto"/>
                                                <w:bottom w:val="none" w:sz="0" w:space="0" w:color="auto"/>
                                                <w:right w:val="none" w:sz="0" w:space="0" w:color="auto"/>
                                              </w:divBdr>
                                              <w:divsChild>
                                                <w:div w:id="1019158400">
                                                  <w:marLeft w:val="0"/>
                                                  <w:marRight w:val="0"/>
                                                  <w:marTop w:val="0"/>
                                                  <w:marBottom w:val="0"/>
                                                  <w:divBdr>
                                                    <w:top w:val="none" w:sz="0" w:space="0" w:color="auto"/>
                                                    <w:left w:val="none" w:sz="0" w:space="0" w:color="auto"/>
                                                    <w:bottom w:val="none" w:sz="0" w:space="0" w:color="auto"/>
                                                    <w:right w:val="none" w:sz="0" w:space="0" w:color="auto"/>
                                                  </w:divBdr>
                                                  <w:divsChild>
                                                    <w:div w:id="1019160135">
                                                      <w:marLeft w:val="0"/>
                                                      <w:marRight w:val="0"/>
                                                      <w:marTop w:val="0"/>
                                                      <w:marBottom w:val="0"/>
                                                      <w:divBdr>
                                                        <w:top w:val="none" w:sz="0" w:space="0" w:color="auto"/>
                                                        <w:left w:val="none" w:sz="0" w:space="0" w:color="auto"/>
                                                        <w:bottom w:val="none" w:sz="0" w:space="0" w:color="auto"/>
                                                        <w:right w:val="none" w:sz="0" w:space="0" w:color="auto"/>
                                                      </w:divBdr>
                                                      <w:divsChild>
                                                        <w:div w:id="1019159310">
                                                          <w:marLeft w:val="0"/>
                                                          <w:marRight w:val="0"/>
                                                          <w:marTop w:val="0"/>
                                                          <w:marBottom w:val="0"/>
                                                          <w:divBdr>
                                                            <w:top w:val="none" w:sz="0" w:space="0" w:color="auto"/>
                                                            <w:left w:val="none" w:sz="0" w:space="0" w:color="auto"/>
                                                            <w:bottom w:val="none" w:sz="0" w:space="0" w:color="auto"/>
                                                            <w:right w:val="none" w:sz="0" w:space="0" w:color="auto"/>
                                                          </w:divBdr>
                                                          <w:divsChild>
                                                            <w:div w:id="1019159432">
                                                              <w:marLeft w:val="0"/>
                                                              <w:marRight w:val="0"/>
                                                              <w:marTop w:val="0"/>
                                                              <w:marBottom w:val="0"/>
                                                              <w:divBdr>
                                                                <w:top w:val="none" w:sz="0" w:space="0" w:color="auto"/>
                                                                <w:left w:val="none" w:sz="0" w:space="0" w:color="auto"/>
                                                                <w:bottom w:val="none" w:sz="0" w:space="0" w:color="auto"/>
                                                                <w:right w:val="none" w:sz="0" w:space="0" w:color="auto"/>
                                                              </w:divBdr>
                                                              <w:divsChild>
                                                                <w:div w:id="1019160481">
                                                                  <w:marLeft w:val="0"/>
                                                                  <w:marRight w:val="0"/>
                                                                  <w:marTop w:val="0"/>
                                                                  <w:marBottom w:val="0"/>
                                                                  <w:divBdr>
                                                                    <w:top w:val="none" w:sz="0" w:space="0" w:color="auto"/>
                                                                    <w:left w:val="none" w:sz="0" w:space="0" w:color="auto"/>
                                                                    <w:bottom w:val="none" w:sz="0" w:space="0" w:color="auto"/>
                                                                    <w:right w:val="none" w:sz="0" w:space="0" w:color="auto"/>
                                                                  </w:divBdr>
                                                                  <w:divsChild>
                                                                    <w:div w:id="1019159863">
                                                                      <w:marLeft w:val="0"/>
                                                                      <w:marRight w:val="0"/>
                                                                      <w:marTop w:val="0"/>
                                                                      <w:marBottom w:val="0"/>
                                                                      <w:divBdr>
                                                                        <w:top w:val="none" w:sz="0" w:space="0" w:color="auto"/>
                                                                        <w:left w:val="none" w:sz="0" w:space="0" w:color="auto"/>
                                                                        <w:bottom w:val="none" w:sz="0" w:space="0" w:color="auto"/>
                                                                        <w:right w:val="none" w:sz="0" w:space="0" w:color="auto"/>
                                                                      </w:divBdr>
                                                                      <w:divsChild>
                                                                        <w:div w:id="1019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09">
      <w:marLeft w:val="0"/>
      <w:marRight w:val="0"/>
      <w:marTop w:val="0"/>
      <w:marBottom w:val="0"/>
      <w:divBdr>
        <w:top w:val="none" w:sz="0" w:space="0" w:color="auto"/>
        <w:left w:val="none" w:sz="0" w:space="0" w:color="auto"/>
        <w:bottom w:val="none" w:sz="0" w:space="0" w:color="auto"/>
        <w:right w:val="none" w:sz="0" w:space="0" w:color="auto"/>
      </w:divBdr>
      <w:divsChild>
        <w:div w:id="1019160211">
          <w:marLeft w:val="0"/>
          <w:marRight w:val="0"/>
          <w:marTop w:val="0"/>
          <w:marBottom w:val="0"/>
          <w:divBdr>
            <w:top w:val="none" w:sz="0" w:space="0" w:color="auto"/>
            <w:left w:val="none" w:sz="0" w:space="0" w:color="auto"/>
            <w:bottom w:val="none" w:sz="0" w:space="0" w:color="auto"/>
            <w:right w:val="none" w:sz="0" w:space="0" w:color="auto"/>
          </w:divBdr>
          <w:divsChild>
            <w:div w:id="1019158846">
              <w:marLeft w:val="0"/>
              <w:marRight w:val="0"/>
              <w:marTop w:val="0"/>
              <w:marBottom w:val="0"/>
              <w:divBdr>
                <w:top w:val="none" w:sz="0" w:space="0" w:color="auto"/>
                <w:left w:val="none" w:sz="0" w:space="0" w:color="auto"/>
                <w:bottom w:val="none" w:sz="0" w:space="0" w:color="auto"/>
                <w:right w:val="none" w:sz="0" w:space="0" w:color="auto"/>
              </w:divBdr>
              <w:divsChild>
                <w:div w:id="1019160287">
                  <w:marLeft w:val="0"/>
                  <w:marRight w:val="0"/>
                  <w:marTop w:val="0"/>
                  <w:marBottom w:val="0"/>
                  <w:divBdr>
                    <w:top w:val="none" w:sz="0" w:space="0" w:color="auto"/>
                    <w:left w:val="none" w:sz="0" w:space="0" w:color="auto"/>
                    <w:bottom w:val="none" w:sz="0" w:space="0" w:color="auto"/>
                    <w:right w:val="none" w:sz="0" w:space="0" w:color="auto"/>
                  </w:divBdr>
                  <w:divsChild>
                    <w:div w:id="1019158442">
                      <w:marLeft w:val="-150"/>
                      <w:marRight w:val="-150"/>
                      <w:marTop w:val="0"/>
                      <w:marBottom w:val="0"/>
                      <w:divBdr>
                        <w:top w:val="none" w:sz="0" w:space="0" w:color="auto"/>
                        <w:left w:val="none" w:sz="0" w:space="0" w:color="auto"/>
                        <w:bottom w:val="none" w:sz="0" w:space="0" w:color="auto"/>
                        <w:right w:val="none" w:sz="0" w:space="0" w:color="auto"/>
                      </w:divBdr>
                      <w:divsChild>
                        <w:div w:id="1019159533">
                          <w:marLeft w:val="0"/>
                          <w:marRight w:val="0"/>
                          <w:marTop w:val="0"/>
                          <w:marBottom w:val="0"/>
                          <w:divBdr>
                            <w:top w:val="none" w:sz="0" w:space="0" w:color="auto"/>
                            <w:left w:val="none" w:sz="0" w:space="0" w:color="auto"/>
                            <w:bottom w:val="none" w:sz="0" w:space="0" w:color="auto"/>
                            <w:right w:val="none" w:sz="0" w:space="0" w:color="auto"/>
                          </w:divBdr>
                          <w:divsChild>
                            <w:div w:id="1019158500">
                              <w:marLeft w:val="0"/>
                              <w:marRight w:val="0"/>
                              <w:marTop w:val="0"/>
                              <w:marBottom w:val="0"/>
                              <w:divBdr>
                                <w:top w:val="none" w:sz="0" w:space="0" w:color="auto"/>
                                <w:left w:val="none" w:sz="0" w:space="0" w:color="auto"/>
                                <w:bottom w:val="none" w:sz="0" w:space="0" w:color="auto"/>
                                <w:right w:val="none" w:sz="0" w:space="0" w:color="auto"/>
                              </w:divBdr>
                              <w:divsChild>
                                <w:div w:id="1019159708">
                                  <w:marLeft w:val="0"/>
                                  <w:marRight w:val="0"/>
                                  <w:marTop w:val="0"/>
                                  <w:marBottom w:val="300"/>
                                  <w:divBdr>
                                    <w:top w:val="none" w:sz="0" w:space="0" w:color="auto"/>
                                    <w:left w:val="none" w:sz="0" w:space="0" w:color="auto"/>
                                    <w:bottom w:val="none" w:sz="0" w:space="0" w:color="auto"/>
                                    <w:right w:val="none" w:sz="0" w:space="0" w:color="auto"/>
                                  </w:divBdr>
                                  <w:divsChild>
                                    <w:div w:id="1019160286">
                                      <w:marLeft w:val="0"/>
                                      <w:marRight w:val="0"/>
                                      <w:marTop w:val="0"/>
                                      <w:marBottom w:val="0"/>
                                      <w:divBdr>
                                        <w:top w:val="none" w:sz="0" w:space="0" w:color="auto"/>
                                        <w:left w:val="none" w:sz="0" w:space="0" w:color="auto"/>
                                        <w:bottom w:val="none" w:sz="0" w:space="0" w:color="auto"/>
                                        <w:right w:val="none" w:sz="0" w:space="0" w:color="auto"/>
                                      </w:divBdr>
                                      <w:divsChild>
                                        <w:div w:id="1019158667">
                                          <w:marLeft w:val="0"/>
                                          <w:marRight w:val="0"/>
                                          <w:marTop w:val="0"/>
                                          <w:marBottom w:val="0"/>
                                          <w:divBdr>
                                            <w:top w:val="none" w:sz="0" w:space="0" w:color="auto"/>
                                            <w:left w:val="none" w:sz="0" w:space="0" w:color="auto"/>
                                            <w:bottom w:val="none" w:sz="0" w:space="0" w:color="auto"/>
                                            <w:right w:val="none" w:sz="0" w:space="0" w:color="auto"/>
                                          </w:divBdr>
                                          <w:divsChild>
                                            <w:div w:id="1019158453">
                                              <w:marLeft w:val="0"/>
                                              <w:marRight w:val="0"/>
                                              <w:marTop w:val="0"/>
                                              <w:marBottom w:val="0"/>
                                              <w:divBdr>
                                                <w:top w:val="none" w:sz="0" w:space="0" w:color="auto"/>
                                                <w:left w:val="none" w:sz="0" w:space="0" w:color="auto"/>
                                                <w:bottom w:val="none" w:sz="0" w:space="0" w:color="auto"/>
                                                <w:right w:val="none" w:sz="0" w:space="0" w:color="auto"/>
                                              </w:divBdr>
                                              <w:divsChild>
                                                <w:div w:id="1019159402">
                                                  <w:marLeft w:val="0"/>
                                                  <w:marRight w:val="0"/>
                                                  <w:marTop w:val="0"/>
                                                  <w:marBottom w:val="0"/>
                                                  <w:divBdr>
                                                    <w:top w:val="none" w:sz="0" w:space="0" w:color="auto"/>
                                                    <w:left w:val="none" w:sz="0" w:space="0" w:color="auto"/>
                                                    <w:bottom w:val="none" w:sz="0" w:space="0" w:color="auto"/>
                                                    <w:right w:val="none" w:sz="0" w:space="0" w:color="auto"/>
                                                  </w:divBdr>
                                                  <w:divsChild>
                                                    <w:div w:id="1019158645">
                                                      <w:marLeft w:val="0"/>
                                                      <w:marRight w:val="0"/>
                                                      <w:marTop w:val="0"/>
                                                      <w:marBottom w:val="0"/>
                                                      <w:divBdr>
                                                        <w:top w:val="none" w:sz="0" w:space="0" w:color="auto"/>
                                                        <w:left w:val="none" w:sz="0" w:space="0" w:color="auto"/>
                                                        <w:bottom w:val="none" w:sz="0" w:space="0" w:color="auto"/>
                                                        <w:right w:val="none" w:sz="0" w:space="0" w:color="auto"/>
                                                      </w:divBdr>
                                                      <w:divsChild>
                                                        <w:div w:id="1019159087">
                                                          <w:marLeft w:val="0"/>
                                                          <w:marRight w:val="0"/>
                                                          <w:marTop w:val="0"/>
                                                          <w:marBottom w:val="0"/>
                                                          <w:divBdr>
                                                            <w:top w:val="none" w:sz="0" w:space="0" w:color="auto"/>
                                                            <w:left w:val="none" w:sz="0" w:space="0" w:color="auto"/>
                                                            <w:bottom w:val="none" w:sz="0" w:space="0" w:color="auto"/>
                                                            <w:right w:val="none" w:sz="0" w:space="0" w:color="auto"/>
                                                          </w:divBdr>
                                                          <w:divsChild>
                                                            <w:div w:id="1019159186">
                                                              <w:marLeft w:val="0"/>
                                                              <w:marRight w:val="0"/>
                                                              <w:marTop w:val="0"/>
                                                              <w:marBottom w:val="0"/>
                                                              <w:divBdr>
                                                                <w:top w:val="none" w:sz="0" w:space="0" w:color="auto"/>
                                                                <w:left w:val="none" w:sz="0" w:space="0" w:color="auto"/>
                                                                <w:bottom w:val="none" w:sz="0" w:space="0" w:color="auto"/>
                                                                <w:right w:val="none" w:sz="0" w:space="0" w:color="auto"/>
                                                              </w:divBdr>
                                                              <w:divsChild>
                                                                <w:div w:id="1019159417">
                                                                  <w:marLeft w:val="0"/>
                                                                  <w:marRight w:val="0"/>
                                                                  <w:marTop w:val="0"/>
                                                                  <w:marBottom w:val="0"/>
                                                                  <w:divBdr>
                                                                    <w:top w:val="none" w:sz="0" w:space="0" w:color="auto"/>
                                                                    <w:left w:val="none" w:sz="0" w:space="0" w:color="auto"/>
                                                                    <w:bottom w:val="none" w:sz="0" w:space="0" w:color="auto"/>
                                                                    <w:right w:val="none" w:sz="0" w:space="0" w:color="auto"/>
                                                                  </w:divBdr>
                                                                  <w:divsChild>
                                                                    <w:div w:id="1019160197">
                                                                      <w:marLeft w:val="0"/>
                                                                      <w:marRight w:val="0"/>
                                                                      <w:marTop w:val="0"/>
                                                                      <w:marBottom w:val="0"/>
                                                                      <w:divBdr>
                                                                        <w:top w:val="none" w:sz="0" w:space="0" w:color="auto"/>
                                                                        <w:left w:val="none" w:sz="0" w:space="0" w:color="auto"/>
                                                                        <w:bottom w:val="none" w:sz="0" w:space="0" w:color="auto"/>
                                                                        <w:right w:val="none" w:sz="0" w:space="0" w:color="auto"/>
                                                                      </w:divBdr>
                                                                      <w:divsChild>
                                                                        <w:div w:id="10191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12">
      <w:marLeft w:val="0"/>
      <w:marRight w:val="0"/>
      <w:marTop w:val="0"/>
      <w:marBottom w:val="0"/>
      <w:divBdr>
        <w:top w:val="none" w:sz="0" w:space="0" w:color="auto"/>
        <w:left w:val="none" w:sz="0" w:space="0" w:color="auto"/>
        <w:bottom w:val="none" w:sz="0" w:space="0" w:color="auto"/>
        <w:right w:val="none" w:sz="0" w:space="0" w:color="auto"/>
      </w:divBdr>
      <w:divsChild>
        <w:div w:id="1019160219">
          <w:marLeft w:val="0"/>
          <w:marRight w:val="0"/>
          <w:marTop w:val="0"/>
          <w:marBottom w:val="0"/>
          <w:divBdr>
            <w:top w:val="none" w:sz="0" w:space="0" w:color="auto"/>
            <w:left w:val="none" w:sz="0" w:space="0" w:color="auto"/>
            <w:bottom w:val="none" w:sz="0" w:space="0" w:color="auto"/>
            <w:right w:val="none" w:sz="0" w:space="0" w:color="auto"/>
          </w:divBdr>
          <w:divsChild>
            <w:div w:id="1019158690">
              <w:marLeft w:val="0"/>
              <w:marRight w:val="0"/>
              <w:marTop w:val="0"/>
              <w:marBottom w:val="0"/>
              <w:divBdr>
                <w:top w:val="none" w:sz="0" w:space="0" w:color="auto"/>
                <w:left w:val="none" w:sz="0" w:space="0" w:color="auto"/>
                <w:bottom w:val="none" w:sz="0" w:space="0" w:color="auto"/>
                <w:right w:val="none" w:sz="0" w:space="0" w:color="auto"/>
              </w:divBdr>
              <w:divsChild>
                <w:div w:id="1019160210">
                  <w:marLeft w:val="0"/>
                  <w:marRight w:val="0"/>
                  <w:marTop w:val="0"/>
                  <w:marBottom w:val="0"/>
                  <w:divBdr>
                    <w:top w:val="none" w:sz="0" w:space="0" w:color="auto"/>
                    <w:left w:val="none" w:sz="0" w:space="0" w:color="auto"/>
                    <w:bottom w:val="none" w:sz="0" w:space="0" w:color="auto"/>
                    <w:right w:val="none" w:sz="0" w:space="0" w:color="auto"/>
                  </w:divBdr>
                  <w:divsChild>
                    <w:div w:id="1019159868">
                      <w:marLeft w:val="-150"/>
                      <w:marRight w:val="-150"/>
                      <w:marTop w:val="0"/>
                      <w:marBottom w:val="0"/>
                      <w:divBdr>
                        <w:top w:val="none" w:sz="0" w:space="0" w:color="auto"/>
                        <w:left w:val="none" w:sz="0" w:space="0" w:color="auto"/>
                        <w:bottom w:val="none" w:sz="0" w:space="0" w:color="auto"/>
                        <w:right w:val="none" w:sz="0" w:space="0" w:color="auto"/>
                      </w:divBdr>
                      <w:divsChild>
                        <w:div w:id="1019158830">
                          <w:marLeft w:val="0"/>
                          <w:marRight w:val="0"/>
                          <w:marTop w:val="0"/>
                          <w:marBottom w:val="0"/>
                          <w:divBdr>
                            <w:top w:val="none" w:sz="0" w:space="0" w:color="auto"/>
                            <w:left w:val="none" w:sz="0" w:space="0" w:color="auto"/>
                            <w:bottom w:val="none" w:sz="0" w:space="0" w:color="auto"/>
                            <w:right w:val="none" w:sz="0" w:space="0" w:color="auto"/>
                          </w:divBdr>
                          <w:divsChild>
                            <w:div w:id="1019159148">
                              <w:marLeft w:val="0"/>
                              <w:marRight w:val="0"/>
                              <w:marTop w:val="0"/>
                              <w:marBottom w:val="0"/>
                              <w:divBdr>
                                <w:top w:val="none" w:sz="0" w:space="0" w:color="auto"/>
                                <w:left w:val="none" w:sz="0" w:space="0" w:color="auto"/>
                                <w:bottom w:val="none" w:sz="0" w:space="0" w:color="auto"/>
                                <w:right w:val="none" w:sz="0" w:space="0" w:color="auto"/>
                              </w:divBdr>
                              <w:divsChild>
                                <w:div w:id="1019159613">
                                  <w:marLeft w:val="0"/>
                                  <w:marRight w:val="0"/>
                                  <w:marTop w:val="0"/>
                                  <w:marBottom w:val="300"/>
                                  <w:divBdr>
                                    <w:top w:val="none" w:sz="0" w:space="0" w:color="auto"/>
                                    <w:left w:val="none" w:sz="0" w:space="0" w:color="auto"/>
                                    <w:bottom w:val="none" w:sz="0" w:space="0" w:color="auto"/>
                                    <w:right w:val="none" w:sz="0" w:space="0" w:color="auto"/>
                                  </w:divBdr>
                                  <w:divsChild>
                                    <w:div w:id="1019159222">
                                      <w:marLeft w:val="0"/>
                                      <w:marRight w:val="0"/>
                                      <w:marTop w:val="0"/>
                                      <w:marBottom w:val="0"/>
                                      <w:divBdr>
                                        <w:top w:val="none" w:sz="0" w:space="0" w:color="auto"/>
                                        <w:left w:val="none" w:sz="0" w:space="0" w:color="auto"/>
                                        <w:bottom w:val="none" w:sz="0" w:space="0" w:color="auto"/>
                                        <w:right w:val="none" w:sz="0" w:space="0" w:color="auto"/>
                                      </w:divBdr>
                                      <w:divsChild>
                                        <w:div w:id="1019158461">
                                          <w:marLeft w:val="0"/>
                                          <w:marRight w:val="0"/>
                                          <w:marTop w:val="0"/>
                                          <w:marBottom w:val="0"/>
                                          <w:divBdr>
                                            <w:top w:val="none" w:sz="0" w:space="0" w:color="auto"/>
                                            <w:left w:val="none" w:sz="0" w:space="0" w:color="auto"/>
                                            <w:bottom w:val="none" w:sz="0" w:space="0" w:color="auto"/>
                                            <w:right w:val="none" w:sz="0" w:space="0" w:color="auto"/>
                                          </w:divBdr>
                                          <w:divsChild>
                                            <w:div w:id="1019159363">
                                              <w:marLeft w:val="0"/>
                                              <w:marRight w:val="0"/>
                                              <w:marTop w:val="0"/>
                                              <w:marBottom w:val="0"/>
                                              <w:divBdr>
                                                <w:top w:val="none" w:sz="0" w:space="0" w:color="auto"/>
                                                <w:left w:val="none" w:sz="0" w:space="0" w:color="auto"/>
                                                <w:bottom w:val="none" w:sz="0" w:space="0" w:color="auto"/>
                                                <w:right w:val="none" w:sz="0" w:space="0" w:color="auto"/>
                                              </w:divBdr>
                                              <w:divsChild>
                                                <w:div w:id="1019158608">
                                                  <w:marLeft w:val="0"/>
                                                  <w:marRight w:val="0"/>
                                                  <w:marTop w:val="0"/>
                                                  <w:marBottom w:val="0"/>
                                                  <w:divBdr>
                                                    <w:top w:val="none" w:sz="0" w:space="0" w:color="auto"/>
                                                    <w:left w:val="none" w:sz="0" w:space="0" w:color="auto"/>
                                                    <w:bottom w:val="none" w:sz="0" w:space="0" w:color="auto"/>
                                                    <w:right w:val="none" w:sz="0" w:space="0" w:color="auto"/>
                                                  </w:divBdr>
                                                  <w:divsChild>
                                                    <w:div w:id="1019158467">
                                                      <w:marLeft w:val="0"/>
                                                      <w:marRight w:val="0"/>
                                                      <w:marTop w:val="0"/>
                                                      <w:marBottom w:val="0"/>
                                                      <w:divBdr>
                                                        <w:top w:val="none" w:sz="0" w:space="0" w:color="auto"/>
                                                        <w:left w:val="none" w:sz="0" w:space="0" w:color="auto"/>
                                                        <w:bottom w:val="none" w:sz="0" w:space="0" w:color="auto"/>
                                                        <w:right w:val="none" w:sz="0" w:space="0" w:color="auto"/>
                                                      </w:divBdr>
                                                      <w:divsChild>
                                                        <w:div w:id="1019159490">
                                                          <w:marLeft w:val="0"/>
                                                          <w:marRight w:val="0"/>
                                                          <w:marTop w:val="0"/>
                                                          <w:marBottom w:val="0"/>
                                                          <w:divBdr>
                                                            <w:top w:val="none" w:sz="0" w:space="0" w:color="auto"/>
                                                            <w:left w:val="none" w:sz="0" w:space="0" w:color="auto"/>
                                                            <w:bottom w:val="none" w:sz="0" w:space="0" w:color="auto"/>
                                                            <w:right w:val="none" w:sz="0" w:space="0" w:color="auto"/>
                                                          </w:divBdr>
                                                          <w:divsChild>
                                                            <w:div w:id="1019160579">
                                                              <w:marLeft w:val="0"/>
                                                              <w:marRight w:val="0"/>
                                                              <w:marTop w:val="0"/>
                                                              <w:marBottom w:val="0"/>
                                                              <w:divBdr>
                                                                <w:top w:val="none" w:sz="0" w:space="0" w:color="auto"/>
                                                                <w:left w:val="none" w:sz="0" w:space="0" w:color="auto"/>
                                                                <w:bottom w:val="none" w:sz="0" w:space="0" w:color="auto"/>
                                                                <w:right w:val="none" w:sz="0" w:space="0" w:color="auto"/>
                                                              </w:divBdr>
                                                              <w:divsChild>
                                                                <w:div w:id="1019160334">
                                                                  <w:marLeft w:val="0"/>
                                                                  <w:marRight w:val="0"/>
                                                                  <w:marTop w:val="0"/>
                                                                  <w:marBottom w:val="0"/>
                                                                  <w:divBdr>
                                                                    <w:top w:val="none" w:sz="0" w:space="0" w:color="auto"/>
                                                                    <w:left w:val="none" w:sz="0" w:space="0" w:color="auto"/>
                                                                    <w:bottom w:val="none" w:sz="0" w:space="0" w:color="auto"/>
                                                                    <w:right w:val="none" w:sz="0" w:space="0" w:color="auto"/>
                                                                  </w:divBdr>
                                                                  <w:divsChild>
                                                                    <w:div w:id="1019159791">
                                                                      <w:marLeft w:val="0"/>
                                                                      <w:marRight w:val="0"/>
                                                                      <w:marTop w:val="0"/>
                                                                      <w:marBottom w:val="0"/>
                                                                      <w:divBdr>
                                                                        <w:top w:val="none" w:sz="0" w:space="0" w:color="auto"/>
                                                                        <w:left w:val="none" w:sz="0" w:space="0" w:color="auto"/>
                                                                        <w:bottom w:val="none" w:sz="0" w:space="0" w:color="auto"/>
                                                                        <w:right w:val="none" w:sz="0" w:space="0" w:color="auto"/>
                                                                      </w:divBdr>
                                                                      <w:divsChild>
                                                                        <w:div w:id="10191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18">
      <w:marLeft w:val="0"/>
      <w:marRight w:val="0"/>
      <w:marTop w:val="0"/>
      <w:marBottom w:val="0"/>
      <w:divBdr>
        <w:top w:val="none" w:sz="0" w:space="0" w:color="auto"/>
        <w:left w:val="none" w:sz="0" w:space="0" w:color="auto"/>
        <w:bottom w:val="none" w:sz="0" w:space="0" w:color="auto"/>
        <w:right w:val="none" w:sz="0" w:space="0" w:color="auto"/>
      </w:divBdr>
      <w:divsChild>
        <w:div w:id="1019159029">
          <w:marLeft w:val="0"/>
          <w:marRight w:val="0"/>
          <w:marTop w:val="0"/>
          <w:marBottom w:val="0"/>
          <w:divBdr>
            <w:top w:val="none" w:sz="0" w:space="0" w:color="auto"/>
            <w:left w:val="none" w:sz="0" w:space="0" w:color="auto"/>
            <w:bottom w:val="none" w:sz="0" w:space="0" w:color="auto"/>
            <w:right w:val="none" w:sz="0" w:space="0" w:color="auto"/>
          </w:divBdr>
          <w:divsChild>
            <w:div w:id="1019159295">
              <w:marLeft w:val="0"/>
              <w:marRight w:val="0"/>
              <w:marTop w:val="0"/>
              <w:marBottom w:val="0"/>
              <w:divBdr>
                <w:top w:val="none" w:sz="0" w:space="0" w:color="auto"/>
                <w:left w:val="none" w:sz="0" w:space="0" w:color="auto"/>
                <w:bottom w:val="none" w:sz="0" w:space="0" w:color="auto"/>
                <w:right w:val="none" w:sz="0" w:space="0" w:color="auto"/>
              </w:divBdr>
              <w:divsChild>
                <w:div w:id="1019160361">
                  <w:marLeft w:val="0"/>
                  <w:marRight w:val="0"/>
                  <w:marTop w:val="0"/>
                  <w:marBottom w:val="0"/>
                  <w:divBdr>
                    <w:top w:val="none" w:sz="0" w:space="0" w:color="auto"/>
                    <w:left w:val="none" w:sz="0" w:space="0" w:color="auto"/>
                    <w:bottom w:val="none" w:sz="0" w:space="0" w:color="auto"/>
                    <w:right w:val="none" w:sz="0" w:space="0" w:color="auto"/>
                  </w:divBdr>
                  <w:divsChild>
                    <w:div w:id="1019160558">
                      <w:marLeft w:val="-150"/>
                      <w:marRight w:val="-150"/>
                      <w:marTop w:val="0"/>
                      <w:marBottom w:val="0"/>
                      <w:divBdr>
                        <w:top w:val="none" w:sz="0" w:space="0" w:color="auto"/>
                        <w:left w:val="none" w:sz="0" w:space="0" w:color="auto"/>
                        <w:bottom w:val="none" w:sz="0" w:space="0" w:color="auto"/>
                        <w:right w:val="none" w:sz="0" w:space="0" w:color="auto"/>
                      </w:divBdr>
                      <w:divsChild>
                        <w:div w:id="1019159000">
                          <w:marLeft w:val="0"/>
                          <w:marRight w:val="0"/>
                          <w:marTop w:val="0"/>
                          <w:marBottom w:val="0"/>
                          <w:divBdr>
                            <w:top w:val="none" w:sz="0" w:space="0" w:color="auto"/>
                            <w:left w:val="none" w:sz="0" w:space="0" w:color="auto"/>
                            <w:bottom w:val="none" w:sz="0" w:space="0" w:color="auto"/>
                            <w:right w:val="none" w:sz="0" w:space="0" w:color="auto"/>
                          </w:divBdr>
                          <w:divsChild>
                            <w:div w:id="1019160136">
                              <w:marLeft w:val="0"/>
                              <w:marRight w:val="0"/>
                              <w:marTop w:val="0"/>
                              <w:marBottom w:val="0"/>
                              <w:divBdr>
                                <w:top w:val="none" w:sz="0" w:space="0" w:color="auto"/>
                                <w:left w:val="none" w:sz="0" w:space="0" w:color="auto"/>
                                <w:bottom w:val="none" w:sz="0" w:space="0" w:color="auto"/>
                                <w:right w:val="none" w:sz="0" w:space="0" w:color="auto"/>
                              </w:divBdr>
                              <w:divsChild>
                                <w:div w:id="1019158648">
                                  <w:marLeft w:val="0"/>
                                  <w:marRight w:val="0"/>
                                  <w:marTop w:val="0"/>
                                  <w:marBottom w:val="300"/>
                                  <w:divBdr>
                                    <w:top w:val="none" w:sz="0" w:space="0" w:color="auto"/>
                                    <w:left w:val="none" w:sz="0" w:space="0" w:color="auto"/>
                                    <w:bottom w:val="none" w:sz="0" w:space="0" w:color="auto"/>
                                    <w:right w:val="none" w:sz="0" w:space="0" w:color="auto"/>
                                  </w:divBdr>
                                  <w:divsChild>
                                    <w:div w:id="1019160027">
                                      <w:marLeft w:val="0"/>
                                      <w:marRight w:val="0"/>
                                      <w:marTop w:val="0"/>
                                      <w:marBottom w:val="0"/>
                                      <w:divBdr>
                                        <w:top w:val="none" w:sz="0" w:space="0" w:color="auto"/>
                                        <w:left w:val="none" w:sz="0" w:space="0" w:color="auto"/>
                                        <w:bottom w:val="none" w:sz="0" w:space="0" w:color="auto"/>
                                        <w:right w:val="none" w:sz="0" w:space="0" w:color="auto"/>
                                      </w:divBdr>
                                      <w:divsChild>
                                        <w:div w:id="1019159727">
                                          <w:marLeft w:val="0"/>
                                          <w:marRight w:val="0"/>
                                          <w:marTop w:val="0"/>
                                          <w:marBottom w:val="0"/>
                                          <w:divBdr>
                                            <w:top w:val="none" w:sz="0" w:space="0" w:color="auto"/>
                                            <w:left w:val="none" w:sz="0" w:space="0" w:color="auto"/>
                                            <w:bottom w:val="none" w:sz="0" w:space="0" w:color="auto"/>
                                            <w:right w:val="none" w:sz="0" w:space="0" w:color="auto"/>
                                          </w:divBdr>
                                          <w:divsChild>
                                            <w:div w:id="1019159977">
                                              <w:marLeft w:val="0"/>
                                              <w:marRight w:val="0"/>
                                              <w:marTop w:val="0"/>
                                              <w:marBottom w:val="0"/>
                                              <w:divBdr>
                                                <w:top w:val="none" w:sz="0" w:space="0" w:color="auto"/>
                                                <w:left w:val="none" w:sz="0" w:space="0" w:color="auto"/>
                                                <w:bottom w:val="none" w:sz="0" w:space="0" w:color="auto"/>
                                                <w:right w:val="none" w:sz="0" w:space="0" w:color="auto"/>
                                              </w:divBdr>
                                              <w:divsChild>
                                                <w:div w:id="1019160347">
                                                  <w:marLeft w:val="0"/>
                                                  <w:marRight w:val="0"/>
                                                  <w:marTop w:val="0"/>
                                                  <w:marBottom w:val="0"/>
                                                  <w:divBdr>
                                                    <w:top w:val="none" w:sz="0" w:space="0" w:color="auto"/>
                                                    <w:left w:val="none" w:sz="0" w:space="0" w:color="auto"/>
                                                    <w:bottom w:val="none" w:sz="0" w:space="0" w:color="auto"/>
                                                    <w:right w:val="none" w:sz="0" w:space="0" w:color="auto"/>
                                                  </w:divBdr>
                                                  <w:divsChild>
                                                    <w:div w:id="1019158907">
                                                      <w:marLeft w:val="0"/>
                                                      <w:marRight w:val="0"/>
                                                      <w:marTop w:val="0"/>
                                                      <w:marBottom w:val="0"/>
                                                      <w:divBdr>
                                                        <w:top w:val="none" w:sz="0" w:space="0" w:color="auto"/>
                                                        <w:left w:val="none" w:sz="0" w:space="0" w:color="auto"/>
                                                        <w:bottom w:val="none" w:sz="0" w:space="0" w:color="auto"/>
                                                        <w:right w:val="none" w:sz="0" w:space="0" w:color="auto"/>
                                                      </w:divBdr>
                                                      <w:divsChild>
                                                        <w:div w:id="1019160243">
                                                          <w:marLeft w:val="0"/>
                                                          <w:marRight w:val="0"/>
                                                          <w:marTop w:val="0"/>
                                                          <w:marBottom w:val="0"/>
                                                          <w:divBdr>
                                                            <w:top w:val="none" w:sz="0" w:space="0" w:color="auto"/>
                                                            <w:left w:val="none" w:sz="0" w:space="0" w:color="auto"/>
                                                            <w:bottom w:val="none" w:sz="0" w:space="0" w:color="auto"/>
                                                            <w:right w:val="none" w:sz="0" w:space="0" w:color="auto"/>
                                                          </w:divBdr>
                                                          <w:divsChild>
                                                            <w:div w:id="1019158748">
                                                              <w:marLeft w:val="0"/>
                                                              <w:marRight w:val="0"/>
                                                              <w:marTop w:val="0"/>
                                                              <w:marBottom w:val="0"/>
                                                              <w:divBdr>
                                                                <w:top w:val="none" w:sz="0" w:space="0" w:color="auto"/>
                                                                <w:left w:val="none" w:sz="0" w:space="0" w:color="auto"/>
                                                                <w:bottom w:val="none" w:sz="0" w:space="0" w:color="auto"/>
                                                                <w:right w:val="none" w:sz="0" w:space="0" w:color="auto"/>
                                                              </w:divBdr>
                                                              <w:divsChild>
                                                                <w:div w:id="1019158381">
                                                                  <w:marLeft w:val="0"/>
                                                                  <w:marRight w:val="0"/>
                                                                  <w:marTop w:val="0"/>
                                                                  <w:marBottom w:val="0"/>
                                                                  <w:divBdr>
                                                                    <w:top w:val="none" w:sz="0" w:space="0" w:color="auto"/>
                                                                    <w:left w:val="none" w:sz="0" w:space="0" w:color="auto"/>
                                                                    <w:bottom w:val="none" w:sz="0" w:space="0" w:color="auto"/>
                                                                    <w:right w:val="none" w:sz="0" w:space="0" w:color="auto"/>
                                                                  </w:divBdr>
                                                                  <w:divsChild>
                                                                    <w:div w:id="1019159715">
                                                                      <w:marLeft w:val="0"/>
                                                                      <w:marRight w:val="0"/>
                                                                      <w:marTop w:val="0"/>
                                                                      <w:marBottom w:val="0"/>
                                                                      <w:divBdr>
                                                                        <w:top w:val="none" w:sz="0" w:space="0" w:color="auto"/>
                                                                        <w:left w:val="none" w:sz="0" w:space="0" w:color="auto"/>
                                                                        <w:bottom w:val="none" w:sz="0" w:space="0" w:color="auto"/>
                                                                        <w:right w:val="none" w:sz="0" w:space="0" w:color="auto"/>
                                                                      </w:divBdr>
                                                                      <w:divsChild>
                                                                        <w:div w:id="10191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23">
      <w:marLeft w:val="0"/>
      <w:marRight w:val="0"/>
      <w:marTop w:val="0"/>
      <w:marBottom w:val="0"/>
      <w:divBdr>
        <w:top w:val="none" w:sz="0" w:space="0" w:color="auto"/>
        <w:left w:val="none" w:sz="0" w:space="0" w:color="auto"/>
        <w:bottom w:val="none" w:sz="0" w:space="0" w:color="auto"/>
        <w:right w:val="none" w:sz="0" w:space="0" w:color="auto"/>
      </w:divBdr>
      <w:divsChild>
        <w:div w:id="1019160331">
          <w:marLeft w:val="0"/>
          <w:marRight w:val="0"/>
          <w:marTop w:val="0"/>
          <w:marBottom w:val="0"/>
          <w:divBdr>
            <w:top w:val="none" w:sz="0" w:space="0" w:color="auto"/>
            <w:left w:val="none" w:sz="0" w:space="0" w:color="auto"/>
            <w:bottom w:val="none" w:sz="0" w:space="0" w:color="auto"/>
            <w:right w:val="none" w:sz="0" w:space="0" w:color="auto"/>
          </w:divBdr>
          <w:divsChild>
            <w:div w:id="1019158855">
              <w:marLeft w:val="0"/>
              <w:marRight w:val="0"/>
              <w:marTop w:val="0"/>
              <w:marBottom w:val="0"/>
              <w:divBdr>
                <w:top w:val="none" w:sz="0" w:space="0" w:color="auto"/>
                <w:left w:val="none" w:sz="0" w:space="0" w:color="auto"/>
                <w:bottom w:val="none" w:sz="0" w:space="0" w:color="auto"/>
                <w:right w:val="none" w:sz="0" w:space="0" w:color="auto"/>
              </w:divBdr>
              <w:divsChild>
                <w:div w:id="1019159063">
                  <w:marLeft w:val="0"/>
                  <w:marRight w:val="0"/>
                  <w:marTop w:val="0"/>
                  <w:marBottom w:val="0"/>
                  <w:divBdr>
                    <w:top w:val="none" w:sz="0" w:space="0" w:color="auto"/>
                    <w:left w:val="none" w:sz="0" w:space="0" w:color="auto"/>
                    <w:bottom w:val="none" w:sz="0" w:space="0" w:color="auto"/>
                    <w:right w:val="none" w:sz="0" w:space="0" w:color="auto"/>
                  </w:divBdr>
                  <w:divsChild>
                    <w:div w:id="1019159982">
                      <w:marLeft w:val="-150"/>
                      <w:marRight w:val="-150"/>
                      <w:marTop w:val="0"/>
                      <w:marBottom w:val="0"/>
                      <w:divBdr>
                        <w:top w:val="none" w:sz="0" w:space="0" w:color="auto"/>
                        <w:left w:val="none" w:sz="0" w:space="0" w:color="auto"/>
                        <w:bottom w:val="none" w:sz="0" w:space="0" w:color="auto"/>
                        <w:right w:val="none" w:sz="0" w:space="0" w:color="auto"/>
                      </w:divBdr>
                      <w:divsChild>
                        <w:div w:id="1019159707">
                          <w:marLeft w:val="0"/>
                          <w:marRight w:val="0"/>
                          <w:marTop w:val="0"/>
                          <w:marBottom w:val="0"/>
                          <w:divBdr>
                            <w:top w:val="none" w:sz="0" w:space="0" w:color="auto"/>
                            <w:left w:val="none" w:sz="0" w:space="0" w:color="auto"/>
                            <w:bottom w:val="none" w:sz="0" w:space="0" w:color="auto"/>
                            <w:right w:val="none" w:sz="0" w:space="0" w:color="auto"/>
                          </w:divBdr>
                          <w:divsChild>
                            <w:div w:id="1019160003">
                              <w:marLeft w:val="0"/>
                              <w:marRight w:val="0"/>
                              <w:marTop w:val="0"/>
                              <w:marBottom w:val="0"/>
                              <w:divBdr>
                                <w:top w:val="none" w:sz="0" w:space="0" w:color="auto"/>
                                <w:left w:val="none" w:sz="0" w:space="0" w:color="auto"/>
                                <w:bottom w:val="none" w:sz="0" w:space="0" w:color="auto"/>
                                <w:right w:val="none" w:sz="0" w:space="0" w:color="auto"/>
                              </w:divBdr>
                              <w:divsChild>
                                <w:div w:id="1019158817">
                                  <w:marLeft w:val="0"/>
                                  <w:marRight w:val="0"/>
                                  <w:marTop w:val="0"/>
                                  <w:marBottom w:val="300"/>
                                  <w:divBdr>
                                    <w:top w:val="none" w:sz="0" w:space="0" w:color="auto"/>
                                    <w:left w:val="none" w:sz="0" w:space="0" w:color="auto"/>
                                    <w:bottom w:val="none" w:sz="0" w:space="0" w:color="auto"/>
                                    <w:right w:val="none" w:sz="0" w:space="0" w:color="auto"/>
                                  </w:divBdr>
                                  <w:divsChild>
                                    <w:div w:id="1019160493">
                                      <w:marLeft w:val="0"/>
                                      <w:marRight w:val="0"/>
                                      <w:marTop w:val="0"/>
                                      <w:marBottom w:val="0"/>
                                      <w:divBdr>
                                        <w:top w:val="none" w:sz="0" w:space="0" w:color="auto"/>
                                        <w:left w:val="none" w:sz="0" w:space="0" w:color="auto"/>
                                        <w:bottom w:val="none" w:sz="0" w:space="0" w:color="auto"/>
                                        <w:right w:val="none" w:sz="0" w:space="0" w:color="auto"/>
                                      </w:divBdr>
                                      <w:divsChild>
                                        <w:div w:id="1019159152">
                                          <w:marLeft w:val="0"/>
                                          <w:marRight w:val="0"/>
                                          <w:marTop w:val="0"/>
                                          <w:marBottom w:val="0"/>
                                          <w:divBdr>
                                            <w:top w:val="none" w:sz="0" w:space="0" w:color="auto"/>
                                            <w:left w:val="none" w:sz="0" w:space="0" w:color="auto"/>
                                            <w:bottom w:val="none" w:sz="0" w:space="0" w:color="auto"/>
                                            <w:right w:val="none" w:sz="0" w:space="0" w:color="auto"/>
                                          </w:divBdr>
                                          <w:divsChild>
                                            <w:div w:id="1019159525">
                                              <w:marLeft w:val="0"/>
                                              <w:marRight w:val="0"/>
                                              <w:marTop w:val="0"/>
                                              <w:marBottom w:val="0"/>
                                              <w:divBdr>
                                                <w:top w:val="none" w:sz="0" w:space="0" w:color="auto"/>
                                                <w:left w:val="none" w:sz="0" w:space="0" w:color="auto"/>
                                                <w:bottom w:val="none" w:sz="0" w:space="0" w:color="auto"/>
                                                <w:right w:val="none" w:sz="0" w:space="0" w:color="auto"/>
                                              </w:divBdr>
                                              <w:divsChild>
                                                <w:div w:id="1019160353">
                                                  <w:marLeft w:val="0"/>
                                                  <w:marRight w:val="0"/>
                                                  <w:marTop w:val="0"/>
                                                  <w:marBottom w:val="0"/>
                                                  <w:divBdr>
                                                    <w:top w:val="none" w:sz="0" w:space="0" w:color="auto"/>
                                                    <w:left w:val="none" w:sz="0" w:space="0" w:color="auto"/>
                                                    <w:bottom w:val="none" w:sz="0" w:space="0" w:color="auto"/>
                                                    <w:right w:val="none" w:sz="0" w:space="0" w:color="auto"/>
                                                  </w:divBdr>
                                                  <w:divsChild>
                                                    <w:div w:id="1019159605">
                                                      <w:marLeft w:val="0"/>
                                                      <w:marRight w:val="0"/>
                                                      <w:marTop w:val="0"/>
                                                      <w:marBottom w:val="0"/>
                                                      <w:divBdr>
                                                        <w:top w:val="none" w:sz="0" w:space="0" w:color="auto"/>
                                                        <w:left w:val="none" w:sz="0" w:space="0" w:color="auto"/>
                                                        <w:bottom w:val="none" w:sz="0" w:space="0" w:color="auto"/>
                                                        <w:right w:val="none" w:sz="0" w:space="0" w:color="auto"/>
                                                      </w:divBdr>
                                                      <w:divsChild>
                                                        <w:div w:id="1019160518">
                                                          <w:marLeft w:val="0"/>
                                                          <w:marRight w:val="0"/>
                                                          <w:marTop w:val="0"/>
                                                          <w:marBottom w:val="0"/>
                                                          <w:divBdr>
                                                            <w:top w:val="none" w:sz="0" w:space="0" w:color="auto"/>
                                                            <w:left w:val="none" w:sz="0" w:space="0" w:color="auto"/>
                                                            <w:bottom w:val="none" w:sz="0" w:space="0" w:color="auto"/>
                                                            <w:right w:val="none" w:sz="0" w:space="0" w:color="auto"/>
                                                          </w:divBdr>
                                                          <w:divsChild>
                                                            <w:div w:id="1019160158">
                                                              <w:marLeft w:val="0"/>
                                                              <w:marRight w:val="0"/>
                                                              <w:marTop w:val="0"/>
                                                              <w:marBottom w:val="0"/>
                                                              <w:divBdr>
                                                                <w:top w:val="none" w:sz="0" w:space="0" w:color="auto"/>
                                                                <w:left w:val="none" w:sz="0" w:space="0" w:color="auto"/>
                                                                <w:bottom w:val="none" w:sz="0" w:space="0" w:color="auto"/>
                                                                <w:right w:val="none" w:sz="0" w:space="0" w:color="auto"/>
                                                              </w:divBdr>
                                                              <w:divsChild>
                                                                <w:div w:id="1019160073">
                                                                  <w:marLeft w:val="0"/>
                                                                  <w:marRight w:val="0"/>
                                                                  <w:marTop w:val="0"/>
                                                                  <w:marBottom w:val="0"/>
                                                                  <w:divBdr>
                                                                    <w:top w:val="none" w:sz="0" w:space="0" w:color="auto"/>
                                                                    <w:left w:val="none" w:sz="0" w:space="0" w:color="auto"/>
                                                                    <w:bottom w:val="none" w:sz="0" w:space="0" w:color="auto"/>
                                                                    <w:right w:val="none" w:sz="0" w:space="0" w:color="auto"/>
                                                                  </w:divBdr>
                                                                  <w:divsChild>
                                                                    <w:div w:id="1019159736">
                                                                      <w:marLeft w:val="0"/>
                                                                      <w:marRight w:val="0"/>
                                                                      <w:marTop w:val="0"/>
                                                                      <w:marBottom w:val="0"/>
                                                                      <w:divBdr>
                                                                        <w:top w:val="none" w:sz="0" w:space="0" w:color="auto"/>
                                                                        <w:left w:val="none" w:sz="0" w:space="0" w:color="auto"/>
                                                                        <w:bottom w:val="none" w:sz="0" w:space="0" w:color="auto"/>
                                                                        <w:right w:val="none" w:sz="0" w:space="0" w:color="auto"/>
                                                                      </w:divBdr>
                                                                      <w:divsChild>
                                                                        <w:div w:id="10191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27">
      <w:marLeft w:val="0"/>
      <w:marRight w:val="0"/>
      <w:marTop w:val="0"/>
      <w:marBottom w:val="0"/>
      <w:divBdr>
        <w:top w:val="none" w:sz="0" w:space="0" w:color="auto"/>
        <w:left w:val="none" w:sz="0" w:space="0" w:color="auto"/>
        <w:bottom w:val="none" w:sz="0" w:space="0" w:color="auto"/>
        <w:right w:val="none" w:sz="0" w:space="0" w:color="auto"/>
      </w:divBdr>
      <w:divsChild>
        <w:div w:id="1019160192">
          <w:marLeft w:val="0"/>
          <w:marRight w:val="0"/>
          <w:marTop w:val="0"/>
          <w:marBottom w:val="0"/>
          <w:divBdr>
            <w:top w:val="none" w:sz="0" w:space="0" w:color="auto"/>
            <w:left w:val="none" w:sz="0" w:space="0" w:color="auto"/>
            <w:bottom w:val="none" w:sz="0" w:space="0" w:color="auto"/>
            <w:right w:val="none" w:sz="0" w:space="0" w:color="auto"/>
          </w:divBdr>
          <w:divsChild>
            <w:div w:id="1019159171">
              <w:marLeft w:val="0"/>
              <w:marRight w:val="0"/>
              <w:marTop w:val="0"/>
              <w:marBottom w:val="0"/>
              <w:divBdr>
                <w:top w:val="none" w:sz="0" w:space="0" w:color="auto"/>
                <w:left w:val="none" w:sz="0" w:space="0" w:color="auto"/>
                <w:bottom w:val="none" w:sz="0" w:space="0" w:color="auto"/>
                <w:right w:val="none" w:sz="0" w:space="0" w:color="auto"/>
              </w:divBdr>
              <w:divsChild>
                <w:div w:id="1019159041">
                  <w:marLeft w:val="0"/>
                  <w:marRight w:val="0"/>
                  <w:marTop w:val="0"/>
                  <w:marBottom w:val="0"/>
                  <w:divBdr>
                    <w:top w:val="none" w:sz="0" w:space="0" w:color="auto"/>
                    <w:left w:val="none" w:sz="0" w:space="0" w:color="auto"/>
                    <w:bottom w:val="none" w:sz="0" w:space="0" w:color="auto"/>
                    <w:right w:val="none" w:sz="0" w:space="0" w:color="auto"/>
                  </w:divBdr>
                  <w:divsChild>
                    <w:div w:id="1019159172">
                      <w:marLeft w:val="-150"/>
                      <w:marRight w:val="-150"/>
                      <w:marTop w:val="0"/>
                      <w:marBottom w:val="0"/>
                      <w:divBdr>
                        <w:top w:val="none" w:sz="0" w:space="0" w:color="auto"/>
                        <w:left w:val="none" w:sz="0" w:space="0" w:color="auto"/>
                        <w:bottom w:val="none" w:sz="0" w:space="0" w:color="auto"/>
                        <w:right w:val="none" w:sz="0" w:space="0" w:color="auto"/>
                      </w:divBdr>
                      <w:divsChild>
                        <w:div w:id="1019158831">
                          <w:marLeft w:val="0"/>
                          <w:marRight w:val="0"/>
                          <w:marTop w:val="0"/>
                          <w:marBottom w:val="0"/>
                          <w:divBdr>
                            <w:top w:val="none" w:sz="0" w:space="0" w:color="auto"/>
                            <w:left w:val="none" w:sz="0" w:space="0" w:color="auto"/>
                            <w:bottom w:val="none" w:sz="0" w:space="0" w:color="auto"/>
                            <w:right w:val="none" w:sz="0" w:space="0" w:color="auto"/>
                          </w:divBdr>
                          <w:divsChild>
                            <w:div w:id="1019159544">
                              <w:marLeft w:val="0"/>
                              <w:marRight w:val="0"/>
                              <w:marTop w:val="0"/>
                              <w:marBottom w:val="0"/>
                              <w:divBdr>
                                <w:top w:val="none" w:sz="0" w:space="0" w:color="auto"/>
                                <w:left w:val="none" w:sz="0" w:space="0" w:color="auto"/>
                                <w:bottom w:val="none" w:sz="0" w:space="0" w:color="auto"/>
                                <w:right w:val="none" w:sz="0" w:space="0" w:color="auto"/>
                              </w:divBdr>
                              <w:divsChild>
                                <w:div w:id="1019160358">
                                  <w:marLeft w:val="0"/>
                                  <w:marRight w:val="0"/>
                                  <w:marTop w:val="0"/>
                                  <w:marBottom w:val="300"/>
                                  <w:divBdr>
                                    <w:top w:val="none" w:sz="0" w:space="0" w:color="auto"/>
                                    <w:left w:val="none" w:sz="0" w:space="0" w:color="auto"/>
                                    <w:bottom w:val="none" w:sz="0" w:space="0" w:color="auto"/>
                                    <w:right w:val="none" w:sz="0" w:space="0" w:color="auto"/>
                                  </w:divBdr>
                                  <w:divsChild>
                                    <w:div w:id="1019159912">
                                      <w:marLeft w:val="0"/>
                                      <w:marRight w:val="0"/>
                                      <w:marTop w:val="0"/>
                                      <w:marBottom w:val="0"/>
                                      <w:divBdr>
                                        <w:top w:val="none" w:sz="0" w:space="0" w:color="auto"/>
                                        <w:left w:val="none" w:sz="0" w:space="0" w:color="auto"/>
                                        <w:bottom w:val="none" w:sz="0" w:space="0" w:color="auto"/>
                                        <w:right w:val="none" w:sz="0" w:space="0" w:color="auto"/>
                                      </w:divBdr>
                                      <w:divsChild>
                                        <w:div w:id="1019159702">
                                          <w:marLeft w:val="0"/>
                                          <w:marRight w:val="0"/>
                                          <w:marTop w:val="0"/>
                                          <w:marBottom w:val="0"/>
                                          <w:divBdr>
                                            <w:top w:val="none" w:sz="0" w:space="0" w:color="auto"/>
                                            <w:left w:val="none" w:sz="0" w:space="0" w:color="auto"/>
                                            <w:bottom w:val="none" w:sz="0" w:space="0" w:color="auto"/>
                                            <w:right w:val="none" w:sz="0" w:space="0" w:color="auto"/>
                                          </w:divBdr>
                                          <w:divsChild>
                                            <w:div w:id="1019160290">
                                              <w:marLeft w:val="0"/>
                                              <w:marRight w:val="0"/>
                                              <w:marTop w:val="0"/>
                                              <w:marBottom w:val="0"/>
                                              <w:divBdr>
                                                <w:top w:val="none" w:sz="0" w:space="0" w:color="auto"/>
                                                <w:left w:val="none" w:sz="0" w:space="0" w:color="auto"/>
                                                <w:bottom w:val="none" w:sz="0" w:space="0" w:color="auto"/>
                                                <w:right w:val="none" w:sz="0" w:space="0" w:color="auto"/>
                                              </w:divBdr>
                                              <w:divsChild>
                                                <w:div w:id="1019159526">
                                                  <w:marLeft w:val="0"/>
                                                  <w:marRight w:val="0"/>
                                                  <w:marTop w:val="0"/>
                                                  <w:marBottom w:val="0"/>
                                                  <w:divBdr>
                                                    <w:top w:val="none" w:sz="0" w:space="0" w:color="auto"/>
                                                    <w:left w:val="none" w:sz="0" w:space="0" w:color="auto"/>
                                                    <w:bottom w:val="none" w:sz="0" w:space="0" w:color="auto"/>
                                                    <w:right w:val="none" w:sz="0" w:space="0" w:color="auto"/>
                                                  </w:divBdr>
                                                  <w:divsChild>
                                                    <w:div w:id="1019159492">
                                                      <w:marLeft w:val="0"/>
                                                      <w:marRight w:val="0"/>
                                                      <w:marTop w:val="0"/>
                                                      <w:marBottom w:val="0"/>
                                                      <w:divBdr>
                                                        <w:top w:val="none" w:sz="0" w:space="0" w:color="auto"/>
                                                        <w:left w:val="none" w:sz="0" w:space="0" w:color="auto"/>
                                                        <w:bottom w:val="none" w:sz="0" w:space="0" w:color="auto"/>
                                                        <w:right w:val="none" w:sz="0" w:space="0" w:color="auto"/>
                                                      </w:divBdr>
                                                      <w:divsChild>
                                                        <w:div w:id="1019159989">
                                                          <w:marLeft w:val="0"/>
                                                          <w:marRight w:val="0"/>
                                                          <w:marTop w:val="0"/>
                                                          <w:marBottom w:val="0"/>
                                                          <w:divBdr>
                                                            <w:top w:val="none" w:sz="0" w:space="0" w:color="auto"/>
                                                            <w:left w:val="none" w:sz="0" w:space="0" w:color="auto"/>
                                                            <w:bottom w:val="none" w:sz="0" w:space="0" w:color="auto"/>
                                                            <w:right w:val="none" w:sz="0" w:space="0" w:color="auto"/>
                                                          </w:divBdr>
                                                          <w:divsChild>
                                                            <w:div w:id="1019158676">
                                                              <w:marLeft w:val="0"/>
                                                              <w:marRight w:val="0"/>
                                                              <w:marTop w:val="0"/>
                                                              <w:marBottom w:val="0"/>
                                                              <w:divBdr>
                                                                <w:top w:val="none" w:sz="0" w:space="0" w:color="auto"/>
                                                                <w:left w:val="none" w:sz="0" w:space="0" w:color="auto"/>
                                                                <w:bottom w:val="none" w:sz="0" w:space="0" w:color="auto"/>
                                                                <w:right w:val="none" w:sz="0" w:space="0" w:color="auto"/>
                                                              </w:divBdr>
                                                              <w:divsChild>
                                                                <w:div w:id="1019159447">
                                                                  <w:marLeft w:val="0"/>
                                                                  <w:marRight w:val="0"/>
                                                                  <w:marTop w:val="0"/>
                                                                  <w:marBottom w:val="0"/>
                                                                  <w:divBdr>
                                                                    <w:top w:val="none" w:sz="0" w:space="0" w:color="auto"/>
                                                                    <w:left w:val="none" w:sz="0" w:space="0" w:color="auto"/>
                                                                    <w:bottom w:val="none" w:sz="0" w:space="0" w:color="auto"/>
                                                                    <w:right w:val="none" w:sz="0" w:space="0" w:color="auto"/>
                                                                  </w:divBdr>
                                                                  <w:divsChild>
                                                                    <w:div w:id="10191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232">
      <w:marLeft w:val="0"/>
      <w:marRight w:val="0"/>
      <w:marTop w:val="0"/>
      <w:marBottom w:val="0"/>
      <w:divBdr>
        <w:top w:val="none" w:sz="0" w:space="0" w:color="auto"/>
        <w:left w:val="none" w:sz="0" w:space="0" w:color="auto"/>
        <w:bottom w:val="none" w:sz="0" w:space="0" w:color="auto"/>
        <w:right w:val="none" w:sz="0" w:space="0" w:color="auto"/>
      </w:divBdr>
      <w:divsChild>
        <w:div w:id="1019158462">
          <w:marLeft w:val="0"/>
          <w:marRight w:val="0"/>
          <w:marTop w:val="0"/>
          <w:marBottom w:val="0"/>
          <w:divBdr>
            <w:top w:val="none" w:sz="0" w:space="0" w:color="auto"/>
            <w:left w:val="none" w:sz="0" w:space="0" w:color="auto"/>
            <w:bottom w:val="none" w:sz="0" w:space="0" w:color="auto"/>
            <w:right w:val="none" w:sz="0" w:space="0" w:color="auto"/>
          </w:divBdr>
          <w:divsChild>
            <w:div w:id="1019159659">
              <w:marLeft w:val="0"/>
              <w:marRight w:val="0"/>
              <w:marTop w:val="0"/>
              <w:marBottom w:val="0"/>
              <w:divBdr>
                <w:top w:val="none" w:sz="0" w:space="0" w:color="auto"/>
                <w:left w:val="none" w:sz="0" w:space="0" w:color="auto"/>
                <w:bottom w:val="none" w:sz="0" w:space="0" w:color="auto"/>
                <w:right w:val="none" w:sz="0" w:space="0" w:color="auto"/>
              </w:divBdr>
              <w:divsChild>
                <w:div w:id="1019159922">
                  <w:marLeft w:val="0"/>
                  <w:marRight w:val="0"/>
                  <w:marTop w:val="0"/>
                  <w:marBottom w:val="0"/>
                  <w:divBdr>
                    <w:top w:val="none" w:sz="0" w:space="0" w:color="auto"/>
                    <w:left w:val="none" w:sz="0" w:space="0" w:color="auto"/>
                    <w:bottom w:val="none" w:sz="0" w:space="0" w:color="auto"/>
                    <w:right w:val="none" w:sz="0" w:space="0" w:color="auto"/>
                  </w:divBdr>
                  <w:divsChild>
                    <w:div w:id="1019159491">
                      <w:marLeft w:val="-150"/>
                      <w:marRight w:val="-150"/>
                      <w:marTop w:val="0"/>
                      <w:marBottom w:val="0"/>
                      <w:divBdr>
                        <w:top w:val="none" w:sz="0" w:space="0" w:color="auto"/>
                        <w:left w:val="none" w:sz="0" w:space="0" w:color="auto"/>
                        <w:bottom w:val="none" w:sz="0" w:space="0" w:color="auto"/>
                        <w:right w:val="none" w:sz="0" w:space="0" w:color="auto"/>
                      </w:divBdr>
                      <w:divsChild>
                        <w:div w:id="1019159228">
                          <w:marLeft w:val="0"/>
                          <w:marRight w:val="0"/>
                          <w:marTop w:val="0"/>
                          <w:marBottom w:val="0"/>
                          <w:divBdr>
                            <w:top w:val="none" w:sz="0" w:space="0" w:color="auto"/>
                            <w:left w:val="none" w:sz="0" w:space="0" w:color="auto"/>
                            <w:bottom w:val="none" w:sz="0" w:space="0" w:color="auto"/>
                            <w:right w:val="none" w:sz="0" w:space="0" w:color="auto"/>
                          </w:divBdr>
                          <w:divsChild>
                            <w:div w:id="1019159297">
                              <w:marLeft w:val="0"/>
                              <w:marRight w:val="0"/>
                              <w:marTop w:val="0"/>
                              <w:marBottom w:val="0"/>
                              <w:divBdr>
                                <w:top w:val="none" w:sz="0" w:space="0" w:color="auto"/>
                                <w:left w:val="none" w:sz="0" w:space="0" w:color="auto"/>
                                <w:bottom w:val="none" w:sz="0" w:space="0" w:color="auto"/>
                                <w:right w:val="none" w:sz="0" w:space="0" w:color="auto"/>
                              </w:divBdr>
                              <w:divsChild>
                                <w:div w:id="1019160542">
                                  <w:marLeft w:val="0"/>
                                  <w:marRight w:val="0"/>
                                  <w:marTop w:val="0"/>
                                  <w:marBottom w:val="300"/>
                                  <w:divBdr>
                                    <w:top w:val="none" w:sz="0" w:space="0" w:color="auto"/>
                                    <w:left w:val="none" w:sz="0" w:space="0" w:color="auto"/>
                                    <w:bottom w:val="none" w:sz="0" w:space="0" w:color="auto"/>
                                    <w:right w:val="none" w:sz="0" w:space="0" w:color="auto"/>
                                  </w:divBdr>
                                  <w:divsChild>
                                    <w:div w:id="1019158794">
                                      <w:marLeft w:val="0"/>
                                      <w:marRight w:val="0"/>
                                      <w:marTop w:val="0"/>
                                      <w:marBottom w:val="0"/>
                                      <w:divBdr>
                                        <w:top w:val="none" w:sz="0" w:space="0" w:color="auto"/>
                                        <w:left w:val="none" w:sz="0" w:space="0" w:color="auto"/>
                                        <w:bottom w:val="none" w:sz="0" w:space="0" w:color="auto"/>
                                        <w:right w:val="none" w:sz="0" w:space="0" w:color="auto"/>
                                      </w:divBdr>
                                      <w:divsChild>
                                        <w:div w:id="1019160510">
                                          <w:marLeft w:val="0"/>
                                          <w:marRight w:val="0"/>
                                          <w:marTop w:val="0"/>
                                          <w:marBottom w:val="0"/>
                                          <w:divBdr>
                                            <w:top w:val="none" w:sz="0" w:space="0" w:color="auto"/>
                                            <w:left w:val="none" w:sz="0" w:space="0" w:color="auto"/>
                                            <w:bottom w:val="none" w:sz="0" w:space="0" w:color="auto"/>
                                            <w:right w:val="none" w:sz="0" w:space="0" w:color="auto"/>
                                          </w:divBdr>
                                          <w:divsChild>
                                            <w:div w:id="1019160572">
                                              <w:marLeft w:val="0"/>
                                              <w:marRight w:val="0"/>
                                              <w:marTop w:val="0"/>
                                              <w:marBottom w:val="0"/>
                                              <w:divBdr>
                                                <w:top w:val="none" w:sz="0" w:space="0" w:color="auto"/>
                                                <w:left w:val="none" w:sz="0" w:space="0" w:color="auto"/>
                                                <w:bottom w:val="none" w:sz="0" w:space="0" w:color="auto"/>
                                                <w:right w:val="none" w:sz="0" w:space="0" w:color="auto"/>
                                              </w:divBdr>
                                              <w:divsChild>
                                                <w:div w:id="1019158417">
                                                  <w:marLeft w:val="0"/>
                                                  <w:marRight w:val="0"/>
                                                  <w:marTop w:val="0"/>
                                                  <w:marBottom w:val="0"/>
                                                  <w:divBdr>
                                                    <w:top w:val="none" w:sz="0" w:space="0" w:color="auto"/>
                                                    <w:left w:val="none" w:sz="0" w:space="0" w:color="auto"/>
                                                    <w:bottom w:val="none" w:sz="0" w:space="0" w:color="auto"/>
                                                    <w:right w:val="none" w:sz="0" w:space="0" w:color="auto"/>
                                                  </w:divBdr>
                                                  <w:divsChild>
                                                    <w:div w:id="1019160570">
                                                      <w:marLeft w:val="0"/>
                                                      <w:marRight w:val="0"/>
                                                      <w:marTop w:val="0"/>
                                                      <w:marBottom w:val="0"/>
                                                      <w:divBdr>
                                                        <w:top w:val="none" w:sz="0" w:space="0" w:color="auto"/>
                                                        <w:left w:val="none" w:sz="0" w:space="0" w:color="auto"/>
                                                        <w:bottom w:val="none" w:sz="0" w:space="0" w:color="auto"/>
                                                        <w:right w:val="none" w:sz="0" w:space="0" w:color="auto"/>
                                                      </w:divBdr>
                                                      <w:divsChild>
                                                        <w:div w:id="1019160313">
                                                          <w:marLeft w:val="0"/>
                                                          <w:marRight w:val="0"/>
                                                          <w:marTop w:val="0"/>
                                                          <w:marBottom w:val="0"/>
                                                          <w:divBdr>
                                                            <w:top w:val="none" w:sz="0" w:space="0" w:color="auto"/>
                                                            <w:left w:val="none" w:sz="0" w:space="0" w:color="auto"/>
                                                            <w:bottom w:val="none" w:sz="0" w:space="0" w:color="auto"/>
                                                            <w:right w:val="none" w:sz="0" w:space="0" w:color="auto"/>
                                                          </w:divBdr>
                                                          <w:divsChild>
                                                            <w:div w:id="1019158734">
                                                              <w:marLeft w:val="0"/>
                                                              <w:marRight w:val="0"/>
                                                              <w:marTop w:val="0"/>
                                                              <w:marBottom w:val="0"/>
                                                              <w:divBdr>
                                                                <w:top w:val="none" w:sz="0" w:space="0" w:color="auto"/>
                                                                <w:left w:val="none" w:sz="0" w:space="0" w:color="auto"/>
                                                                <w:bottom w:val="none" w:sz="0" w:space="0" w:color="auto"/>
                                                                <w:right w:val="none" w:sz="0" w:space="0" w:color="auto"/>
                                                              </w:divBdr>
                                                              <w:divsChild>
                                                                <w:div w:id="1019160053">
                                                                  <w:marLeft w:val="0"/>
                                                                  <w:marRight w:val="0"/>
                                                                  <w:marTop w:val="0"/>
                                                                  <w:marBottom w:val="0"/>
                                                                  <w:divBdr>
                                                                    <w:top w:val="none" w:sz="0" w:space="0" w:color="auto"/>
                                                                    <w:left w:val="none" w:sz="0" w:space="0" w:color="auto"/>
                                                                    <w:bottom w:val="none" w:sz="0" w:space="0" w:color="auto"/>
                                                                    <w:right w:val="none" w:sz="0" w:space="0" w:color="auto"/>
                                                                  </w:divBdr>
                                                                  <w:divsChild>
                                                                    <w:div w:id="1019160277">
                                                                      <w:marLeft w:val="0"/>
                                                                      <w:marRight w:val="0"/>
                                                                      <w:marTop w:val="0"/>
                                                                      <w:marBottom w:val="0"/>
                                                                      <w:divBdr>
                                                                        <w:top w:val="none" w:sz="0" w:space="0" w:color="auto"/>
                                                                        <w:left w:val="none" w:sz="0" w:space="0" w:color="auto"/>
                                                                        <w:bottom w:val="none" w:sz="0" w:space="0" w:color="auto"/>
                                                                        <w:right w:val="none" w:sz="0" w:space="0" w:color="auto"/>
                                                                      </w:divBdr>
                                                                      <w:divsChild>
                                                                        <w:div w:id="10191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84">
      <w:marLeft w:val="0"/>
      <w:marRight w:val="0"/>
      <w:marTop w:val="0"/>
      <w:marBottom w:val="0"/>
      <w:divBdr>
        <w:top w:val="none" w:sz="0" w:space="0" w:color="auto"/>
        <w:left w:val="none" w:sz="0" w:space="0" w:color="auto"/>
        <w:bottom w:val="none" w:sz="0" w:space="0" w:color="auto"/>
        <w:right w:val="none" w:sz="0" w:space="0" w:color="auto"/>
      </w:divBdr>
      <w:divsChild>
        <w:div w:id="1019159243">
          <w:marLeft w:val="0"/>
          <w:marRight w:val="0"/>
          <w:marTop w:val="0"/>
          <w:marBottom w:val="0"/>
          <w:divBdr>
            <w:top w:val="none" w:sz="0" w:space="0" w:color="auto"/>
            <w:left w:val="none" w:sz="0" w:space="0" w:color="auto"/>
            <w:bottom w:val="none" w:sz="0" w:space="0" w:color="auto"/>
            <w:right w:val="none" w:sz="0" w:space="0" w:color="auto"/>
          </w:divBdr>
          <w:divsChild>
            <w:div w:id="1019158458">
              <w:marLeft w:val="0"/>
              <w:marRight w:val="0"/>
              <w:marTop w:val="0"/>
              <w:marBottom w:val="0"/>
              <w:divBdr>
                <w:top w:val="none" w:sz="0" w:space="0" w:color="auto"/>
                <w:left w:val="none" w:sz="0" w:space="0" w:color="auto"/>
                <w:bottom w:val="none" w:sz="0" w:space="0" w:color="auto"/>
                <w:right w:val="none" w:sz="0" w:space="0" w:color="auto"/>
              </w:divBdr>
              <w:divsChild>
                <w:div w:id="1019160527">
                  <w:marLeft w:val="0"/>
                  <w:marRight w:val="0"/>
                  <w:marTop w:val="0"/>
                  <w:marBottom w:val="0"/>
                  <w:divBdr>
                    <w:top w:val="none" w:sz="0" w:space="0" w:color="auto"/>
                    <w:left w:val="none" w:sz="0" w:space="0" w:color="auto"/>
                    <w:bottom w:val="none" w:sz="0" w:space="0" w:color="auto"/>
                    <w:right w:val="none" w:sz="0" w:space="0" w:color="auto"/>
                  </w:divBdr>
                  <w:divsChild>
                    <w:div w:id="1019159371">
                      <w:marLeft w:val="-150"/>
                      <w:marRight w:val="-150"/>
                      <w:marTop w:val="0"/>
                      <w:marBottom w:val="0"/>
                      <w:divBdr>
                        <w:top w:val="none" w:sz="0" w:space="0" w:color="auto"/>
                        <w:left w:val="none" w:sz="0" w:space="0" w:color="auto"/>
                        <w:bottom w:val="none" w:sz="0" w:space="0" w:color="auto"/>
                        <w:right w:val="none" w:sz="0" w:space="0" w:color="auto"/>
                      </w:divBdr>
                      <w:divsChild>
                        <w:div w:id="1019159339">
                          <w:marLeft w:val="0"/>
                          <w:marRight w:val="0"/>
                          <w:marTop w:val="0"/>
                          <w:marBottom w:val="0"/>
                          <w:divBdr>
                            <w:top w:val="none" w:sz="0" w:space="0" w:color="auto"/>
                            <w:left w:val="none" w:sz="0" w:space="0" w:color="auto"/>
                            <w:bottom w:val="none" w:sz="0" w:space="0" w:color="auto"/>
                            <w:right w:val="none" w:sz="0" w:space="0" w:color="auto"/>
                          </w:divBdr>
                          <w:divsChild>
                            <w:div w:id="1019159852">
                              <w:marLeft w:val="0"/>
                              <w:marRight w:val="0"/>
                              <w:marTop w:val="0"/>
                              <w:marBottom w:val="0"/>
                              <w:divBdr>
                                <w:top w:val="none" w:sz="0" w:space="0" w:color="auto"/>
                                <w:left w:val="none" w:sz="0" w:space="0" w:color="auto"/>
                                <w:bottom w:val="none" w:sz="0" w:space="0" w:color="auto"/>
                                <w:right w:val="none" w:sz="0" w:space="0" w:color="auto"/>
                              </w:divBdr>
                              <w:divsChild>
                                <w:div w:id="1019160095">
                                  <w:marLeft w:val="0"/>
                                  <w:marRight w:val="0"/>
                                  <w:marTop w:val="0"/>
                                  <w:marBottom w:val="300"/>
                                  <w:divBdr>
                                    <w:top w:val="none" w:sz="0" w:space="0" w:color="auto"/>
                                    <w:left w:val="none" w:sz="0" w:space="0" w:color="auto"/>
                                    <w:bottom w:val="none" w:sz="0" w:space="0" w:color="auto"/>
                                    <w:right w:val="none" w:sz="0" w:space="0" w:color="auto"/>
                                  </w:divBdr>
                                  <w:divsChild>
                                    <w:div w:id="1019158427">
                                      <w:marLeft w:val="0"/>
                                      <w:marRight w:val="0"/>
                                      <w:marTop w:val="0"/>
                                      <w:marBottom w:val="0"/>
                                      <w:divBdr>
                                        <w:top w:val="none" w:sz="0" w:space="0" w:color="auto"/>
                                        <w:left w:val="none" w:sz="0" w:space="0" w:color="auto"/>
                                        <w:bottom w:val="none" w:sz="0" w:space="0" w:color="auto"/>
                                        <w:right w:val="none" w:sz="0" w:space="0" w:color="auto"/>
                                      </w:divBdr>
                                      <w:divsChild>
                                        <w:div w:id="1019158695">
                                          <w:marLeft w:val="0"/>
                                          <w:marRight w:val="0"/>
                                          <w:marTop w:val="0"/>
                                          <w:marBottom w:val="0"/>
                                          <w:divBdr>
                                            <w:top w:val="none" w:sz="0" w:space="0" w:color="auto"/>
                                            <w:left w:val="none" w:sz="0" w:space="0" w:color="auto"/>
                                            <w:bottom w:val="none" w:sz="0" w:space="0" w:color="auto"/>
                                            <w:right w:val="none" w:sz="0" w:space="0" w:color="auto"/>
                                          </w:divBdr>
                                          <w:divsChild>
                                            <w:div w:id="1019159286">
                                              <w:marLeft w:val="0"/>
                                              <w:marRight w:val="0"/>
                                              <w:marTop w:val="0"/>
                                              <w:marBottom w:val="0"/>
                                              <w:divBdr>
                                                <w:top w:val="none" w:sz="0" w:space="0" w:color="auto"/>
                                                <w:left w:val="none" w:sz="0" w:space="0" w:color="auto"/>
                                                <w:bottom w:val="none" w:sz="0" w:space="0" w:color="auto"/>
                                                <w:right w:val="none" w:sz="0" w:space="0" w:color="auto"/>
                                              </w:divBdr>
                                              <w:divsChild>
                                                <w:div w:id="1019158935">
                                                  <w:marLeft w:val="0"/>
                                                  <w:marRight w:val="0"/>
                                                  <w:marTop w:val="0"/>
                                                  <w:marBottom w:val="0"/>
                                                  <w:divBdr>
                                                    <w:top w:val="none" w:sz="0" w:space="0" w:color="auto"/>
                                                    <w:left w:val="none" w:sz="0" w:space="0" w:color="auto"/>
                                                    <w:bottom w:val="none" w:sz="0" w:space="0" w:color="auto"/>
                                                    <w:right w:val="none" w:sz="0" w:space="0" w:color="auto"/>
                                                  </w:divBdr>
                                                  <w:divsChild>
                                                    <w:div w:id="1019159242">
                                                      <w:marLeft w:val="0"/>
                                                      <w:marRight w:val="0"/>
                                                      <w:marTop w:val="0"/>
                                                      <w:marBottom w:val="0"/>
                                                      <w:divBdr>
                                                        <w:top w:val="none" w:sz="0" w:space="0" w:color="auto"/>
                                                        <w:left w:val="none" w:sz="0" w:space="0" w:color="auto"/>
                                                        <w:bottom w:val="none" w:sz="0" w:space="0" w:color="auto"/>
                                                        <w:right w:val="none" w:sz="0" w:space="0" w:color="auto"/>
                                                      </w:divBdr>
                                                      <w:divsChild>
                                                        <w:div w:id="1019160049">
                                                          <w:marLeft w:val="0"/>
                                                          <w:marRight w:val="0"/>
                                                          <w:marTop w:val="0"/>
                                                          <w:marBottom w:val="0"/>
                                                          <w:divBdr>
                                                            <w:top w:val="none" w:sz="0" w:space="0" w:color="auto"/>
                                                            <w:left w:val="none" w:sz="0" w:space="0" w:color="auto"/>
                                                            <w:bottom w:val="none" w:sz="0" w:space="0" w:color="auto"/>
                                                            <w:right w:val="none" w:sz="0" w:space="0" w:color="auto"/>
                                                          </w:divBdr>
                                                          <w:divsChild>
                                                            <w:div w:id="1019160556">
                                                              <w:marLeft w:val="0"/>
                                                              <w:marRight w:val="0"/>
                                                              <w:marTop w:val="0"/>
                                                              <w:marBottom w:val="0"/>
                                                              <w:divBdr>
                                                                <w:top w:val="none" w:sz="0" w:space="0" w:color="auto"/>
                                                                <w:left w:val="none" w:sz="0" w:space="0" w:color="auto"/>
                                                                <w:bottom w:val="none" w:sz="0" w:space="0" w:color="auto"/>
                                                                <w:right w:val="none" w:sz="0" w:space="0" w:color="auto"/>
                                                              </w:divBdr>
                                                              <w:divsChild>
                                                                <w:div w:id="1019159213">
                                                                  <w:marLeft w:val="0"/>
                                                                  <w:marRight w:val="0"/>
                                                                  <w:marTop w:val="0"/>
                                                                  <w:marBottom w:val="0"/>
                                                                  <w:divBdr>
                                                                    <w:top w:val="none" w:sz="0" w:space="0" w:color="auto"/>
                                                                    <w:left w:val="none" w:sz="0" w:space="0" w:color="auto"/>
                                                                    <w:bottom w:val="none" w:sz="0" w:space="0" w:color="auto"/>
                                                                    <w:right w:val="none" w:sz="0" w:space="0" w:color="auto"/>
                                                                  </w:divBdr>
                                                                  <w:divsChild>
                                                                    <w:div w:id="1019160369">
                                                                      <w:marLeft w:val="0"/>
                                                                      <w:marRight w:val="0"/>
                                                                      <w:marTop w:val="0"/>
                                                                      <w:marBottom w:val="0"/>
                                                                      <w:divBdr>
                                                                        <w:top w:val="none" w:sz="0" w:space="0" w:color="auto"/>
                                                                        <w:left w:val="none" w:sz="0" w:space="0" w:color="auto"/>
                                                                        <w:bottom w:val="none" w:sz="0" w:space="0" w:color="auto"/>
                                                                        <w:right w:val="none" w:sz="0" w:space="0" w:color="auto"/>
                                                                      </w:divBdr>
                                                                      <w:divsChild>
                                                                        <w:div w:id="1019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314">
      <w:marLeft w:val="0"/>
      <w:marRight w:val="0"/>
      <w:marTop w:val="0"/>
      <w:marBottom w:val="0"/>
      <w:divBdr>
        <w:top w:val="none" w:sz="0" w:space="0" w:color="auto"/>
        <w:left w:val="none" w:sz="0" w:space="0" w:color="auto"/>
        <w:bottom w:val="none" w:sz="0" w:space="0" w:color="auto"/>
        <w:right w:val="none" w:sz="0" w:space="0" w:color="auto"/>
      </w:divBdr>
      <w:divsChild>
        <w:div w:id="1019160342">
          <w:marLeft w:val="0"/>
          <w:marRight w:val="0"/>
          <w:marTop w:val="0"/>
          <w:marBottom w:val="0"/>
          <w:divBdr>
            <w:top w:val="none" w:sz="0" w:space="0" w:color="auto"/>
            <w:left w:val="none" w:sz="0" w:space="0" w:color="auto"/>
            <w:bottom w:val="none" w:sz="0" w:space="0" w:color="auto"/>
            <w:right w:val="none" w:sz="0" w:space="0" w:color="auto"/>
          </w:divBdr>
          <w:divsChild>
            <w:div w:id="1019160176">
              <w:marLeft w:val="0"/>
              <w:marRight w:val="0"/>
              <w:marTop w:val="0"/>
              <w:marBottom w:val="0"/>
              <w:divBdr>
                <w:top w:val="none" w:sz="0" w:space="0" w:color="auto"/>
                <w:left w:val="none" w:sz="0" w:space="0" w:color="auto"/>
                <w:bottom w:val="none" w:sz="0" w:space="0" w:color="auto"/>
                <w:right w:val="none" w:sz="0" w:space="0" w:color="auto"/>
              </w:divBdr>
              <w:divsChild>
                <w:div w:id="1019159975">
                  <w:marLeft w:val="0"/>
                  <w:marRight w:val="0"/>
                  <w:marTop w:val="0"/>
                  <w:marBottom w:val="0"/>
                  <w:divBdr>
                    <w:top w:val="none" w:sz="0" w:space="0" w:color="auto"/>
                    <w:left w:val="none" w:sz="0" w:space="0" w:color="auto"/>
                    <w:bottom w:val="none" w:sz="0" w:space="0" w:color="auto"/>
                    <w:right w:val="none" w:sz="0" w:space="0" w:color="auto"/>
                  </w:divBdr>
                  <w:divsChild>
                    <w:div w:id="1019159075">
                      <w:marLeft w:val="-150"/>
                      <w:marRight w:val="-150"/>
                      <w:marTop w:val="0"/>
                      <w:marBottom w:val="0"/>
                      <w:divBdr>
                        <w:top w:val="none" w:sz="0" w:space="0" w:color="auto"/>
                        <w:left w:val="none" w:sz="0" w:space="0" w:color="auto"/>
                        <w:bottom w:val="none" w:sz="0" w:space="0" w:color="auto"/>
                        <w:right w:val="none" w:sz="0" w:space="0" w:color="auto"/>
                      </w:divBdr>
                      <w:divsChild>
                        <w:div w:id="1019158408">
                          <w:marLeft w:val="0"/>
                          <w:marRight w:val="0"/>
                          <w:marTop w:val="0"/>
                          <w:marBottom w:val="0"/>
                          <w:divBdr>
                            <w:top w:val="none" w:sz="0" w:space="0" w:color="auto"/>
                            <w:left w:val="none" w:sz="0" w:space="0" w:color="auto"/>
                            <w:bottom w:val="none" w:sz="0" w:space="0" w:color="auto"/>
                            <w:right w:val="none" w:sz="0" w:space="0" w:color="auto"/>
                          </w:divBdr>
                          <w:divsChild>
                            <w:div w:id="1019158761">
                              <w:marLeft w:val="0"/>
                              <w:marRight w:val="0"/>
                              <w:marTop w:val="0"/>
                              <w:marBottom w:val="0"/>
                              <w:divBdr>
                                <w:top w:val="none" w:sz="0" w:space="0" w:color="auto"/>
                                <w:left w:val="none" w:sz="0" w:space="0" w:color="auto"/>
                                <w:bottom w:val="none" w:sz="0" w:space="0" w:color="auto"/>
                                <w:right w:val="none" w:sz="0" w:space="0" w:color="auto"/>
                              </w:divBdr>
                              <w:divsChild>
                                <w:div w:id="1019160188">
                                  <w:marLeft w:val="0"/>
                                  <w:marRight w:val="0"/>
                                  <w:marTop w:val="0"/>
                                  <w:marBottom w:val="300"/>
                                  <w:divBdr>
                                    <w:top w:val="none" w:sz="0" w:space="0" w:color="auto"/>
                                    <w:left w:val="none" w:sz="0" w:space="0" w:color="auto"/>
                                    <w:bottom w:val="none" w:sz="0" w:space="0" w:color="auto"/>
                                    <w:right w:val="none" w:sz="0" w:space="0" w:color="auto"/>
                                  </w:divBdr>
                                  <w:divsChild>
                                    <w:div w:id="1019159215">
                                      <w:marLeft w:val="0"/>
                                      <w:marRight w:val="0"/>
                                      <w:marTop w:val="0"/>
                                      <w:marBottom w:val="0"/>
                                      <w:divBdr>
                                        <w:top w:val="none" w:sz="0" w:space="0" w:color="auto"/>
                                        <w:left w:val="none" w:sz="0" w:space="0" w:color="auto"/>
                                        <w:bottom w:val="none" w:sz="0" w:space="0" w:color="auto"/>
                                        <w:right w:val="none" w:sz="0" w:space="0" w:color="auto"/>
                                      </w:divBdr>
                                      <w:divsChild>
                                        <w:div w:id="1019159522">
                                          <w:marLeft w:val="0"/>
                                          <w:marRight w:val="0"/>
                                          <w:marTop w:val="0"/>
                                          <w:marBottom w:val="0"/>
                                          <w:divBdr>
                                            <w:top w:val="none" w:sz="0" w:space="0" w:color="auto"/>
                                            <w:left w:val="none" w:sz="0" w:space="0" w:color="auto"/>
                                            <w:bottom w:val="none" w:sz="0" w:space="0" w:color="auto"/>
                                            <w:right w:val="none" w:sz="0" w:space="0" w:color="auto"/>
                                          </w:divBdr>
                                          <w:divsChild>
                                            <w:div w:id="1019159255">
                                              <w:marLeft w:val="0"/>
                                              <w:marRight w:val="0"/>
                                              <w:marTop w:val="0"/>
                                              <w:marBottom w:val="0"/>
                                              <w:divBdr>
                                                <w:top w:val="none" w:sz="0" w:space="0" w:color="auto"/>
                                                <w:left w:val="none" w:sz="0" w:space="0" w:color="auto"/>
                                                <w:bottom w:val="none" w:sz="0" w:space="0" w:color="auto"/>
                                                <w:right w:val="none" w:sz="0" w:space="0" w:color="auto"/>
                                              </w:divBdr>
                                              <w:divsChild>
                                                <w:div w:id="1019158596">
                                                  <w:marLeft w:val="0"/>
                                                  <w:marRight w:val="0"/>
                                                  <w:marTop w:val="0"/>
                                                  <w:marBottom w:val="0"/>
                                                  <w:divBdr>
                                                    <w:top w:val="none" w:sz="0" w:space="0" w:color="auto"/>
                                                    <w:left w:val="none" w:sz="0" w:space="0" w:color="auto"/>
                                                    <w:bottom w:val="none" w:sz="0" w:space="0" w:color="auto"/>
                                                    <w:right w:val="none" w:sz="0" w:space="0" w:color="auto"/>
                                                  </w:divBdr>
                                                  <w:divsChild>
                                                    <w:div w:id="1019159859">
                                                      <w:marLeft w:val="0"/>
                                                      <w:marRight w:val="0"/>
                                                      <w:marTop w:val="0"/>
                                                      <w:marBottom w:val="0"/>
                                                      <w:divBdr>
                                                        <w:top w:val="none" w:sz="0" w:space="0" w:color="auto"/>
                                                        <w:left w:val="none" w:sz="0" w:space="0" w:color="auto"/>
                                                        <w:bottom w:val="none" w:sz="0" w:space="0" w:color="auto"/>
                                                        <w:right w:val="none" w:sz="0" w:space="0" w:color="auto"/>
                                                      </w:divBdr>
                                                      <w:divsChild>
                                                        <w:div w:id="1019160318">
                                                          <w:marLeft w:val="0"/>
                                                          <w:marRight w:val="0"/>
                                                          <w:marTop w:val="0"/>
                                                          <w:marBottom w:val="0"/>
                                                          <w:divBdr>
                                                            <w:top w:val="none" w:sz="0" w:space="0" w:color="auto"/>
                                                            <w:left w:val="none" w:sz="0" w:space="0" w:color="auto"/>
                                                            <w:bottom w:val="none" w:sz="0" w:space="0" w:color="auto"/>
                                                            <w:right w:val="none" w:sz="0" w:space="0" w:color="auto"/>
                                                          </w:divBdr>
                                                          <w:divsChild>
                                                            <w:div w:id="1019159247">
                                                              <w:marLeft w:val="0"/>
                                                              <w:marRight w:val="0"/>
                                                              <w:marTop w:val="0"/>
                                                              <w:marBottom w:val="0"/>
                                                              <w:divBdr>
                                                                <w:top w:val="none" w:sz="0" w:space="0" w:color="auto"/>
                                                                <w:left w:val="none" w:sz="0" w:space="0" w:color="auto"/>
                                                                <w:bottom w:val="none" w:sz="0" w:space="0" w:color="auto"/>
                                                                <w:right w:val="none" w:sz="0" w:space="0" w:color="auto"/>
                                                              </w:divBdr>
                                                              <w:divsChild>
                                                                <w:div w:id="1019159671">
                                                                  <w:marLeft w:val="0"/>
                                                                  <w:marRight w:val="0"/>
                                                                  <w:marTop w:val="0"/>
                                                                  <w:marBottom w:val="0"/>
                                                                  <w:divBdr>
                                                                    <w:top w:val="none" w:sz="0" w:space="0" w:color="auto"/>
                                                                    <w:left w:val="none" w:sz="0" w:space="0" w:color="auto"/>
                                                                    <w:bottom w:val="none" w:sz="0" w:space="0" w:color="auto"/>
                                                                    <w:right w:val="none" w:sz="0" w:space="0" w:color="auto"/>
                                                                  </w:divBdr>
                                                                  <w:divsChild>
                                                                    <w:div w:id="1019159137">
                                                                      <w:marLeft w:val="0"/>
                                                                      <w:marRight w:val="0"/>
                                                                      <w:marTop w:val="0"/>
                                                                      <w:marBottom w:val="0"/>
                                                                      <w:divBdr>
                                                                        <w:top w:val="none" w:sz="0" w:space="0" w:color="auto"/>
                                                                        <w:left w:val="none" w:sz="0" w:space="0" w:color="auto"/>
                                                                        <w:bottom w:val="none" w:sz="0" w:space="0" w:color="auto"/>
                                                                        <w:right w:val="none" w:sz="0" w:space="0" w:color="auto"/>
                                                                      </w:divBdr>
                                                                      <w:divsChild>
                                                                        <w:div w:id="10191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327">
      <w:marLeft w:val="0"/>
      <w:marRight w:val="0"/>
      <w:marTop w:val="0"/>
      <w:marBottom w:val="0"/>
      <w:divBdr>
        <w:top w:val="none" w:sz="0" w:space="0" w:color="auto"/>
        <w:left w:val="none" w:sz="0" w:space="0" w:color="auto"/>
        <w:bottom w:val="none" w:sz="0" w:space="0" w:color="auto"/>
        <w:right w:val="none" w:sz="0" w:space="0" w:color="auto"/>
      </w:divBdr>
      <w:divsChild>
        <w:div w:id="1019160378">
          <w:marLeft w:val="0"/>
          <w:marRight w:val="0"/>
          <w:marTop w:val="0"/>
          <w:marBottom w:val="0"/>
          <w:divBdr>
            <w:top w:val="none" w:sz="0" w:space="0" w:color="auto"/>
            <w:left w:val="none" w:sz="0" w:space="0" w:color="auto"/>
            <w:bottom w:val="none" w:sz="0" w:space="0" w:color="auto"/>
            <w:right w:val="none" w:sz="0" w:space="0" w:color="auto"/>
          </w:divBdr>
          <w:divsChild>
            <w:div w:id="1019159276">
              <w:marLeft w:val="0"/>
              <w:marRight w:val="0"/>
              <w:marTop w:val="0"/>
              <w:marBottom w:val="0"/>
              <w:divBdr>
                <w:top w:val="none" w:sz="0" w:space="0" w:color="auto"/>
                <w:left w:val="none" w:sz="0" w:space="0" w:color="auto"/>
                <w:bottom w:val="none" w:sz="0" w:space="0" w:color="auto"/>
                <w:right w:val="none" w:sz="0" w:space="0" w:color="auto"/>
              </w:divBdr>
              <w:divsChild>
                <w:div w:id="1019158389">
                  <w:marLeft w:val="0"/>
                  <w:marRight w:val="0"/>
                  <w:marTop w:val="0"/>
                  <w:marBottom w:val="0"/>
                  <w:divBdr>
                    <w:top w:val="none" w:sz="0" w:space="0" w:color="auto"/>
                    <w:left w:val="none" w:sz="0" w:space="0" w:color="auto"/>
                    <w:bottom w:val="none" w:sz="0" w:space="0" w:color="auto"/>
                    <w:right w:val="none" w:sz="0" w:space="0" w:color="auto"/>
                  </w:divBdr>
                  <w:divsChild>
                    <w:div w:id="1019158385">
                      <w:marLeft w:val="-150"/>
                      <w:marRight w:val="-150"/>
                      <w:marTop w:val="0"/>
                      <w:marBottom w:val="0"/>
                      <w:divBdr>
                        <w:top w:val="none" w:sz="0" w:space="0" w:color="auto"/>
                        <w:left w:val="none" w:sz="0" w:space="0" w:color="auto"/>
                        <w:bottom w:val="none" w:sz="0" w:space="0" w:color="auto"/>
                        <w:right w:val="none" w:sz="0" w:space="0" w:color="auto"/>
                      </w:divBdr>
                      <w:divsChild>
                        <w:div w:id="1019160256">
                          <w:marLeft w:val="0"/>
                          <w:marRight w:val="0"/>
                          <w:marTop w:val="0"/>
                          <w:marBottom w:val="0"/>
                          <w:divBdr>
                            <w:top w:val="none" w:sz="0" w:space="0" w:color="auto"/>
                            <w:left w:val="none" w:sz="0" w:space="0" w:color="auto"/>
                            <w:bottom w:val="none" w:sz="0" w:space="0" w:color="auto"/>
                            <w:right w:val="none" w:sz="0" w:space="0" w:color="auto"/>
                          </w:divBdr>
                          <w:divsChild>
                            <w:div w:id="1019159777">
                              <w:marLeft w:val="0"/>
                              <w:marRight w:val="0"/>
                              <w:marTop w:val="0"/>
                              <w:marBottom w:val="0"/>
                              <w:divBdr>
                                <w:top w:val="none" w:sz="0" w:space="0" w:color="auto"/>
                                <w:left w:val="none" w:sz="0" w:space="0" w:color="auto"/>
                                <w:bottom w:val="none" w:sz="0" w:space="0" w:color="auto"/>
                                <w:right w:val="none" w:sz="0" w:space="0" w:color="auto"/>
                              </w:divBdr>
                              <w:divsChild>
                                <w:div w:id="1019159889">
                                  <w:marLeft w:val="0"/>
                                  <w:marRight w:val="0"/>
                                  <w:marTop w:val="0"/>
                                  <w:marBottom w:val="300"/>
                                  <w:divBdr>
                                    <w:top w:val="none" w:sz="0" w:space="0" w:color="auto"/>
                                    <w:left w:val="none" w:sz="0" w:space="0" w:color="auto"/>
                                    <w:bottom w:val="none" w:sz="0" w:space="0" w:color="auto"/>
                                    <w:right w:val="none" w:sz="0" w:space="0" w:color="auto"/>
                                  </w:divBdr>
                                  <w:divsChild>
                                    <w:div w:id="1019159471">
                                      <w:marLeft w:val="0"/>
                                      <w:marRight w:val="0"/>
                                      <w:marTop w:val="0"/>
                                      <w:marBottom w:val="0"/>
                                      <w:divBdr>
                                        <w:top w:val="none" w:sz="0" w:space="0" w:color="auto"/>
                                        <w:left w:val="none" w:sz="0" w:space="0" w:color="auto"/>
                                        <w:bottom w:val="none" w:sz="0" w:space="0" w:color="auto"/>
                                        <w:right w:val="none" w:sz="0" w:space="0" w:color="auto"/>
                                      </w:divBdr>
                                      <w:divsChild>
                                        <w:div w:id="1019158763">
                                          <w:marLeft w:val="0"/>
                                          <w:marRight w:val="0"/>
                                          <w:marTop w:val="0"/>
                                          <w:marBottom w:val="0"/>
                                          <w:divBdr>
                                            <w:top w:val="none" w:sz="0" w:space="0" w:color="auto"/>
                                            <w:left w:val="none" w:sz="0" w:space="0" w:color="auto"/>
                                            <w:bottom w:val="none" w:sz="0" w:space="0" w:color="auto"/>
                                            <w:right w:val="none" w:sz="0" w:space="0" w:color="auto"/>
                                          </w:divBdr>
                                          <w:divsChild>
                                            <w:div w:id="1019160297">
                                              <w:marLeft w:val="0"/>
                                              <w:marRight w:val="0"/>
                                              <w:marTop w:val="0"/>
                                              <w:marBottom w:val="0"/>
                                              <w:divBdr>
                                                <w:top w:val="none" w:sz="0" w:space="0" w:color="auto"/>
                                                <w:left w:val="none" w:sz="0" w:space="0" w:color="auto"/>
                                                <w:bottom w:val="none" w:sz="0" w:space="0" w:color="auto"/>
                                                <w:right w:val="none" w:sz="0" w:space="0" w:color="auto"/>
                                              </w:divBdr>
                                              <w:divsChild>
                                                <w:div w:id="1019159346">
                                                  <w:marLeft w:val="0"/>
                                                  <w:marRight w:val="0"/>
                                                  <w:marTop w:val="0"/>
                                                  <w:marBottom w:val="0"/>
                                                  <w:divBdr>
                                                    <w:top w:val="none" w:sz="0" w:space="0" w:color="auto"/>
                                                    <w:left w:val="none" w:sz="0" w:space="0" w:color="auto"/>
                                                    <w:bottom w:val="none" w:sz="0" w:space="0" w:color="auto"/>
                                                    <w:right w:val="none" w:sz="0" w:space="0" w:color="auto"/>
                                                  </w:divBdr>
                                                  <w:divsChild>
                                                    <w:div w:id="1019159865">
                                                      <w:marLeft w:val="0"/>
                                                      <w:marRight w:val="0"/>
                                                      <w:marTop w:val="0"/>
                                                      <w:marBottom w:val="0"/>
                                                      <w:divBdr>
                                                        <w:top w:val="none" w:sz="0" w:space="0" w:color="auto"/>
                                                        <w:left w:val="none" w:sz="0" w:space="0" w:color="auto"/>
                                                        <w:bottom w:val="none" w:sz="0" w:space="0" w:color="auto"/>
                                                        <w:right w:val="none" w:sz="0" w:space="0" w:color="auto"/>
                                                      </w:divBdr>
                                                      <w:divsChild>
                                                        <w:div w:id="1019159976">
                                                          <w:marLeft w:val="0"/>
                                                          <w:marRight w:val="0"/>
                                                          <w:marTop w:val="0"/>
                                                          <w:marBottom w:val="0"/>
                                                          <w:divBdr>
                                                            <w:top w:val="none" w:sz="0" w:space="0" w:color="auto"/>
                                                            <w:left w:val="none" w:sz="0" w:space="0" w:color="auto"/>
                                                            <w:bottom w:val="none" w:sz="0" w:space="0" w:color="auto"/>
                                                            <w:right w:val="none" w:sz="0" w:space="0" w:color="auto"/>
                                                          </w:divBdr>
                                                          <w:divsChild>
                                                            <w:div w:id="1019159386">
                                                              <w:marLeft w:val="0"/>
                                                              <w:marRight w:val="0"/>
                                                              <w:marTop w:val="0"/>
                                                              <w:marBottom w:val="0"/>
                                                              <w:divBdr>
                                                                <w:top w:val="none" w:sz="0" w:space="0" w:color="auto"/>
                                                                <w:left w:val="none" w:sz="0" w:space="0" w:color="auto"/>
                                                                <w:bottom w:val="none" w:sz="0" w:space="0" w:color="auto"/>
                                                                <w:right w:val="none" w:sz="0" w:space="0" w:color="auto"/>
                                                              </w:divBdr>
                                                              <w:divsChild>
                                                                <w:div w:id="1019158576">
                                                                  <w:marLeft w:val="0"/>
                                                                  <w:marRight w:val="0"/>
                                                                  <w:marTop w:val="0"/>
                                                                  <w:marBottom w:val="0"/>
                                                                  <w:divBdr>
                                                                    <w:top w:val="none" w:sz="0" w:space="0" w:color="auto"/>
                                                                    <w:left w:val="none" w:sz="0" w:space="0" w:color="auto"/>
                                                                    <w:bottom w:val="none" w:sz="0" w:space="0" w:color="auto"/>
                                                                    <w:right w:val="none" w:sz="0" w:space="0" w:color="auto"/>
                                                                  </w:divBdr>
                                                                  <w:divsChild>
                                                                    <w:div w:id="101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367">
      <w:marLeft w:val="0"/>
      <w:marRight w:val="0"/>
      <w:marTop w:val="0"/>
      <w:marBottom w:val="0"/>
      <w:divBdr>
        <w:top w:val="none" w:sz="0" w:space="0" w:color="auto"/>
        <w:left w:val="none" w:sz="0" w:space="0" w:color="auto"/>
        <w:bottom w:val="none" w:sz="0" w:space="0" w:color="auto"/>
        <w:right w:val="none" w:sz="0" w:space="0" w:color="auto"/>
      </w:divBdr>
      <w:divsChild>
        <w:div w:id="1019159196">
          <w:marLeft w:val="0"/>
          <w:marRight w:val="0"/>
          <w:marTop w:val="0"/>
          <w:marBottom w:val="0"/>
          <w:divBdr>
            <w:top w:val="none" w:sz="0" w:space="0" w:color="auto"/>
            <w:left w:val="none" w:sz="0" w:space="0" w:color="auto"/>
            <w:bottom w:val="none" w:sz="0" w:space="0" w:color="auto"/>
            <w:right w:val="none" w:sz="0" w:space="0" w:color="auto"/>
          </w:divBdr>
          <w:divsChild>
            <w:div w:id="1019158388">
              <w:marLeft w:val="0"/>
              <w:marRight w:val="0"/>
              <w:marTop w:val="0"/>
              <w:marBottom w:val="0"/>
              <w:divBdr>
                <w:top w:val="none" w:sz="0" w:space="0" w:color="auto"/>
                <w:left w:val="none" w:sz="0" w:space="0" w:color="auto"/>
                <w:bottom w:val="none" w:sz="0" w:space="0" w:color="auto"/>
                <w:right w:val="none" w:sz="0" w:space="0" w:color="auto"/>
              </w:divBdr>
              <w:divsChild>
                <w:div w:id="1019158878">
                  <w:marLeft w:val="0"/>
                  <w:marRight w:val="0"/>
                  <w:marTop w:val="0"/>
                  <w:marBottom w:val="0"/>
                  <w:divBdr>
                    <w:top w:val="none" w:sz="0" w:space="0" w:color="auto"/>
                    <w:left w:val="none" w:sz="0" w:space="0" w:color="auto"/>
                    <w:bottom w:val="none" w:sz="0" w:space="0" w:color="auto"/>
                    <w:right w:val="none" w:sz="0" w:space="0" w:color="auto"/>
                  </w:divBdr>
                  <w:divsChild>
                    <w:div w:id="1019159883">
                      <w:marLeft w:val="-150"/>
                      <w:marRight w:val="-150"/>
                      <w:marTop w:val="0"/>
                      <w:marBottom w:val="0"/>
                      <w:divBdr>
                        <w:top w:val="none" w:sz="0" w:space="0" w:color="auto"/>
                        <w:left w:val="none" w:sz="0" w:space="0" w:color="auto"/>
                        <w:bottom w:val="none" w:sz="0" w:space="0" w:color="auto"/>
                        <w:right w:val="none" w:sz="0" w:space="0" w:color="auto"/>
                      </w:divBdr>
                      <w:divsChild>
                        <w:div w:id="1019160526">
                          <w:marLeft w:val="0"/>
                          <w:marRight w:val="0"/>
                          <w:marTop w:val="0"/>
                          <w:marBottom w:val="0"/>
                          <w:divBdr>
                            <w:top w:val="none" w:sz="0" w:space="0" w:color="auto"/>
                            <w:left w:val="none" w:sz="0" w:space="0" w:color="auto"/>
                            <w:bottom w:val="none" w:sz="0" w:space="0" w:color="auto"/>
                            <w:right w:val="none" w:sz="0" w:space="0" w:color="auto"/>
                          </w:divBdr>
                          <w:divsChild>
                            <w:div w:id="1019159425">
                              <w:marLeft w:val="0"/>
                              <w:marRight w:val="0"/>
                              <w:marTop w:val="0"/>
                              <w:marBottom w:val="0"/>
                              <w:divBdr>
                                <w:top w:val="none" w:sz="0" w:space="0" w:color="auto"/>
                                <w:left w:val="none" w:sz="0" w:space="0" w:color="auto"/>
                                <w:bottom w:val="none" w:sz="0" w:space="0" w:color="auto"/>
                                <w:right w:val="none" w:sz="0" w:space="0" w:color="auto"/>
                              </w:divBdr>
                              <w:divsChild>
                                <w:div w:id="1019160202">
                                  <w:marLeft w:val="0"/>
                                  <w:marRight w:val="0"/>
                                  <w:marTop w:val="0"/>
                                  <w:marBottom w:val="300"/>
                                  <w:divBdr>
                                    <w:top w:val="none" w:sz="0" w:space="0" w:color="auto"/>
                                    <w:left w:val="none" w:sz="0" w:space="0" w:color="auto"/>
                                    <w:bottom w:val="none" w:sz="0" w:space="0" w:color="auto"/>
                                    <w:right w:val="none" w:sz="0" w:space="0" w:color="auto"/>
                                  </w:divBdr>
                                  <w:divsChild>
                                    <w:div w:id="1019158916">
                                      <w:marLeft w:val="0"/>
                                      <w:marRight w:val="0"/>
                                      <w:marTop w:val="0"/>
                                      <w:marBottom w:val="0"/>
                                      <w:divBdr>
                                        <w:top w:val="none" w:sz="0" w:space="0" w:color="auto"/>
                                        <w:left w:val="none" w:sz="0" w:space="0" w:color="auto"/>
                                        <w:bottom w:val="none" w:sz="0" w:space="0" w:color="auto"/>
                                        <w:right w:val="none" w:sz="0" w:space="0" w:color="auto"/>
                                      </w:divBdr>
                                      <w:divsChild>
                                        <w:div w:id="1019159962">
                                          <w:marLeft w:val="0"/>
                                          <w:marRight w:val="0"/>
                                          <w:marTop w:val="0"/>
                                          <w:marBottom w:val="0"/>
                                          <w:divBdr>
                                            <w:top w:val="none" w:sz="0" w:space="0" w:color="auto"/>
                                            <w:left w:val="none" w:sz="0" w:space="0" w:color="auto"/>
                                            <w:bottom w:val="none" w:sz="0" w:space="0" w:color="auto"/>
                                            <w:right w:val="none" w:sz="0" w:space="0" w:color="auto"/>
                                          </w:divBdr>
                                          <w:divsChild>
                                            <w:div w:id="1019160470">
                                              <w:marLeft w:val="0"/>
                                              <w:marRight w:val="0"/>
                                              <w:marTop w:val="0"/>
                                              <w:marBottom w:val="0"/>
                                              <w:divBdr>
                                                <w:top w:val="none" w:sz="0" w:space="0" w:color="auto"/>
                                                <w:left w:val="none" w:sz="0" w:space="0" w:color="auto"/>
                                                <w:bottom w:val="none" w:sz="0" w:space="0" w:color="auto"/>
                                                <w:right w:val="none" w:sz="0" w:space="0" w:color="auto"/>
                                              </w:divBdr>
                                              <w:divsChild>
                                                <w:div w:id="1019158729">
                                                  <w:marLeft w:val="0"/>
                                                  <w:marRight w:val="0"/>
                                                  <w:marTop w:val="0"/>
                                                  <w:marBottom w:val="0"/>
                                                  <w:divBdr>
                                                    <w:top w:val="none" w:sz="0" w:space="0" w:color="auto"/>
                                                    <w:left w:val="none" w:sz="0" w:space="0" w:color="auto"/>
                                                    <w:bottom w:val="none" w:sz="0" w:space="0" w:color="auto"/>
                                                    <w:right w:val="none" w:sz="0" w:space="0" w:color="auto"/>
                                                  </w:divBdr>
                                                  <w:divsChild>
                                                    <w:div w:id="1019159307">
                                                      <w:marLeft w:val="0"/>
                                                      <w:marRight w:val="0"/>
                                                      <w:marTop w:val="0"/>
                                                      <w:marBottom w:val="0"/>
                                                      <w:divBdr>
                                                        <w:top w:val="none" w:sz="0" w:space="0" w:color="auto"/>
                                                        <w:left w:val="none" w:sz="0" w:space="0" w:color="auto"/>
                                                        <w:bottom w:val="none" w:sz="0" w:space="0" w:color="auto"/>
                                                        <w:right w:val="none" w:sz="0" w:space="0" w:color="auto"/>
                                                      </w:divBdr>
                                                      <w:divsChild>
                                                        <w:div w:id="1019158697">
                                                          <w:marLeft w:val="0"/>
                                                          <w:marRight w:val="0"/>
                                                          <w:marTop w:val="0"/>
                                                          <w:marBottom w:val="0"/>
                                                          <w:divBdr>
                                                            <w:top w:val="none" w:sz="0" w:space="0" w:color="auto"/>
                                                            <w:left w:val="none" w:sz="0" w:space="0" w:color="auto"/>
                                                            <w:bottom w:val="none" w:sz="0" w:space="0" w:color="auto"/>
                                                            <w:right w:val="none" w:sz="0" w:space="0" w:color="auto"/>
                                                          </w:divBdr>
                                                          <w:divsChild>
                                                            <w:div w:id="1019158766">
                                                              <w:marLeft w:val="0"/>
                                                              <w:marRight w:val="0"/>
                                                              <w:marTop w:val="0"/>
                                                              <w:marBottom w:val="0"/>
                                                              <w:divBdr>
                                                                <w:top w:val="none" w:sz="0" w:space="0" w:color="auto"/>
                                                                <w:left w:val="none" w:sz="0" w:space="0" w:color="auto"/>
                                                                <w:bottom w:val="none" w:sz="0" w:space="0" w:color="auto"/>
                                                                <w:right w:val="none" w:sz="0" w:space="0" w:color="auto"/>
                                                              </w:divBdr>
                                                              <w:divsChild>
                                                                <w:div w:id="1019158986">
                                                                  <w:marLeft w:val="0"/>
                                                                  <w:marRight w:val="0"/>
                                                                  <w:marTop w:val="0"/>
                                                                  <w:marBottom w:val="0"/>
                                                                  <w:divBdr>
                                                                    <w:top w:val="none" w:sz="0" w:space="0" w:color="auto"/>
                                                                    <w:left w:val="none" w:sz="0" w:space="0" w:color="auto"/>
                                                                    <w:bottom w:val="none" w:sz="0" w:space="0" w:color="auto"/>
                                                                    <w:right w:val="none" w:sz="0" w:space="0" w:color="auto"/>
                                                                  </w:divBdr>
                                                                  <w:divsChild>
                                                                    <w:div w:id="10191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382">
      <w:marLeft w:val="0"/>
      <w:marRight w:val="0"/>
      <w:marTop w:val="0"/>
      <w:marBottom w:val="0"/>
      <w:divBdr>
        <w:top w:val="none" w:sz="0" w:space="0" w:color="auto"/>
        <w:left w:val="none" w:sz="0" w:space="0" w:color="auto"/>
        <w:bottom w:val="none" w:sz="0" w:space="0" w:color="auto"/>
        <w:right w:val="none" w:sz="0" w:space="0" w:color="auto"/>
      </w:divBdr>
      <w:divsChild>
        <w:div w:id="1019159376">
          <w:marLeft w:val="0"/>
          <w:marRight w:val="0"/>
          <w:marTop w:val="0"/>
          <w:marBottom w:val="0"/>
          <w:divBdr>
            <w:top w:val="none" w:sz="0" w:space="0" w:color="auto"/>
            <w:left w:val="none" w:sz="0" w:space="0" w:color="auto"/>
            <w:bottom w:val="none" w:sz="0" w:space="0" w:color="auto"/>
            <w:right w:val="none" w:sz="0" w:space="0" w:color="auto"/>
          </w:divBdr>
          <w:divsChild>
            <w:div w:id="1019158860">
              <w:marLeft w:val="0"/>
              <w:marRight w:val="0"/>
              <w:marTop w:val="0"/>
              <w:marBottom w:val="0"/>
              <w:divBdr>
                <w:top w:val="none" w:sz="0" w:space="0" w:color="auto"/>
                <w:left w:val="none" w:sz="0" w:space="0" w:color="auto"/>
                <w:bottom w:val="none" w:sz="0" w:space="0" w:color="auto"/>
                <w:right w:val="none" w:sz="0" w:space="0" w:color="auto"/>
              </w:divBdr>
              <w:divsChild>
                <w:div w:id="1019159299">
                  <w:marLeft w:val="0"/>
                  <w:marRight w:val="0"/>
                  <w:marTop w:val="0"/>
                  <w:marBottom w:val="0"/>
                  <w:divBdr>
                    <w:top w:val="none" w:sz="0" w:space="0" w:color="auto"/>
                    <w:left w:val="none" w:sz="0" w:space="0" w:color="auto"/>
                    <w:bottom w:val="none" w:sz="0" w:space="0" w:color="auto"/>
                    <w:right w:val="none" w:sz="0" w:space="0" w:color="auto"/>
                  </w:divBdr>
                  <w:divsChild>
                    <w:div w:id="1019158491">
                      <w:marLeft w:val="-150"/>
                      <w:marRight w:val="-150"/>
                      <w:marTop w:val="0"/>
                      <w:marBottom w:val="0"/>
                      <w:divBdr>
                        <w:top w:val="none" w:sz="0" w:space="0" w:color="auto"/>
                        <w:left w:val="none" w:sz="0" w:space="0" w:color="auto"/>
                        <w:bottom w:val="none" w:sz="0" w:space="0" w:color="auto"/>
                        <w:right w:val="none" w:sz="0" w:space="0" w:color="auto"/>
                      </w:divBdr>
                      <w:divsChild>
                        <w:div w:id="1019158771">
                          <w:marLeft w:val="0"/>
                          <w:marRight w:val="0"/>
                          <w:marTop w:val="0"/>
                          <w:marBottom w:val="0"/>
                          <w:divBdr>
                            <w:top w:val="none" w:sz="0" w:space="0" w:color="auto"/>
                            <w:left w:val="none" w:sz="0" w:space="0" w:color="auto"/>
                            <w:bottom w:val="none" w:sz="0" w:space="0" w:color="auto"/>
                            <w:right w:val="none" w:sz="0" w:space="0" w:color="auto"/>
                          </w:divBdr>
                          <w:divsChild>
                            <w:div w:id="1019160199">
                              <w:marLeft w:val="0"/>
                              <w:marRight w:val="0"/>
                              <w:marTop w:val="0"/>
                              <w:marBottom w:val="0"/>
                              <w:divBdr>
                                <w:top w:val="none" w:sz="0" w:space="0" w:color="auto"/>
                                <w:left w:val="none" w:sz="0" w:space="0" w:color="auto"/>
                                <w:bottom w:val="none" w:sz="0" w:space="0" w:color="auto"/>
                                <w:right w:val="none" w:sz="0" w:space="0" w:color="auto"/>
                              </w:divBdr>
                              <w:divsChild>
                                <w:div w:id="1019158730">
                                  <w:marLeft w:val="0"/>
                                  <w:marRight w:val="0"/>
                                  <w:marTop w:val="0"/>
                                  <w:marBottom w:val="300"/>
                                  <w:divBdr>
                                    <w:top w:val="none" w:sz="0" w:space="0" w:color="auto"/>
                                    <w:left w:val="none" w:sz="0" w:space="0" w:color="auto"/>
                                    <w:bottom w:val="none" w:sz="0" w:space="0" w:color="auto"/>
                                    <w:right w:val="none" w:sz="0" w:space="0" w:color="auto"/>
                                  </w:divBdr>
                                  <w:divsChild>
                                    <w:div w:id="1019159391">
                                      <w:marLeft w:val="0"/>
                                      <w:marRight w:val="0"/>
                                      <w:marTop w:val="0"/>
                                      <w:marBottom w:val="0"/>
                                      <w:divBdr>
                                        <w:top w:val="none" w:sz="0" w:space="0" w:color="auto"/>
                                        <w:left w:val="none" w:sz="0" w:space="0" w:color="auto"/>
                                        <w:bottom w:val="none" w:sz="0" w:space="0" w:color="auto"/>
                                        <w:right w:val="none" w:sz="0" w:space="0" w:color="auto"/>
                                      </w:divBdr>
                                      <w:divsChild>
                                        <w:div w:id="1019159840">
                                          <w:marLeft w:val="0"/>
                                          <w:marRight w:val="0"/>
                                          <w:marTop w:val="0"/>
                                          <w:marBottom w:val="0"/>
                                          <w:divBdr>
                                            <w:top w:val="none" w:sz="0" w:space="0" w:color="auto"/>
                                            <w:left w:val="none" w:sz="0" w:space="0" w:color="auto"/>
                                            <w:bottom w:val="none" w:sz="0" w:space="0" w:color="auto"/>
                                            <w:right w:val="none" w:sz="0" w:space="0" w:color="auto"/>
                                          </w:divBdr>
                                          <w:divsChild>
                                            <w:div w:id="1019160090">
                                              <w:marLeft w:val="0"/>
                                              <w:marRight w:val="0"/>
                                              <w:marTop w:val="0"/>
                                              <w:marBottom w:val="0"/>
                                              <w:divBdr>
                                                <w:top w:val="none" w:sz="0" w:space="0" w:color="auto"/>
                                                <w:left w:val="none" w:sz="0" w:space="0" w:color="auto"/>
                                                <w:bottom w:val="none" w:sz="0" w:space="0" w:color="auto"/>
                                                <w:right w:val="none" w:sz="0" w:space="0" w:color="auto"/>
                                              </w:divBdr>
                                              <w:divsChild>
                                                <w:div w:id="1019159080">
                                                  <w:marLeft w:val="0"/>
                                                  <w:marRight w:val="0"/>
                                                  <w:marTop w:val="0"/>
                                                  <w:marBottom w:val="0"/>
                                                  <w:divBdr>
                                                    <w:top w:val="none" w:sz="0" w:space="0" w:color="auto"/>
                                                    <w:left w:val="none" w:sz="0" w:space="0" w:color="auto"/>
                                                    <w:bottom w:val="none" w:sz="0" w:space="0" w:color="auto"/>
                                                    <w:right w:val="none" w:sz="0" w:space="0" w:color="auto"/>
                                                  </w:divBdr>
                                                  <w:divsChild>
                                                    <w:div w:id="1019158749">
                                                      <w:marLeft w:val="0"/>
                                                      <w:marRight w:val="0"/>
                                                      <w:marTop w:val="0"/>
                                                      <w:marBottom w:val="0"/>
                                                      <w:divBdr>
                                                        <w:top w:val="none" w:sz="0" w:space="0" w:color="auto"/>
                                                        <w:left w:val="none" w:sz="0" w:space="0" w:color="auto"/>
                                                        <w:bottom w:val="none" w:sz="0" w:space="0" w:color="auto"/>
                                                        <w:right w:val="none" w:sz="0" w:space="0" w:color="auto"/>
                                                      </w:divBdr>
                                                      <w:divsChild>
                                                        <w:div w:id="1019160001">
                                                          <w:marLeft w:val="0"/>
                                                          <w:marRight w:val="0"/>
                                                          <w:marTop w:val="0"/>
                                                          <w:marBottom w:val="0"/>
                                                          <w:divBdr>
                                                            <w:top w:val="none" w:sz="0" w:space="0" w:color="auto"/>
                                                            <w:left w:val="none" w:sz="0" w:space="0" w:color="auto"/>
                                                            <w:bottom w:val="none" w:sz="0" w:space="0" w:color="auto"/>
                                                            <w:right w:val="none" w:sz="0" w:space="0" w:color="auto"/>
                                                          </w:divBdr>
                                                          <w:divsChild>
                                                            <w:div w:id="1019158609">
                                                              <w:marLeft w:val="0"/>
                                                              <w:marRight w:val="0"/>
                                                              <w:marTop w:val="0"/>
                                                              <w:marBottom w:val="0"/>
                                                              <w:divBdr>
                                                                <w:top w:val="none" w:sz="0" w:space="0" w:color="auto"/>
                                                                <w:left w:val="none" w:sz="0" w:space="0" w:color="auto"/>
                                                                <w:bottom w:val="none" w:sz="0" w:space="0" w:color="auto"/>
                                                                <w:right w:val="none" w:sz="0" w:space="0" w:color="auto"/>
                                                              </w:divBdr>
                                                              <w:divsChild>
                                                                <w:div w:id="1019160531">
                                                                  <w:marLeft w:val="0"/>
                                                                  <w:marRight w:val="0"/>
                                                                  <w:marTop w:val="0"/>
                                                                  <w:marBottom w:val="0"/>
                                                                  <w:divBdr>
                                                                    <w:top w:val="none" w:sz="0" w:space="0" w:color="auto"/>
                                                                    <w:left w:val="none" w:sz="0" w:space="0" w:color="auto"/>
                                                                    <w:bottom w:val="none" w:sz="0" w:space="0" w:color="auto"/>
                                                                    <w:right w:val="none" w:sz="0" w:space="0" w:color="auto"/>
                                                                  </w:divBdr>
                                                                  <w:divsChild>
                                                                    <w:div w:id="1019158993">
                                                                      <w:marLeft w:val="0"/>
                                                                      <w:marRight w:val="0"/>
                                                                      <w:marTop w:val="0"/>
                                                                      <w:marBottom w:val="0"/>
                                                                      <w:divBdr>
                                                                        <w:top w:val="none" w:sz="0" w:space="0" w:color="auto"/>
                                                                        <w:left w:val="none" w:sz="0" w:space="0" w:color="auto"/>
                                                                        <w:bottom w:val="none" w:sz="0" w:space="0" w:color="auto"/>
                                                                        <w:right w:val="none" w:sz="0" w:space="0" w:color="auto"/>
                                                                      </w:divBdr>
                                                                      <w:divsChild>
                                                                        <w:div w:id="10191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388">
      <w:marLeft w:val="0"/>
      <w:marRight w:val="0"/>
      <w:marTop w:val="0"/>
      <w:marBottom w:val="0"/>
      <w:divBdr>
        <w:top w:val="none" w:sz="0" w:space="0" w:color="auto"/>
        <w:left w:val="none" w:sz="0" w:space="0" w:color="auto"/>
        <w:bottom w:val="none" w:sz="0" w:space="0" w:color="auto"/>
        <w:right w:val="none" w:sz="0" w:space="0" w:color="auto"/>
      </w:divBdr>
      <w:divsChild>
        <w:div w:id="1019159272">
          <w:marLeft w:val="0"/>
          <w:marRight w:val="0"/>
          <w:marTop w:val="0"/>
          <w:marBottom w:val="0"/>
          <w:divBdr>
            <w:top w:val="none" w:sz="0" w:space="0" w:color="auto"/>
            <w:left w:val="none" w:sz="0" w:space="0" w:color="auto"/>
            <w:bottom w:val="none" w:sz="0" w:space="0" w:color="auto"/>
            <w:right w:val="none" w:sz="0" w:space="0" w:color="auto"/>
          </w:divBdr>
          <w:divsChild>
            <w:div w:id="1019159597">
              <w:marLeft w:val="0"/>
              <w:marRight w:val="0"/>
              <w:marTop w:val="0"/>
              <w:marBottom w:val="0"/>
              <w:divBdr>
                <w:top w:val="none" w:sz="0" w:space="0" w:color="auto"/>
                <w:left w:val="none" w:sz="0" w:space="0" w:color="auto"/>
                <w:bottom w:val="none" w:sz="0" w:space="0" w:color="auto"/>
                <w:right w:val="none" w:sz="0" w:space="0" w:color="auto"/>
              </w:divBdr>
              <w:divsChild>
                <w:div w:id="1019158469">
                  <w:marLeft w:val="0"/>
                  <w:marRight w:val="0"/>
                  <w:marTop w:val="0"/>
                  <w:marBottom w:val="0"/>
                  <w:divBdr>
                    <w:top w:val="none" w:sz="0" w:space="0" w:color="auto"/>
                    <w:left w:val="none" w:sz="0" w:space="0" w:color="auto"/>
                    <w:bottom w:val="none" w:sz="0" w:space="0" w:color="auto"/>
                    <w:right w:val="none" w:sz="0" w:space="0" w:color="auto"/>
                  </w:divBdr>
                  <w:divsChild>
                    <w:div w:id="1019159454">
                      <w:marLeft w:val="-150"/>
                      <w:marRight w:val="-150"/>
                      <w:marTop w:val="0"/>
                      <w:marBottom w:val="0"/>
                      <w:divBdr>
                        <w:top w:val="none" w:sz="0" w:space="0" w:color="auto"/>
                        <w:left w:val="none" w:sz="0" w:space="0" w:color="auto"/>
                        <w:bottom w:val="none" w:sz="0" w:space="0" w:color="auto"/>
                        <w:right w:val="none" w:sz="0" w:space="0" w:color="auto"/>
                      </w:divBdr>
                      <w:divsChild>
                        <w:div w:id="1019159788">
                          <w:marLeft w:val="0"/>
                          <w:marRight w:val="0"/>
                          <w:marTop w:val="0"/>
                          <w:marBottom w:val="0"/>
                          <w:divBdr>
                            <w:top w:val="none" w:sz="0" w:space="0" w:color="auto"/>
                            <w:left w:val="none" w:sz="0" w:space="0" w:color="auto"/>
                            <w:bottom w:val="none" w:sz="0" w:space="0" w:color="auto"/>
                            <w:right w:val="none" w:sz="0" w:space="0" w:color="auto"/>
                          </w:divBdr>
                          <w:divsChild>
                            <w:div w:id="1019160487">
                              <w:marLeft w:val="0"/>
                              <w:marRight w:val="0"/>
                              <w:marTop w:val="0"/>
                              <w:marBottom w:val="0"/>
                              <w:divBdr>
                                <w:top w:val="none" w:sz="0" w:space="0" w:color="auto"/>
                                <w:left w:val="none" w:sz="0" w:space="0" w:color="auto"/>
                                <w:bottom w:val="none" w:sz="0" w:space="0" w:color="auto"/>
                                <w:right w:val="none" w:sz="0" w:space="0" w:color="auto"/>
                              </w:divBdr>
                              <w:divsChild>
                                <w:div w:id="1019158962">
                                  <w:marLeft w:val="0"/>
                                  <w:marRight w:val="0"/>
                                  <w:marTop w:val="0"/>
                                  <w:marBottom w:val="300"/>
                                  <w:divBdr>
                                    <w:top w:val="none" w:sz="0" w:space="0" w:color="auto"/>
                                    <w:left w:val="none" w:sz="0" w:space="0" w:color="auto"/>
                                    <w:bottom w:val="none" w:sz="0" w:space="0" w:color="auto"/>
                                    <w:right w:val="none" w:sz="0" w:space="0" w:color="auto"/>
                                  </w:divBdr>
                                  <w:divsChild>
                                    <w:div w:id="1019160271">
                                      <w:marLeft w:val="0"/>
                                      <w:marRight w:val="0"/>
                                      <w:marTop w:val="0"/>
                                      <w:marBottom w:val="0"/>
                                      <w:divBdr>
                                        <w:top w:val="none" w:sz="0" w:space="0" w:color="auto"/>
                                        <w:left w:val="none" w:sz="0" w:space="0" w:color="auto"/>
                                        <w:bottom w:val="none" w:sz="0" w:space="0" w:color="auto"/>
                                        <w:right w:val="none" w:sz="0" w:space="0" w:color="auto"/>
                                      </w:divBdr>
                                      <w:divsChild>
                                        <w:div w:id="1019160057">
                                          <w:marLeft w:val="0"/>
                                          <w:marRight w:val="0"/>
                                          <w:marTop w:val="0"/>
                                          <w:marBottom w:val="0"/>
                                          <w:divBdr>
                                            <w:top w:val="none" w:sz="0" w:space="0" w:color="auto"/>
                                            <w:left w:val="none" w:sz="0" w:space="0" w:color="auto"/>
                                            <w:bottom w:val="none" w:sz="0" w:space="0" w:color="auto"/>
                                            <w:right w:val="none" w:sz="0" w:space="0" w:color="auto"/>
                                          </w:divBdr>
                                          <w:divsChild>
                                            <w:div w:id="1019158999">
                                              <w:marLeft w:val="0"/>
                                              <w:marRight w:val="0"/>
                                              <w:marTop w:val="0"/>
                                              <w:marBottom w:val="0"/>
                                              <w:divBdr>
                                                <w:top w:val="none" w:sz="0" w:space="0" w:color="auto"/>
                                                <w:left w:val="none" w:sz="0" w:space="0" w:color="auto"/>
                                                <w:bottom w:val="none" w:sz="0" w:space="0" w:color="auto"/>
                                                <w:right w:val="none" w:sz="0" w:space="0" w:color="auto"/>
                                              </w:divBdr>
                                              <w:divsChild>
                                                <w:div w:id="1019158745">
                                                  <w:marLeft w:val="0"/>
                                                  <w:marRight w:val="0"/>
                                                  <w:marTop w:val="0"/>
                                                  <w:marBottom w:val="0"/>
                                                  <w:divBdr>
                                                    <w:top w:val="none" w:sz="0" w:space="0" w:color="auto"/>
                                                    <w:left w:val="none" w:sz="0" w:space="0" w:color="auto"/>
                                                    <w:bottom w:val="none" w:sz="0" w:space="0" w:color="auto"/>
                                                    <w:right w:val="none" w:sz="0" w:space="0" w:color="auto"/>
                                                  </w:divBdr>
                                                  <w:divsChild>
                                                    <w:div w:id="1019158750">
                                                      <w:marLeft w:val="0"/>
                                                      <w:marRight w:val="0"/>
                                                      <w:marTop w:val="0"/>
                                                      <w:marBottom w:val="0"/>
                                                      <w:divBdr>
                                                        <w:top w:val="none" w:sz="0" w:space="0" w:color="auto"/>
                                                        <w:left w:val="none" w:sz="0" w:space="0" w:color="auto"/>
                                                        <w:bottom w:val="none" w:sz="0" w:space="0" w:color="auto"/>
                                                        <w:right w:val="none" w:sz="0" w:space="0" w:color="auto"/>
                                                      </w:divBdr>
                                                      <w:divsChild>
                                                        <w:div w:id="1019159223">
                                                          <w:marLeft w:val="0"/>
                                                          <w:marRight w:val="0"/>
                                                          <w:marTop w:val="0"/>
                                                          <w:marBottom w:val="0"/>
                                                          <w:divBdr>
                                                            <w:top w:val="none" w:sz="0" w:space="0" w:color="auto"/>
                                                            <w:left w:val="none" w:sz="0" w:space="0" w:color="auto"/>
                                                            <w:bottom w:val="none" w:sz="0" w:space="0" w:color="auto"/>
                                                            <w:right w:val="none" w:sz="0" w:space="0" w:color="auto"/>
                                                          </w:divBdr>
                                                          <w:divsChild>
                                                            <w:div w:id="1019160108">
                                                              <w:marLeft w:val="0"/>
                                                              <w:marRight w:val="0"/>
                                                              <w:marTop w:val="0"/>
                                                              <w:marBottom w:val="0"/>
                                                              <w:divBdr>
                                                                <w:top w:val="none" w:sz="0" w:space="0" w:color="auto"/>
                                                                <w:left w:val="none" w:sz="0" w:space="0" w:color="auto"/>
                                                                <w:bottom w:val="none" w:sz="0" w:space="0" w:color="auto"/>
                                                                <w:right w:val="none" w:sz="0" w:space="0" w:color="auto"/>
                                                              </w:divBdr>
                                                              <w:divsChild>
                                                                <w:div w:id="1019159570">
                                                                  <w:marLeft w:val="0"/>
                                                                  <w:marRight w:val="0"/>
                                                                  <w:marTop w:val="0"/>
                                                                  <w:marBottom w:val="0"/>
                                                                  <w:divBdr>
                                                                    <w:top w:val="none" w:sz="0" w:space="0" w:color="auto"/>
                                                                    <w:left w:val="none" w:sz="0" w:space="0" w:color="auto"/>
                                                                    <w:bottom w:val="none" w:sz="0" w:space="0" w:color="auto"/>
                                                                    <w:right w:val="none" w:sz="0" w:space="0" w:color="auto"/>
                                                                  </w:divBdr>
                                                                  <w:divsChild>
                                                                    <w:div w:id="10191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389">
      <w:marLeft w:val="0"/>
      <w:marRight w:val="0"/>
      <w:marTop w:val="0"/>
      <w:marBottom w:val="0"/>
      <w:divBdr>
        <w:top w:val="none" w:sz="0" w:space="0" w:color="auto"/>
        <w:left w:val="none" w:sz="0" w:space="0" w:color="auto"/>
        <w:bottom w:val="none" w:sz="0" w:space="0" w:color="auto"/>
        <w:right w:val="none" w:sz="0" w:space="0" w:color="auto"/>
      </w:divBdr>
      <w:divsChild>
        <w:div w:id="1019159156">
          <w:marLeft w:val="0"/>
          <w:marRight w:val="0"/>
          <w:marTop w:val="0"/>
          <w:marBottom w:val="0"/>
          <w:divBdr>
            <w:top w:val="none" w:sz="0" w:space="0" w:color="auto"/>
            <w:left w:val="none" w:sz="0" w:space="0" w:color="auto"/>
            <w:bottom w:val="none" w:sz="0" w:space="0" w:color="auto"/>
            <w:right w:val="none" w:sz="0" w:space="0" w:color="auto"/>
          </w:divBdr>
          <w:divsChild>
            <w:div w:id="1019160454">
              <w:marLeft w:val="0"/>
              <w:marRight w:val="0"/>
              <w:marTop w:val="0"/>
              <w:marBottom w:val="0"/>
              <w:divBdr>
                <w:top w:val="none" w:sz="0" w:space="0" w:color="auto"/>
                <w:left w:val="none" w:sz="0" w:space="0" w:color="auto"/>
                <w:bottom w:val="none" w:sz="0" w:space="0" w:color="auto"/>
                <w:right w:val="none" w:sz="0" w:space="0" w:color="auto"/>
              </w:divBdr>
              <w:divsChild>
                <w:div w:id="1019158861">
                  <w:marLeft w:val="0"/>
                  <w:marRight w:val="0"/>
                  <w:marTop w:val="0"/>
                  <w:marBottom w:val="0"/>
                  <w:divBdr>
                    <w:top w:val="none" w:sz="0" w:space="0" w:color="auto"/>
                    <w:left w:val="none" w:sz="0" w:space="0" w:color="auto"/>
                    <w:bottom w:val="none" w:sz="0" w:space="0" w:color="auto"/>
                    <w:right w:val="none" w:sz="0" w:space="0" w:color="auto"/>
                  </w:divBdr>
                  <w:divsChild>
                    <w:div w:id="1019159383">
                      <w:marLeft w:val="-150"/>
                      <w:marRight w:val="-150"/>
                      <w:marTop w:val="0"/>
                      <w:marBottom w:val="0"/>
                      <w:divBdr>
                        <w:top w:val="none" w:sz="0" w:space="0" w:color="auto"/>
                        <w:left w:val="none" w:sz="0" w:space="0" w:color="auto"/>
                        <w:bottom w:val="none" w:sz="0" w:space="0" w:color="auto"/>
                        <w:right w:val="none" w:sz="0" w:space="0" w:color="auto"/>
                      </w:divBdr>
                      <w:divsChild>
                        <w:div w:id="1019160007">
                          <w:marLeft w:val="0"/>
                          <w:marRight w:val="0"/>
                          <w:marTop w:val="0"/>
                          <w:marBottom w:val="0"/>
                          <w:divBdr>
                            <w:top w:val="none" w:sz="0" w:space="0" w:color="auto"/>
                            <w:left w:val="none" w:sz="0" w:space="0" w:color="auto"/>
                            <w:bottom w:val="none" w:sz="0" w:space="0" w:color="auto"/>
                            <w:right w:val="none" w:sz="0" w:space="0" w:color="auto"/>
                          </w:divBdr>
                          <w:divsChild>
                            <w:div w:id="1019159158">
                              <w:marLeft w:val="0"/>
                              <w:marRight w:val="0"/>
                              <w:marTop w:val="0"/>
                              <w:marBottom w:val="0"/>
                              <w:divBdr>
                                <w:top w:val="none" w:sz="0" w:space="0" w:color="auto"/>
                                <w:left w:val="none" w:sz="0" w:space="0" w:color="auto"/>
                                <w:bottom w:val="none" w:sz="0" w:space="0" w:color="auto"/>
                                <w:right w:val="none" w:sz="0" w:space="0" w:color="auto"/>
                              </w:divBdr>
                              <w:divsChild>
                                <w:div w:id="1019159766">
                                  <w:marLeft w:val="0"/>
                                  <w:marRight w:val="0"/>
                                  <w:marTop w:val="0"/>
                                  <w:marBottom w:val="300"/>
                                  <w:divBdr>
                                    <w:top w:val="none" w:sz="0" w:space="0" w:color="auto"/>
                                    <w:left w:val="none" w:sz="0" w:space="0" w:color="auto"/>
                                    <w:bottom w:val="none" w:sz="0" w:space="0" w:color="auto"/>
                                    <w:right w:val="none" w:sz="0" w:space="0" w:color="auto"/>
                                  </w:divBdr>
                                  <w:divsChild>
                                    <w:div w:id="1019160337">
                                      <w:marLeft w:val="0"/>
                                      <w:marRight w:val="0"/>
                                      <w:marTop w:val="0"/>
                                      <w:marBottom w:val="0"/>
                                      <w:divBdr>
                                        <w:top w:val="none" w:sz="0" w:space="0" w:color="auto"/>
                                        <w:left w:val="none" w:sz="0" w:space="0" w:color="auto"/>
                                        <w:bottom w:val="none" w:sz="0" w:space="0" w:color="auto"/>
                                        <w:right w:val="none" w:sz="0" w:space="0" w:color="auto"/>
                                      </w:divBdr>
                                      <w:divsChild>
                                        <w:div w:id="1019159315">
                                          <w:marLeft w:val="0"/>
                                          <w:marRight w:val="0"/>
                                          <w:marTop w:val="0"/>
                                          <w:marBottom w:val="0"/>
                                          <w:divBdr>
                                            <w:top w:val="none" w:sz="0" w:space="0" w:color="auto"/>
                                            <w:left w:val="none" w:sz="0" w:space="0" w:color="auto"/>
                                            <w:bottom w:val="none" w:sz="0" w:space="0" w:color="auto"/>
                                            <w:right w:val="none" w:sz="0" w:space="0" w:color="auto"/>
                                          </w:divBdr>
                                          <w:divsChild>
                                            <w:div w:id="1019158671">
                                              <w:marLeft w:val="0"/>
                                              <w:marRight w:val="0"/>
                                              <w:marTop w:val="0"/>
                                              <w:marBottom w:val="0"/>
                                              <w:divBdr>
                                                <w:top w:val="none" w:sz="0" w:space="0" w:color="auto"/>
                                                <w:left w:val="none" w:sz="0" w:space="0" w:color="auto"/>
                                                <w:bottom w:val="none" w:sz="0" w:space="0" w:color="auto"/>
                                                <w:right w:val="none" w:sz="0" w:space="0" w:color="auto"/>
                                              </w:divBdr>
                                              <w:divsChild>
                                                <w:div w:id="1019159226">
                                                  <w:marLeft w:val="0"/>
                                                  <w:marRight w:val="0"/>
                                                  <w:marTop w:val="0"/>
                                                  <w:marBottom w:val="0"/>
                                                  <w:divBdr>
                                                    <w:top w:val="none" w:sz="0" w:space="0" w:color="auto"/>
                                                    <w:left w:val="none" w:sz="0" w:space="0" w:color="auto"/>
                                                    <w:bottom w:val="none" w:sz="0" w:space="0" w:color="auto"/>
                                                    <w:right w:val="none" w:sz="0" w:space="0" w:color="auto"/>
                                                  </w:divBdr>
                                                  <w:divsChild>
                                                    <w:div w:id="1019160097">
                                                      <w:marLeft w:val="0"/>
                                                      <w:marRight w:val="0"/>
                                                      <w:marTop w:val="0"/>
                                                      <w:marBottom w:val="0"/>
                                                      <w:divBdr>
                                                        <w:top w:val="none" w:sz="0" w:space="0" w:color="auto"/>
                                                        <w:left w:val="none" w:sz="0" w:space="0" w:color="auto"/>
                                                        <w:bottom w:val="none" w:sz="0" w:space="0" w:color="auto"/>
                                                        <w:right w:val="none" w:sz="0" w:space="0" w:color="auto"/>
                                                      </w:divBdr>
                                                      <w:divsChild>
                                                        <w:div w:id="1019158927">
                                                          <w:marLeft w:val="0"/>
                                                          <w:marRight w:val="0"/>
                                                          <w:marTop w:val="0"/>
                                                          <w:marBottom w:val="0"/>
                                                          <w:divBdr>
                                                            <w:top w:val="none" w:sz="0" w:space="0" w:color="auto"/>
                                                            <w:left w:val="none" w:sz="0" w:space="0" w:color="auto"/>
                                                            <w:bottom w:val="none" w:sz="0" w:space="0" w:color="auto"/>
                                                            <w:right w:val="none" w:sz="0" w:space="0" w:color="auto"/>
                                                          </w:divBdr>
                                                          <w:divsChild>
                                                            <w:div w:id="1019159191">
                                                              <w:marLeft w:val="0"/>
                                                              <w:marRight w:val="0"/>
                                                              <w:marTop w:val="0"/>
                                                              <w:marBottom w:val="0"/>
                                                              <w:divBdr>
                                                                <w:top w:val="none" w:sz="0" w:space="0" w:color="auto"/>
                                                                <w:left w:val="none" w:sz="0" w:space="0" w:color="auto"/>
                                                                <w:bottom w:val="none" w:sz="0" w:space="0" w:color="auto"/>
                                                                <w:right w:val="none" w:sz="0" w:space="0" w:color="auto"/>
                                                              </w:divBdr>
                                                              <w:divsChild>
                                                                <w:div w:id="1019160009">
                                                                  <w:marLeft w:val="0"/>
                                                                  <w:marRight w:val="0"/>
                                                                  <w:marTop w:val="0"/>
                                                                  <w:marBottom w:val="0"/>
                                                                  <w:divBdr>
                                                                    <w:top w:val="none" w:sz="0" w:space="0" w:color="auto"/>
                                                                    <w:left w:val="none" w:sz="0" w:space="0" w:color="auto"/>
                                                                    <w:bottom w:val="none" w:sz="0" w:space="0" w:color="auto"/>
                                                                    <w:right w:val="none" w:sz="0" w:space="0" w:color="auto"/>
                                                                  </w:divBdr>
                                                                  <w:divsChild>
                                                                    <w:div w:id="1019160352">
                                                                      <w:marLeft w:val="0"/>
                                                                      <w:marRight w:val="0"/>
                                                                      <w:marTop w:val="0"/>
                                                                      <w:marBottom w:val="0"/>
                                                                      <w:divBdr>
                                                                        <w:top w:val="none" w:sz="0" w:space="0" w:color="auto"/>
                                                                        <w:left w:val="none" w:sz="0" w:space="0" w:color="auto"/>
                                                                        <w:bottom w:val="none" w:sz="0" w:space="0" w:color="auto"/>
                                                                        <w:right w:val="none" w:sz="0" w:space="0" w:color="auto"/>
                                                                      </w:divBdr>
                                                                      <w:divsChild>
                                                                        <w:div w:id="10191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04">
      <w:marLeft w:val="0"/>
      <w:marRight w:val="0"/>
      <w:marTop w:val="0"/>
      <w:marBottom w:val="0"/>
      <w:divBdr>
        <w:top w:val="none" w:sz="0" w:space="0" w:color="auto"/>
        <w:left w:val="none" w:sz="0" w:space="0" w:color="auto"/>
        <w:bottom w:val="none" w:sz="0" w:space="0" w:color="auto"/>
        <w:right w:val="none" w:sz="0" w:space="0" w:color="auto"/>
      </w:divBdr>
      <w:divsChild>
        <w:div w:id="1019160036">
          <w:marLeft w:val="0"/>
          <w:marRight w:val="0"/>
          <w:marTop w:val="0"/>
          <w:marBottom w:val="0"/>
          <w:divBdr>
            <w:top w:val="none" w:sz="0" w:space="0" w:color="auto"/>
            <w:left w:val="none" w:sz="0" w:space="0" w:color="auto"/>
            <w:bottom w:val="none" w:sz="0" w:space="0" w:color="auto"/>
            <w:right w:val="none" w:sz="0" w:space="0" w:color="auto"/>
          </w:divBdr>
          <w:divsChild>
            <w:div w:id="1019159416">
              <w:marLeft w:val="0"/>
              <w:marRight w:val="0"/>
              <w:marTop w:val="0"/>
              <w:marBottom w:val="0"/>
              <w:divBdr>
                <w:top w:val="none" w:sz="0" w:space="0" w:color="auto"/>
                <w:left w:val="none" w:sz="0" w:space="0" w:color="auto"/>
                <w:bottom w:val="none" w:sz="0" w:space="0" w:color="auto"/>
                <w:right w:val="none" w:sz="0" w:space="0" w:color="auto"/>
              </w:divBdr>
              <w:divsChild>
                <w:div w:id="1019160568">
                  <w:marLeft w:val="0"/>
                  <w:marRight w:val="0"/>
                  <w:marTop w:val="0"/>
                  <w:marBottom w:val="0"/>
                  <w:divBdr>
                    <w:top w:val="none" w:sz="0" w:space="0" w:color="auto"/>
                    <w:left w:val="none" w:sz="0" w:space="0" w:color="auto"/>
                    <w:bottom w:val="none" w:sz="0" w:space="0" w:color="auto"/>
                    <w:right w:val="none" w:sz="0" w:space="0" w:color="auto"/>
                  </w:divBdr>
                  <w:divsChild>
                    <w:div w:id="1019159224">
                      <w:marLeft w:val="-150"/>
                      <w:marRight w:val="-150"/>
                      <w:marTop w:val="0"/>
                      <w:marBottom w:val="0"/>
                      <w:divBdr>
                        <w:top w:val="none" w:sz="0" w:space="0" w:color="auto"/>
                        <w:left w:val="none" w:sz="0" w:space="0" w:color="auto"/>
                        <w:bottom w:val="none" w:sz="0" w:space="0" w:color="auto"/>
                        <w:right w:val="none" w:sz="0" w:space="0" w:color="auto"/>
                      </w:divBdr>
                      <w:divsChild>
                        <w:div w:id="1019160235">
                          <w:marLeft w:val="0"/>
                          <w:marRight w:val="0"/>
                          <w:marTop w:val="0"/>
                          <w:marBottom w:val="0"/>
                          <w:divBdr>
                            <w:top w:val="none" w:sz="0" w:space="0" w:color="auto"/>
                            <w:left w:val="none" w:sz="0" w:space="0" w:color="auto"/>
                            <w:bottom w:val="none" w:sz="0" w:space="0" w:color="auto"/>
                            <w:right w:val="none" w:sz="0" w:space="0" w:color="auto"/>
                          </w:divBdr>
                          <w:divsChild>
                            <w:div w:id="1019159074">
                              <w:marLeft w:val="0"/>
                              <w:marRight w:val="0"/>
                              <w:marTop w:val="0"/>
                              <w:marBottom w:val="0"/>
                              <w:divBdr>
                                <w:top w:val="none" w:sz="0" w:space="0" w:color="auto"/>
                                <w:left w:val="none" w:sz="0" w:space="0" w:color="auto"/>
                                <w:bottom w:val="none" w:sz="0" w:space="0" w:color="auto"/>
                                <w:right w:val="none" w:sz="0" w:space="0" w:color="auto"/>
                              </w:divBdr>
                              <w:divsChild>
                                <w:div w:id="1019159003">
                                  <w:marLeft w:val="0"/>
                                  <w:marRight w:val="0"/>
                                  <w:marTop w:val="0"/>
                                  <w:marBottom w:val="300"/>
                                  <w:divBdr>
                                    <w:top w:val="none" w:sz="0" w:space="0" w:color="auto"/>
                                    <w:left w:val="none" w:sz="0" w:space="0" w:color="auto"/>
                                    <w:bottom w:val="none" w:sz="0" w:space="0" w:color="auto"/>
                                    <w:right w:val="none" w:sz="0" w:space="0" w:color="auto"/>
                                  </w:divBdr>
                                  <w:divsChild>
                                    <w:div w:id="1019160592">
                                      <w:marLeft w:val="0"/>
                                      <w:marRight w:val="0"/>
                                      <w:marTop w:val="0"/>
                                      <w:marBottom w:val="0"/>
                                      <w:divBdr>
                                        <w:top w:val="none" w:sz="0" w:space="0" w:color="auto"/>
                                        <w:left w:val="none" w:sz="0" w:space="0" w:color="auto"/>
                                        <w:bottom w:val="none" w:sz="0" w:space="0" w:color="auto"/>
                                        <w:right w:val="none" w:sz="0" w:space="0" w:color="auto"/>
                                      </w:divBdr>
                                      <w:divsChild>
                                        <w:div w:id="1019158711">
                                          <w:marLeft w:val="0"/>
                                          <w:marRight w:val="0"/>
                                          <w:marTop w:val="0"/>
                                          <w:marBottom w:val="0"/>
                                          <w:divBdr>
                                            <w:top w:val="none" w:sz="0" w:space="0" w:color="auto"/>
                                            <w:left w:val="none" w:sz="0" w:space="0" w:color="auto"/>
                                            <w:bottom w:val="none" w:sz="0" w:space="0" w:color="auto"/>
                                            <w:right w:val="none" w:sz="0" w:space="0" w:color="auto"/>
                                          </w:divBdr>
                                          <w:divsChild>
                                            <w:div w:id="1019160179">
                                              <w:marLeft w:val="0"/>
                                              <w:marRight w:val="0"/>
                                              <w:marTop w:val="0"/>
                                              <w:marBottom w:val="0"/>
                                              <w:divBdr>
                                                <w:top w:val="none" w:sz="0" w:space="0" w:color="auto"/>
                                                <w:left w:val="none" w:sz="0" w:space="0" w:color="auto"/>
                                                <w:bottom w:val="none" w:sz="0" w:space="0" w:color="auto"/>
                                                <w:right w:val="none" w:sz="0" w:space="0" w:color="auto"/>
                                              </w:divBdr>
                                              <w:divsChild>
                                                <w:div w:id="1019159871">
                                                  <w:marLeft w:val="0"/>
                                                  <w:marRight w:val="0"/>
                                                  <w:marTop w:val="0"/>
                                                  <w:marBottom w:val="0"/>
                                                  <w:divBdr>
                                                    <w:top w:val="none" w:sz="0" w:space="0" w:color="auto"/>
                                                    <w:left w:val="none" w:sz="0" w:space="0" w:color="auto"/>
                                                    <w:bottom w:val="none" w:sz="0" w:space="0" w:color="auto"/>
                                                    <w:right w:val="none" w:sz="0" w:space="0" w:color="auto"/>
                                                  </w:divBdr>
                                                  <w:divsChild>
                                                    <w:div w:id="1019158952">
                                                      <w:marLeft w:val="0"/>
                                                      <w:marRight w:val="0"/>
                                                      <w:marTop w:val="0"/>
                                                      <w:marBottom w:val="0"/>
                                                      <w:divBdr>
                                                        <w:top w:val="none" w:sz="0" w:space="0" w:color="auto"/>
                                                        <w:left w:val="none" w:sz="0" w:space="0" w:color="auto"/>
                                                        <w:bottom w:val="none" w:sz="0" w:space="0" w:color="auto"/>
                                                        <w:right w:val="none" w:sz="0" w:space="0" w:color="auto"/>
                                                      </w:divBdr>
                                                      <w:divsChild>
                                                        <w:div w:id="1019160512">
                                                          <w:marLeft w:val="0"/>
                                                          <w:marRight w:val="0"/>
                                                          <w:marTop w:val="0"/>
                                                          <w:marBottom w:val="0"/>
                                                          <w:divBdr>
                                                            <w:top w:val="none" w:sz="0" w:space="0" w:color="auto"/>
                                                            <w:left w:val="none" w:sz="0" w:space="0" w:color="auto"/>
                                                            <w:bottom w:val="none" w:sz="0" w:space="0" w:color="auto"/>
                                                            <w:right w:val="none" w:sz="0" w:space="0" w:color="auto"/>
                                                          </w:divBdr>
                                                          <w:divsChild>
                                                            <w:div w:id="1019159292">
                                                              <w:marLeft w:val="0"/>
                                                              <w:marRight w:val="0"/>
                                                              <w:marTop w:val="0"/>
                                                              <w:marBottom w:val="0"/>
                                                              <w:divBdr>
                                                                <w:top w:val="none" w:sz="0" w:space="0" w:color="auto"/>
                                                                <w:left w:val="none" w:sz="0" w:space="0" w:color="auto"/>
                                                                <w:bottom w:val="none" w:sz="0" w:space="0" w:color="auto"/>
                                                                <w:right w:val="none" w:sz="0" w:space="0" w:color="auto"/>
                                                              </w:divBdr>
                                                              <w:divsChild>
                                                                <w:div w:id="1019158451">
                                                                  <w:marLeft w:val="0"/>
                                                                  <w:marRight w:val="0"/>
                                                                  <w:marTop w:val="0"/>
                                                                  <w:marBottom w:val="0"/>
                                                                  <w:divBdr>
                                                                    <w:top w:val="none" w:sz="0" w:space="0" w:color="auto"/>
                                                                    <w:left w:val="none" w:sz="0" w:space="0" w:color="auto"/>
                                                                    <w:bottom w:val="none" w:sz="0" w:space="0" w:color="auto"/>
                                                                    <w:right w:val="none" w:sz="0" w:space="0" w:color="auto"/>
                                                                  </w:divBdr>
                                                                  <w:divsChild>
                                                                    <w:div w:id="1019159283">
                                                                      <w:marLeft w:val="0"/>
                                                                      <w:marRight w:val="0"/>
                                                                      <w:marTop w:val="0"/>
                                                                      <w:marBottom w:val="0"/>
                                                                      <w:divBdr>
                                                                        <w:top w:val="none" w:sz="0" w:space="0" w:color="auto"/>
                                                                        <w:left w:val="none" w:sz="0" w:space="0" w:color="auto"/>
                                                                        <w:bottom w:val="none" w:sz="0" w:space="0" w:color="auto"/>
                                                                        <w:right w:val="none" w:sz="0" w:space="0" w:color="auto"/>
                                                                      </w:divBdr>
                                                                      <w:divsChild>
                                                                        <w:div w:id="1019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05">
      <w:marLeft w:val="0"/>
      <w:marRight w:val="0"/>
      <w:marTop w:val="0"/>
      <w:marBottom w:val="0"/>
      <w:divBdr>
        <w:top w:val="none" w:sz="0" w:space="0" w:color="auto"/>
        <w:left w:val="none" w:sz="0" w:space="0" w:color="auto"/>
        <w:bottom w:val="none" w:sz="0" w:space="0" w:color="auto"/>
        <w:right w:val="none" w:sz="0" w:space="0" w:color="auto"/>
      </w:divBdr>
      <w:divsChild>
        <w:div w:id="1019160228">
          <w:marLeft w:val="0"/>
          <w:marRight w:val="0"/>
          <w:marTop w:val="0"/>
          <w:marBottom w:val="0"/>
          <w:divBdr>
            <w:top w:val="none" w:sz="0" w:space="0" w:color="auto"/>
            <w:left w:val="none" w:sz="0" w:space="0" w:color="auto"/>
            <w:bottom w:val="none" w:sz="0" w:space="0" w:color="auto"/>
            <w:right w:val="none" w:sz="0" w:space="0" w:color="auto"/>
          </w:divBdr>
          <w:divsChild>
            <w:div w:id="1019159407">
              <w:marLeft w:val="0"/>
              <w:marRight w:val="0"/>
              <w:marTop w:val="0"/>
              <w:marBottom w:val="0"/>
              <w:divBdr>
                <w:top w:val="none" w:sz="0" w:space="0" w:color="auto"/>
                <w:left w:val="none" w:sz="0" w:space="0" w:color="auto"/>
                <w:bottom w:val="none" w:sz="0" w:space="0" w:color="auto"/>
                <w:right w:val="none" w:sz="0" w:space="0" w:color="auto"/>
              </w:divBdr>
              <w:divsChild>
                <w:div w:id="1019158572">
                  <w:marLeft w:val="0"/>
                  <w:marRight w:val="0"/>
                  <w:marTop w:val="0"/>
                  <w:marBottom w:val="0"/>
                  <w:divBdr>
                    <w:top w:val="none" w:sz="0" w:space="0" w:color="auto"/>
                    <w:left w:val="none" w:sz="0" w:space="0" w:color="auto"/>
                    <w:bottom w:val="none" w:sz="0" w:space="0" w:color="auto"/>
                    <w:right w:val="none" w:sz="0" w:space="0" w:color="auto"/>
                  </w:divBdr>
                  <w:divsChild>
                    <w:div w:id="1019159070">
                      <w:marLeft w:val="-150"/>
                      <w:marRight w:val="-150"/>
                      <w:marTop w:val="0"/>
                      <w:marBottom w:val="0"/>
                      <w:divBdr>
                        <w:top w:val="none" w:sz="0" w:space="0" w:color="auto"/>
                        <w:left w:val="none" w:sz="0" w:space="0" w:color="auto"/>
                        <w:bottom w:val="none" w:sz="0" w:space="0" w:color="auto"/>
                        <w:right w:val="none" w:sz="0" w:space="0" w:color="auto"/>
                      </w:divBdr>
                      <w:divsChild>
                        <w:div w:id="1019159618">
                          <w:marLeft w:val="0"/>
                          <w:marRight w:val="0"/>
                          <w:marTop w:val="0"/>
                          <w:marBottom w:val="0"/>
                          <w:divBdr>
                            <w:top w:val="none" w:sz="0" w:space="0" w:color="auto"/>
                            <w:left w:val="none" w:sz="0" w:space="0" w:color="auto"/>
                            <w:bottom w:val="none" w:sz="0" w:space="0" w:color="auto"/>
                            <w:right w:val="none" w:sz="0" w:space="0" w:color="auto"/>
                          </w:divBdr>
                          <w:divsChild>
                            <w:div w:id="1019158380">
                              <w:marLeft w:val="0"/>
                              <w:marRight w:val="0"/>
                              <w:marTop w:val="0"/>
                              <w:marBottom w:val="0"/>
                              <w:divBdr>
                                <w:top w:val="none" w:sz="0" w:space="0" w:color="auto"/>
                                <w:left w:val="none" w:sz="0" w:space="0" w:color="auto"/>
                                <w:bottom w:val="none" w:sz="0" w:space="0" w:color="auto"/>
                                <w:right w:val="none" w:sz="0" w:space="0" w:color="auto"/>
                              </w:divBdr>
                              <w:divsChild>
                                <w:div w:id="1019159617">
                                  <w:marLeft w:val="0"/>
                                  <w:marRight w:val="0"/>
                                  <w:marTop w:val="0"/>
                                  <w:marBottom w:val="300"/>
                                  <w:divBdr>
                                    <w:top w:val="none" w:sz="0" w:space="0" w:color="auto"/>
                                    <w:left w:val="none" w:sz="0" w:space="0" w:color="auto"/>
                                    <w:bottom w:val="none" w:sz="0" w:space="0" w:color="auto"/>
                                    <w:right w:val="none" w:sz="0" w:space="0" w:color="auto"/>
                                  </w:divBdr>
                                  <w:divsChild>
                                    <w:div w:id="1019159022">
                                      <w:marLeft w:val="0"/>
                                      <w:marRight w:val="0"/>
                                      <w:marTop w:val="0"/>
                                      <w:marBottom w:val="0"/>
                                      <w:divBdr>
                                        <w:top w:val="none" w:sz="0" w:space="0" w:color="auto"/>
                                        <w:left w:val="none" w:sz="0" w:space="0" w:color="auto"/>
                                        <w:bottom w:val="none" w:sz="0" w:space="0" w:color="auto"/>
                                        <w:right w:val="none" w:sz="0" w:space="0" w:color="auto"/>
                                      </w:divBdr>
                                      <w:divsChild>
                                        <w:div w:id="1019160282">
                                          <w:marLeft w:val="0"/>
                                          <w:marRight w:val="0"/>
                                          <w:marTop w:val="0"/>
                                          <w:marBottom w:val="0"/>
                                          <w:divBdr>
                                            <w:top w:val="none" w:sz="0" w:space="0" w:color="auto"/>
                                            <w:left w:val="none" w:sz="0" w:space="0" w:color="auto"/>
                                            <w:bottom w:val="none" w:sz="0" w:space="0" w:color="auto"/>
                                            <w:right w:val="none" w:sz="0" w:space="0" w:color="auto"/>
                                          </w:divBdr>
                                          <w:divsChild>
                                            <w:div w:id="1019158605">
                                              <w:marLeft w:val="0"/>
                                              <w:marRight w:val="0"/>
                                              <w:marTop w:val="0"/>
                                              <w:marBottom w:val="0"/>
                                              <w:divBdr>
                                                <w:top w:val="none" w:sz="0" w:space="0" w:color="auto"/>
                                                <w:left w:val="none" w:sz="0" w:space="0" w:color="auto"/>
                                                <w:bottom w:val="none" w:sz="0" w:space="0" w:color="auto"/>
                                                <w:right w:val="none" w:sz="0" w:space="0" w:color="auto"/>
                                              </w:divBdr>
                                              <w:divsChild>
                                                <w:div w:id="1019158841">
                                                  <w:marLeft w:val="0"/>
                                                  <w:marRight w:val="0"/>
                                                  <w:marTop w:val="0"/>
                                                  <w:marBottom w:val="0"/>
                                                  <w:divBdr>
                                                    <w:top w:val="none" w:sz="0" w:space="0" w:color="auto"/>
                                                    <w:left w:val="none" w:sz="0" w:space="0" w:color="auto"/>
                                                    <w:bottom w:val="none" w:sz="0" w:space="0" w:color="auto"/>
                                                    <w:right w:val="none" w:sz="0" w:space="0" w:color="auto"/>
                                                  </w:divBdr>
                                                  <w:divsChild>
                                                    <w:div w:id="1019159004">
                                                      <w:marLeft w:val="0"/>
                                                      <w:marRight w:val="0"/>
                                                      <w:marTop w:val="0"/>
                                                      <w:marBottom w:val="0"/>
                                                      <w:divBdr>
                                                        <w:top w:val="none" w:sz="0" w:space="0" w:color="auto"/>
                                                        <w:left w:val="none" w:sz="0" w:space="0" w:color="auto"/>
                                                        <w:bottom w:val="none" w:sz="0" w:space="0" w:color="auto"/>
                                                        <w:right w:val="none" w:sz="0" w:space="0" w:color="auto"/>
                                                      </w:divBdr>
                                                      <w:divsChild>
                                                        <w:div w:id="1019160189">
                                                          <w:marLeft w:val="0"/>
                                                          <w:marRight w:val="0"/>
                                                          <w:marTop w:val="0"/>
                                                          <w:marBottom w:val="0"/>
                                                          <w:divBdr>
                                                            <w:top w:val="none" w:sz="0" w:space="0" w:color="auto"/>
                                                            <w:left w:val="none" w:sz="0" w:space="0" w:color="auto"/>
                                                            <w:bottom w:val="none" w:sz="0" w:space="0" w:color="auto"/>
                                                            <w:right w:val="none" w:sz="0" w:space="0" w:color="auto"/>
                                                          </w:divBdr>
                                                          <w:divsChild>
                                                            <w:div w:id="1019159431">
                                                              <w:marLeft w:val="0"/>
                                                              <w:marRight w:val="0"/>
                                                              <w:marTop w:val="0"/>
                                                              <w:marBottom w:val="0"/>
                                                              <w:divBdr>
                                                                <w:top w:val="none" w:sz="0" w:space="0" w:color="auto"/>
                                                                <w:left w:val="none" w:sz="0" w:space="0" w:color="auto"/>
                                                                <w:bottom w:val="none" w:sz="0" w:space="0" w:color="auto"/>
                                                                <w:right w:val="none" w:sz="0" w:space="0" w:color="auto"/>
                                                              </w:divBdr>
                                                              <w:divsChild>
                                                                <w:div w:id="1019158614">
                                                                  <w:marLeft w:val="0"/>
                                                                  <w:marRight w:val="0"/>
                                                                  <w:marTop w:val="0"/>
                                                                  <w:marBottom w:val="0"/>
                                                                  <w:divBdr>
                                                                    <w:top w:val="none" w:sz="0" w:space="0" w:color="auto"/>
                                                                    <w:left w:val="none" w:sz="0" w:space="0" w:color="auto"/>
                                                                    <w:bottom w:val="none" w:sz="0" w:space="0" w:color="auto"/>
                                                                    <w:right w:val="none" w:sz="0" w:space="0" w:color="auto"/>
                                                                  </w:divBdr>
                                                                  <w:divsChild>
                                                                    <w:div w:id="1019158622">
                                                                      <w:marLeft w:val="0"/>
                                                                      <w:marRight w:val="0"/>
                                                                      <w:marTop w:val="0"/>
                                                                      <w:marBottom w:val="0"/>
                                                                      <w:divBdr>
                                                                        <w:top w:val="none" w:sz="0" w:space="0" w:color="auto"/>
                                                                        <w:left w:val="none" w:sz="0" w:space="0" w:color="auto"/>
                                                                        <w:bottom w:val="none" w:sz="0" w:space="0" w:color="auto"/>
                                                                        <w:right w:val="none" w:sz="0" w:space="0" w:color="auto"/>
                                                                      </w:divBdr>
                                                                      <w:divsChild>
                                                                        <w:div w:id="1019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44">
      <w:marLeft w:val="0"/>
      <w:marRight w:val="0"/>
      <w:marTop w:val="0"/>
      <w:marBottom w:val="0"/>
      <w:divBdr>
        <w:top w:val="none" w:sz="0" w:space="0" w:color="auto"/>
        <w:left w:val="none" w:sz="0" w:space="0" w:color="auto"/>
        <w:bottom w:val="none" w:sz="0" w:space="0" w:color="auto"/>
        <w:right w:val="none" w:sz="0" w:space="0" w:color="auto"/>
      </w:divBdr>
      <w:divsChild>
        <w:div w:id="1019159558">
          <w:marLeft w:val="0"/>
          <w:marRight w:val="0"/>
          <w:marTop w:val="0"/>
          <w:marBottom w:val="0"/>
          <w:divBdr>
            <w:top w:val="none" w:sz="0" w:space="0" w:color="auto"/>
            <w:left w:val="none" w:sz="0" w:space="0" w:color="auto"/>
            <w:bottom w:val="none" w:sz="0" w:space="0" w:color="auto"/>
            <w:right w:val="none" w:sz="0" w:space="0" w:color="auto"/>
          </w:divBdr>
          <w:divsChild>
            <w:div w:id="1019159001">
              <w:marLeft w:val="0"/>
              <w:marRight w:val="0"/>
              <w:marTop w:val="0"/>
              <w:marBottom w:val="0"/>
              <w:divBdr>
                <w:top w:val="none" w:sz="0" w:space="0" w:color="auto"/>
                <w:left w:val="none" w:sz="0" w:space="0" w:color="auto"/>
                <w:bottom w:val="none" w:sz="0" w:space="0" w:color="auto"/>
                <w:right w:val="none" w:sz="0" w:space="0" w:color="auto"/>
              </w:divBdr>
              <w:divsChild>
                <w:div w:id="1019159433">
                  <w:marLeft w:val="0"/>
                  <w:marRight w:val="0"/>
                  <w:marTop w:val="0"/>
                  <w:marBottom w:val="0"/>
                  <w:divBdr>
                    <w:top w:val="none" w:sz="0" w:space="0" w:color="auto"/>
                    <w:left w:val="none" w:sz="0" w:space="0" w:color="auto"/>
                    <w:bottom w:val="none" w:sz="0" w:space="0" w:color="auto"/>
                    <w:right w:val="none" w:sz="0" w:space="0" w:color="auto"/>
                  </w:divBdr>
                  <w:divsChild>
                    <w:div w:id="1019158476">
                      <w:marLeft w:val="-150"/>
                      <w:marRight w:val="-150"/>
                      <w:marTop w:val="0"/>
                      <w:marBottom w:val="0"/>
                      <w:divBdr>
                        <w:top w:val="none" w:sz="0" w:space="0" w:color="auto"/>
                        <w:left w:val="none" w:sz="0" w:space="0" w:color="auto"/>
                        <w:bottom w:val="none" w:sz="0" w:space="0" w:color="auto"/>
                        <w:right w:val="none" w:sz="0" w:space="0" w:color="auto"/>
                      </w:divBdr>
                      <w:divsChild>
                        <w:div w:id="1019158883">
                          <w:marLeft w:val="0"/>
                          <w:marRight w:val="0"/>
                          <w:marTop w:val="0"/>
                          <w:marBottom w:val="0"/>
                          <w:divBdr>
                            <w:top w:val="none" w:sz="0" w:space="0" w:color="auto"/>
                            <w:left w:val="none" w:sz="0" w:space="0" w:color="auto"/>
                            <w:bottom w:val="none" w:sz="0" w:space="0" w:color="auto"/>
                            <w:right w:val="none" w:sz="0" w:space="0" w:color="auto"/>
                          </w:divBdr>
                          <w:divsChild>
                            <w:div w:id="1019160567">
                              <w:marLeft w:val="0"/>
                              <w:marRight w:val="0"/>
                              <w:marTop w:val="0"/>
                              <w:marBottom w:val="0"/>
                              <w:divBdr>
                                <w:top w:val="none" w:sz="0" w:space="0" w:color="auto"/>
                                <w:left w:val="none" w:sz="0" w:space="0" w:color="auto"/>
                                <w:bottom w:val="none" w:sz="0" w:space="0" w:color="auto"/>
                                <w:right w:val="none" w:sz="0" w:space="0" w:color="auto"/>
                              </w:divBdr>
                              <w:divsChild>
                                <w:div w:id="1019160065">
                                  <w:marLeft w:val="0"/>
                                  <w:marRight w:val="0"/>
                                  <w:marTop w:val="0"/>
                                  <w:marBottom w:val="300"/>
                                  <w:divBdr>
                                    <w:top w:val="none" w:sz="0" w:space="0" w:color="auto"/>
                                    <w:left w:val="none" w:sz="0" w:space="0" w:color="auto"/>
                                    <w:bottom w:val="none" w:sz="0" w:space="0" w:color="auto"/>
                                    <w:right w:val="none" w:sz="0" w:space="0" w:color="auto"/>
                                  </w:divBdr>
                                  <w:divsChild>
                                    <w:div w:id="1019159920">
                                      <w:marLeft w:val="0"/>
                                      <w:marRight w:val="0"/>
                                      <w:marTop w:val="0"/>
                                      <w:marBottom w:val="0"/>
                                      <w:divBdr>
                                        <w:top w:val="none" w:sz="0" w:space="0" w:color="auto"/>
                                        <w:left w:val="none" w:sz="0" w:space="0" w:color="auto"/>
                                        <w:bottom w:val="none" w:sz="0" w:space="0" w:color="auto"/>
                                        <w:right w:val="none" w:sz="0" w:space="0" w:color="auto"/>
                                      </w:divBdr>
                                      <w:divsChild>
                                        <w:div w:id="1019159464">
                                          <w:marLeft w:val="0"/>
                                          <w:marRight w:val="0"/>
                                          <w:marTop w:val="0"/>
                                          <w:marBottom w:val="0"/>
                                          <w:divBdr>
                                            <w:top w:val="none" w:sz="0" w:space="0" w:color="auto"/>
                                            <w:left w:val="none" w:sz="0" w:space="0" w:color="auto"/>
                                            <w:bottom w:val="none" w:sz="0" w:space="0" w:color="auto"/>
                                            <w:right w:val="none" w:sz="0" w:space="0" w:color="auto"/>
                                          </w:divBdr>
                                          <w:divsChild>
                                            <w:div w:id="1019159085">
                                              <w:marLeft w:val="0"/>
                                              <w:marRight w:val="0"/>
                                              <w:marTop w:val="0"/>
                                              <w:marBottom w:val="0"/>
                                              <w:divBdr>
                                                <w:top w:val="none" w:sz="0" w:space="0" w:color="auto"/>
                                                <w:left w:val="none" w:sz="0" w:space="0" w:color="auto"/>
                                                <w:bottom w:val="none" w:sz="0" w:space="0" w:color="auto"/>
                                                <w:right w:val="none" w:sz="0" w:space="0" w:color="auto"/>
                                              </w:divBdr>
                                              <w:divsChild>
                                                <w:div w:id="1019158737">
                                                  <w:marLeft w:val="0"/>
                                                  <w:marRight w:val="0"/>
                                                  <w:marTop w:val="0"/>
                                                  <w:marBottom w:val="0"/>
                                                  <w:divBdr>
                                                    <w:top w:val="none" w:sz="0" w:space="0" w:color="auto"/>
                                                    <w:left w:val="none" w:sz="0" w:space="0" w:color="auto"/>
                                                    <w:bottom w:val="none" w:sz="0" w:space="0" w:color="auto"/>
                                                    <w:right w:val="none" w:sz="0" w:space="0" w:color="auto"/>
                                                  </w:divBdr>
                                                  <w:divsChild>
                                                    <w:div w:id="1019158992">
                                                      <w:marLeft w:val="0"/>
                                                      <w:marRight w:val="0"/>
                                                      <w:marTop w:val="0"/>
                                                      <w:marBottom w:val="0"/>
                                                      <w:divBdr>
                                                        <w:top w:val="none" w:sz="0" w:space="0" w:color="auto"/>
                                                        <w:left w:val="none" w:sz="0" w:space="0" w:color="auto"/>
                                                        <w:bottom w:val="none" w:sz="0" w:space="0" w:color="auto"/>
                                                        <w:right w:val="none" w:sz="0" w:space="0" w:color="auto"/>
                                                      </w:divBdr>
                                                      <w:divsChild>
                                                        <w:div w:id="1019159561">
                                                          <w:marLeft w:val="0"/>
                                                          <w:marRight w:val="0"/>
                                                          <w:marTop w:val="0"/>
                                                          <w:marBottom w:val="0"/>
                                                          <w:divBdr>
                                                            <w:top w:val="none" w:sz="0" w:space="0" w:color="auto"/>
                                                            <w:left w:val="none" w:sz="0" w:space="0" w:color="auto"/>
                                                            <w:bottom w:val="none" w:sz="0" w:space="0" w:color="auto"/>
                                                            <w:right w:val="none" w:sz="0" w:space="0" w:color="auto"/>
                                                          </w:divBdr>
                                                          <w:divsChild>
                                                            <w:div w:id="1019158950">
                                                              <w:marLeft w:val="0"/>
                                                              <w:marRight w:val="0"/>
                                                              <w:marTop w:val="0"/>
                                                              <w:marBottom w:val="0"/>
                                                              <w:divBdr>
                                                                <w:top w:val="none" w:sz="0" w:space="0" w:color="auto"/>
                                                                <w:left w:val="none" w:sz="0" w:space="0" w:color="auto"/>
                                                                <w:bottom w:val="none" w:sz="0" w:space="0" w:color="auto"/>
                                                                <w:right w:val="none" w:sz="0" w:space="0" w:color="auto"/>
                                                              </w:divBdr>
                                                              <w:divsChild>
                                                                <w:div w:id="1019160311">
                                                                  <w:marLeft w:val="0"/>
                                                                  <w:marRight w:val="0"/>
                                                                  <w:marTop w:val="0"/>
                                                                  <w:marBottom w:val="0"/>
                                                                  <w:divBdr>
                                                                    <w:top w:val="none" w:sz="0" w:space="0" w:color="auto"/>
                                                                    <w:left w:val="none" w:sz="0" w:space="0" w:color="auto"/>
                                                                    <w:bottom w:val="none" w:sz="0" w:space="0" w:color="auto"/>
                                                                    <w:right w:val="none" w:sz="0" w:space="0" w:color="auto"/>
                                                                  </w:divBdr>
                                                                  <w:divsChild>
                                                                    <w:div w:id="1019158946">
                                                                      <w:marLeft w:val="0"/>
                                                                      <w:marRight w:val="0"/>
                                                                      <w:marTop w:val="0"/>
                                                                      <w:marBottom w:val="0"/>
                                                                      <w:divBdr>
                                                                        <w:top w:val="none" w:sz="0" w:space="0" w:color="auto"/>
                                                                        <w:left w:val="none" w:sz="0" w:space="0" w:color="auto"/>
                                                                        <w:bottom w:val="none" w:sz="0" w:space="0" w:color="auto"/>
                                                                        <w:right w:val="none" w:sz="0" w:space="0" w:color="auto"/>
                                                                      </w:divBdr>
                                                                      <w:divsChild>
                                                                        <w:div w:id="10191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45">
      <w:marLeft w:val="0"/>
      <w:marRight w:val="0"/>
      <w:marTop w:val="0"/>
      <w:marBottom w:val="0"/>
      <w:divBdr>
        <w:top w:val="none" w:sz="0" w:space="0" w:color="auto"/>
        <w:left w:val="none" w:sz="0" w:space="0" w:color="auto"/>
        <w:bottom w:val="none" w:sz="0" w:space="0" w:color="auto"/>
        <w:right w:val="none" w:sz="0" w:space="0" w:color="auto"/>
      </w:divBdr>
      <w:divsChild>
        <w:div w:id="1019159274">
          <w:marLeft w:val="0"/>
          <w:marRight w:val="0"/>
          <w:marTop w:val="0"/>
          <w:marBottom w:val="0"/>
          <w:divBdr>
            <w:top w:val="none" w:sz="0" w:space="0" w:color="auto"/>
            <w:left w:val="none" w:sz="0" w:space="0" w:color="auto"/>
            <w:bottom w:val="none" w:sz="0" w:space="0" w:color="auto"/>
            <w:right w:val="none" w:sz="0" w:space="0" w:color="auto"/>
          </w:divBdr>
          <w:divsChild>
            <w:div w:id="1019158495">
              <w:marLeft w:val="0"/>
              <w:marRight w:val="0"/>
              <w:marTop w:val="0"/>
              <w:marBottom w:val="0"/>
              <w:divBdr>
                <w:top w:val="none" w:sz="0" w:space="0" w:color="auto"/>
                <w:left w:val="none" w:sz="0" w:space="0" w:color="auto"/>
                <w:bottom w:val="none" w:sz="0" w:space="0" w:color="auto"/>
                <w:right w:val="none" w:sz="0" w:space="0" w:color="auto"/>
              </w:divBdr>
              <w:divsChild>
                <w:div w:id="1019160236">
                  <w:marLeft w:val="0"/>
                  <w:marRight w:val="0"/>
                  <w:marTop w:val="0"/>
                  <w:marBottom w:val="0"/>
                  <w:divBdr>
                    <w:top w:val="none" w:sz="0" w:space="0" w:color="auto"/>
                    <w:left w:val="none" w:sz="0" w:space="0" w:color="auto"/>
                    <w:bottom w:val="none" w:sz="0" w:space="0" w:color="auto"/>
                    <w:right w:val="none" w:sz="0" w:space="0" w:color="auto"/>
                  </w:divBdr>
                  <w:divsChild>
                    <w:div w:id="1019159323">
                      <w:marLeft w:val="-150"/>
                      <w:marRight w:val="-150"/>
                      <w:marTop w:val="0"/>
                      <w:marBottom w:val="0"/>
                      <w:divBdr>
                        <w:top w:val="none" w:sz="0" w:space="0" w:color="auto"/>
                        <w:left w:val="none" w:sz="0" w:space="0" w:color="auto"/>
                        <w:bottom w:val="none" w:sz="0" w:space="0" w:color="auto"/>
                        <w:right w:val="none" w:sz="0" w:space="0" w:color="auto"/>
                      </w:divBdr>
                      <w:divsChild>
                        <w:div w:id="1019159937">
                          <w:marLeft w:val="0"/>
                          <w:marRight w:val="0"/>
                          <w:marTop w:val="0"/>
                          <w:marBottom w:val="0"/>
                          <w:divBdr>
                            <w:top w:val="none" w:sz="0" w:space="0" w:color="auto"/>
                            <w:left w:val="none" w:sz="0" w:space="0" w:color="auto"/>
                            <w:bottom w:val="none" w:sz="0" w:space="0" w:color="auto"/>
                            <w:right w:val="none" w:sz="0" w:space="0" w:color="auto"/>
                          </w:divBdr>
                          <w:divsChild>
                            <w:div w:id="1019158459">
                              <w:marLeft w:val="0"/>
                              <w:marRight w:val="0"/>
                              <w:marTop w:val="0"/>
                              <w:marBottom w:val="0"/>
                              <w:divBdr>
                                <w:top w:val="none" w:sz="0" w:space="0" w:color="auto"/>
                                <w:left w:val="none" w:sz="0" w:space="0" w:color="auto"/>
                                <w:bottom w:val="none" w:sz="0" w:space="0" w:color="auto"/>
                                <w:right w:val="none" w:sz="0" w:space="0" w:color="auto"/>
                              </w:divBdr>
                              <w:divsChild>
                                <w:div w:id="1019159127">
                                  <w:marLeft w:val="0"/>
                                  <w:marRight w:val="0"/>
                                  <w:marTop w:val="0"/>
                                  <w:marBottom w:val="300"/>
                                  <w:divBdr>
                                    <w:top w:val="none" w:sz="0" w:space="0" w:color="auto"/>
                                    <w:left w:val="none" w:sz="0" w:space="0" w:color="auto"/>
                                    <w:bottom w:val="none" w:sz="0" w:space="0" w:color="auto"/>
                                    <w:right w:val="none" w:sz="0" w:space="0" w:color="auto"/>
                                  </w:divBdr>
                                  <w:divsChild>
                                    <w:div w:id="1019160460">
                                      <w:marLeft w:val="0"/>
                                      <w:marRight w:val="0"/>
                                      <w:marTop w:val="0"/>
                                      <w:marBottom w:val="0"/>
                                      <w:divBdr>
                                        <w:top w:val="none" w:sz="0" w:space="0" w:color="auto"/>
                                        <w:left w:val="none" w:sz="0" w:space="0" w:color="auto"/>
                                        <w:bottom w:val="none" w:sz="0" w:space="0" w:color="auto"/>
                                        <w:right w:val="none" w:sz="0" w:space="0" w:color="auto"/>
                                      </w:divBdr>
                                      <w:divsChild>
                                        <w:div w:id="1019159510">
                                          <w:marLeft w:val="0"/>
                                          <w:marRight w:val="0"/>
                                          <w:marTop w:val="0"/>
                                          <w:marBottom w:val="0"/>
                                          <w:divBdr>
                                            <w:top w:val="none" w:sz="0" w:space="0" w:color="auto"/>
                                            <w:left w:val="none" w:sz="0" w:space="0" w:color="auto"/>
                                            <w:bottom w:val="none" w:sz="0" w:space="0" w:color="auto"/>
                                            <w:right w:val="none" w:sz="0" w:space="0" w:color="auto"/>
                                          </w:divBdr>
                                          <w:divsChild>
                                            <w:div w:id="1019159592">
                                              <w:marLeft w:val="0"/>
                                              <w:marRight w:val="0"/>
                                              <w:marTop w:val="0"/>
                                              <w:marBottom w:val="0"/>
                                              <w:divBdr>
                                                <w:top w:val="none" w:sz="0" w:space="0" w:color="auto"/>
                                                <w:left w:val="none" w:sz="0" w:space="0" w:color="auto"/>
                                                <w:bottom w:val="none" w:sz="0" w:space="0" w:color="auto"/>
                                                <w:right w:val="none" w:sz="0" w:space="0" w:color="auto"/>
                                              </w:divBdr>
                                              <w:divsChild>
                                                <w:div w:id="1019159654">
                                                  <w:marLeft w:val="0"/>
                                                  <w:marRight w:val="0"/>
                                                  <w:marTop w:val="0"/>
                                                  <w:marBottom w:val="0"/>
                                                  <w:divBdr>
                                                    <w:top w:val="none" w:sz="0" w:space="0" w:color="auto"/>
                                                    <w:left w:val="none" w:sz="0" w:space="0" w:color="auto"/>
                                                    <w:bottom w:val="none" w:sz="0" w:space="0" w:color="auto"/>
                                                    <w:right w:val="none" w:sz="0" w:space="0" w:color="auto"/>
                                                  </w:divBdr>
                                                  <w:divsChild>
                                                    <w:div w:id="1019159328">
                                                      <w:marLeft w:val="0"/>
                                                      <w:marRight w:val="0"/>
                                                      <w:marTop w:val="0"/>
                                                      <w:marBottom w:val="0"/>
                                                      <w:divBdr>
                                                        <w:top w:val="none" w:sz="0" w:space="0" w:color="auto"/>
                                                        <w:left w:val="none" w:sz="0" w:space="0" w:color="auto"/>
                                                        <w:bottom w:val="none" w:sz="0" w:space="0" w:color="auto"/>
                                                        <w:right w:val="none" w:sz="0" w:space="0" w:color="auto"/>
                                                      </w:divBdr>
                                                      <w:divsChild>
                                                        <w:div w:id="1019158885">
                                                          <w:marLeft w:val="0"/>
                                                          <w:marRight w:val="0"/>
                                                          <w:marTop w:val="0"/>
                                                          <w:marBottom w:val="0"/>
                                                          <w:divBdr>
                                                            <w:top w:val="none" w:sz="0" w:space="0" w:color="auto"/>
                                                            <w:left w:val="none" w:sz="0" w:space="0" w:color="auto"/>
                                                            <w:bottom w:val="none" w:sz="0" w:space="0" w:color="auto"/>
                                                            <w:right w:val="none" w:sz="0" w:space="0" w:color="auto"/>
                                                          </w:divBdr>
                                                          <w:divsChild>
                                                            <w:div w:id="1019160437">
                                                              <w:marLeft w:val="0"/>
                                                              <w:marRight w:val="0"/>
                                                              <w:marTop w:val="0"/>
                                                              <w:marBottom w:val="0"/>
                                                              <w:divBdr>
                                                                <w:top w:val="none" w:sz="0" w:space="0" w:color="auto"/>
                                                                <w:left w:val="none" w:sz="0" w:space="0" w:color="auto"/>
                                                                <w:bottom w:val="none" w:sz="0" w:space="0" w:color="auto"/>
                                                                <w:right w:val="none" w:sz="0" w:space="0" w:color="auto"/>
                                                              </w:divBdr>
                                                              <w:divsChild>
                                                                <w:div w:id="1019158722">
                                                                  <w:marLeft w:val="0"/>
                                                                  <w:marRight w:val="0"/>
                                                                  <w:marTop w:val="0"/>
                                                                  <w:marBottom w:val="0"/>
                                                                  <w:divBdr>
                                                                    <w:top w:val="none" w:sz="0" w:space="0" w:color="auto"/>
                                                                    <w:left w:val="none" w:sz="0" w:space="0" w:color="auto"/>
                                                                    <w:bottom w:val="none" w:sz="0" w:space="0" w:color="auto"/>
                                                                    <w:right w:val="none" w:sz="0" w:space="0" w:color="auto"/>
                                                                  </w:divBdr>
                                                                  <w:divsChild>
                                                                    <w:div w:id="1019159764">
                                                                      <w:marLeft w:val="0"/>
                                                                      <w:marRight w:val="0"/>
                                                                      <w:marTop w:val="0"/>
                                                                      <w:marBottom w:val="0"/>
                                                                      <w:divBdr>
                                                                        <w:top w:val="none" w:sz="0" w:space="0" w:color="auto"/>
                                                                        <w:left w:val="none" w:sz="0" w:space="0" w:color="auto"/>
                                                                        <w:bottom w:val="none" w:sz="0" w:space="0" w:color="auto"/>
                                                                        <w:right w:val="none" w:sz="0" w:space="0" w:color="auto"/>
                                                                      </w:divBdr>
                                                                      <w:divsChild>
                                                                        <w:div w:id="10191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46">
      <w:marLeft w:val="0"/>
      <w:marRight w:val="0"/>
      <w:marTop w:val="0"/>
      <w:marBottom w:val="0"/>
      <w:divBdr>
        <w:top w:val="none" w:sz="0" w:space="0" w:color="auto"/>
        <w:left w:val="none" w:sz="0" w:space="0" w:color="auto"/>
        <w:bottom w:val="none" w:sz="0" w:space="0" w:color="auto"/>
        <w:right w:val="none" w:sz="0" w:space="0" w:color="auto"/>
      </w:divBdr>
      <w:divsChild>
        <w:div w:id="1019158600">
          <w:marLeft w:val="0"/>
          <w:marRight w:val="0"/>
          <w:marTop w:val="0"/>
          <w:marBottom w:val="0"/>
          <w:divBdr>
            <w:top w:val="none" w:sz="0" w:space="0" w:color="auto"/>
            <w:left w:val="none" w:sz="0" w:space="0" w:color="auto"/>
            <w:bottom w:val="none" w:sz="0" w:space="0" w:color="auto"/>
            <w:right w:val="none" w:sz="0" w:space="0" w:color="auto"/>
          </w:divBdr>
          <w:divsChild>
            <w:div w:id="1019160220">
              <w:marLeft w:val="0"/>
              <w:marRight w:val="0"/>
              <w:marTop w:val="0"/>
              <w:marBottom w:val="0"/>
              <w:divBdr>
                <w:top w:val="none" w:sz="0" w:space="0" w:color="auto"/>
                <w:left w:val="none" w:sz="0" w:space="0" w:color="auto"/>
                <w:bottom w:val="none" w:sz="0" w:space="0" w:color="auto"/>
                <w:right w:val="none" w:sz="0" w:space="0" w:color="auto"/>
              </w:divBdr>
              <w:divsChild>
                <w:div w:id="1019160459">
                  <w:marLeft w:val="0"/>
                  <w:marRight w:val="0"/>
                  <w:marTop w:val="0"/>
                  <w:marBottom w:val="0"/>
                  <w:divBdr>
                    <w:top w:val="none" w:sz="0" w:space="0" w:color="auto"/>
                    <w:left w:val="none" w:sz="0" w:space="0" w:color="auto"/>
                    <w:bottom w:val="none" w:sz="0" w:space="0" w:color="auto"/>
                    <w:right w:val="none" w:sz="0" w:space="0" w:color="auto"/>
                  </w:divBdr>
                  <w:divsChild>
                    <w:div w:id="1019158538">
                      <w:marLeft w:val="-150"/>
                      <w:marRight w:val="-150"/>
                      <w:marTop w:val="0"/>
                      <w:marBottom w:val="0"/>
                      <w:divBdr>
                        <w:top w:val="none" w:sz="0" w:space="0" w:color="auto"/>
                        <w:left w:val="none" w:sz="0" w:space="0" w:color="auto"/>
                        <w:bottom w:val="none" w:sz="0" w:space="0" w:color="auto"/>
                        <w:right w:val="none" w:sz="0" w:space="0" w:color="auto"/>
                      </w:divBdr>
                      <w:divsChild>
                        <w:div w:id="1019159194">
                          <w:marLeft w:val="0"/>
                          <w:marRight w:val="0"/>
                          <w:marTop w:val="0"/>
                          <w:marBottom w:val="0"/>
                          <w:divBdr>
                            <w:top w:val="none" w:sz="0" w:space="0" w:color="auto"/>
                            <w:left w:val="none" w:sz="0" w:space="0" w:color="auto"/>
                            <w:bottom w:val="none" w:sz="0" w:space="0" w:color="auto"/>
                            <w:right w:val="none" w:sz="0" w:space="0" w:color="auto"/>
                          </w:divBdr>
                          <w:divsChild>
                            <w:div w:id="1019159312">
                              <w:marLeft w:val="0"/>
                              <w:marRight w:val="0"/>
                              <w:marTop w:val="0"/>
                              <w:marBottom w:val="0"/>
                              <w:divBdr>
                                <w:top w:val="none" w:sz="0" w:space="0" w:color="auto"/>
                                <w:left w:val="none" w:sz="0" w:space="0" w:color="auto"/>
                                <w:bottom w:val="none" w:sz="0" w:space="0" w:color="auto"/>
                                <w:right w:val="none" w:sz="0" w:space="0" w:color="auto"/>
                              </w:divBdr>
                              <w:divsChild>
                                <w:div w:id="1019159542">
                                  <w:marLeft w:val="0"/>
                                  <w:marRight w:val="0"/>
                                  <w:marTop w:val="0"/>
                                  <w:marBottom w:val="300"/>
                                  <w:divBdr>
                                    <w:top w:val="none" w:sz="0" w:space="0" w:color="auto"/>
                                    <w:left w:val="none" w:sz="0" w:space="0" w:color="auto"/>
                                    <w:bottom w:val="none" w:sz="0" w:space="0" w:color="auto"/>
                                    <w:right w:val="none" w:sz="0" w:space="0" w:color="auto"/>
                                  </w:divBdr>
                                  <w:divsChild>
                                    <w:div w:id="1019158441">
                                      <w:marLeft w:val="0"/>
                                      <w:marRight w:val="0"/>
                                      <w:marTop w:val="0"/>
                                      <w:marBottom w:val="0"/>
                                      <w:divBdr>
                                        <w:top w:val="none" w:sz="0" w:space="0" w:color="auto"/>
                                        <w:left w:val="none" w:sz="0" w:space="0" w:color="auto"/>
                                        <w:bottom w:val="none" w:sz="0" w:space="0" w:color="auto"/>
                                        <w:right w:val="none" w:sz="0" w:space="0" w:color="auto"/>
                                      </w:divBdr>
                                      <w:divsChild>
                                        <w:div w:id="1019160546">
                                          <w:marLeft w:val="0"/>
                                          <w:marRight w:val="0"/>
                                          <w:marTop w:val="0"/>
                                          <w:marBottom w:val="0"/>
                                          <w:divBdr>
                                            <w:top w:val="none" w:sz="0" w:space="0" w:color="auto"/>
                                            <w:left w:val="none" w:sz="0" w:space="0" w:color="auto"/>
                                            <w:bottom w:val="none" w:sz="0" w:space="0" w:color="auto"/>
                                            <w:right w:val="none" w:sz="0" w:space="0" w:color="auto"/>
                                          </w:divBdr>
                                          <w:divsChild>
                                            <w:div w:id="1019158822">
                                              <w:marLeft w:val="0"/>
                                              <w:marRight w:val="0"/>
                                              <w:marTop w:val="0"/>
                                              <w:marBottom w:val="0"/>
                                              <w:divBdr>
                                                <w:top w:val="none" w:sz="0" w:space="0" w:color="auto"/>
                                                <w:left w:val="none" w:sz="0" w:space="0" w:color="auto"/>
                                                <w:bottom w:val="none" w:sz="0" w:space="0" w:color="auto"/>
                                                <w:right w:val="none" w:sz="0" w:space="0" w:color="auto"/>
                                              </w:divBdr>
                                              <w:divsChild>
                                                <w:div w:id="1019160205">
                                                  <w:marLeft w:val="0"/>
                                                  <w:marRight w:val="0"/>
                                                  <w:marTop w:val="0"/>
                                                  <w:marBottom w:val="0"/>
                                                  <w:divBdr>
                                                    <w:top w:val="none" w:sz="0" w:space="0" w:color="auto"/>
                                                    <w:left w:val="none" w:sz="0" w:space="0" w:color="auto"/>
                                                    <w:bottom w:val="none" w:sz="0" w:space="0" w:color="auto"/>
                                                    <w:right w:val="none" w:sz="0" w:space="0" w:color="auto"/>
                                                  </w:divBdr>
                                                  <w:divsChild>
                                                    <w:div w:id="1019160464">
                                                      <w:marLeft w:val="0"/>
                                                      <w:marRight w:val="0"/>
                                                      <w:marTop w:val="0"/>
                                                      <w:marBottom w:val="0"/>
                                                      <w:divBdr>
                                                        <w:top w:val="none" w:sz="0" w:space="0" w:color="auto"/>
                                                        <w:left w:val="none" w:sz="0" w:space="0" w:color="auto"/>
                                                        <w:bottom w:val="none" w:sz="0" w:space="0" w:color="auto"/>
                                                        <w:right w:val="none" w:sz="0" w:space="0" w:color="auto"/>
                                                      </w:divBdr>
                                                      <w:divsChild>
                                                        <w:div w:id="1019159639">
                                                          <w:marLeft w:val="0"/>
                                                          <w:marRight w:val="0"/>
                                                          <w:marTop w:val="0"/>
                                                          <w:marBottom w:val="0"/>
                                                          <w:divBdr>
                                                            <w:top w:val="none" w:sz="0" w:space="0" w:color="auto"/>
                                                            <w:left w:val="none" w:sz="0" w:space="0" w:color="auto"/>
                                                            <w:bottom w:val="none" w:sz="0" w:space="0" w:color="auto"/>
                                                            <w:right w:val="none" w:sz="0" w:space="0" w:color="auto"/>
                                                          </w:divBdr>
                                                          <w:divsChild>
                                                            <w:div w:id="1019159361">
                                                              <w:marLeft w:val="0"/>
                                                              <w:marRight w:val="0"/>
                                                              <w:marTop w:val="0"/>
                                                              <w:marBottom w:val="0"/>
                                                              <w:divBdr>
                                                                <w:top w:val="none" w:sz="0" w:space="0" w:color="auto"/>
                                                                <w:left w:val="none" w:sz="0" w:space="0" w:color="auto"/>
                                                                <w:bottom w:val="none" w:sz="0" w:space="0" w:color="auto"/>
                                                                <w:right w:val="none" w:sz="0" w:space="0" w:color="auto"/>
                                                              </w:divBdr>
                                                              <w:divsChild>
                                                                <w:div w:id="1019159259">
                                                                  <w:marLeft w:val="0"/>
                                                                  <w:marRight w:val="0"/>
                                                                  <w:marTop w:val="0"/>
                                                                  <w:marBottom w:val="0"/>
                                                                  <w:divBdr>
                                                                    <w:top w:val="none" w:sz="0" w:space="0" w:color="auto"/>
                                                                    <w:left w:val="none" w:sz="0" w:space="0" w:color="auto"/>
                                                                    <w:bottom w:val="none" w:sz="0" w:space="0" w:color="auto"/>
                                                                    <w:right w:val="none" w:sz="0" w:space="0" w:color="auto"/>
                                                                  </w:divBdr>
                                                                  <w:divsChild>
                                                                    <w:div w:id="1019158483">
                                                                      <w:marLeft w:val="0"/>
                                                                      <w:marRight w:val="0"/>
                                                                      <w:marTop w:val="0"/>
                                                                      <w:marBottom w:val="0"/>
                                                                      <w:divBdr>
                                                                        <w:top w:val="none" w:sz="0" w:space="0" w:color="auto"/>
                                                                        <w:left w:val="none" w:sz="0" w:space="0" w:color="auto"/>
                                                                        <w:bottom w:val="none" w:sz="0" w:space="0" w:color="auto"/>
                                                                        <w:right w:val="none" w:sz="0" w:space="0" w:color="auto"/>
                                                                      </w:divBdr>
                                                                      <w:divsChild>
                                                                        <w:div w:id="10191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65">
      <w:marLeft w:val="0"/>
      <w:marRight w:val="0"/>
      <w:marTop w:val="0"/>
      <w:marBottom w:val="0"/>
      <w:divBdr>
        <w:top w:val="none" w:sz="0" w:space="0" w:color="auto"/>
        <w:left w:val="none" w:sz="0" w:space="0" w:color="auto"/>
        <w:bottom w:val="none" w:sz="0" w:space="0" w:color="auto"/>
        <w:right w:val="none" w:sz="0" w:space="0" w:color="auto"/>
      </w:divBdr>
      <w:divsChild>
        <w:div w:id="1019158815">
          <w:marLeft w:val="0"/>
          <w:marRight w:val="0"/>
          <w:marTop w:val="0"/>
          <w:marBottom w:val="0"/>
          <w:divBdr>
            <w:top w:val="none" w:sz="0" w:space="0" w:color="auto"/>
            <w:left w:val="none" w:sz="0" w:space="0" w:color="auto"/>
            <w:bottom w:val="none" w:sz="0" w:space="0" w:color="auto"/>
            <w:right w:val="none" w:sz="0" w:space="0" w:color="auto"/>
          </w:divBdr>
          <w:divsChild>
            <w:div w:id="1019160046">
              <w:marLeft w:val="0"/>
              <w:marRight w:val="0"/>
              <w:marTop w:val="0"/>
              <w:marBottom w:val="0"/>
              <w:divBdr>
                <w:top w:val="none" w:sz="0" w:space="0" w:color="auto"/>
                <w:left w:val="none" w:sz="0" w:space="0" w:color="auto"/>
                <w:bottom w:val="none" w:sz="0" w:space="0" w:color="auto"/>
                <w:right w:val="none" w:sz="0" w:space="0" w:color="auto"/>
              </w:divBdr>
              <w:divsChild>
                <w:div w:id="1019158914">
                  <w:marLeft w:val="0"/>
                  <w:marRight w:val="0"/>
                  <w:marTop w:val="0"/>
                  <w:marBottom w:val="0"/>
                  <w:divBdr>
                    <w:top w:val="none" w:sz="0" w:space="0" w:color="auto"/>
                    <w:left w:val="none" w:sz="0" w:space="0" w:color="auto"/>
                    <w:bottom w:val="none" w:sz="0" w:space="0" w:color="auto"/>
                    <w:right w:val="none" w:sz="0" w:space="0" w:color="auto"/>
                  </w:divBdr>
                  <w:divsChild>
                    <w:div w:id="1019158568">
                      <w:marLeft w:val="-150"/>
                      <w:marRight w:val="-150"/>
                      <w:marTop w:val="0"/>
                      <w:marBottom w:val="0"/>
                      <w:divBdr>
                        <w:top w:val="none" w:sz="0" w:space="0" w:color="auto"/>
                        <w:left w:val="none" w:sz="0" w:space="0" w:color="auto"/>
                        <w:bottom w:val="none" w:sz="0" w:space="0" w:color="auto"/>
                        <w:right w:val="none" w:sz="0" w:space="0" w:color="auto"/>
                      </w:divBdr>
                      <w:divsChild>
                        <w:div w:id="1019159743">
                          <w:marLeft w:val="0"/>
                          <w:marRight w:val="0"/>
                          <w:marTop w:val="0"/>
                          <w:marBottom w:val="0"/>
                          <w:divBdr>
                            <w:top w:val="none" w:sz="0" w:space="0" w:color="auto"/>
                            <w:left w:val="none" w:sz="0" w:space="0" w:color="auto"/>
                            <w:bottom w:val="none" w:sz="0" w:space="0" w:color="auto"/>
                            <w:right w:val="none" w:sz="0" w:space="0" w:color="auto"/>
                          </w:divBdr>
                          <w:divsChild>
                            <w:div w:id="1019160397">
                              <w:marLeft w:val="0"/>
                              <w:marRight w:val="0"/>
                              <w:marTop w:val="0"/>
                              <w:marBottom w:val="0"/>
                              <w:divBdr>
                                <w:top w:val="none" w:sz="0" w:space="0" w:color="auto"/>
                                <w:left w:val="none" w:sz="0" w:space="0" w:color="auto"/>
                                <w:bottom w:val="none" w:sz="0" w:space="0" w:color="auto"/>
                                <w:right w:val="none" w:sz="0" w:space="0" w:color="auto"/>
                              </w:divBdr>
                              <w:divsChild>
                                <w:div w:id="1019159129">
                                  <w:marLeft w:val="0"/>
                                  <w:marRight w:val="0"/>
                                  <w:marTop w:val="0"/>
                                  <w:marBottom w:val="300"/>
                                  <w:divBdr>
                                    <w:top w:val="none" w:sz="0" w:space="0" w:color="auto"/>
                                    <w:left w:val="none" w:sz="0" w:space="0" w:color="auto"/>
                                    <w:bottom w:val="none" w:sz="0" w:space="0" w:color="auto"/>
                                    <w:right w:val="none" w:sz="0" w:space="0" w:color="auto"/>
                                  </w:divBdr>
                                  <w:divsChild>
                                    <w:div w:id="1019159929">
                                      <w:marLeft w:val="0"/>
                                      <w:marRight w:val="0"/>
                                      <w:marTop w:val="0"/>
                                      <w:marBottom w:val="0"/>
                                      <w:divBdr>
                                        <w:top w:val="none" w:sz="0" w:space="0" w:color="auto"/>
                                        <w:left w:val="none" w:sz="0" w:space="0" w:color="auto"/>
                                        <w:bottom w:val="none" w:sz="0" w:space="0" w:color="auto"/>
                                        <w:right w:val="none" w:sz="0" w:space="0" w:color="auto"/>
                                      </w:divBdr>
                                      <w:divsChild>
                                        <w:div w:id="1019158874">
                                          <w:marLeft w:val="0"/>
                                          <w:marRight w:val="0"/>
                                          <w:marTop w:val="0"/>
                                          <w:marBottom w:val="0"/>
                                          <w:divBdr>
                                            <w:top w:val="none" w:sz="0" w:space="0" w:color="auto"/>
                                            <w:left w:val="none" w:sz="0" w:space="0" w:color="auto"/>
                                            <w:bottom w:val="none" w:sz="0" w:space="0" w:color="auto"/>
                                            <w:right w:val="none" w:sz="0" w:space="0" w:color="auto"/>
                                          </w:divBdr>
                                          <w:divsChild>
                                            <w:div w:id="1019158618">
                                              <w:marLeft w:val="0"/>
                                              <w:marRight w:val="0"/>
                                              <w:marTop w:val="0"/>
                                              <w:marBottom w:val="0"/>
                                              <w:divBdr>
                                                <w:top w:val="none" w:sz="0" w:space="0" w:color="auto"/>
                                                <w:left w:val="none" w:sz="0" w:space="0" w:color="auto"/>
                                                <w:bottom w:val="none" w:sz="0" w:space="0" w:color="auto"/>
                                                <w:right w:val="none" w:sz="0" w:space="0" w:color="auto"/>
                                              </w:divBdr>
                                              <w:divsChild>
                                                <w:div w:id="1019160452">
                                                  <w:marLeft w:val="0"/>
                                                  <w:marRight w:val="0"/>
                                                  <w:marTop w:val="0"/>
                                                  <w:marBottom w:val="0"/>
                                                  <w:divBdr>
                                                    <w:top w:val="none" w:sz="0" w:space="0" w:color="auto"/>
                                                    <w:left w:val="none" w:sz="0" w:space="0" w:color="auto"/>
                                                    <w:bottom w:val="none" w:sz="0" w:space="0" w:color="auto"/>
                                                    <w:right w:val="none" w:sz="0" w:space="0" w:color="auto"/>
                                                  </w:divBdr>
                                                  <w:divsChild>
                                                    <w:div w:id="1019159993">
                                                      <w:marLeft w:val="0"/>
                                                      <w:marRight w:val="0"/>
                                                      <w:marTop w:val="0"/>
                                                      <w:marBottom w:val="0"/>
                                                      <w:divBdr>
                                                        <w:top w:val="none" w:sz="0" w:space="0" w:color="auto"/>
                                                        <w:left w:val="none" w:sz="0" w:space="0" w:color="auto"/>
                                                        <w:bottom w:val="none" w:sz="0" w:space="0" w:color="auto"/>
                                                        <w:right w:val="none" w:sz="0" w:space="0" w:color="auto"/>
                                                      </w:divBdr>
                                                      <w:divsChild>
                                                        <w:div w:id="1019160002">
                                                          <w:marLeft w:val="0"/>
                                                          <w:marRight w:val="0"/>
                                                          <w:marTop w:val="0"/>
                                                          <w:marBottom w:val="0"/>
                                                          <w:divBdr>
                                                            <w:top w:val="none" w:sz="0" w:space="0" w:color="auto"/>
                                                            <w:left w:val="none" w:sz="0" w:space="0" w:color="auto"/>
                                                            <w:bottom w:val="none" w:sz="0" w:space="0" w:color="auto"/>
                                                            <w:right w:val="none" w:sz="0" w:space="0" w:color="auto"/>
                                                          </w:divBdr>
                                                          <w:divsChild>
                                                            <w:div w:id="1019159536">
                                                              <w:marLeft w:val="0"/>
                                                              <w:marRight w:val="0"/>
                                                              <w:marTop w:val="0"/>
                                                              <w:marBottom w:val="0"/>
                                                              <w:divBdr>
                                                                <w:top w:val="none" w:sz="0" w:space="0" w:color="auto"/>
                                                                <w:left w:val="none" w:sz="0" w:space="0" w:color="auto"/>
                                                                <w:bottom w:val="none" w:sz="0" w:space="0" w:color="auto"/>
                                                                <w:right w:val="none" w:sz="0" w:space="0" w:color="auto"/>
                                                              </w:divBdr>
                                                              <w:divsChild>
                                                                <w:div w:id="1019158839">
                                                                  <w:marLeft w:val="0"/>
                                                                  <w:marRight w:val="0"/>
                                                                  <w:marTop w:val="0"/>
                                                                  <w:marBottom w:val="0"/>
                                                                  <w:divBdr>
                                                                    <w:top w:val="none" w:sz="0" w:space="0" w:color="auto"/>
                                                                    <w:left w:val="none" w:sz="0" w:space="0" w:color="auto"/>
                                                                    <w:bottom w:val="none" w:sz="0" w:space="0" w:color="auto"/>
                                                                    <w:right w:val="none" w:sz="0" w:space="0" w:color="auto"/>
                                                                  </w:divBdr>
                                                                  <w:divsChild>
                                                                    <w:div w:id="1019158578">
                                                                      <w:marLeft w:val="0"/>
                                                                      <w:marRight w:val="0"/>
                                                                      <w:marTop w:val="0"/>
                                                                      <w:marBottom w:val="0"/>
                                                                      <w:divBdr>
                                                                        <w:top w:val="none" w:sz="0" w:space="0" w:color="auto"/>
                                                                        <w:left w:val="none" w:sz="0" w:space="0" w:color="auto"/>
                                                                        <w:bottom w:val="none" w:sz="0" w:space="0" w:color="auto"/>
                                                                        <w:right w:val="none" w:sz="0" w:space="0" w:color="auto"/>
                                                                      </w:divBdr>
                                                                      <w:divsChild>
                                                                        <w:div w:id="10191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73">
      <w:marLeft w:val="0"/>
      <w:marRight w:val="0"/>
      <w:marTop w:val="0"/>
      <w:marBottom w:val="0"/>
      <w:divBdr>
        <w:top w:val="none" w:sz="0" w:space="0" w:color="auto"/>
        <w:left w:val="none" w:sz="0" w:space="0" w:color="auto"/>
        <w:bottom w:val="none" w:sz="0" w:space="0" w:color="auto"/>
        <w:right w:val="none" w:sz="0" w:space="0" w:color="auto"/>
      </w:divBdr>
      <w:divsChild>
        <w:div w:id="1019160521">
          <w:marLeft w:val="0"/>
          <w:marRight w:val="0"/>
          <w:marTop w:val="0"/>
          <w:marBottom w:val="0"/>
          <w:divBdr>
            <w:top w:val="none" w:sz="0" w:space="0" w:color="auto"/>
            <w:left w:val="none" w:sz="0" w:space="0" w:color="auto"/>
            <w:bottom w:val="none" w:sz="0" w:space="0" w:color="auto"/>
            <w:right w:val="none" w:sz="0" w:space="0" w:color="auto"/>
          </w:divBdr>
          <w:divsChild>
            <w:div w:id="1019159649">
              <w:marLeft w:val="0"/>
              <w:marRight w:val="0"/>
              <w:marTop w:val="0"/>
              <w:marBottom w:val="0"/>
              <w:divBdr>
                <w:top w:val="none" w:sz="0" w:space="0" w:color="auto"/>
                <w:left w:val="none" w:sz="0" w:space="0" w:color="auto"/>
                <w:bottom w:val="none" w:sz="0" w:space="0" w:color="auto"/>
                <w:right w:val="none" w:sz="0" w:space="0" w:color="auto"/>
              </w:divBdr>
              <w:divsChild>
                <w:div w:id="1019159935">
                  <w:marLeft w:val="0"/>
                  <w:marRight w:val="0"/>
                  <w:marTop w:val="0"/>
                  <w:marBottom w:val="0"/>
                  <w:divBdr>
                    <w:top w:val="none" w:sz="0" w:space="0" w:color="auto"/>
                    <w:left w:val="none" w:sz="0" w:space="0" w:color="auto"/>
                    <w:bottom w:val="none" w:sz="0" w:space="0" w:color="auto"/>
                    <w:right w:val="none" w:sz="0" w:space="0" w:color="auto"/>
                  </w:divBdr>
                  <w:divsChild>
                    <w:div w:id="1019158535">
                      <w:marLeft w:val="-150"/>
                      <w:marRight w:val="-150"/>
                      <w:marTop w:val="0"/>
                      <w:marBottom w:val="0"/>
                      <w:divBdr>
                        <w:top w:val="none" w:sz="0" w:space="0" w:color="auto"/>
                        <w:left w:val="none" w:sz="0" w:space="0" w:color="auto"/>
                        <w:bottom w:val="none" w:sz="0" w:space="0" w:color="auto"/>
                        <w:right w:val="none" w:sz="0" w:space="0" w:color="auto"/>
                      </w:divBdr>
                      <w:divsChild>
                        <w:div w:id="1019159227">
                          <w:marLeft w:val="0"/>
                          <w:marRight w:val="0"/>
                          <w:marTop w:val="0"/>
                          <w:marBottom w:val="0"/>
                          <w:divBdr>
                            <w:top w:val="none" w:sz="0" w:space="0" w:color="auto"/>
                            <w:left w:val="none" w:sz="0" w:space="0" w:color="auto"/>
                            <w:bottom w:val="none" w:sz="0" w:space="0" w:color="auto"/>
                            <w:right w:val="none" w:sz="0" w:space="0" w:color="auto"/>
                          </w:divBdr>
                          <w:divsChild>
                            <w:div w:id="1019159124">
                              <w:marLeft w:val="0"/>
                              <w:marRight w:val="0"/>
                              <w:marTop w:val="0"/>
                              <w:marBottom w:val="0"/>
                              <w:divBdr>
                                <w:top w:val="none" w:sz="0" w:space="0" w:color="auto"/>
                                <w:left w:val="none" w:sz="0" w:space="0" w:color="auto"/>
                                <w:bottom w:val="none" w:sz="0" w:space="0" w:color="auto"/>
                                <w:right w:val="none" w:sz="0" w:space="0" w:color="auto"/>
                              </w:divBdr>
                              <w:divsChild>
                                <w:div w:id="1019159867">
                                  <w:marLeft w:val="0"/>
                                  <w:marRight w:val="0"/>
                                  <w:marTop w:val="0"/>
                                  <w:marBottom w:val="300"/>
                                  <w:divBdr>
                                    <w:top w:val="none" w:sz="0" w:space="0" w:color="auto"/>
                                    <w:left w:val="none" w:sz="0" w:space="0" w:color="auto"/>
                                    <w:bottom w:val="none" w:sz="0" w:space="0" w:color="auto"/>
                                    <w:right w:val="none" w:sz="0" w:space="0" w:color="auto"/>
                                  </w:divBdr>
                                  <w:divsChild>
                                    <w:div w:id="1019159680">
                                      <w:marLeft w:val="0"/>
                                      <w:marRight w:val="0"/>
                                      <w:marTop w:val="0"/>
                                      <w:marBottom w:val="0"/>
                                      <w:divBdr>
                                        <w:top w:val="none" w:sz="0" w:space="0" w:color="auto"/>
                                        <w:left w:val="none" w:sz="0" w:space="0" w:color="auto"/>
                                        <w:bottom w:val="none" w:sz="0" w:space="0" w:color="auto"/>
                                        <w:right w:val="none" w:sz="0" w:space="0" w:color="auto"/>
                                      </w:divBdr>
                                      <w:divsChild>
                                        <w:div w:id="1019159006">
                                          <w:marLeft w:val="0"/>
                                          <w:marRight w:val="0"/>
                                          <w:marTop w:val="0"/>
                                          <w:marBottom w:val="0"/>
                                          <w:divBdr>
                                            <w:top w:val="none" w:sz="0" w:space="0" w:color="auto"/>
                                            <w:left w:val="none" w:sz="0" w:space="0" w:color="auto"/>
                                            <w:bottom w:val="none" w:sz="0" w:space="0" w:color="auto"/>
                                            <w:right w:val="none" w:sz="0" w:space="0" w:color="auto"/>
                                          </w:divBdr>
                                          <w:divsChild>
                                            <w:div w:id="1019159768">
                                              <w:marLeft w:val="0"/>
                                              <w:marRight w:val="0"/>
                                              <w:marTop w:val="0"/>
                                              <w:marBottom w:val="0"/>
                                              <w:divBdr>
                                                <w:top w:val="none" w:sz="0" w:space="0" w:color="auto"/>
                                                <w:left w:val="none" w:sz="0" w:space="0" w:color="auto"/>
                                                <w:bottom w:val="none" w:sz="0" w:space="0" w:color="auto"/>
                                                <w:right w:val="none" w:sz="0" w:space="0" w:color="auto"/>
                                              </w:divBdr>
                                              <w:divsChild>
                                                <w:div w:id="1019158387">
                                                  <w:marLeft w:val="0"/>
                                                  <w:marRight w:val="0"/>
                                                  <w:marTop w:val="0"/>
                                                  <w:marBottom w:val="0"/>
                                                  <w:divBdr>
                                                    <w:top w:val="none" w:sz="0" w:space="0" w:color="auto"/>
                                                    <w:left w:val="none" w:sz="0" w:space="0" w:color="auto"/>
                                                    <w:bottom w:val="none" w:sz="0" w:space="0" w:color="auto"/>
                                                    <w:right w:val="none" w:sz="0" w:space="0" w:color="auto"/>
                                                  </w:divBdr>
                                                  <w:divsChild>
                                                    <w:div w:id="1019159509">
                                                      <w:marLeft w:val="0"/>
                                                      <w:marRight w:val="0"/>
                                                      <w:marTop w:val="0"/>
                                                      <w:marBottom w:val="0"/>
                                                      <w:divBdr>
                                                        <w:top w:val="none" w:sz="0" w:space="0" w:color="auto"/>
                                                        <w:left w:val="none" w:sz="0" w:space="0" w:color="auto"/>
                                                        <w:bottom w:val="none" w:sz="0" w:space="0" w:color="auto"/>
                                                        <w:right w:val="none" w:sz="0" w:space="0" w:color="auto"/>
                                                      </w:divBdr>
                                                      <w:divsChild>
                                                        <w:div w:id="1019158665">
                                                          <w:marLeft w:val="0"/>
                                                          <w:marRight w:val="0"/>
                                                          <w:marTop w:val="0"/>
                                                          <w:marBottom w:val="0"/>
                                                          <w:divBdr>
                                                            <w:top w:val="none" w:sz="0" w:space="0" w:color="auto"/>
                                                            <w:left w:val="none" w:sz="0" w:space="0" w:color="auto"/>
                                                            <w:bottom w:val="none" w:sz="0" w:space="0" w:color="auto"/>
                                                            <w:right w:val="none" w:sz="0" w:space="0" w:color="auto"/>
                                                          </w:divBdr>
                                                          <w:divsChild>
                                                            <w:div w:id="1019160376">
                                                              <w:marLeft w:val="0"/>
                                                              <w:marRight w:val="0"/>
                                                              <w:marTop w:val="0"/>
                                                              <w:marBottom w:val="0"/>
                                                              <w:divBdr>
                                                                <w:top w:val="none" w:sz="0" w:space="0" w:color="auto"/>
                                                                <w:left w:val="none" w:sz="0" w:space="0" w:color="auto"/>
                                                                <w:bottom w:val="none" w:sz="0" w:space="0" w:color="auto"/>
                                                                <w:right w:val="none" w:sz="0" w:space="0" w:color="auto"/>
                                                              </w:divBdr>
                                                              <w:divsChild>
                                                                <w:div w:id="1019160272">
                                                                  <w:marLeft w:val="0"/>
                                                                  <w:marRight w:val="0"/>
                                                                  <w:marTop w:val="0"/>
                                                                  <w:marBottom w:val="0"/>
                                                                  <w:divBdr>
                                                                    <w:top w:val="none" w:sz="0" w:space="0" w:color="auto"/>
                                                                    <w:left w:val="none" w:sz="0" w:space="0" w:color="auto"/>
                                                                    <w:bottom w:val="none" w:sz="0" w:space="0" w:color="auto"/>
                                                                    <w:right w:val="none" w:sz="0" w:space="0" w:color="auto"/>
                                                                  </w:divBdr>
                                                                  <w:divsChild>
                                                                    <w:div w:id="1019160081">
                                                                      <w:marLeft w:val="0"/>
                                                                      <w:marRight w:val="0"/>
                                                                      <w:marTop w:val="0"/>
                                                                      <w:marBottom w:val="0"/>
                                                                      <w:divBdr>
                                                                        <w:top w:val="none" w:sz="0" w:space="0" w:color="auto"/>
                                                                        <w:left w:val="none" w:sz="0" w:space="0" w:color="auto"/>
                                                                        <w:bottom w:val="none" w:sz="0" w:space="0" w:color="auto"/>
                                                                        <w:right w:val="none" w:sz="0" w:space="0" w:color="auto"/>
                                                                      </w:divBdr>
                                                                      <w:divsChild>
                                                                        <w:div w:id="10191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77">
      <w:marLeft w:val="0"/>
      <w:marRight w:val="0"/>
      <w:marTop w:val="0"/>
      <w:marBottom w:val="0"/>
      <w:divBdr>
        <w:top w:val="none" w:sz="0" w:space="0" w:color="auto"/>
        <w:left w:val="none" w:sz="0" w:space="0" w:color="auto"/>
        <w:bottom w:val="none" w:sz="0" w:space="0" w:color="auto"/>
        <w:right w:val="none" w:sz="0" w:space="0" w:color="auto"/>
      </w:divBdr>
      <w:divsChild>
        <w:div w:id="1019160350">
          <w:marLeft w:val="0"/>
          <w:marRight w:val="0"/>
          <w:marTop w:val="0"/>
          <w:marBottom w:val="0"/>
          <w:divBdr>
            <w:top w:val="none" w:sz="0" w:space="0" w:color="auto"/>
            <w:left w:val="none" w:sz="0" w:space="0" w:color="auto"/>
            <w:bottom w:val="none" w:sz="0" w:space="0" w:color="auto"/>
            <w:right w:val="none" w:sz="0" w:space="0" w:color="auto"/>
          </w:divBdr>
          <w:divsChild>
            <w:div w:id="1019159760">
              <w:marLeft w:val="0"/>
              <w:marRight w:val="0"/>
              <w:marTop w:val="0"/>
              <w:marBottom w:val="0"/>
              <w:divBdr>
                <w:top w:val="none" w:sz="0" w:space="0" w:color="auto"/>
                <w:left w:val="none" w:sz="0" w:space="0" w:color="auto"/>
                <w:bottom w:val="none" w:sz="0" w:space="0" w:color="auto"/>
                <w:right w:val="none" w:sz="0" w:space="0" w:color="auto"/>
              </w:divBdr>
              <w:divsChild>
                <w:div w:id="1019160485">
                  <w:marLeft w:val="0"/>
                  <w:marRight w:val="0"/>
                  <w:marTop w:val="0"/>
                  <w:marBottom w:val="0"/>
                  <w:divBdr>
                    <w:top w:val="none" w:sz="0" w:space="0" w:color="auto"/>
                    <w:left w:val="none" w:sz="0" w:space="0" w:color="auto"/>
                    <w:bottom w:val="none" w:sz="0" w:space="0" w:color="auto"/>
                    <w:right w:val="none" w:sz="0" w:space="0" w:color="auto"/>
                  </w:divBdr>
                  <w:divsChild>
                    <w:div w:id="1019159694">
                      <w:marLeft w:val="-150"/>
                      <w:marRight w:val="-150"/>
                      <w:marTop w:val="0"/>
                      <w:marBottom w:val="0"/>
                      <w:divBdr>
                        <w:top w:val="none" w:sz="0" w:space="0" w:color="auto"/>
                        <w:left w:val="none" w:sz="0" w:space="0" w:color="auto"/>
                        <w:bottom w:val="none" w:sz="0" w:space="0" w:color="auto"/>
                        <w:right w:val="none" w:sz="0" w:space="0" w:color="auto"/>
                      </w:divBdr>
                      <w:divsChild>
                        <w:div w:id="1019159991">
                          <w:marLeft w:val="0"/>
                          <w:marRight w:val="0"/>
                          <w:marTop w:val="0"/>
                          <w:marBottom w:val="0"/>
                          <w:divBdr>
                            <w:top w:val="none" w:sz="0" w:space="0" w:color="auto"/>
                            <w:left w:val="none" w:sz="0" w:space="0" w:color="auto"/>
                            <w:bottom w:val="none" w:sz="0" w:space="0" w:color="auto"/>
                            <w:right w:val="none" w:sz="0" w:space="0" w:color="auto"/>
                          </w:divBdr>
                          <w:divsChild>
                            <w:div w:id="1019160198">
                              <w:marLeft w:val="0"/>
                              <w:marRight w:val="0"/>
                              <w:marTop w:val="0"/>
                              <w:marBottom w:val="0"/>
                              <w:divBdr>
                                <w:top w:val="none" w:sz="0" w:space="0" w:color="auto"/>
                                <w:left w:val="none" w:sz="0" w:space="0" w:color="auto"/>
                                <w:bottom w:val="none" w:sz="0" w:space="0" w:color="auto"/>
                                <w:right w:val="none" w:sz="0" w:space="0" w:color="auto"/>
                              </w:divBdr>
                              <w:divsChild>
                                <w:div w:id="1019159279">
                                  <w:marLeft w:val="0"/>
                                  <w:marRight w:val="0"/>
                                  <w:marTop w:val="0"/>
                                  <w:marBottom w:val="300"/>
                                  <w:divBdr>
                                    <w:top w:val="none" w:sz="0" w:space="0" w:color="auto"/>
                                    <w:left w:val="none" w:sz="0" w:space="0" w:color="auto"/>
                                    <w:bottom w:val="none" w:sz="0" w:space="0" w:color="auto"/>
                                    <w:right w:val="none" w:sz="0" w:space="0" w:color="auto"/>
                                  </w:divBdr>
                                  <w:divsChild>
                                    <w:div w:id="1019160450">
                                      <w:marLeft w:val="0"/>
                                      <w:marRight w:val="0"/>
                                      <w:marTop w:val="0"/>
                                      <w:marBottom w:val="0"/>
                                      <w:divBdr>
                                        <w:top w:val="none" w:sz="0" w:space="0" w:color="auto"/>
                                        <w:left w:val="none" w:sz="0" w:space="0" w:color="auto"/>
                                        <w:bottom w:val="none" w:sz="0" w:space="0" w:color="auto"/>
                                        <w:right w:val="none" w:sz="0" w:space="0" w:color="auto"/>
                                      </w:divBdr>
                                      <w:divsChild>
                                        <w:div w:id="1019159757">
                                          <w:marLeft w:val="0"/>
                                          <w:marRight w:val="0"/>
                                          <w:marTop w:val="0"/>
                                          <w:marBottom w:val="0"/>
                                          <w:divBdr>
                                            <w:top w:val="none" w:sz="0" w:space="0" w:color="auto"/>
                                            <w:left w:val="none" w:sz="0" w:space="0" w:color="auto"/>
                                            <w:bottom w:val="none" w:sz="0" w:space="0" w:color="auto"/>
                                            <w:right w:val="none" w:sz="0" w:space="0" w:color="auto"/>
                                          </w:divBdr>
                                          <w:divsChild>
                                            <w:div w:id="1019160513">
                                              <w:marLeft w:val="0"/>
                                              <w:marRight w:val="0"/>
                                              <w:marTop w:val="0"/>
                                              <w:marBottom w:val="0"/>
                                              <w:divBdr>
                                                <w:top w:val="none" w:sz="0" w:space="0" w:color="auto"/>
                                                <w:left w:val="none" w:sz="0" w:space="0" w:color="auto"/>
                                                <w:bottom w:val="none" w:sz="0" w:space="0" w:color="auto"/>
                                                <w:right w:val="none" w:sz="0" w:space="0" w:color="auto"/>
                                              </w:divBdr>
                                              <w:divsChild>
                                                <w:div w:id="1019159052">
                                                  <w:marLeft w:val="0"/>
                                                  <w:marRight w:val="0"/>
                                                  <w:marTop w:val="0"/>
                                                  <w:marBottom w:val="0"/>
                                                  <w:divBdr>
                                                    <w:top w:val="none" w:sz="0" w:space="0" w:color="auto"/>
                                                    <w:left w:val="none" w:sz="0" w:space="0" w:color="auto"/>
                                                    <w:bottom w:val="none" w:sz="0" w:space="0" w:color="auto"/>
                                                    <w:right w:val="none" w:sz="0" w:space="0" w:color="auto"/>
                                                  </w:divBdr>
                                                  <w:divsChild>
                                                    <w:div w:id="1019159163">
                                                      <w:marLeft w:val="0"/>
                                                      <w:marRight w:val="0"/>
                                                      <w:marTop w:val="0"/>
                                                      <w:marBottom w:val="0"/>
                                                      <w:divBdr>
                                                        <w:top w:val="none" w:sz="0" w:space="0" w:color="auto"/>
                                                        <w:left w:val="none" w:sz="0" w:space="0" w:color="auto"/>
                                                        <w:bottom w:val="none" w:sz="0" w:space="0" w:color="auto"/>
                                                        <w:right w:val="none" w:sz="0" w:space="0" w:color="auto"/>
                                                      </w:divBdr>
                                                      <w:divsChild>
                                                        <w:div w:id="1019160323">
                                                          <w:marLeft w:val="0"/>
                                                          <w:marRight w:val="0"/>
                                                          <w:marTop w:val="0"/>
                                                          <w:marBottom w:val="0"/>
                                                          <w:divBdr>
                                                            <w:top w:val="none" w:sz="0" w:space="0" w:color="auto"/>
                                                            <w:left w:val="none" w:sz="0" w:space="0" w:color="auto"/>
                                                            <w:bottom w:val="none" w:sz="0" w:space="0" w:color="auto"/>
                                                            <w:right w:val="none" w:sz="0" w:space="0" w:color="auto"/>
                                                          </w:divBdr>
                                                          <w:divsChild>
                                                            <w:div w:id="1019159308">
                                                              <w:marLeft w:val="0"/>
                                                              <w:marRight w:val="0"/>
                                                              <w:marTop w:val="0"/>
                                                              <w:marBottom w:val="0"/>
                                                              <w:divBdr>
                                                                <w:top w:val="none" w:sz="0" w:space="0" w:color="auto"/>
                                                                <w:left w:val="none" w:sz="0" w:space="0" w:color="auto"/>
                                                                <w:bottom w:val="none" w:sz="0" w:space="0" w:color="auto"/>
                                                                <w:right w:val="none" w:sz="0" w:space="0" w:color="auto"/>
                                                              </w:divBdr>
                                                              <w:divsChild>
                                                                <w:div w:id="1019159927">
                                                                  <w:marLeft w:val="0"/>
                                                                  <w:marRight w:val="0"/>
                                                                  <w:marTop w:val="0"/>
                                                                  <w:marBottom w:val="0"/>
                                                                  <w:divBdr>
                                                                    <w:top w:val="none" w:sz="0" w:space="0" w:color="auto"/>
                                                                    <w:left w:val="none" w:sz="0" w:space="0" w:color="auto"/>
                                                                    <w:bottom w:val="none" w:sz="0" w:space="0" w:color="auto"/>
                                                                    <w:right w:val="none" w:sz="0" w:space="0" w:color="auto"/>
                                                                  </w:divBdr>
                                                                  <w:divsChild>
                                                                    <w:div w:id="10191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482">
      <w:marLeft w:val="0"/>
      <w:marRight w:val="0"/>
      <w:marTop w:val="0"/>
      <w:marBottom w:val="0"/>
      <w:divBdr>
        <w:top w:val="none" w:sz="0" w:space="0" w:color="auto"/>
        <w:left w:val="none" w:sz="0" w:space="0" w:color="auto"/>
        <w:bottom w:val="none" w:sz="0" w:space="0" w:color="auto"/>
        <w:right w:val="none" w:sz="0" w:space="0" w:color="auto"/>
      </w:divBdr>
      <w:divsChild>
        <w:div w:id="1019158687">
          <w:marLeft w:val="0"/>
          <w:marRight w:val="0"/>
          <w:marTop w:val="0"/>
          <w:marBottom w:val="0"/>
          <w:divBdr>
            <w:top w:val="none" w:sz="0" w:space="0" w:color="auto"/>
            <w:left w:val="none" w:sz="0" w:space="0" w:color="auto"/>
            <w:bottom w:val="none" w:sz="0" w:space="0" w:color="auto"/>
            <w:right w:val="none" w:sz="0" w:space="0" w:color="auto"/>
          </w:divBdr>
          <w:divsChild>
            <w:div w:id="1019159444">
              <w:marLeft w:val="0"/>
              <w:marRight w:val="0"/>
              <w:marTop w:val="0"/>
              <w:marBottom w:val="0"/>
              <w:divBdr>
                <w:top w:val="none" w:sz="0" w:space="0" w:color="auto"/>
                <w:left w:val="none" w:sz="0" w:space="0" w:color="auto"/>
                <w:bottom w:val="none" w:sz="0" w:space="0" w:color="auto"/>
                <w:right w:val="none" w:sz="0" w:space="0" w:color="auto"/>
              </w:divBdr>
              <w:divsChild>
                <w:div w:id="1019159530">
                  <w:marLeft w:val="0"/>
                  <w:marRight w:val="0"/>
                  <w:marTop w:val="0"/>
                  <w:marBottom w:val="0"/>
                  <w:divBdr>
                    <w:top w:val="none" w:sz="0" w:space="0" w:color="auto"/>
                    <w:left w:val="none" w:sz="0" w:space="0" w:color="auto"/>
                    <w:bottom w:val="none" w:sz="0" w:space="0" w:color="auto"/>
                    <w:right w:val="none" w:sz="0" w:space="0" w:color="auto"/>
                  </w:divBdr>
                  <w:divsChild>
                    <w:div w:id="1019158390">
                      <w:marLeft w:val="-150"/>
                      <w:marRight w:val="-150"/>
                      <w:marTop w:val="0"/>
                      <w:marBottom w:val="0"/>
                      <w:divBdr>
                        <w:top w:val="none" w:sz="0" w:space="0" w:color="auto"/>
                        <w:left w:val="none" w:sz="0" w:space="0" w:color="auto"/>
                        <w:bottom w:val="none" w:sz="0" w:space="0" w:color="auto"/>
                        <w:right w:val="none" w:sz="0" w:space="0" w:color="auto"/>
                      </w:divBdr>
                      <w:divsChild>
                        <w:div w:id="1019160555">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sChild>
                                <w:div w:id="1019158961">
                                  <w:marLeft w:val="0"/>
                                  <w:marRight w:val="0"/>
                                  <w:marTop w:val="0"/>
                                  <w:marBottom w:val="300"/>
                                  <w:divBdr>
                                    <w:top w:val="none" w:sz="0" w:space="0" w:color="auto"/>
                                    <w:left w:val="none" w:sz="0" w:space="0" w:color="auto"/>
                                    <w:bottom w:val="none" w:sz="0" w:space="0" w:color="auto"/>
                                    <w:right w:val="none" w:sz="0" w:space="0" w:color="auto"/>
                                  </w:divBdr>
                                  <w:divsChild>
                                    <w:div w:id="1019159903">
                                      <w:marLeft w:val="0"/>
                                      <w:marRight w:val="0"/>
                                      <w:marTop w:val="0"/>
                                      <w:marBottom w:val="0"/>
                                      <w:divBdr>
                                        <w:top w:val="none" w:sz="0" w:space="0" w:color="auto"/>
                                        <w:left w:val="none" w:sz="0" w:space="0" w:color="auto"/>
                                        <w:bottom w:val="none" w:sz="0" w:space="0" w:color="auto"/>
                                        <w:right w:val="none" w:sz="0" w:space="0" w:color="auto"/>
                                      </w:divBdr>
                                      <w:divsChild>
                                        <w:div w:id="1019159875">
                                          <w:marLeft w:val="0"/>
                                          <w:marRight w:val="0"/>
                                          <w:marTop w:val="0"/>
                                          <w:marBottom w:val="0"/>
                                          <w:divBdr>
                                            <w:top w:val="none" w:sz="0" w:space="0" w:color="auto"/>
                                            <w:left w:val="none" w:sz="0" w:space="0" w:color="auto"/>
                                            <w:bottom w:val="none" w:sz="0" w:space="0" w:color="auto"/>
                                            <w:right w:val="none" w:sz="0" w:space="0" w:color="auto"/>
                                          </w:divBdr>
                                          <w:divsChild>
                                            <w:div w:id="1019159253">
                                              <w:marLeft w:val="0"/>
                                              <w:marRight w:val="0"/>
                                              <w:marTop w:val="0"/>
                                              <w:marBottom w:val="0"/>
                                              <w:divBdr>
                                                <w:top w:val="none" w:sz="0" w:space="0" w:color="auto"/>
                                                <w:left w:val="none" w:sz="0" w:space="0" w:color="auto"/>
                                                <w:bottom w:val="none" w:sz="0" w:space="0" w:color="auto"/>
                                                <w:right w:val="none" w:sz="0" w:space="0" w:color="auto"/>
                                              </w:divBdr>
                                              <w:divsChild>
                                                <w:div w:id="1019158696">
                                                  <w:marLeft w:val="0"/>
                                                  <w:marRight w:val="0"/>
                                                  <w:marTop w:val="0"/>
                                                  <w:marBottom w:val="0"/>
                                                  <w:divBdr>
                                                    <w:top w:val="none" w:sz="0" w:space="0" w:color="auto"/>
                                                    <w:left w:val="none" w:sz="0" w:space="0" w:color="auto"/>
                                                    <w:bottom w:val="none" w:sz="0" w:space="0" w:color="auto"/>
                                                    <w:right w:val="none" w:sz="0" w:space="0" w:color="auto"/>
                                                  </w:divBdr>
                                                  <w:divsChild>
                                                    <w:div w:id="1019158542">
                                                      <w:marLeft w:val="0"/>
                                                      <w:marRight w:val="0"/>
                                                      <w:marTop w:val="0"/>
                                                      <w:marBottom w:val="0"/>
                                                      <w:divBdr>
                                                        <w:top w:val="none" w:sz="0" w:space="0" w:color="auto"/>
                                                        <w:left w:val="none" w:sz="0" w:space="0" w:color="auto"/>
                                                        <w:bottom w:val="none" w:sz="0" w:space="0" w:color="auto"/>
                                                        <w:right w:val="none" w:sz="0" w:space="0" w:color="auto"/>
                                                      </w:divBdr>
                                                      <w:divsChild>
                                                        <w:div w:id="1019158474">
                                                          <w:marLeft w:val="0"/>
                                                          <w:marRight w:val="0"/>
                                                          <w:marTop w:val="0"/>
                                                          <w:marBottom w:val="0"/>
                                                          <w:divBdr>
                                                            <w:top w:val="none" w:sz="0" w:space="0" w:color="auto"/>
                                                            <w:left w:val="none" w:sz="0" w:space="0" w:color="auto"/>
                                                            <w:bottom w:val="none" w:sz="0" w:space="0" w:color="auto"/>
                                                            <w:right w:val="none" w:sz="0" w:space="0" w:color="auto"/>
                                                          </w:divBdr>
                                                          <w:divsChild>
                                                            <w:div w:id="1019159535">
                                                              <w:marLeft w:val="0"/>
                                                              <w:marRight w:val="0"/>
                                                              <w:marTop w:val="0"/>
                                                              <w:marBottom w:val="0"/>
                                                              <w:divBdr>
                                                                <w:top w:val="none" w:sz="0" w:space="0" w:color="auto"/>
                                                                <w:left w:val="none" w:sz="0" w:space="0" w:color="auto"/>
                                                                <w:bottom w:val="none" w:sz="0" w:space="0" w:color="auto"/>
                                                                <w:right w:val="none" w:sz="0" w:space="0" w:color="auto"/>
                                                              </w:divBdr>
                                                              <w:divsChild>
                                                                <w:div w:id="1019160086">
                                                                  <w:marLeft w:val="0"/>
                                                                  <w:marRight w:val="0"/>
                                                                  <w:marTop w:val="0"/>
                                                                  <w:marBottom w:val="0"/>
                                                                  <w:divBdr>
                                                                    <w:top w:val="none" w:sz="0" w:space="0" w:color="auto"/>
                                                                    <w:left w:val="none" w:sz="0" w:space="0" w:color="auto"/>
                                                                    <w:bottom w:val="none" w:sz="0" w:space="0" w:color="auto"/>
                                                                    <w:right w:val="none" w:sz="0" w:space="0" w:color="auto"/>
                                                                  </w:divBdr>
                                                                  <w:divsChild>
                                                                    <w:div w:id="1019160252">
                                                                      <w:marLeft w:val="0"/>
                                                                      <w:marRight w:val="0"/>
                                                                      <w:marTop w:val="0"/>
                                                                      <w:marBottom w:val="0"/>
                                                                      <w:divBdr>
                                                                        <w:top w:val="none" w:sz="0" w:space="0" w:color="auto"/>
                                                                        <w:left w:val="none" w:sz="0" w:space="0" w:color="auto"/>
                                                                        <w:bottom w:val="none" w:sz="0" w:space="0" w:color="auto"/>
                                                                        <w:right w:val="none" w:sz="0" w:space="0" w:color="auto"/>
                                                                      </w:divBdr>
                                                                      <w:divsChild>
                                                                        <w:div w:id="10191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83">
      <w:marLeft w:val="0"/>
      <w:marRight w:val="0"/>
      <w:marTop w:val="0"/>
      <w:marBottom w:val="0"/>
      <w:divBdr>
        <w:top w:val="none" w:sz="0" w:space="0" w:color="auto"/>
        <w:left w:val="none" w:sz="0" w:space="0" w:color="auto"/>
        <w:bottom w:val="none" w:sz="0" w:space="0" w:color="auto"/>
        <w:right w:val="none" w:sz="0" w:space="0" w:color="auto"/>
      </w:divBdr>
      <w:divsChild>
        <w:div w:id="1019159364">
          <w:marLeft w:val="0"/>
          <w:marRight w:val="0"/>
          <w:marTop w:val="0"/>
          <w:marBottom w:val="0"/>
          <w:divBdr>
            <w:top w:val="none" w:sz="0" w:space="0" w:color="auto"/>
            <w:left w:val="none" w:sz="0" w:space="0" w:color="auto"/>
            <w:bottom w:val="none" w:sz="0" w:space="0" w:color="auto"/>
            <w:right w:val="none" w:sz="0" w:space="0" w:color="auto"/>
          </w:divBdr>
          <w:divsChild>
            <w:div w:id="1019159327">
              <w:marLeft w:val="0"/>
              <w:marRight w:val="0"/>
              <w:marTop w:val="0"/>
              <w:marBottom w:val="0"/>
              <w:divBdr>
                <w:top w:val="none" w:sz="0" w:space="0" w:color="auto"/>
                <w:left w:val="none" w:sz="0" w:space="0" w:color="auto"/>
                <w:bottom w:val="none" w:sz="0" w:space="0" w:color="auto"/>
                <w:right w:val="none" w:sz="0" w:space="0" w:color="auto"/>
              </w:divBdr>
              <w:divsChild>
                <w:div w:id="1019160381">
                  <w:marLeft w:val="0"/>
                  <w:marRight w:val="0"/>
                  <w:marTop w:val="0"/>
                  <w:marBottom w:val="0"/>
                  <w:divBdr>
                    <w:top w:val="none" w:sz="0" w:space="0" w:color="auto"/>
                    <w:left w:val="none" w:sz="0" w:space="0" w:color="auto"/>
                    <w:bottom w:val="none" w:sz="0" w:space="0" w:color="auto"/>
                    <w:right w:val="none" w:sz="0" w:space="0" w:color="auto"/>
                  </w:divBdr>
                  <w:divsChild>
                    <w:div w:id="1019159249">
                      <w:marLeft w:val="-150"/>
                      <w:marRight w:val="-150"/>
                      <w:marTop w:val="0"/>
                      <w:marBottom w:val="0"/>
                      <w:divBdr>
                        <w:top w:val="none" w:sz="0" w:space="0" w:color="auto"/>
                        <w:left w:val="none" w:sz="0" w:space="0" w:color="auto"/>
                        <w:bottom w:val="none" w:sz="0" w:space="0" w:color="auto"/>
                        <w:right w:val="none" w:sz="0" w:space="0" w:color="auto"/>
                      </w:divBdr>
                      <w:divsChild>
                        <w:div w:id="1019158430">
                          <w:marLeft w:val="0"/>
                          <w:marRight w:val="0"/>
                          <w:marTop w:val="0"/>
                          <w:marBottom w:val="0"/>
                          <w:divBdr>
                            <w:top w:val="none" w:sz="0" w:space="0" w:color="auto"/>
                            <w:left w:val="none" w:sz="0" w:space="0" w:color="auto"/>
                            <w:bottom w:val="none" w:sz="0" w:space="0" w:color="auto"/>
                            <w:right w:val="none" w:sz="0" w:space="0" w:color="auto"/>
                          </w:divBdr>
                          <w:divsChild>
                            <w:div w:id="1019159675">
                              <w:marLeft w:val="0"/>
                              <w:marRight w:val="0"/>
                              <w:marTop w:val="0"/>
                              <w:marBottom w:val="0"/>
                              <w:divBdr>
                                <w:top w:val="none" w:sz="0" w:space="0" w:color="auto"/>
                                <w:left w:val="none" w:sz="0" w:space="0" w:color="auto"/>
                                <w:bottom w:val="none" w:sz="0" w:space="0" w:color="auto"/>
                                <w:right w:val="none" w:sz="0" w:space="0" w:color="auto"/>
                              </w:divBdr>
                              <w:divsChild>
                                <w:div w:id="1019158616">
                                  <w:marLeft w:val="0"/>
                                  <w:marRight w:val="0"/>
                                  <w:marTop w:val="0"/>
                                  <w:marBottom w:val="300"/>
                                  <w:divBdr>
                                    <w:top w:val="none" w:sz="0" w:space="0" w:color="auto"/>
                                    <w:left w:val="none" w:sz="0" w:space="0" w:color="auto"/>
                                    <w:bottom w:val="none" w:sz="0" w:space="0" w:color="auto"/>
                                    <w:right w:val="none" w:sz="0" w:space="0" w:color="auto"/>
                                  </w:divBdr>
                                  <w:divsChild>
                                    <w:div w:id="1019158880">
                                      <w:marLeft w:val="0"/>
                                      <w:marRight w:val="0"/>
                                      <w:marTop w:val="0"/>
                                      <w:marBottom w:val="0"/>
                                      <w:divBdr>
                                        <w:top w:val="none" w:sz="0" w:space="0" w:color="auto"/>
                                        <w:left w:val="none" w:sz="0" w:space="0" w:color="auto"/>
                                        <w:bottom w:val="none" w:sz="0" w:space="0" w:color="auto"/>
                                        <w:right w:val="none" w:sz="0" w:space="0" w:color="auto"/>
                                      </w:divBdr>
                                      <w:divsChild>
                                        <w:div w:id="1019159097">
                                          <w:marLeft w:val="0"/>
                                          <w:marRight w:val="0"/>
                                          <w:marTop w:val="0"/>
                                          <w:marBottom w:val="0"/>
                                          <w:divBdr>
                                            <w:top w:val="none" w:sz="0" w:space="0" w:color="auto"/>
                                            <w:left w:val="none" w:sz="0" w:space="0" w:color="auto"/>
                                            <w:bottom w:val="none" w:sz="0" w:space="0" w:color="auto"/>
                                            <w:right w:val="none" w:sz="0" w:space="0" w:color="auto"/>
                                          </w:divBdr>
                                          <w:divsChild>
                                            <w:div w:id="1019160024">
                                              <w:marLeft w:val="0"/>
                                              <w:marRight w:val="0"/>
                                              <w:marTop w:val="0"/>
                                              <w:marBottom w:val="0"/>
                                              <w:divBdr>
                                                <w:top w:val="none" w:sz="0" w:space="0" w:color="auto"/>
                                                <w:left w:val="none" w:sz="0" w:space="0" w:color="auto"/>
                                                <w:bottom w:val="none" w:sz="0" w:space="0" w:color="auto"/>
                                                <w:right w:val="none" w:sz="0" w:space="0" w:color="auto"/>
                                              </w:divBdr>
                                              <w:divsChild>
                                                <w:div w:id="1019160018">
                                                  <w:marLeft w:val="0"/>
                                                  <w:marRight w:val="0"/>
                                                  <w:marTop w:val="0"/>
                                                  <w:marBottom w:val="0"/>
                                                  <w:divBdr>
                                                    <w:top w:val="none" w:sz="0" w:space="0" w:color="auto"/>
                                                    <w:left w:val="none" w:sz="0" w:space="0" w:color="auto"/>
                                                    <w:bottom w:val="none" w:sz="0" w:space="0" w:color="auto"/>
                                                    <w:right w:val="none" w:sz="0" w:space="0" w:color="auto"/>
                                                  </w:divBdr>
                                                  <w:divsChild>
                                                    <w:div w:id="1019158968">
                                                      <w:marLeft w:val="0"/>
                                                      <w:marRight w:val="0"/>
                                                      <w:marTop w:val="0"/>
                                                      <w:marBottom w:val="0"/>
                                                      <w:divBdr>
                                                        <w:top w:val="none" w:sz="0" w:space="0" w:color="auto"/>
                                                        <w:left w:val="none" w:sz="0" w:space="0" w:color="auto"/>
                                                        <w:bottom w:val="none" w:sz="0" w:space="0" w:color="auto"/>
                                                        <w:right w:val="none" w:sz="0" w:space="0" w:color="auto"/>
                                                      </w:divBdr>
                                                      <w:divsChild>
                                                        <w:div w:id="1019158928">
                                                          <w:marLeft w:val="0"/>
                                                          <w:marRight w:val="0"/>
                                                          <w:marTop w:val="0"/>
                                                          <w:marBottom w:val="0"/>
                                                          <w:divBdr>
                                                            <w:top w:val="none" w:sz="0" w:space="0" w:color="auto"/>
                                                            <w:left w:val="none" w:sz="0" w:space="0" w:color="auto"/>
                                                            <w:bottom w:val="none" w:sz="0" w:space="0" w:color="auto"/>
                                                            <w:right w:val="none" w:sz="0" w:space="0" w:color="auto"/>
                                                          </w:divBdr>
                                                          <w:divsChild>
                                                            <w:div w:id="1019158573">
                                                              <w:marLeft w:val="0"/>
                                                              <w:marRight w:val="0"/>
                                                              <w:marTop w:val="0"/>
                                                              <w:marBottom w:val="0"/>
                                                              <w:divBdr>
                                                                <w:top w:val="none" w:sz="0" w:space="0" w:color="auto"/>
                                                                <w:left w:val="none" w:sz="0" w:space="0" w:color="auto"/>
                                                                <w:bottom w:val="none" w:sz="0" w:space="0" w:color="auto"/>
                                                                <w:right w:val="none" w:sz="0" w:space="0" w:color="auto"/>
                                                              </w:divBdr>
                                                              <w:divsChild>
                                                                <w:div w:id="1019160360">
                                                                  <w:marLeft w:val="0"/>
                                                                  <w:marRight w:val="0"/>
                                                                  <w:marTop w:val="0"/>
                                                                  <w:marBottom w:val="0"/>
                                                                  <w:divBdr>
                                                                    <w:top w:val="none" w:sz="0" w:space="0" w:color="auto"/>
                                                                    <w:left w:val="none" w:sz="0" w:space="0" w:color="auto"/>
                                                                    <w:bottom w:val="none" w:sz="0" w:space="0" w:color="auto"/>
                                                                    <w:right w:val="none" w:sz="0" w:space="0" w:color="auto"/>
                                                                  </w:divBdr>
                                                                  <w:divsChild>
                                                                    <w:div w:id="1019159814">
                                                                      <w:marLeft w:val="0"/>
                                                                      <w:marRight w:val="0"/>
                                                                      <w:marTop w:val="0"/>
                                                                      <w:marBottom w:val="0"/>
                                                                      <w:divBdr>
                                                                        <w:top w:val="none" w:sz="0" w:space="0" w:color="auto"/>
                                                                        <w:left w:val="none" w:sz="0" w:space="0" w:color="auto"/>
                                                                        <w:bottom w:val="none" w:sz="0" w:space="0" w:color="auto"/>
                                                                        <w:right w:val="none" w:sz="0" w:space="0" w:color="auto"/>
                                                                      </w:divBdr>
                                                                      <w:divsChild>
                                                                        <w:div w:id="10191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525">
      <w:marLeft w:val="0"/>
      <w:marRight w:val="0"/>
      <w:marTop w:val="0"/>
      <w:marBottom w:val="0"/>
      <w:divBdr>
        <w:top w:val="none" w:sz="0" w:space="0" w:color="auto"/>
        <w:left w:val="none" w:sz="0" w:space="0" w:color="auto"/>
        <w:bottom w:val="none" w:sz="0" w:space="0" w:color="auto"/>
        <w:right w:val="none" w:sz="0" w:space="0" w:color="auto"/>
      </w:divBdr>
      <w:divsChild>
        <w:div w:id="1019160406">
          <w:marLeft w:val="0"/>
          <w:marRight w:val="0"/>
          <w:marTop w:val="0"/>
          <w:marBottom w:val="0"/>
          <w:divBdr>
            <w:top w:val="none" w:sz="0" w:space="0" w:color="auto"/>
            <w:left w:val="none" w:sz="0" w:space="0" w:color="auto"/>
            <w:bottom w:val="none" w:sz="0" w:space="0" w:color="auto"/>
            <w:right w:val="none" w:sz="0" w:space="0" w:color="auto"/>
          </w:divBdr>
          <w:divsChild>
            <w:div w:id="1019158863">
              <w:marLeft w:val="0"/>
              <w:marRight w:val="0"/>
              <w:marTop w:val="0"/>
              <w:marBottom w:val="0"/>
              <w:divBdr>
                <w:top w:val="none" w:sz="0" w:space="0" w:color="auto"/>
                <w:left w:val="none" w:sz="0" w:space="0" w:color="auto"/>
                <w:bottom w:val="none" w:sz="0" w:space="0" w:color="auto"/>
                <w:right w:val="none" w:sz="0" w:space="0" w:color="auto"/>
              </w:divBdr>
              <w:divsChild>
                <w:div w:id="1019160224">
                  <w:marLeft w:val="0"/>
                  <w:marRight w:val="0"/>
                  <w:marTop w:val="0"/>
                  <w:marBottom w:val="0"/>
                  <w:divBdr>
                    <w:top w:val="none" w:sz="0" w:space="0" w:color="auto"/>
                    <w:left w:val="none" w:sz="0" w:space="0" w:color="auto"/>
                    <w:bottom w:val="none" w:sz="0" w:space="0" w:color="auto"/>
                    <w:right w:val="none" w:sz="0" w:space="0" w:color="auto"/>
                  </w:divBdr>
                  <w:divsChild>
                    <w:div w:id="1019160566">
                      <w:marLeft w:val="-150"/>
                      <w:marRight w:val="-150"/>
                      <w:marTop w:val="0"/>
                      <w:marBottom w:val="0"/>
                      <w:divBdr>
                        <w:top w:val="none" w:sz="0" w:space="0" w:color="auto"/>
                        <w:left w:val="none" w:sz="0" w:space="0" w:color="auto"/>
                        <w:bottom w:val="none" w:sz="0" w:space="0" w:color="auto"/>
                        <w:right w:val="none" w:sz="0" w:space="0" w:color="auto"/>
                      </w:divBdr>
                      <w:divsChild>
                        <w:div w:id="1019160020">
                          <w:marLeft w:val="0"/>
                          <w:marRight w:val="0"/>
                          <w:marTop w:val="0"/>
                          <w:marBottom w:val="0"/>
                          <w:divBdr>
                            <w:top w:val="none" w:sz="0" w:space="0" w:color="auto"/>
                            <w:left w:val="none" w:sz="0" w:space="0" w:color="auto"/>
                            <w:bottom w:val="none" w:sz="0" w:space="0" w:color="auto"/>
                            <w:right w:val="none" w:sz="0" w:space="0" w:color="auto"/>
                          </w:divBdr>
                          <w:divsChild>
                            <w:div w:id="1019158922">
                              <w:marLeft w:val="0"/>
                              <w:marRight w:val="0"/>
                              <w:marTop w:val="0"/>
                              <w:marBottom w:val="0"/>
                              <w:divBdr>
                                <w:top w:val="none" w:sz="0" w:space="0" w:color="auto"/>
                                <w:left w:val="none" w:sz="0" w:space="0" w:color="auto"/>
                                <w:bottom w:val="none" w:sz="0" w:space="0" w:color="auto"/>
                                <w:right w:val="none" w:sz="0" w:space="0" w:color="auto"/>
                              </w:divBdr>
                              <w:divsChild>
                                <w:div w:id="1019159413">
                                  <w:marLeft w:val="0"/>
                                  <w:marRight w:val="0"/>
                                  <w:marTop w:val="0"/>
                                  <w:marBottom w:val="300"/>
                                  <w:divBdr>
                                    <w:top w:val="none" w:sz="0" w:space="0" w:color="auto"/>
                                    <w:left w:val="none" w:sz="0" w:space="0" w:color="auto"/>
                                    <w:bottom w:val="none" w:sz="0" w:space="0" w:color="auto"/>
                                    <w:right w:val="none" w:sz="0" w:space="0" w:color="auto"/>
                                  </w:divBdr>
                                  <w:divsChild>
                                    <w:div w:id="1019159887">
                                      <w:marLeft w:val="0"/>
                                      <w:marRight w:val="0"/>
                                      <w:marTop w:val="0"/>
                                      <w:marBottom w:val="0"/>
                                      <w:divBdr>
                                        <w:top w:val="none" w:sz="0" w:space="0" w:color="auto"/>
                                        <w:left w:val="none" w:sz="0" w:space="0" w:color="auto"/>
                                        <w:bottom w:val="none" w:sz="0" w:space="0" w:color="auto"/>
                                        <w:right w:val="none" w:sz="0" w:space="0" w:color="auto"/>
                                      </w:divBdr>
                                      <w:divsChild>
                                        <w:div w:id="1019159720">
                                          <w:marLeft w:val="0"/>
                                          <w:marRight w:val="0"/>
                                          <w:marTop w:val="0"/>
                                          <w:marBottom w:val="0"/>
                                          <w:divBdr>
                                            <w:top w:val="none" w:sz="0" w:space="0" w:color="auto"/>
                                            <w:left w:val="none" w:sz="0" w:space="0" w:color="auto"/>
                                            <w:bottom w:val="none" w:sz="0" w:space="0" w:color="auto"/>
                                            <w:right w:val="none" w:sz="0" w:space="0" w:color="auto"/>
                                          </w:divBdr>
                                          <w:divsChild>
                                            <w:div w:id="1019159216">
                                              <w:marLeft w:val="0"/>
                                              <w:marRight w:val="0"/>
                                              <w:marTop w:val="0"/>
                                              <w:marBottom w:val="0"/>
                                              <w:divBdr>
                                                <w:top w:val="none" w:sz="0" w:space="0" w:color="auto"/>
                                                <w:left w:val="none" w:sz="0" w:space="0" w:color="auto"/>
                                                <w:bottom w:val="none" w:sz="0" w:space="0" w:color="auto"/>
                                                <w:right w:val="none" w:sz="0" w:space="0" w:color="auto"/>
                                              </w:divBdr>
                                              <w:divsChild>
                                                <w:div w:id="1019158664">
                                                  <w:marLeft w:val="0"/>
                                                  <w:marRight w:val="0"/>
                                                  <w:marTop w:val="0"/>
                                                  <w:marBottom w:val="0"/>
                                                  <w:divBdr>
                                                    <w:top w:val="none" w:sz="0" w:space="0" w:color="auto"/>
                                                    <w:left w:val="none" w:sz="0" w:space="0" w:color="auto"/>
                                                    <w:bottom w:val="none" w:sz="0" w:space="0" w:color="auto"/>
                                                    <w:right w:val="none" w:sz="0" w:space="0" w:color="auto"/>
                                                  </w:divBdr>
                                                  <w:divsChild>
                                                    <w:div w:id="1019159783">
                                                      <w:marLeft w:val="0"/>
                                                      <w:marRight w:val="0"/>
                                                      <w:marTop w:val="0"/>
                                                      <w:marBottom w:val="0"/>
                                                      <w:divBdr>
                                                        <w:top w:val="none" w:sz="0" w:space="0" w:color="auto"/>
                                                        <w:left w:val="none" w:sz="0" w:space="0" w:color="auto"/>
                                                        <w:bottom w:val="none" w:sz="0" w:space="0" w:color="auto"/>
                                                        <w:right w:val="none" w:sz="0" w:space="0" w:color="auto"/>
                                                      </w:divBdr>
                                                      <w:divsChild>
                                                        <w:div w:id="1019159298">
                                                          <w:marLeft w:val="0"/>
                                                          <w:marRight w:val="0"/>
                                                          <w:marTop w:val="0"/>
                                                          <w:marBottom w:val="0"/>
                                                          <w:divBdr>
                                                            <w:top w:val="none" w:sz="0" w:space="0" w:color="auto"/>
                                                            <w:left w:val="none" w:sz="0" w:space="0" w:color="auto"/>
                                                            <w:bottom w:val="none" w:sz="0" w:space="0" w:color="auto"/>
                                                            <w:right w:val="none" w:sz="0" w:space="0" w:color="auto"/>
                                                          </w:divBdr>
                                                          <w:divsChild>
                                                            <w:div w:id="1019160238">
                                                              <w:marLeft w:val="0"/>
                                                              <w:marRight w:val="0"/>
                                                              <w:marTop w:val="0"/>
                                                              <w:marBottom w:val="0"/>
                                                              <w:divBdr>
                                                                <w:top w:val="none" w:sz="0" w:space="0" w:color="auto"/>
                                                                <w:left w:val="none" w:sz="0" w:space="0" w:color="auto"/>
                                                                <w:bottom w:val="none" w:sz="0" w:space="0" w:color="auto"/>
                                                                <w:right w:val="none" w:sz="0" w:space="0" w:color="auto"/>
                                                              </w:divBdr>
                                                              <w:divsChild>
                                                                <w:div w:id="1019159258">
                                                                  <w:marLeft w:val="0"/>
                                                                  <w:marRight w:val="0"/>
                                                                  <w:marTop w:val="0"/>
                                                                  <w:marBottom w:val="0"/>
                                                                  <w:divBdr>
                                                                    <w:top w:val="none" w:sz="0" w:space="0" w:color="auto"/>
                                                                    <w:left w:val="none" w:sz="0" w:space="0" w:color="auto"/>
                                                                    <w:bottom w:val="none" w:sz="0" w:space="0" w:color="auto"/>
                                                                    <w:right w:val="none" w:sz="0" w:space="0" w:color="auto"/>
                                                                  </w:divBdr>
                                                                  <w:divsChild>
                                                                    <w:div w:id="1019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548">
      <w:marLeft w:val="0"/>
      <w:marRight w:val="0"/>
      <w:marTop w:val="0"/>
      <w:marBottom w:val="0"/>
      <w:divBdr>
        <w:top w:val="none" w:sz="0" w:space="0" w:color="auto"/>
        <w:left w:val="none" w:sz="0" w:space="0" w:color="auto"/>
        <w:bottom w:val="none" w:sz="0" w:space="0" w:color="auto"/>
        <w:right w:val="none" w:sz="0" w:space="0" w:color="auto"/>
      </w:divBdr>
      <w:divsChild>
        <w:div w:id="1019159738">
          <w:marLeft w:val="0"/>
          <w:marRight w:val="0"/>
          <w:marTop w:val="0"/>
          <w:marBottom w:val="0"/>
          <w:divBdr>
            <w:top w:val="none" w:sz="0" w:space="0" w:color="auto"/>
            <w:left w:val="none" w:sz="0" w:space="0" w:color="auto"/>
            <w:bottom w:val="none" w:sz="0" w:space="0" w:color="auto"/>
            <w:right w:val="none" w:sz="0" w:space="0" w:color="auto"/>
          </w:divBdr>
          <w:divsChild>
            <w:div w:id="1019159026">
              <w:marLeft w:val="0"/>
              <w:marRight w:val="0"/>
              <w:marTop w:val="0"/>
              <w:marBottom w:val="0"/>
              <w:divBdr>
                <w:top w:val="none" w:sz="0" w:space="0" w:color="auto"/>
                <w:left w:val="none" w:sz="0" w:space="0" w:color="auto"/>
                <w:bottom w:val="none" w:sz="0" w:space="0" w:color="auto"/>
                <w:right w:val="none" w:sz="0" w:space="0" w:color="auto"/>
              </w:divBdr>
              <w:divsChild>
                <w:div w:id="1019158565">
                  <w:marLeft w:val="0"/>
                  <w:marRight w:val="0"/>
                  <w:marTop w:val="0"/>
                  <w:marBottom w:val="0"/>
                  <w:divBdr>
                    <w:top w:val="none" w:sz="0" w:space="0" w:color="auto"/>
                    <w:left w:val="none" w:sz="0" w:space="0" w:color="auto"/>
                    <w:bottom w:val="none" w:sz="0" w:space="0" w:color="auto"/>
                    <w:right w:val="none" w:sz="0" w:space="0" w:color="auto"/>
                  </w:divBdr>
                  <w:divsChild>
                    <w:div w:id="1019159282">
                      <w:marLeft w:val="-150"/>
                      <w:marRight w:val="-150"/>
                      <w:marTop w:val="0"/>
                      <w:marBottom w:val="0"/>
                      <w:divBdr>
                        <w:top w:val="none" w:sz="0" w:space="0" w:color="auto"/>
                        <w:left w:val="none" w:sz="0" w:space="0" w:color="auto"/>
                        <w:bottom w:val="none" w:sz="0" w:space="0" w:color="auto"/>
                        <w:right w:val="none" w:sz="0" w:space="0" w:color="auto"/>
                      </w:divBdr>
                      <w:divsChild>
                        <w:div w:id="1019159587">
                          <w:marLeft w:val="0"/>
                          <w:marRight w:val="0"/>
                          <w:marTop w:val="0"/>
                          <w:marBottom w:val="0"/>
                          <w:divBdr>
                            <w:top w:val="none" w:sz="0" w:space="0" w:color="auto"/>
                            <w:left w:val="none" w:sz="0" w:space="0" w:color="auto"/>
                            <w:bottom w:val="none" w:sz="0" w:space="0" w:color="auto"/>
                            <w:right w:val="none" w:sz="0" w:space="0" w:color="auto"/>
                          </w:divBdr>
                          <w:divsChild>
                            <w:div w:id="1019160084">
                              <w:marLeft w:val="0"/>
                              <w:marRight w:val="0"/>
                              <w:marTop w:val="0"/>
                              <w:marBottom w:val="0"/>
                              <w:divBdr>
                                <w:top w:val="none" w:sz="0" w:space="0" w:color="auto"/>
                                <w:left w:val="none" w:sz="0" w:space="0" w:color="auto"/>
                                <w:bottom w:val="none" w:sz="0" w:space="0" w:color="auto"/>
                                <w:right w:val="none" w:sz="0" w:space="0" w:color="auto"/>
                              </w:divBdr>
                              <w:divsChild>
                                <w:div w:id="1019158641">
                                  <w:marLeft w:val="0"/>
                                  <w:marRight w:val="0"/>
                                  <w:marTop w:val="0"/>
                                  <w:marBottom w:val="300"/>
                                  <w:divBdr>
                                    <w:top w:val="none" w:sz="0" w:space="0" w:color="auto"/>
                                    <w:left w:val="none" w:sz="0" w:space="0" w:color="auto"/>
                                    <w:bottom w:val="none" w:sz="0" w:space="0" w:color="auto"/>
                                    <w:right w:val="none" w:sz="0" w:space="0" w:color="auto"/>
                                  </w:divBdr>
                                  <w:divsChild>
                                    <w:div w:id="1019159555">
                                      <w:marLeft w:val="0"/>
                                      <w:marRight w:val="0"/>
                                      <w:marTop w:val="0"/>
                                      <w:marBottom w:val="0"/>
                                      <w:divBdr>
                                        <w:top w:val="none" w:sz="0" w:space="0" w:color="auto"/>
                                        <w:left w:val="none" w:sz="0" w:space="0" w:color="auto"/>
                                        <w:bottom w:val="none" w:sz="0" w:space="0" w:color="auto"/>
                                        <w:right w:val="none" w:sz="0" w:space="0" w:color="auto"/>
                                      </w:divBdr>
                                      <w:divsChild>
                                        <w:div w:id="1019159642">
                                          <w:marLeft w:val="0"/>
                                          <w:marRight w:val="0"/>
                                          <w:marTop w:val="0"/>
                                          <w:marBottom w:val="0"/>
                                          <w:divBdr>
                                            <w:top w:val="none" w:sz="0" w:space="0" w:color="auto"/>
                                            <w:left w:val="none" w:sz="0" w:space="0" w:color="auto"/>
                                            <w:bottom w:val="none" w:sz="0" w:space="0" w:color="auto"/>
                                            <w:right w:val="none" w:sz="0" w:space="0" w:color="auto"/>
                                          </w:divBdr>
                                          <w:divsChild>
                                            <w:div w:id="1019159418">
                                              <w:marLeft w:val="0"/>
                                              <w:marRight w:val="0"/>
                                              <w:marTop w:val="0"/>
                                              <w:marBottom w:val="0"/>
                                              <w:divBdr>
                                                <w:top w:val="none" w:sz="0" w:space="0" w:color="auto"/>
                                                <w:left w:val="none" w:sz="0" w:space="0" w:color="auto"/>
                                                <w:bottom w:val="none" w:sz="0" w:space="0" w:color="auto"/>
                                                <w:right w:val="none" w:sz="0" w:space="0" w:color="auto"/>
                                              </w:divBdr>
                                              <w:divsChild>
                                                <w:div w:id="1019160517">
                                                  <w:marLeft w:val="0"/>
                                                  <w:marRight w:val="0"/>
                                                  <w:marTop w:val="0"/>
                                                  <w:marBottom w:val="0"/>
                                                  <w:divBdr>
                                                    <w:top w:val="none" w:sz="0" w:space="0" w:color="auto"/>
                                                    <w:left w:val="none" w:sz="0" w:space="0" w:color="auto"/>
                                                    <w:bottom w:val="none" w:sz="0" w:space="0" w:color="auto"/>
                                                    <w:right w:val="none" w:sz="0" w:space="0" w:color="auto"/>
                                                  </w:divBdr>
                                                  <w:divsChild>
                                                    <w:div w:id="1019159201">
                                                      <w:marLeft w:val="0"/>
                                                      <w:marRight w:val="0"/>
                                                      <w:marTop w:val="0"/>
                                                      <w:marBottom w:val="0"/>
                                                      <w:divBdr>
                                                        <w:top w:val="none" w:sz="0" w:space="0" w:color="auto"/>
                                                        <w:left w:val="none" w:sz="0" w:space="0" w:color="auto"/>
                                                        <w:bottom w:val="none" w:sz="0" w:space="0" w:color="auto"/>
                                                        <w:right w:val="none" w:sz="0" w:space="0" w:color="auto"/>
                                                      </w:divBdr>
                                                      <w:divsChild>
                                                        <w:div w:id="1019158781">
                                                          <w:marLeft w:val="0"/>
                                                          <w:marRight w:val="0"/>
                                                          <w:marTop w:val="0"/>
                                                          <w:marBottom w:val="0"/>
                                                          <w:divBdr>
                                                            <w:top w:val="none" w:sz="0" w:space="0" w:color="auto"/>
                                                            <w:left w:val="none" w:sz="0" w:space="0" w:color="auto"/>
                                                            <w:bottom w:val="none" w:sz="0" w:space="0" w:color="auto"/>
                                                            <w:right w:val="none" w:sz="0" w:space="0" w:color="auto"/>
                                                          </w:divBdr>
                                                          <w:divsChild>
                                                            <w:div w:id="1019159556">
                                                              <w:marLeft w:val="0"/>
                                                              <w:marRight w:val="0"/>
                                                              <w:marTop w:val="0"/>
                                                              <w:marBottom w:val="0"/>
                                                              <w:divBdr>
                                                                <w:top w:val="none" w:sz="0" w:space="0" w:color="auto"/>
                                                                <w:left w:val="none" w:sz="0" w:space="0" w:color="auto"/>
                                                                <w:bottom w:val="none" w:sz="0" w:space="0" w:color="auto"/>
                                                                <w:right w:val="none" w:sz="0" w:space="0" w:color="auto"/>
                                                              </w:divBdr>
                                                              <w:divsChild>
                                                                <w:div w:id="1019160293">
                                                                  <w:marLeft w:val="0"/>
                                                                  <w:marRight w:val="0"/>
                                                                  <w:marTop w:val="0"/>
                                                                  <w:marBottom w:val="0"/>
                                                                  <w:divBdr>
                                                                    <w:top w:val="none" w:sz="0" w:space="0" w:color="auto"/>
                                                                    <w:left w:val="none" w:sz="0" w:space="0" w:color="auto"/>
                                                                    <w:bottom w:val="none" w:sz="0" w:space="0" w:color="auto"/>
                                                                    <w:right w:val="none" w:sz="0" w:space="0" w:color="auto"/>
                                                                  </w:divBdr>
                                                                  <w:divsChild>
                                                                    <w:div w:id="1019160240">
                                                                      <w:marLeft w:val="0"/>
                                                                      <w:marRight w:val="0"/>
                                                                      <w:marTop w:val="0"/>
                                                                      <w:marBottom w:val="0"/>
                                                                      <w:divBdr>
                                                                        <w:top w:val="none" w:sz="0" w:space="0" w:color="auto"/>
                                                                        <w:left w:val="none" w:sz="0" w:space="0" w:color="auto"/>
                                                                        <w:bottom w:val="none" w:sz="0" w:space="0" w:color="auto"/>
                                                                        <w:right w:val="none" w:sz="0" w:space="0" w:color="auto"/>
                                                                      </w:divBdr>
                                                                      <w:divsChild>
                                                                        <w:div w:id="10191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559">
      <w:marLeft w:val="0"/>
      <w:marRight w:val="0"/>
      <w:marTop w:val="0"/>
      <w:marBottom w:val="0"/>
      <w:divBdr>
        <w:top w:val="none" w:sz="0" w:space="0" w:color="auto"/>
        <w:left w:val="none" w:sz="0" w:space="0" w:color="auto"/>
        <w:bottom w:val="none" w:sz="0" w:space="0" w:color="auto"/>
        <w:right w:val="none" w:sz="0" w:space="0" w:color="auto"/>
      </w:divBdr>
      <w:divsChild>
        <w:div w:id="1019159236">
          <w:marLeft w:val="0"/>
          <w:marRight w:val="0"/>
          <w:marTop w:val="0"/>
          <w:marBottom w:val="0"/>
          <w:divBdr>
            <w:top w:val="none" w:sz="0" w:space="0" w:color="auto"/>
            <w:left w:val="none" w:sz="0" w:space="0" w:color="auto"/>
            <w:bottom w:val="none" w:sz="0" w:space="0" w:color="auto"/>
            <w:right w:val="none" w:sz="0" w:space="0" w:color="auto"/>
          </w:divBdr>
          <w:divsChild>
            <w:div w:id="1019158423">
              <w:marLeft w:val="0"/>
              <w:marRight w:val="0"/>
              <w:marTop w:val="0"/>
              <w:marBottom w:val="0"/>
              <w:divBdr>
                <w:top w:val="none" w:sz="0" w:space="0" w:color="auto"/>
                <w:left w:val="none" w:sz="0" w:space="0" w:color="auto"/>
                <w:bottom w:val="none" w:sz="0" w:space="0" w:color="auto"/>
                <w:right w:val="none" w:sz="0" w:space="0" w:color="auto"/>
              </w:divBdr>
              <w:divsChild>
                <w:div w:id="1019159670">
                  <w:marLeft w:val="0"/>
                  <w:marRight w:val="0"/>
                  <w:marTop w:val="0"/>
                  <w:marBottom w:val="0"/>
                  <w:divBdr>
                    <w:top w:val="none" w:sz="0" w:space="0" w:color="auto"/>
                    <w:left w:val="none" w:sz="0" w:space="0" w:color="auto"/>
                    <w:bottom w:val="none" w:sz="0" w:space="0" w:color="auto"/>
                    <w:right w:val="none" w:sz="0" w:space="0" w:color="auto"/>
                  </w:divBdr>
                  <w:divsChild>
                    <w:div w:id="1019160514">
                      <w:marLeft w:val="-150"/>
                      <w:marRight w:val="-150"/>
                      <w:marTop w:val="0"/>
                      <w:marBottom w:val="0"/>
                      <w:divBdr>
                        <w:top w:val="none" w:sz="0" w:space="0" w:color="auto"/>
                        <w:left w:val="none" w:sz="0" w:space="0" w:color="auto"/>
                        <w:bottom w:val="none" w:sz="0" w:space="0" w:color="auto"/>
                        <w:right w:val="none" w:sz="0" w:space="0" w:color="auto"/>
                      </w:divBdr>
                      <w:divsChild>
                        <w:div w:id="1019160457">
                          <w:marLeft w:val="0"/>
                          <w:marRight w:val="0"/>
                          <w:marTop w:val="0"/>
                          <w:marBottom w:val="0"/>
                          <w:divBdr>
                            <w:top w:val="none" w:sz="0" w:space="0" w:color="auto"/>
                            <w:left w:val="none" w:sz="0" w:space="0" w:color="auto"/>
                            <w:bottom w:val="none" w:sz="0" w:space="0" w:color="auto"/>
                            <w:right w:val="none" w:sz="0" w:space="0" w:color="auto"/>
                          </w:divBdr>
                          <w:divsChild>
                            <w:div w:id="1019158702">
                              <w:marLeft w:val="0"/>
                              <w:marRight w:val="0"/>
                              <w:marTop w:val="0"/>
                              <w:marBottom w:val="0"/>
                              <w:divBdr>
                                <w:top w:val="none" w:sz="0" w:space="0" w:color="auto"/>
                                <w:left w:val="none" w:sz="0" w:space="0" w:color="auto"/>
                                <w:bottom w:val="none" w:sz="0" w:space="0" w:color="auto"/>
                                <w:right w:val="none" w:sz="0" w:space="0" w:color="auto"/>
                              </w:divBdr>
                              <w:divsChild>
                                <w:div w:id="1019160162">
                                  <w:marLeft w:val="0"/>
                                  <w:marRight w:val="0"/>
                                  <w:marTop w:val="0"/>
                                  <w:marBottom w:val="300"/>
                                  <w:divBdr>
                                    <w:top w:val="none" w:sz="0" w:space="0" w:color="auto"/>
                                    <w:left w:val="none" w:sz="0" w:space="0" w:color="auto"/>
                                    <w:bottom w:val="none" w:sz="0" w:space="0" w:color="auto"/>
                                    <w:right w:val="none" w:sz="0" w:space="0" w:color="auto"/>
                                  </w:divBdr>
                                  <w:divsChild>
                                    <w:div w:id="1019159183">
                                      <w:marLeft w:val="0"/>
                                      <w:marRight w:val="0"/>
                                      <w:marTop w:val="0"/>
                                      <w:marBottom w:val="0"/>
                                      <w:divBdr>
                                        <w:top w:val="none" w:sz="0" w:space="0" w:color="auto"/>
                                        <w:left w:val="none" w:sz="0" w:space="0" w:color="auto"/>
                                        <w:bottom w:val="none" w:sz="0" w:space="0" w:color="auto"/>
                                        <w:right w:val="none" w:sz="0" w:space="0" w:color="auto"/>
                                      </w:divBdr>
                                      <w:divsChild>
                                        <w:div w:id="1019159192">
                                          <w:marLeft w:val="0"/>
                                          <w:marRight w:val="0"/>
                                          <w:marTop w:val="0"/>
                                          <w:marBottom w:val="0"/>
                                          <w:divBdr>
                                            <w:top w:val="none" w:sz="0" w:space="0" w:color="auto"/>
                                            <w:left w:val="none" w:sz="0" w:space="0" w:color="auto"/>
                                            <w:bottom w:val="none" w:sz="0" w:space="0" w:color="auto"/>
                                            <w:right w:val="none" w:sz="0" w:space="0" w:color="auto"/>
                                          </w:divBdr>
                                          <w:divsChild>
                                            <w:div w:id="1019160126">
                                              <w:marLeft w:val="0"/>
                                              <w:marRight w:val="0"/>
                                              <w:marTop w:val="0"/>
                                              <w:marBottom w:val="0"/>
                                              <w:divBdr>
                                                <w:top w:val="none" w:sz="0" w:space="0" w:color="auto"/>
                                                <w:left w:val="none" w:sz="0" w:space="0" w:color="auto"/>
                                                <w:bottom w:val="none" w:sz="0" w:space="0" w:color="auto"/>
                                                <w:right w:val="none" w:sz="0" w:space="0" w:color="auto"/>
                                              </w:divBdr>
                                              <w:divsChild>
                                                <w:div w:id="1019159959">
                                                  <w:marLeft w:val="0"/>
                                                  <w:marRight w:val="0"/>
                                                  <w:marTop w:val="0"/>
                                                  <w:marBottom w:val="0"/>
                                                  <w:divBdr>
                                                    <w:top w:val="none" w:sz="0" w:space="0" w:color="auto"/>
                                                    <w:left w:val="none" w:sz="0" w:space="0" w:color="auto"/>
                                                    <w:bottom w:val="none" w:sz="0" w:space="0" w:color="auto"/>
                                                    <w:right w:val="none" w:sz="0" w:space="0" w:color="auto"/>
                                                  </w:divBdr>
                                                  <w:divsChild>
                                                    <w:div w:id="1019159168">
                                                      <w:marLeft w:val="0"/>
                                                      <w:marRight w:val="0"/>
                                                      <w:marTop w:val="0"/>
                                                      <w:marBottom w:val="0"/>
                                                      <w:divBdr>
                                                        <w:top w:val="none" w:sz="0" w:space="0" w:color="auto"/>
                                                        <w:left w:val="none" w:sz="0" w:space="0" w:color="auto"/>
                                                        <w:bottom w:val="none" w:sz="0" w:space="0" w:color="auto"/>
                                                        <w:right w:val="none" w:sz="0" w:space="0" w:color="auto"/>
                                                      </w:divBdr>
                                                      <w:divsChild>
                                                        <w:div w:id="1019159340">
                                                          <w:marLeft w:val="0"/>
                                                          <w:marRight w:val="0"/>
                                                          <w:marTop w:val="0"/>
                                                          <w:marBottom w:val="0"/>
                                                          <w:divBdr>
                                                            <w:top w:val="none" w:sz="0" w:space="0" w:color="auto"/>
                                                            <w:left w:val="none" w:sz="0" w:space="0" w:color="auto"/>
                                                            <w:bottom w:val="none" w:sz="0" w:space="0" w:color="auto"/>
                                                            <w:right w:val="none" w:sz="0" w:space="0" w:color="auto"/>
                                                          </w:divBdr>
                                                          <w:divsChild>
                                                            <w:div w:id="1019160275">
                                                              <w:marLeft w:val="0"/>
                                                              <w:marRight w:val="0"/>
                                                              <w:marTop w:val="0"/>
                                                              <w:marBottom w:val="0"/>
                                                              <w:divBdr>
                                                                <w:top w:val="none" w:sz="0" w:space="0" w:color="auto"/>
                                                                <w:left w:val="none" w:sz="0" w:space="0" w:color="auto"/>
                                                                <w:bottom w:val="none" w:sz="0" w:space="0" w:color="auto"/>
                                                                <w:right w:val="none" w:sz="0" w:space="0" w:color="auto"/>
                                                              </w:divBdr>
                                                              <w:divsChild>
                                                                <w:div w:id="1019160552">
                                                                  <w:marLeft w:val="0"/>
                                                                  <w:marRight w:val="0"/>
                                                                  <w:marTop w:val="0"/>
                                                                  <w:marBottom w:val="0"/>
                                                                  <w:divBdr>
                                                                    <w:top w:val="none" w:sz="0" w:space="0" w:color="auto"/>
                                                                    <w:left w:val="none" w:sz="0" w:space="0" w:color="auto"/>
                                                                    <w:bottom w:val="none" w:sz="0" w:space="0" w:color="auto"/>
                                                                    <w:right w:val="none" w:sz="0" w:space="0" w:color="auto"/>
                                                                  </w:divBdr>
                                                                  <w:divsChild>
                                                                    <w:div w:id="1019160281">
                                                                      <w:marLeft w:val="0"/>
                                                                      <w:marRight w:val="0"/>
                                                                      <w:marTop w:val="0"/>
                                                                      <w:marBottom w:val="0"/>
                                                                      <w:divBdr>
                                                                        <w:top w:val="none" w:sz="0" w:space="0" w:color="auto"/>
                                                                        <w:left w:val="none" w:sz="0" w:space="0" w:color="auto"/>
                                                                        <w:bottom w:val="none" w:sz="0" w:space="0" w:color="auto"/>
                                                                        <w:right w:val="none" w:sz="0" w:space="0" w:color="auto"/>
                                                                      </w:divBdr>
                                                                      <w:divsChild>
                                                                        <w:div w:id="10191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564">
      <w:marLeft w:val="0"/>
      <w:marRight w:val="0"/>
      <w:marTop w:val="0"/>
      <w:marBottom w:val="0"/>
      <w:divBdr>
        <w:top w:val="none" w:sz="0" w:space="0" w:color="auto"/>
        <w:left w:val="none" w:sz="0" w:space="0" w:color="auto"/>
        <w:bottom w:val="none" w:sz="0" w:space="0" w:color="auto"/>
        <w:right w:val="none" w:sz="0" w:space="0" w:color="auto"/>
      </w:divBdr>
      <w:divsChild>
        <w:div w:id="1019159013">
          <w:marLeft w:val="0"/>
          <w:marRight w:val="0"/>
          <w:marTop w:val="0"/>
          <w:marBottom w:val="0"/>
          <w:divBdr>
            <w:top w:val="none" w:sz="0" w:space="0" w:color="auto"/>
            <w:left w:val="none" w:sz="0" w:space="0" w:color="auto"/>
            <w:bottom w:val="none" w:sz="0" w:space="0" w:color="auto"/>
            <w:right w:val="none" w:sz="0" w:space="0" w:color="auto"/>
          </w:divBdr>
          <w:divsChild>
            <w:div w:id="1019159508">
              <w:marLeft w:val="0"/>
              <w:marRight w:val="0"/>
              <w:marTop w:val="0"/>
              <w:marBottom w:val="0"/>
              <w:divBdr>
                <w:top w:val="none" w:sz="0" w:space="0" w:color="auto"/>
                <w:left w:val="none" w:sz="0" w:space="0" w:color="auto"/>
                <w:bottom w:val="none" w:sz="0" w:space="0" w:color="auto"/>
                <w:right w:val="none" w:sz="0" w:space="0" w:color="auto"/>
              </w:divBdr>
              <w:divsChild>
                <w:div w:id="1019159256">
                  <w:marLeft w:val="0"/>
                  <w:marRight w:val="0"/>
                  <w:marTop w:val="0"/>
                  <w:marBottom w:val="0"/>
                  <w:divBdr>
                    <w:top w:val="none" w:sz="0" w:space="0" w:color="auto"/>
                    <w:left w:val="none" w:sz="0" w:space="0" w:color="auto"/>
                    <w:bottom w:val="none" w:sz="0" w:space="0" w:color="auto"/>
                    <w:right w:val="none" w:sz="0" w:space="0" w:color="auto"/>
                  </w:divBdr>
                  <w:divsChild>
                    <w:div w:id="1019160479">
                      <w:marLeft w:val="-150"/>
                      <w:marRight w:val="-150"/>
                      <w:marTop w:val="0"/>
                      <w:marBottom w:val="0"/>
                      <w:divBdr>
                        <w:top w:val="none" w:sz="0" w:space="0" w:color="auto"/>
                        <w:left w:val="none" w:sz="0" w:space="0" w:color="auto"/>
                        <w:bottom w:val="none" w:sz="0" w:space="0" w:color="auto"/>
                        <w:right w:val="none" w:sz="0" w:space="0" w:color="auto"/>
                      </w:divBdr>
                      <w:divsChild>
                        <w:div w:id="1019160055">
                          <w:marLeft w:val="0"/>
                          <w:marRight w:val="0"/>
                          <w:marTop w:val="0"/>
                          <w:marBottom w:val="0"/>
                          <w:divBdr>
                            <w:top w:val="none" w:sz="0" w:space="0" w:color="auto"/>
                            <w:left w:val="none" w:sz="0" w:space="0" w:color="auto"/>
                            <w:bottom w:val="none" w:sz="0" w:space="0" w:color="auto"/>
                            <w:right w:val="none" w:sz="0" w:space="0" w:color="auto"/>
                          </w:divBdr>
                          <w:divsChild>
                            <w:div w:id="1019158440">
                              <w:marLeft w:val="0"/>
                              <w:marRight w:val="0"/>
                              <w:marTop w:val="0"/>
                              <w:marBottom w:val="0"/>
                              <w:divBdr>
                                <w:top w:val="none" w:sz="0" w:space="0" w:color="auto"/>
                                <w:left w:val="none" w:sz="0" w:space="0" w:color="auto"/>
                                <w:bottom w:val="none" w:sz="0" w:space="0" w:color="auto"/>
                                <w:right w:val="none" w:sz="0" w:space="0" w:color="auto"/>
                              </w:divBdr>
                              <w:divsChild>
                                <w:div w:id="1019159440">
                                  <w:marLeft w:val="0"/>
                                  <w:marRight w:val="0"/>
                                  <w:marTop w:val="0"/>
                                  <w:marBottom w:val="300"/>
                                  <w:divBdr>
                                    <w:top w:val="none" w:sz="0" w:space="0" w:color="auto"/>
                                    <w:left w:val="none" w:sz="0" w:space="0" w:color="auto"/>
                                    <w:bottom w:val="none" w:sz="0" w:space="0" w:color="auto"/>
                                    <w:right w:val="none" w:sz="0" w:space="0" w:color="auto"/>
                                  </w:divBdr>
                                  <w:divsChild>
                                    <w:div w:id="1019159275">
                                      <w:marLeft w:val="0"/>
                                      <w:marRight w:val="0"/>
                                      <w:marTop w:val="0"/>
                                      <w:marBottom w:val="0"/>
                                      <w:divBdr>
                                        <w:top w:val="none" w:sz="0" w:space="0" w:color="auto"/>
                                        <w:left w:val="none" w:sz="0" w:space="0" w:color="auto"/>
                                        <w:bottom w:val="none" w:sz="0" w:space="0" w:color="auto"/>
                                        <w:right w:val="none" w:sz="0" w:space="0" w:color="auto"/>
                                      </w:divBdr>
                                      <w:divsChild>
                                        <w:div w:id="1019158669">
                                          <w:marLeft w:val="0"/>
                                          <w:marRight w:val="0"/>
                                          <w:marTop w:val="0"/>
                                          <w:marBottom w:val="0"/>
                                          <w:divBdr>
                                            <w:top w:val="none" w:sz="0" w:space="0" w:color="auto"/>
                                            <w:left w:val="none" w:sz="0" w:space="0" w:color="auto"/>
                                            <w:bottom w:val="none" w:sz="0" w:space="0" w:color="auto"/>
                                            <w:right w:val="none" w:sz="0" w:space="0" w:color="auto"/>
                                          </w:divBdr>
                                          <w:divsChild>
                                            <w:div w:id="1019160148">
                                              <w:marLeft w:val="0"/>
                                              <w:marRight w:val="0"/>
                                              <w:marTop w:val="0"/>
                                              <w:marBottom w:val="0"/>
                                              <w:divBdr>
                                                <w:top w:val="none" w:sz="0" w:space="0" w:color="auto"/>
                                                <w:left w:val="none" w:sz="0" w:space="0" w:color="auto"/>
                                                <w:bottom w:val="none" w:sz="0" w:space="0" w:color="auto"/>
                                                <w:right w:val="none" w:sz="0" w:space="0" w:color="auto"/>
                                              </w:divBdr>
                                              <w:divsChild>
                                                <w:div w:id="1019160354">
                                                  <w:marLeft w:val="0"/>
                                                  <w:marRight w:val="0"/>
                                                  <w:marTop w:val="0"/>
                                                  <w:marBottom w:val="0"/>
                                                  <w:divBdr>
                                                    <w:top w:val="none" w:sz="0" w:space="0" w:color="auto"/>
                                                    <w:left w:val="none" w:sz="0" w:space="0" w:color="auto"/>
                                                    <w:bottom w:val="none" w:sz="0" w:space="0" w:color="auto"/>
                                                    <w:right w:val="none" w:sz="0" w:space="0" w:color="auto"/>
                                                  </w:divBdr>
                                                  <w:divsChild>
                                                    <w:div w:id="1019160501">
                                                      <w:marLeft w:val="0"/>
                                                      <w:marRight w:val="0"/>
                                                      <w:marTop w:val="0"/>
                                                      <w:marBottom w:val="0"/>
                                                      <w:divBdr>
                                                        <w:top w:val="none" w:sz="0" w:space="0" w:color="auto"/>
                                                        <w:left w:val="none" w:sz="0" w:space="0" w:color="auto"/>
                                                        <w:bottom w:val="none" w:sz="0" w:space="0" w:color="auto"/>
                                                        <w:right w:val="none" w:sz="0" w:space="0" w:color="auto"/>
                                                      </w:divBdr>
                                                      <w:divsChild>
                                                        <w:div w:id="1019158699">
                                                          <w:marLeft w:val="0"/>
                                                          <w:marRight w:val="0"/>
                                                          <w:marTop w:val="0"/>
                                                          <w:marBottom w:val="0"/>
                                                          <w:divBdr>
                                                            <w:top w:val="none" w:sz="0" w:space="0" w:color="auto"/>
                                                            <w:left w:val="none" w:sz="0" w:space="0" w:color="auto"/>
                                                            <w:bottom w:val="none" w:sz="0" w:space="0" w:color="auto"/>
                                                            <w:right w:val="none" w:sz="0" w:space="0" w:color="auto"/>
                                                          </w:divBdr>
                                                          <w:divsChild>
                                                            <w:div w:id="1019160206">
                                                              <w:marLeft w:val="0"/>
                                                              <w:marRight w:val="0"/>
                                                              <w:marTop w:val="0"/>
                                                              <w:marBottom w:val="0"/>
                                                              <w:divBdr>
                                                                <w:top w:val="none" w:sz="0" w:space="0" w:color="auto"/>
                                                                <w:left w:val="none" w:sz="0" w:space="0" w:color="auto"/>
                                                                <w:bottom w:val="none" w:sz="0" w:space="0" w:color="auto"/>
                                                                <w:right w:val="none" w:sz="0" w:space="0" w:color="auto"/>
                                                              </w:divBdr>
                                                              <w:divsChild>
                                                                <w:div w:id="1019159705">
                                                                  <w:marLeft w:val="0"/>
                                                                  <w:marRight w:val="0"/>
                                                                  <w:marTop w:val="0"/>
                                                                  <w:marBottom w:val="0"/>
                                                                  <w:divBdr>
                                                                    <w:top w:val="none" w:sz="0" w:space="0" w:color="auto"/>
                                                                    <w:left w:val="none" w:sz="0" w:space="0" w:color="auto"/>
                                                                    <w:bottom w:val="none" w:sz="0" w:space="0" w:color="auto"/>
                                                                    <w:right w:val="none" w:sz="0" w:space="0" w:color="auto"/>
                                                                  </w:divBdr>
                                                                  <w:divsChild>
                                                                    <w:div w:id="1019158581">
                                                                      <w:marLeft w:val="0"/>
                                                                      <w:marRight w:val="0"/>
                                                                      <w:marTop w:val="0"/>
                                                                      <w:marBottom w:val="0"/>
                                                                      <w:divBdr>
                                                                        <w:top w:val="none" w:sz="0" w:space="0" w:color="auto"/>
                                                                        <w:left w:val="none" w:sz="0" w:space="0" w:color="auto"/>
                                                                        <w:bottom w:val="none" w:sz="0" w:space="0" w:color="auto"/>
                                                                        <w:right w:val="none" w:sz="0" w:space="0" w:color="auto"/>
                                                                      </w:divBdr>
                                                                      <w:divsChild>
                                                                        <w:div w:id="10191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585">
      <w:marLeft w:val="0"/>
      <w:marRight w:val="0"/>
      <w:marTop w:val="0"/>
      <w:marBottom w:val="0"/>
      <w:divBdr>
        <w:top w:val="none" w:sz="0" w:space="0" w:color="auto"/>
        <w:left w:val="none" w:sz="0" w:space="0" w:color="auto"/>
        <w:bottom w:val="none" w:sz="0" w:space="0" w:color="auto"/>
        <w:right w:val="none" w:sz="0" w:space="0" w:color="auto"/>
      </w:divBdr>
      <w:divsChild>
        <w:div w:id="1019160328">
          <w:marLeft w:val="0"/>
          <w:marRight w:val="0"/>
          <w:marTop w:val="0"/>
          <w:marBottom w:val="0"/>
          <w:divBdr>
            <w:top w:val="none" w:sz="0" w:space="0" w:color="auto"/>
            <w:left w:val="none" w:sz="0" w:space="0" w:color="auto"/>
            <w:bottom w:val="none" w:sz="0" w:space="0" w:color="auto"/>
            <w:right w:val="none" w:sz="0" w:space="0" w:color="auto"/>
          </w:divBdr>
          <w:divsChild>
            <w:div w:id="1019158549">
              <w:marLeft w:val="0"/>
              <w:marRight w:val="0"/>
              <w:marTop w:val="0"/>
              <w:marBottom w:val="0"/>
              <w:divBdr>
                <w:top w:val="none" w:sz="0" w:space="0" w:color="auto"/>
                <w:left w:val="none" w:sz="0" w:space="0" w:color="auto"/>
                <w:bottom w:val="none" w:sz="0" w:space="0" w:color="auto"/>
                <w:right w:val="none" w:sz="0" w:space="0" w:color="auto"/>
              </w:divBdr>
              <w:divsChild>
                <w:div w:id="1019158627">
                  <w:marLeft w:val="0"/>
                  <w:marRight w:val="0"/>
                  <w:marTop w:val="0"/>
                  <w:marBottom w:val="0"/>
                  <w:divBdr>
                    <w:top w:val="none" w:sz="0" w:space="0" w:color="auto"/>
                    <w:left w:val="none" w:sz="0" w:space="0" w:color="auto"/>
                    <w:bottom w:val="none" w:sz="0" w:space="0" w:color="auto"/>
                    <w:right w:val="none" w:sz="0" w:space="0" w:color="auto"/>
                  </w:divBdr>
                  <w:divsChild>
                    <w:div w:id="1019160145">
                      <w:marLeft w:val="-150"/>
                      <w:marRight w:val="-150"/>
                      <w:marTop w:val="0"/>
                      <w:marBottom w:val="0"/>
                      <w:divBdr>
                        <w:top w:val="none" w:sz="0" w:space="0" w:color="auto"/>
                        <w:left w:val="none" w:sz="0" w:space="0" w:color="auto"/>
                        <w:bottom w:val="none" w:sz="0" w:space="0" w:color="auto"/>
                        <w:right w:val="none" w:sz="0" w:space="0" w:color="auto"/>
                      </w:divBdr>
                      <w:divsChild>
                        <w:div w:id="1019160348">
                          <w:marLeft w:val="0"/>
                          <w:marRight w:val="0"/>
                          <w:marTop w:val="0"/>
                          <w:marBottom w:val="0"/>
                          <w:divBdr>
                            <w:top w:val="none" w:sz="0" w:space="0" w:color="auto"/>
                            <w:left w:val="none" w:sz="0" w:space="0" w:color="auto"/>
                            <w:bottom w:val="none" w:sz="0" w:space="0" w:color="auto"/>
                            <w:right w:val="none" w:sz="0" w:space="0" w:color="auto"/>
                          </w:divBdr>
                          <w:divsChild>
                            <w:div w:id="1019158624">
                              <w:marLeft w:val="0"/>
                              <w:marRight w:val="0"/>
                              <w:marTop w:val="0"/>
                              <w:marBottom w:val="0"/>
                              <w:divBdr>
                                <w:top w:val="none" w:sz="0" w:space="0" w:color="auto"/>
                                <w:left w:val="none" w:sz="0" w:space="0" w:color="auto"/>
                                <w:bottom w:val="none" w:sz="0" w:space="0" w:color="auto"/>
                                <w:right w:val="none" w:sz="0" w:space="0" w:color="auto"/>
                              </w:divBdr>
                              <w:divsChild>
                                <w:div w:id="1019159616">
                                  <w:marLeft w:val="0"/>
                                  <w:marRight w:val="0"/>
                                  <w:marTop w:val="0"/>
                                  <w:marBottom w:val="300"/>
                                  <w:divBdr>
                                    <w:top w:val="none" w:sz="0" w:space="0" w:color="auto"/>
                                    <w:left w:val="none" w:sz="0" w:space="0" w:color="auto"/>
                                    <w:bottom w:val="none" w:sz="0" w:space="0" w:color="auto"/>
                                    <w:right w:val="none" w:sz="0" w:space="0" w:color="auto"/>
                                  </w:divBdr>
                                  <w:divsChild>
                                    <w:div w:id="1019159268">
                                      <w:marLeft w:val="0"/>
                                      <w:marRight w:val="0"/>
                                      <w:marTop w:val="0"/>
                                      <w:marBottom w:val="0"/>
                                      <w:divBdr>
                                        <w:top w:val="none" w:sz="0" w:space="0" w:color="auto"/>
                                        <w:left w:val="none" w:sz="0" w:space="0" w:color="auto"/>
                                        <w:bottom w:val="none" w:sz="0" w:space="0" w:color="auto"/>
                                        <w:right w:val="none" w:sz="0" w:space="0" w:color="auto"/>
                                      </w:divBdr>
                                      <w:divsChild>
                                        <w:div w:id="1019159988">
                                          <w:marLeft w:val="0"/>
                                          <w:marRight w:val="0"/>
                                          <w:marTop w:val="0"/>
                                          <w:marBottom w:val="0"/>
                                          <w:divBdr>
                                            <w:top w:val="none" w:sz="0" w:space="0" w:color="auto"/>
                                            <w:left w:val="none" w:sz="0" w:space="0" w:color="auto"/>
                                            <w:bottom w:val="none" w:sz="0" w:space="0" w:color="auto"/>
                                            <w:right w:val="none" w:sz="0" w:space="0" w:color="auto"/>
                                          </w:divBdr>
                                          <w:divsChild>
                                            <w:div w:id="1019160383">
                                              <w:marLeft w:val="0"/>
                                              <w:marRight w:val="0"/>
                                              <w:marTop w:val="0"/>
                                              <w:marBottom w:val="0"/>
                                              <w:divBdr>
                                                <w:top w:val="none" w:sz="0" w:space="0" w:color="auto"/>
                                                <w:left w:val="none" w:sz="0" w:space="0" w:color="auto"/>
                                                <w:bottom w:val="none" w:sz="0" w:space="0" w:color="auto"/>
                                                <w:right w:val="none" w:sz="0" w:space="0" w:color="auto"/>
                                              </w:divBdr>
                                              <w:divsChild>
                                                <w:div w:id="1019159900">
                                                  <w:marLeft w:val="0"/>
                                                  <w:marRight w:val="0"/>
                                                  <w:marTop w:val="0"/>
                                                  <w:marBottom w:val="0"/>
                                                  <w:divBdr>
                                                    <w:top w:val="none" w:sz="0" w:space="0" w:color="auto"/>
                                                    <w:left w:val="none" w:sz="0" w:space="0" w:color="auto"/>
                                                    <w:bottom w:val="none" w:sz="0" w:space="0" w:color="auto"/>
                                                    <w:right w:val="none" w:sz="0" w:space="0" w:color="auto"/>
                                                  </w:divBdr>
                                                  <w:divsChild>
                                                    <w:div w:id="1019158784">
                                                      <w:marLeft w:val="0"/>
                                                      <w:marRight w:val="0"/>
                                                      <w:marTop w:val="0"/>
                                                      <w:marBottom w:val="0"/>
                                                      <w:divBdr>
                                                        <w:top w:val="none" w:sz="0" w:space="0" w:color="auto"/>
                                                        <w:left w:val="none" w:sz="0" w:space="0" w:color="auto"/>
                                                        <w:bottom w:val="none" w:sz="0" w:space="0" w:color="auto"/>
                                                        <w:right w:val="none" w:sz="0" w:space="0" w:color="auto"/>
                                                      </w:divBdr>
                                                      <w:divsChild>
                                                        <w:div w:id="1019158879">
                                                          <w:marLeft w:val="0"/>
                                                          <w:marRight w:val="0"/>
                                                          <w:marTop w:val="0"/>
                                                          <w:marBottom w:val="0"/>
                                                          <w:divBdr>
                                                            <w:top w:val="none" w:sz="0" w:space="0" w:color="auto"/>
                                                            <w:left w:val="none" w:sz="0" w:space="0" w:color="auto"/>
                                                            <w:bottom w:val="none" w:sz="0" w:space="0" w:color="auto"/>
                                                            <w:right w:val="none" w:sz="0" w:space="0" w:color="auto"/>
                                                          </w:divBdr>
                                                          <w:divsChild>
                                                            <w:div w:id="1019159787">
                                                              <w:marLeft w:val="0"/>
                                                              <w:marRight w:val="0"/>
                                                              <w:marTop w:val="0"/>
                                                              <w:marBottom w:val="0"/>
                                                              <w:divBdr>
                                                                <w:top w:val="none" w:sz="0" w:space="0" w:color="auto"/>
                                                                <w:left w:val="none" w:sz="0" w:space="0" w:color="auto"/>
                                                                <w:bottom w:val="none" w:sz="0" w:space="0" w:color="auto"/>
                                                                <w:right w:val="none" w:sz="0" w:space="0" w:color="auto"/>
                                                              </w:divBdr>
                                                              <w:divsChild>
                                                                <w:div w:id="1019158465">
                                                                  <w:marLeft w:val="0"/>
                                                                  <w:marRight w:val="0"/>
                                                                  <w:marTop w:val="0"/>
                                                                  <w:marBottom w:val="0"/>
                                                                  <w:divBdr>
                                                                    <w:top w:val="none" w:sz="0" w:space="0" w:color="auto"/>
                                                                    <w:left w:val="none" w:sz="0" w:space="0" w:color="auto"/>
                                                                    <w:bottom w:val="none" w:sz="0" w:space="0" w:color="auto"/>
                                                                    <w:right w:val="none" w:sz="0" w:space="0" w:color="auto"/>
                                                                  </w:divBdr>
                                                                  <w:divsChild>
                                                                    <w:div w:id="1019159210">
                                                                      <w:marLeft w:val="0"/>
                                                                      <w:marRight w:val="0"/>
                                                                      <w:marTop w:val="0"/>
                                                                      <w:marBottom w:val="0"/>
                                                                      <w:divBdr>
                                                                        <w:top w:val="none" w:sz="0" w:space="0" w:color="auto"/>
                                                                        <w:left w:val="none" w:sz="0" w:space="0" w:color="auto"/>
                                                                        <w:bottom w:val="none" w:sz="0" w:space="0" w:color="auto"/>
                                                                        <w:right w:val="none" w:sz="0" w:space="0" w:color="auto"/>
                                                                      </w:divBdr>
                                                                      <w:divsChild>
                                                                        <w:div w:id="10191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593">
      <w:marLeft w:val="0"/>
      <w:marRight w:val="0"/>
      <w:marTop w:val="0"/>
      <w:marBottom w:val="0"/>
      <w:divBdr>
        <w:top w:val="none" w:sz="0" w:space="0" w:color="auto"/>
        <w:left w:val="none" w:sz="0" w:space="0" w:color="auto"/>
        <w:bottom w:val="none" w:sz="0" w:space="0" w:color="auto"/>
        <w:right w:val="none" w:sz="0" w:space="0" w:color="auto"/>
      </w:divBdr>
      <w:divsChild>
        <w:div w:id="1019158740">
          <w:marLeft w:val="0"/>
          <w:marRight w:val="0"/>
          <w:marTop w:val="0"/>
          <w:marBottom w:val="0"/>
          <w:divBdr>
            <w:top w:val="none" w:sz="0" w:space="0" w:color="auto"/>
            <w:left w:val="none" w:sz="0" w:space="0" w:color="auto"/>
            <w:bottom w:val="none" w:sz="0" w:space="0" w:color="auto"/>
            <w:right w:val="none" w:sz="0" w:space="0" w:color="auto"/>
          </w:divBdr>
          <w:divsChild>
            <w:div w:id="1019160059">
              <w:marLeft w:val="0"/>
              <w:marRight w:val="0"/>
              <w:marTop w:val="0"/>
              <w:marBottom w:val="0"/>
              <w:divBdr>
                <w:top w:val="none" w:sz="0" w:space="0" w:color="auto"/>
                <w:left w:val="none" w:sz="0" w:space="0" w:color="auto"/>
                <w:bottom w:val="none" w:sz="0" w:space="0" w:color="auto"/>
                <w:right w:val="none" w:sz="0" w:space="0" w:color="auto"/>
              </w:divBdr>
              <w:divsChild>
                <w:div w:id="1019158911">
                  <w:marLeft w:val="0"/>
                  <w:marRight w:val="0"/>
                  <w:marTop w:val="0"/>
                  <w:marBottom w:val="0"/>
                  <w:divBdr>
                    <w:top w:val="none" w:sz="0" w:space="0" w:color="auto"/>
                    <w:left w:val="none" w:sz="0" w:space="0" w:color="auto"/>
                    <w:bottom w:val="none" w:sz="0" w:space="0" w:color="auto"/>
                    <w:right w:val="none" w:sz="0" w:space="0" w:color="auto"/>
                  </w:divBdr>
                  <w:divsChild>
                    <w:div w:id="1019158985">
                      <w:marLeft w:val="-150"/>
                      <w:marRight w:val="-150"/>
                      <w:marTop w:val="0"/>
                      <w:marBottom w:val="0"/>
                      <w:divBdr>
                        <w:top w:val="none" w:sz="0" w:space="0" w:color="auto"/>
                        <w:left w:val="none" w:sz="0" w:space="0" w:color="auto"/>
                        <w:bottom w:val="none" w:sz="0" w:space="0" w:color="auto"/>
                        <w:right w:val="none" w:sz="0" w:space="0" w:color="auto"/>
                      </w:divBdr>
                      <w:divsChild>
                        <w:div w:id="1019160032">
                          <w:marLeft w:val="0"/>
                          <w:marRight w:val="0"/>
                          <w:marTop w:val="0"/>
                          <w:marBottom w:val="0"/>
                          <w:divBdr>
                            <w:top w:val="none" w:sz="0" w:space="0" w:color="auto"/>
                            <w:left w:val="none" w:sz="0" w:space="0" w:color="auto"/>
                            <w:bottom w:val="none" w:sz="0" w:space="0" w:color="auto"/>
                            <w:right w:val="none" w:sz="0" w:space="0" w:color="auto"/>
                          </w:divBdr>
                          <w:divsChild>
                            <w:div w:id="1019159066">
                              <w:marLeft w:val="0"/>
                              <w:marRight w:val="0"/>
                              <w:marTop w:val="0"/>
                              <w:marBottom w:val="0"/>
                              <w:divBdr>
                                <w:top w:val="none" w:sz="0" w:space="0" w:color="auto"/>
                                <w:left w:val="none" w:sz="0" w:space="0" w:color="auto"/>
                                <w:bottom w:val="none" w:sz="0" w:space="0" w:color="auto"/>
                                <w:right w:val="none" w:sz="0" w:space="0" w:color="auto"/>
                              </w:divBdr>
                              <w:divsChild>
                                <w:div w:id="1019160239">
                                  <w:marLeft w:val="0"/>
                                  <w:marRight w:val="0"/>
                                  <w:marTop w:val="0"/>
                                  <w:marBottom w:val="300"/>
                                  <w:divBdr>
                                    <w:top w:val="none" w:sz="0" w:space="0" w:color="auto"/>
                                    <w:left w:val="none" w:sz="0" w:space="0" w:color="auto"/>
                                    <w:bottom w:val="none" w:sz="0" w:space="0" w:color="auto"/>
                                    <w:right w:val="none" w:sz="0" w:space="0" w:color="auto"/>
                                  </w:divBdr>
                                  <w:divsChild>
                                    <w:div w:id="1019158732">
                                      <w:marLeft w:val="0"/>
                                      <w:marRight w:val="0"/>
                                      <w:marTop w:val="0"/>
                                      <w:marBottom w:val="0"/>
                                      <w:divBdr>
                                        <w:top w:val="none" w:sz="0" w:space="0" w:color="auto"/>
                                        <w:left w:val="none" w:sz="0" w:space="0" w:color="auto"/>
                                        <w:bottom w:val="none" w:sz="0" w:space="0" w:color="auto"/>
                                        <w:right w:val="none" w:sz="0" w:space="0" w:color="auto"/>
                                      </w:divBdr>
                                      <w:divsChild>
                                        <w:div w:id="1019159056">
                                          <w:marLeft w:val="0"/>
                                          <w:marRight w:val="0"/>
                                          <w:marTop w:val="0"/>
                                          <w:marBottom w:val="0"/>
                                          <w:divBdr>
                                            <w:top w:val="none" w:sz="0" w:space="0" w:color="auto"/>
                                            <w:left w:val="none" w:sz="0" w:space="0" w:color="auto"/>
                                            <w:bottom w:val="none" w:sz="0" w:space="0" w:color="auto"/>
                                            <w:right w:val="none" w:sz="0" w:space="0" w:color="auto"/>
                                          </w:divBdr>
                                          <w:divsChild>
                                            <w:div w:id="1019159672">
                                              <w:marLeft w:val="0"/>
                                              <w:marRight w:val="0"/>
                                              <w:marTop w:val="0"/>
                                              <w:marBottom w:val="0"/>
                                              <w:divBdr>
                                                <w:top w:val="none" w:sz="0" w:space="0" w:color="auto"/>
                                                <w:left w:val="none" w:sz="0" w:space="0" w:color="auto"/>
                                                <w:bottom w:val="none" w:sz="0" w:space="0" w:color="auto"/>
                                                <w:right w:val="none" w:sz="0" w:space="0" w:color="auto"/>
                                              </w:divBdr>
                                              <w:divsChild>
                                                <w:div w:id="1019160260">
                                                  <w:marLeft w:val="0"/>
                                                  <w:marRight w:val="0"/>
                                                  <w:marTop w:val="0"/>
                                                  <w:marBottom w:val="0"/>
                                                  <w:divBdr>
                                                    <w:top w:val="none" w:sz="0" w:space="0" w:color="auto"/>
                                                    <w:left w:val="none" w:sz="0" w:space="0" w:color="auto"/>
                                                    <w:bottom w:val="none" w:sz="0" w:space="0" w:color="auto"/>
                                                    <w:right w:val="none" w:sz="0" w:space="0" w:color="auto"/>
                                                  </w:divBdr>
                                                  <w:divsChild>
                                                    <w:div w:id="1019160519">
                                                      <w:marLeft w:val="0"/>
                                                      <w:marRight w:val="0"/>
                                                      <w:marTop w:val="0"/>
                                                      <w:marBottom w:val="0"/>
                                                      <w:divBdr>
                                                        <w:top w:val="none" w:sz="0" w:space="0" w:color="auto"/>
                                                        <w:left w:val="none" w:sz="0" w:space="0" w:color="auto"/>
                                                        <w:bottom w:val="none" w:sz="0" w:space="0" w:color="auto"/>
                                                        <w:right w:val="none" w:sz="0" w:space="0" w:color="auto"/>
                                                      </w:divBdr>
                                                      <w:divsChild>
                                                        <w:div w:id="1019159971">
                                                          <w:marLeft w:val="0"/>
                                                          <w:marRight w:val="0"/>
                                                          <w:marTop w:val="0"/>
                                                          <w:marBottom w:val="0"/>
                                                          <w:divBdr>
                                                            <w:top w:val="none" w:sz="0" w:space="0" w:color="auto"/>
                                                            <w:left w:val="none" w:sz="0" w:space="0" w:color="auto"/>
                                                            <w:bottom w:val="none" w:sz="0" w:space="0" w:color="auto"/>
                                                            <w:right w:val="none" w:sz="0" w:space="0" w:color="auto"/>
                                                          </w:divBdr>
                                                          <w:divsChild>
                                                            <w:div w:id="1019160499">
                                                              <w:marLeft w:val="0"/>
                                                              <w:marRight w:val="0"/>
                                                              <w:marTop w:val="0"/>
                                                              <w:marBottom w:val="0"/>
                                                              <w:divBdr>
                                                                <w:top w:val="none" w:sz="0" w:space="0" w:color="auto"/>
                                                                <w:left w:val="none" w:sz="0" w:space="0" w:color="auto"/>
                                                                <w:bottom w:val="none" w:sz="0" w:space="0" w:color="auto"/>
                                                                <w:right w:val="none" w:sz="0" w:space="0" w:color="auto"/>
                                                              </w:divBdr>
                                                              <w:divsChild>
                                                                <w:div w:id="1019159667">
                                                                  <w:marLeft w:val="0"/>
                                                                  <w:marRight w:val="0"/>
                                                                  <w:marTop w:val="0"/>
                                                                  <w:marBottom w:val="0"/>
                                                                  <w:divBdr>
                                                                    <w:top w:val="none" w:sz="0" w:space="0" w:color="auto"/>
                                                                    <w:left w:val="none" w:sz="0" w:space="0" w:color="auto"/>
                                                                    <w:bottom w:val="none" w:sz="0" w:space="0" w:color="auto"/>
                                                                    <w:right w:val="none" w:sz="0" w:space="0" w:color="auto"/>
                                                                  </w:divBdr>
                                                                  <w:divsChild>
                                                                    <w:div w:id="10191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624">
      <w:marLeft w:val="0"/>
      <w:marRight w:val="0"/>
      <w:marTop w:val="0"/>
      <w:marBottom w:val="0"/>
      <w:divBdr>
        <w:top w:val="none" w:sz="0" w:space="0" w:color="auto"/>
        <w:left w:val="none" w:sz="0" w:space="0" w:color="auto"/>
        <w:bottom w:val="none" w:sz="0" w:space="0" w:color="auto"/>
        <w:right w:val="none" w:sz="0" w:space="0" w:color="auto"/>
      </w:divBdr>
      <w:divsChild>
        <w:div w:id="1019160608">
          <w:marLeft w:val="0"/>
          <w:marRight w:val="0"/>
          <w:marTop w:val="100"/>
          <w:marBottom w:val="100"/>
          <w:divBdr>
            <w:top w:val="none" w:sz="0" w:space="0" w:color="auto"/>
            <w:left w:val="none" w:sz="0" w:space="0" w:color="auto"/>
            <w:bottom w:val="none" w:sz="0" w:space="0" w:color="auto"/>
            <w:right w:val="none" w:sz="0" w:space="0" w:color="auto"/>
          </w:divBdr>
          <w:divsChild>
            <w:div w:id="1019160651">
              <w:marLeft w:val="0"/>
              <w:marRight w:val="0"/>
              <w:marTop w:val="225"/>
              <w:marBottom w:val="750"/>
              <w:divBdr>
                <w:top w:val="none" w:sz="0" w:space="0" w:color="auto"/>
                <w:left w:val="none" w:sz="0" w:space="0" w:color="auto"/>
                <w:bottom w:val="none" w:sz="0" w:space="0" w:color="auto"/>
                <w:right w:val="none" w:sz="0" w:space="0" w:color="auto"/>
              </w:divBdr>
              <w:divsChild>
                <w:div w:id="1019158373">
                  <w:marLeft w:val="0"/>
                  <w:marRight w:val="0"/>
                  <w:marTop w:val="0"/>
                  <w:marBottom w:val="0"/>
                  <w:divBdr>
                    <w:top w:val="none" w:sz="0" w:space="0" w:color="auto"/>
                    <w:left w:val="none" w:sz="0" w:space="0" w:color="auto"/>
                    <w:bottom w:val="none" w:sz="0" w:space="0" w:color="auto"/>
                    <w:right w:val="none" w:sz="0" w:space="0" w:color="auto"/>
                  </w:divBdr>
                  <w:divsChild>
                    <w:div w:id="1019160652">
                      <w:marLeft w:val="0"/>
                      <w:marRight w:val="0"/>
                      <w:marTop w:val="0"/>
                      <w:marBottom w:val="0"/>
                      <w:divBdr>
                        <w:top w:val="none" w:sz="0" w:space="0" w:color="auto"/>
                        <w:left w:val="none" w:sz="0" w:space="0" w:color="auto"/>
                        <w:bottom w:val="none" w:sz="0" w:space="0" w:color="auto"/>
                        <w:right w:val="none" w:sz="0" w:space="0" w:color="auto"/>
                      </w:divBdr>
                      <w:divsChild>
                        <w:div w:id="1019160645">
                          <w:marLeft w:val="0"/>
                          <w:marRight w:val="0"/>
                          <w:marTop w:val="0"/>
                          <w:marBottom w:val="0"/>
                          <w:divBdr>
                            <w:top w:val="none" w:sz="0" w:space="0" w:color="auto"/>
                            <w:left w:val="none" w:sz="0" w:space="0" w:color="auto"/>
                            <w:bottom w:val="none" w:sz="0" w:space="0" w:color="auto"/>
                            <w:right w:val="none" w:sz="0" w:space="0" w:color="auto"/>
                          </w:divBdr>
                          <w:divsChild>
                            <w:div w:id="1019160600">
                              <w:marLeft w:val="0"/>
                              <w:marRight w:val="0"/>
                              <w:marTop w:val="0"/>
                              <w:marBottom w:val="0"/>
                              <w:divBdr>
                                <w:top w:val="none" w:sz="0" w:space="0" w:color="auto"/>
                                <w:left w:val="none" w:sz="0" w:space="0" w:color="auto"/>
                                <w:bottom w:val="none" w:sz="0" w:space="0" w:color="auto"/>
                                <w:right w:val="none" w:sz="0" w:space="0" w:color="auto"/>
                              </w:divBdr>
                              <w:divsChild>
                                <w:div w:id="1019158353">
                                  <w:marLeft w:val="0"/>
                                  <w:marRight w:val="0"/>
                                  <w:marTop w:val="0"/>
                                  <w:marBottom w:val="0"/>
                                  <w:divBdr>
                                    <w:top w:val="none" w:sz="0" w:space="0" w:color="auto"/>
                                    <w:left w:val="none" w:sz="0" w:space="0" w:color="auto"/>
                                    <w:bottom w:val="none" w:sz="0" w:space="0" w:color="auto"/>
                                    <w:right w:val="none" w:sz="0" w:space="0" w:color="auto"/>
                                  </w:divBdr>
                                  <w:divsChild>
                                    <w:div w:id="1019160729">
                                      <w:marLeft w:val="0"/>
                                      <w:marRight w:val="0"/>
                                      <w:marTop w:val="0"/>
                                      <w:marBottom w:val="0"/>
                                      <w:divBdr>
                                        <w:top w:val="none" w:sz="0" w:space="0" w:color="auto"/>
                                        <w:left w:val="none" w:sz="0" w:space="0" w:color="auto"/>
                                        <w:bottom w:val="none" w:sz="0" w:space="0" w:color="auto"/>
                                        <w:right w:val="none" w:sz="0" w:space="0" w:color="auto"/>
                                      </w:divBdr>
                                      <w:divsChild>
                                        <w:div w:id="1019160664">
                                          <w:marLeft w:val="0"/>
                                          <w:marRight w:val="0"/>
                                          <w:marTop w:val="0"/>
                                          <w:marBottom w:val="0"/>
                                          <w:divBdr>
                                            <w:top w:val="none" w:sz="0" w:space="0" w:color="auto"/>
                                            <w:left w:val="none" w:sz="0" w:space="0" w:color="auto"/>
                                            <w:bottom w:val="none" w:sz="0" w:space="0" w:color="auto"/>
                                            <w:right w:val="none" w:sz="0" w:space="0" w:color="auto"/>
                                          </w:divBdr>
                                          <w:divsChild>
                                            <w:div w:id="1019158377">
                                              <w:marLeft w:val="0"/>
                                              <w:marRight w:val="0"/>
                                              <w:marTop w:val="0"/>
                                              <w:marBottom w:val="0"/>
                                              <w:divBdr>
                                                <w:top w:val="none" w:sz="0" w:space="0" w:color="auto"/>
                                                <w:left w:val="none" w:sz="0" w:space="0" w:color="auto"/>
                                                <w:bottom w:val="none" w:sz="0" w:space="0" w:color="auto"/>
                                                <w:right w:val="none" w:sz="0" w:space="0" w:color="auto"/>
                                              </w:divBdr>
                                              <w:divsChild>
                                                <w:div w:id="1019160809">
                                                  <w:marLeft w:val="0"/>
                                                  <w:marRight w:val="0"/>
                                                  <w:marTop w:val="0"/>
                                                  <w:marBottom w:val="0"/>
                                                  <w:divBdr>
                                                    <w:top w:val="none" w:sz="0" w:space="0" w:color="auto"/>
                                                    <w:left w:val="none" w:sz="0" w:space="0" w:color="auto"/>
                                                    <w:bottom w:val="none" w:sz="0" w:space="0" w:color="auto"/>
                                                    <w:right w:val="none" w:sz="0" w:space="0" w:color="auto"/>
                                                  </w:divBdr>
                                                  <w:divsChild>
                                                    <w:div w:id="1019160610">
                                                      <w:marLeft w:val="0"/>
                                                      <w:marRight w:val="0"/>
                                                      <w:marTop w:val="0"/>
                                                      <w:marBottom w:val="0"/>
                                                      <w:divBdr>
                                                        <w:top w:val="none" w:sz="0" w:space="0" w:color="auto"/>
                                                        <w:left w:val="none" w:sz="0" w:space="0" w:color="auto"/>
                                                        <w:bottom w:val="none" w:sz="0" w:space="0" w:color="auto"/>
                                                        <w:right w:val="none" w:sz="0" w:space="0" w:color="auto"/>
                                                      </w:divBdr>
                                                      <w:divsChild>
                                                        <w:div w:id="1019160648">
                                                          <w:marLeft w:val="0"/>
                                                          <w:marRight w:val="0"/>
                                                          <w:marTop w:val="0"/>
                                                          <w:marBottom w:val="0"/>
                                                          <w:divBdr>
                                                            <w:top w:val="none" w:sz="0" w:space="0" w:color="auto"/>
                                                            <w:left w:val="none" w:sz="0" w:space="0" w:color="auto"/>
                                                            <w:bottom w:val="none" w:sz="0" w:space="0" w:color="auto"/>
                                                            <w:right w:val="none" w:sz="0" w:space="0" w:color="auto"/>
                                                          </w:divBdr>
                                                          <w:divsChild>
                                                            <w:div w:id="1019160678">
                                                              <w:marLeft w:val="0"/>
                                                              <w:marRight w:val="0"/>
                                                              <w:marTop w:val="0"/>
                                                              <w:marBottom w:val="0"/>
                                                              <w:divBdr>
                                                                <w:top w:val="none" w:sz="0" w:space="0" w:color="auto"/>
                                                                <w:left w:val="none" w:sz="0" w:space="0" w:color="auto"/>
                                                                <w:bottom w:val="none" w:sz="0" w:space="0" w:color="auto"/>
                                                                <w:right w:val="none" w:sz="0" w:space="0" w:color="auto"/>
                                                              </w:divBdr>
                                                              <w:divsChild>
                                                                <w:div w:id="1019160658">
                                                                  <w:marLeft w:val="0"/>
                                                                  <w:marRight w:val="0"/>
                                                                  <w:marTop w:val="0"/>
                                                                  <w:marBottom w:val="0"/>
                                                                  <w:divBdr>
                                                                    <w:top w:val="none" w:sz="0" w:space="0" w:color="auto"/>
                                                                    <w:left w:val="none" w:sz="0" w:space="0" w:color="auto"/>
                                                                    <w:bottom w:val="none" w:sz="0" w:space="0" w:color="auto"/>
                                                                    <w:right w:val="none" w:sz="0" w:space="0" w:color="auto"/>
                                                                  </w:divBdr>
                                                                  <w:divsChild>
                                                                    <w:div w:id="1019158374">
                                                                      <w:marLeft w:val="0"/>
                                                                      <w:marRight w:val="0"/>
                                                                      <w:marTop w:val="0"/>
                                                                      <w:marBottom w:val="0"/>
                                                                      <w:divBdr>
                                                                        <w:top w:val="none" w:sz="0" w:space="0" w:color="auto"/>
                                                                        <w:left w:val="none" w:sz="0" w:space="0" w:color="auto"/>
                                                                        <w:bottom w:val="none" w:sz="0" w:space="0" w:color="auto"/>
                                                                        <w:right w:val="none" w:sz="0" w:space="0" w:color="auto"/>
                                                                      </w:divBdr>
                                                                    </w:div>
                                                                    <w:div w:id="1019160674">
                                                                      <w:marLeft w:val="0"/>
                                                                      <w:marRight w:val="0"/>
                                                                      <w:marTop w:val="0"/>
                                                                      <w:marBottom w:val="0"/>
                                                                      <w:divBdr>
                                                                        <w:top w:val="none" w:sz="0" w:space="0" w:color="auto"/>
                                                                        <w:left w:val="none" w:sz="0" w:space="0" w:color="auto"/>
                                                                        <w:bottom w:val="none" w:sz="0" w:space="0" w:color="auto"/>
                                                                        <w:right w:val="none" w:sz="0" w:space="0" w:color="auto"/>
                                                                      </w:divBdr>
                                                                      <w:divsChild>
                                                                        <w:div w:id="1019160619">
                                                                          <w:marLeft w:val="0"/>
                                                                          <w:marRight w:val="0"/>
                                                                          <w:marTop w:val="0"/>
                                                                          <w:marBottom w:val="0"/>
                                                                          <w:divBdr>
                                                                            <w:top w:val="none" w:sz="0" w:space="0" w:color="auto"/>
                                                                            <w:left w:val="none" w:sz="0" w:space="0" w:color="auto"/>
                                                                            <w:bottom w:val="none" w:sz="0" w:space="0" w:color="auto"/>
                                                                            <w:right w:val="none" w:sz="0" w:space="0" w:color="auto"/>
                                                                          </w:divBdr>
                                                                        </w:div>
                                                                        <w:div w:id="10191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634">
      <w:marLeft w:val="0"/>
      <w:marRight w:val="0"/>
      <w:marTop w:val="0"/>
      <w:marBottom w:val="0"/>
      <w:divBdr>
        <w:top w:val="none" w:sz="0" w:space="0" w:color="auto"/>
        <w:left w:val="none" w:sz="0" w:space="0" w:color="auto"/>
        <w:bottom w:val="none" w:sz="0" w:space="0" w:color="auto"/>
        <w:right w:val="none" w:sz="0" w:space="0" w:color="auto"/>
      </w:divBdr>
      <w:divsChild>
        <w:div w:id="1019160725">
          <w:marLeft w:val="0"/>
          <w:marRight w:val="0"/>
          <w:marTop w:val="100"/>
          <w:marBottom w:val="100"/>
          <w:divBdr>
            <w:top w:val="none" w:sz="0" w:space="0" w:color="auto"/>
            <w:left w:val="none" w:sz="0" w:space="0" w:color="auto"/>
            <w:bottom w:val="none" w:sz="0" w:space="0" w:color="auto"/>
            <w:right w:val="none" w:sz="0" w:space="0" w:color="auto"/>
          </w:divBdr>
          <w:divsChild>
            <w:div w:id="1019158330">
              <w:marLeft w:val="0"/>
              <w:marRight w:val="0"/>
              <w:marTop w:val="225"/>
              <w:marBottom w:val="750"/>
              <w:divBdr>
                <w:top w:val="none" w:sz="0" w:space="0" w:color="auto"/>
                <w:left w:val="none" w:sz="0" w:space="0" w:color="auto"/>
                <w:bottom w:val="none" w:sz="0" w:space="0" w:color="auto"/>
                <w:right w:val="none" w:sz="0" w:space="0" w:color="auto"/>
              </w:divBdr>
              <w:divsChild>
                <w:div w:id="1019160597">
                  <w:marLeft w:val="0"/>
                  <w:marRight w:val="0"/>
                  <w:marTop w:val="0"/>
                  <w:marBottom w:val="0"/>
                  <w:divBdr>
                    <w:top w:val="none" w:sz="0" w:space="0" w:color="auto"/>
                    <w:left w:val="none" w:sz="0" w:space="0" w:color="auto"/>
                    <w:bottom w:val="none" w:sz="0" w:space="0" w:color="auto"/>
                    <w:right w:val="none" w:sz="0" w:space="0" w:color="auto"/>
                  </w:divBdr>
                  <w:divsChild>
                    <w:div w:id="1019158311">
                      <w:marLeft w:val="0"/>
                      <w:marRight w:val="0"/>
                      <w:marTop w:val="0"/>
                      <w:marBottom w:val="0"/>
                      <w:divBdr>
                        <w:top w:val="none" w:sz="0" w:space="0" w:color="auto"/>
                        <w:left w:val="none" w:sz="0" w:space="0" w:color="auto"/>
                        <w:bottom w:val="none" w:sz="0" w:space="0" w:color="auto"/>
                        <w:right w:val="none" w:sz="0" w:space="0" w:color="auto"/>
                      </w:divBdr>
                      <w:divsChild>
                        <w:div w:id="1019160792">
                          <w:marLeft w:val="0"/>
                          <w:marRight w:val="0"/>
                          <w:marTop w:val="0"/>
                          <w:marBottom w:val="0"/>
                          <w:divBdr>
                            <w:top w:val="none" w:sz="0" w:space="0" w:color="auto"/>
                            <w:left w:val="none" w:sz="0" w:space="0" w:color="auto"/>
                            <w:bottom w:val="none" w:sz="0" w:space="0" w:color="auto"/>
                            <w:right w:val="none" w:sz="0" w:space="0" w:color="auto"/>
                          </w:divBdr>
                          <w:divsChild>
                            <w:div w:id="1019160787">
                              <w:marLeft w:val="0"/>
                              <w:marRight w:val="0"/>
                              <w:marTop w:val="0"/>
                              <w:marBottom w:val="0"/>
                              <w:divBdr>
                                <w:top w:val="none" w:sz="0" w:space="0" w:color="auto"/>
                                <w:left w:val="none" w:sz="0" w:space="0" w:color="auto"/>
                                <w:bottom w:val="none" w:sz="0" w:space="0" w:color="auto"/>
                                <w:right w:val="none" w:sz="0" w:space="0" w:color="auto"/>
                              </w:divBdr>
                              <w:divsChild>
                                <w:div w:id="1019160755">
                                  <w:marLeft w:val="0"/>
                                  <w:marRight w:val="0"/>
                                  <w:marTop w:val="0"/>
                                  <w:marBottom w:val="0"/>
                                  <w:divBdr>
                                    <w:top w:val="none" w:sz="0" w:space="0" w:color="auto"/>
                                    <w:left w:val="none" w:sz="0" w:space="0" w:color="auto"/>
                                    <w:bottom w:val="none" w:sz="0" w:space="0" w:color="auto"/>
                                    <w:right w:val="none" w:sz="0" w:space="0" w:color="auto"/>
                                  </w:divBdr>
                                  <w:divsChild>
                                    <w:div w:id="1019158346">
                                      <w:marLeft w:val="0"/>
                                      <w:marRight w:val="0"/>
                                      <w:marTop w:val="0"/>
                                      <w:marBottom w:val="0"/>
                                      <w:divBdr>
                                        <w:top w:val="none" w:sz="0" w:space="0" w:color="auto"/>
                                        <w:left w:val="none" w:sz="0" w:space="0" w:color="auto"/>
                                        <w:bottom w:val="none" w:sz="0" w:space="0" w:color="auto"/>
                                        <w:right w:val="none" w:sz="0" w:space="0" w:color="auto"/>
                                      </w:divBdr>
                                      <w:divsChild>
                                        <w:div w:id="1019160629">
                                          <w:marLeft w:val="0"/>
                                          <w:marRight w:val="0"/>
                                          <w:marTop w:val="0"/>
                                          <w:marBottom w:val="0"/>
                                          <w:divBdr>
                                            <w:top w:val="none" w:sz="0" w:space="0" w:color="auto"/>
                                            <w:left w:val="none" w:sz="0" w:space="0" w:color="auto"/>
                                            <w:bottom w:val="none" w:sz="0" w:space="0" w:color="auto"/>
                                            <w:right w:val="none" w:sz="0" w:space="0" w:color="auto"/>
                                          </w:divBdr>
                                          <w:divsChild>
                                            <w:div w:id="1019160802">
                                              <w:marLeft w:val="0"/>
                                              <w:marRight w:val="0"/>
                                              <w:marTop w:val="0"/>
                                              <w:marBottom w:val="0"/>
                                              <w:divBdr>
                                                <w:top w:val="none" w:sz="0" w:space="0" w:color="auto"/>
                                                <w:left w:val="none" w:sz="0" w:space="0" w:color="auto"/>
                                                <w:bottom w:val="none" w:sz="0" w:space="0" w:color="auto"/>
                                                <w:right w:val="none" w:sz="0" w:space="0" w:color="auto"/>
                                              </w:divBdr>
                                              <w:divsChild>
                                                <w:div w:id="1019160785">
                                                  <w:marLeft w:val="0"/>
                                                  <w:marRight w:val="0"/>
                                                  <w:marTop w:val="0"/>
                                                  <w:marBottom w:val="0"/>
                                                  <w:divBdr>
                                                    <w:top w:val="none" w:sz="0" w:space="0" w:color="auto"/>
                                                    <w:left w:val="none" w:sz="0" w:space="0" w:color="auto"/>
                                                    <w:bottom w:val="none" w:sz="0" w:space="0" w:color="auto"/>
                                                    <w:right w:val="none" w:sz="0" w:space="0" w:color="auto"/>
                                                  </w:divBdr>
                                                  <w:divsChild>
                                                    <w:div w:id="1019160613">
                                                      <w:marLeft w:val="0"/>
                                                      <w:marRight w:val="0"/>
                                                      <w:marTop w:val="0"/>
                                                      <w:marBottom w:val="0"/>
                                                      <w:divBdr>
                                                        <w:top w:val="none" w:sz="0" w:space="0" w:color="auto"/>
                                                        <w:left w:val="none" w:sz="0" w:space="0" w:color="auto"/>
                                                        <w:bottom w:val="none" w:sz="0" w:space="0" w:color="auto"/>
                                                        <w:right w:val="none" w:sz="0" w:space="0" w:color="auto"/>
                                                      </w:divBdr>
                                                      <w:divsChild>
                                                        <w:div w:id="1019160627">
                                                          <w:marLeft w:val="0"/>
                                                          <w:marRight w:val="0"/>
                                                          <w:marTop w:val="0"/>
                                                          <w:marBottom w:val="0"/>
                                                          <w:divBdr>
                                                            <w:top w:val="none" w:sz="0" w:space="0" w:color="auto"/>
                                                            <w:left w:val="none" w:sz="0" w:space="0" w:color="auto"/>
                                                            <w:bottom w:val="none" w:sz="0" w:space="0" w:color="auto"/>
                                                            <w:right w:val="none" w:sz="0" w:space="0" w:color="auto"/>
                                                          </w:divBdr>
                                                          <w:divsChild>
                                                            <w:div w:id="1019158368">
                                                              <w:marLeft w:val="0"/>
                                                              <w:marRight w:val="0"/>
                                                              <w:marTop w:val="0"/>
                                                              <w:marBottom w:val="0"/>
                                                              <w:divBdr>
                                                                <w:top w:val="none" w:sz="0" w:space="0" w:color="auto"/>
                                                                <w:left w:val="none" w:sz="0" w:space="0" w:color="auto"/>
                                                                <w:bottom w:val="none" w:sz="0" w:space="0" w:color="auto"/>
                                                                <w:right w:val="none" w:sz="0" w:space="0" w:color="auto"/>
                                                              </w:divBdr>
                                                              <w:divsChild>
                                                                <w:div w:id="1019160716">
                                                                  <w:marLeft w:val="0"/>
                                                                  <w:marRight w:val="0"/>
                                                                  <w:marTop w:val="0"/>
                                                                  <w:marBottom w:val="0"/>
                                                                  <w:divBdr>
                                                                    <w:top w:val="none" w:sz="0" w:space="0" w:color="auto"/>
                                                                    <w:left w:val="none" w:sz="0" w:space="0" w:color="auto"/>
                                                                    <w:bottom w:val="none" w:sz="0" w:space="0" w:color="auto"/>
                                                                    <w:right w:val="none" w:sz="0" w:space="0" w:color="auto"/>
                                                                  </w:divBdr>
                                                                  <w:divsChild>
                                                                    <w:div w:id="1019158314">
                                                                      <w:marLeft w:val="0"/>
                                                                      <w:marRight w:val="0"/>
                                                                      <w:marTop w:val="0"/>
                                                                      <w:marBottom w:val="0"/>
                                                                      <w:divBdr>
                                                                        <w:top w:val="none" w:sz="0" w:space="0" w:color="auto"/>
                                                                        <w:left w:val="none" w:sz="0" w:space="0" w:color="auto"/>
                                                                        <w:bottom w:val="none" w:sz="0" w:space="0" w:color="auto"/>
                                                                        <w:right w:val="none" w:sz="0" w:space="0" w:color="auto"/>
                                                                      </w:divBdr>
                                                                    </w:div>
                                                                    <w:div w:id="1019160683">
                                                                      <w:marLeft w:val="0"/>
                                                                      <w:marRight w:val="0"/>
                                                                      <w:marTop w:val="0"/>
                                                                      <w:marBottom w:val="0"/>
                                                                      <w:divBdr>
                                                                        <w:top w:val="none" w:sz="0" w:space="0" w:color="auto"/>
                                                                        <w:left w:val="none" w:sz="0" w:space="0" w:color="auto"/>
                                                                        <w:bottom w:val="none" w:sz="0" w:space="0" w:color="auto"/>
                                                                        <w:right w:val="none" w:sz="0" w:space="0" w:color="auto"/>
                                                                      </w:divBdr>
                                                                      <w:divsChild>
                                                                        <w:div w:id="1019158323">
                                                                          <w:marLeft w:val="0"/>
                                                                          <w:marRight w:val="0"/>
                                                                          <w:marTop w:val="0"/>
                                                                          <w:marBottom w:val="0"/>
                                                                          <w:divBdr>
                                                                            <w:top w:val="none" w:sz="0" w:space="0" w:color="auto"/>
                                                                            <w:left w:val="none" w:sz="0" w:space="0" w:color="auto"/>
                                                                            <w:bottom w:val="none" w:sz="0" w:space="0" w:color="auto"/>
                                                                            <w:right w:val="none" w:sz="0" w:space="0" w:color="auto"/>
                                                                          </w:divBdr>
                                                                          <w:divsChild>
                                                                            <w:div w:id="1019158335">
                                                                              <w:marLeft w:val="0"/>
                                                                              <w:marRight w:val="0"/>
                                                                              <w:marTop w:val="0"/>
                                                                              <w:marBottom w:val="0"/>
                                                                              <w:divBdr>
                                                                                <w:top w:val="none" w:sz="0" w:space="0" w:color="auto"/>
                                                                                <w:left w:val="none" w:sz="0" w:space="0" w:color="auto"/>
                                                                                <w:bottom w:val="none" w:sz="0" w:space="0" w:color="auto"/>
                                                                                <w:right w:val="none" w:sz="0" w:space="0" w:color="auto"/>
                                                                              </w:divBdr>
                                                                            </w:div>
                                                                            <w:div w:id="1019160641">
                                                                              <w:marLeft w:val="0"/>
                                                                              <w:marRight w:val="0"/>
                                                                              <w:marTop w:val="0"/>
                                                                              <w:marBottom w:val="0"/>
                                                                              <w:divBdr>
                                                                                <w:top w:val="none" w:sz="0" w:space="0" w:color="auto"/>
                                                                                <w:left w:val="none" w:sz="0" w:space="0" w:color="auto"/>
                                                                                <w:bottom w:val="none" w:sz="0" w:space="0" w:color="auto"/>
                                                                                <w:right w:val="none" w:sz="0" w:space="0" w:color="auto"/>
                                                                              </w:divBdr>
                                                                            </w:div>
                                                                          </w:divsChild>
                                                                        </w:div>
                                                                        <w:div w:id="1019158344">
                                                                          <w:marLeft w:val="0"/>
                                                                          <w:marRight w:val="0"/>
                                                                          <w:marTop w:val="0"/>
                                                                          <w:marBottom w:val="0"/>
                                                                          <w:divBdr>
                                                                            <w:top w:val="none" w:sz="0" w:space="0" w:color="auto"/>
                                                                            <w:left w:val="none" w:sz="0" w:space="0" w:color="auto"/>
                                                                            <w:bottom w:val="none" w:sz="0" w:space="0" w:color="auto"/>
                                                                            <w:right w:val="none" w:sz="0" w:space="0" w:color="auto"/>
                                                                          </w:divBdr>
                                                                        </w:div>
                                                                        <w:div w:id="1019160694">
                                                                          <w:marLeft w:val="0"/>
                                                                          <w:marRight w:val="0"/>
                                                                          <w:marTop w:val="0"/>
                                                                          <w:marBottom w:val="0"/>
                                                                          <w:divBdr>
                                                                            <w:top w:val="none" w:sz="0" w:space="0" w:color="auto"/>
                                                                            <w:left w:val="none" w:sz="0" w:space="0" w:color="auto"/>
                                                                            <w:bottom w:val="none" w:sz="0" w:space="0" w:color="auto"/>
                                                                            <w:right w:val="none" w:sz="0" w:space="0" w:color="auto"/>
                                                                          </w:divBdr>
                                                                          <w:divsChild>
                                                                            <w:div w:id="1019158360">
                                                                              <w:marLeft w:val="0"/>
                                                                              <w:marRight w:val="0"/>
                                                                              <w:marTop w:val="0"/>
                                                                              <w:marBottom w:val="0"/>
                                                                              <w:divBdr>
                                                                                <w:top w:val="none" w:sz="0" w:space="0" w:color="auto"/>
                                                                                <w:left w:val="none" w:sz="0" w:space="0" w:color="auto"/>
                                                                                <w:bottom w:val="none" w:sz="0" w:space="0" w:color="auto"/>
                                                                                <w:right w:val="none" w:sz="0" w:space="0" w:color="auto"/>
                                                                              </w:divBdr>
                                                                            </w:div>
                                                                            <w:div w:id="1019160604">
                                                                              <w:marLeft w:val="0"/>
                                                                              <w:marRight w:val="0"/>
                                                                              <w:marTop w:val="0"/>
                                                                              <w:marBottom w:val="0"/>
                                                                              <w:divBdr>
                                                                                <w:top w:val="none" w:sz="0" w:space="0" w:color="auto"/>
                                                                                <w:left w:val="none" w:sz="0" w:space="0" w:color="auto"/>
                                                                                <w:bottom w:val="none" w:sz="0" w:space="0" w:color="auto"/>
                                                                                <w:right w:val="none" w:sz="0" w:space="0" w:color="auto"/>
                                                                              </w:divBdr>
                                                                            </w:div>
                                                                          </w:divsChild>
                                                                        </w:div>
                                                                        <w:div w:id="10191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677">
      <w:marLeft w:val="0"/>
      <w:marRight w:val="0"/>
      <w:marTop w:val="0"/>
      <w:marBottom w:val="0"/>
      <w:divBdr>
        <w:top w:val="none" w:sz="0" w:space="0" w:color="auto"/>
        <w:left w:val="none" w:sz="0" w:space="0" w:color="auto"/>
        <w:bottom w:val="none" w:sz="0" w:space="0" w:color="auto"/>
        <w:right w:val="none" w:sz="0" w:space="0" w:color="auto"/>
      </w:divBdr>
      <w:divsChild>
        <w:div w:id="1019160748">
          <w:marLeft w:val="0"/>
          <w:marRight w:val="0"/>
          <w:marTop w:val="100"/>
          <w:marBottom w:val="100"/>
          <w:divBdr>
            <w:top w:val="none" w:sz="0" w:space="0" w:color="auto"/>
            <w:left w:val="none" w:sz="0" w:space="0" w:color="auto"/>
            <w:bottom w:val="none" w:sz="0" w:space="0" w:color="auto"/>
            <w:right w:val="none" w:sz="0" w:space="0" w:color="auto"/>
          </w:divBdr>
          <w:divsChild>
            <w:div w:id="1019160625">
              <w:marLeft w:val="0"/>
              <w:marRight w:val="0"/>
              <w:marTop w:val="225"/>
              <w:marBottom w:val="750"/>
              <w:divBdr>
                <w:top w:val="none" w:sz="0" w:space="0" w:color="auto"/>
                <w:left w:val="none" w:sz="0" w:space="0" w:color="auto"/>
                <w:bottom w:val="none" w:sz="0" w:space="0" w:color="auto"/>
                <w:right w:val="none" w:sz="0" w:space="0" w:color="auto"/>
              </w:divBdr>
              <w:divsChild>
                <w:div w:id="1019158312">
                  <w:marLeft w:val="0"/>
                  <w:marRight w:val="0"/>
                  <w:marTop w:val="0"/>
                  <w:marBottom w:val="0"/>
                  <w:divBdr>
                    <w:top w:val="none" w:sz="0" w:space="0" w:color="auto"/>
                    <w:left w:val="none" w:sz="0" w:space="0" w:color="auto"/>
                    <w:bottom w:val="none" w:sz="0" w:space="0" w:color="auto"/>
                    <w:right w:val="none" w:sz="0" w:space="0" w:color="auto"/>
                  </w:divBdr>
                  <w:divsChild>
                    <w:div w:id="1019160737">
                      <w:marLeft w:val="0"/>
                      <w:marRight w:val="0"/>
                      <w:marTop w:val="0"/>
                      <w:marBottom w:val="0"/>
                      <w:divBdr>
                        <w:top w:val="none" w:sz="0" w:space="0" w:color="auto"/>
                        <w:left w:val="none" w:sz="0" w:space="0" w:color="auto"/>
                        <w:bottom w:val="none" w:sz="0" w:space="0" w:color="auto"/>
                        <w:right w:val="none" w:sz="0" w:space="0" w:color="auto"/>
                      </w:divBdr>
                      <w:divsChild>
                        <w:div w:id="1019158358">
                          <w:marLeft w:val="0"/>
                          <w:marRight w:val="0"/>
                          <w:marTop w:val="0"/>
                          <w:marBottom w:val="0"/>
                          <w:divBdr>
                            <w:top w:val="none" w:sz="0" w:space="0" w:color="auto"/>
                            <w:left w:val="none" w:sz="0" w:space="0" w:color="auto"/>
                            <w:bottom w:val="none" w:sz="0" w:space="0" w:color="auto"/>
                            <w:right w:val="none" w:sz="0" w:space="0" w:color="auto"/>
                          </w:divBdr>
                          <w:divsChild>
                            <w:div w:id="1019160778">
                              <w:marLeft w:val="0"/>
                              <w:marRight w:val="0"/>
                              <w:marTop w:val="0"/>
                              <w:marBottom w:val="0"/>
                              <w:divBdr>
                                <w:top w:val="none" w:sz="0" w:space="0" w:color="auto"/>
                                <w:left w:val="none" w:sz="0" w:space="0" w:color="auto"/>
                                <w:bottom w:val="none" w:sz="0" w:space="0" w:color="auto"/>
                                <w:right w:val="none" w:sz="0" w:space="0" w:color="auto"/>
                              </w:divBdr>
                              <w:divsChild>
                                <w:div w:id="1019160823">
                                  <w:marLeft w:val="0"/>
                                  <w:marRight w:val="0"/>
                                  <w:marTop w:val="0"/>
                                  <w:marBottom w:val="0"/>
                                  <w:divBdr>
                                    <w:top w:val="none" w:sz="0" w:space="0" w:color="auto"/>
                                    <w:left w:val="none" w:sz="0" w:space="0" w:color="auto"/>
                                    <w:bottom w:val="none" w:sz="0" w:space="0" w:color="auto"/>
                                    <w:right w:val="none" w:sz="0" w:space="0" w:color="auto"/>
                                  </w:divBdr>
                                  <w:divsChild>
                                    <w:div w:id="1019160704">
                                      <w:marLeft w:val="0"/>
                                      <w:marRight w:val="0"/>
                                      <w:marTop w:val="0"/>
                                      <w:marBottom w:val="0"/>
                                      <w:divBdr>
                                        <w:top w:val="none" w:sz="0" w:space="0" w:color="auto"/>
                                        <w:left w:val="none" w:sz="0" w:space="0" w:color="auto"/>
                                        <w:bottom w:val="none" w:sz="0" w:space="0" w:color="auto"/>
                                        <w:right w:val="none" w:sz="0" w:space="0" w:color="auto"/>
                                      </w:divBdr>
                                      <w:divsChild>
                                        <w:div w:id="1019160686">
                                          <w:marLeft w:val="0"/>
                                          <w:marRight w:val="0"/>
                                          <w:marTop w:val="0"/>
                                          <w:marBottom w:val="0"/>
                                          <w:divBdr>
                                            <w:top w:val="none" w:sz="0" w:space="0" w:color="auto"/>
                                            <w:left w:val="none" w:sz="0" w:space="0" w:color="auto"/>
                                            <w:bottom w:val="none" w:sz="0" w:space="0" w:color="auto"/>
                                            <w:right w:val="none" w:sz="0" w:space="0" w:color="auto"/>
                                          </w:divBdr>
                                          <w:divsChild>
                                            <w:div w:id="1019158331">
                                              <w:marLeft w:val="0"/>
                                              <w:marRight w:val="0"/>
                                              <w:marTop w:val="0"/>
                                              <w:marBottom w:val="0"/>
                                              <w:divBdr>
                                                <w:top w:val="none" w:sz="0" w:space="0" w:color="auto"/>
                                                <w:left w:val="none" w:sz="0" w:space="0" w:color="auto"/>
                                                <w:bottom w:val="none" w:sz="0" w:space="0" w:color="auto"/>
                                                <w:right w:val="none" w:sz="0" w:space="0" w:color="auto"/>
                                              </w:divBdr>
                                              <w:divsChild>
                                                <w:div w:id="1019160679">
                                                  <w:marLeft w:val="0"/>
                                                  <w:marRight w:val="0"/>
                                                  <w:marTop w:val="0"/>
                                                  <w:marBottom w:val="0"/>
                                                  <w:divBdr>
                                                    <w:top w:val="none" w:sz="0" w:space="0" w:color="auto"/>
                                                    <w:left w:val="none" w:sz="0" w:space="0" w:color="auto"/>
                                                    <w:bottom w:val="none" w:sz="0" w:space="0" w:color="auto"/>
                                                    <w:right w:val="none" w:sz="0" w:space="0" w:color="auto"/>
                                                  </w:divBdr>
                                                  <w:divsChild>
                                                    <w:div w:id="1019160690">
                                                      <w:marLeft w:val="0"/>
                                                      <w:marRight w:val="0"/>
                                                      <w:marTop w:val="0"/>
                                                      <w:marBottom w:val="0"/>
                                                      <w:divBdr>
                                                        <w:top w:val="none" w:sz="0" w:space="0" w:color="auto"/>
                                                        <w:left w:val="none" w:sz="0" w:space="0" w:color="auto"/>
                                                        <w:bottom w:val="none" w:sz="0" w:space="0" w:color="auto"/>
                                                        <w:right w:val="none" w:sz="0" w:space="0" w:color="auto"/>
                                                      </w:divBdr>
                                                      <w:divsChild>
                                                        <w:div w:id="1019160747">
                                                          <w:marLeft w:val="0"/>
                                                          <w:marRight w:val="0"/>
                                                          <w:marTop w:val="0"/>
                                                          <w:marBottom w:val="0"/>
                                                          <w:divBdr>
                                                            <w:top w:val="none" w:sz="0" w:space="0" w:color="auto"/>
                                                            <w:left w:val="none" w:sz="0" w:space="0" w:color="auto"/>
                                                            <w:bottom w:val="none" w:sz="0" w:space="0" w:color="auto"/>
                                                            <w:right w:val="none" w:sz="0" w:space="0" w:color="auto"/>
                                                          </w:divBdr>
                                                          <w:divsChild>
                                                            <w:div w:id="1019160616">
                                                              <w:marLeft w:val="0"/>
                                                              <w:marRight w:val="0"/>
                                                              <w:marTop w:val="0"/>
                                                              <w:marBottom w:val="0"/>
                                                              <w:divBdr>
                                                                <w:top w:val="none" w:sz="0" w:space="0" w:color="auto"/>
                                                                <w:left w:val="none" w:sz="0" w:space="0" w:color="auto"/>
                                                                <w:bottom w:val="none" w:sz="0" w:space="0" w:color="auto"/>
                                                                <w:right w:val="none" w:sz="0" w:space="0" w:color="auto"/>
                                                              </w:divBdr>
                                                              <w:divsChild>
                                                                <w:div w:id="1019158316">
                                                                  <w:marLeft w:val="0"/>
                                                                  <w:marRight w:val="0"/>
                                                                  <w:marTop w:val="0"/>
                                                                  <w:marBottom w:val="0"/>
                                                                  <w:divBdr>
                                                                    <w:top w:val="none" w:sz="0" w:space="0" w:color="auto"/>
                                                                    <w:left w:val="none" w:sz="0" w:space="0" w:color="auto"/>
                                                                    <w:bottom w:val="none" w:sz="0" w:space="0" w:color="auto"/>
                                                                    <w:right w:val="none" w:sz="0" w:space="0" w:color="auto"/>
                                                                  </w:divBdr>
                                                                  <w:divsChild>
                                                                    <w:div w:id="1019160665">
                                                                      <w:marLeft w:val="0"/>
                                                                      <w:marRight w:val="0"/>
                                                                      <w:marTop w:val="0"/>
                                                                      <w:marBottom w:val="0"/>
                                                                      <w:divBdr>
                                                                        <w:top w:val="none" w:sz="0" w:space="0" w:color="auto"/>
                                                                        <w:left w:val="none" w:sz="0" w:space="0" w:color="auto"/>
                                                                        <w:bottom w:val="none" w:sz="0" w:space="0" w:color="auto"/>
                                                                        <w:right w:val="none" w:sz="0" w:space="0" w:color="auto"/>
                                                                      </w:divBdr>
                                                                    </w:div>
                                                                  </w:divsChild>
                                                                </w:div>
                                                                <w:div w:id="1019158319">
                                                                  <w:marLeft w:val="0"/>
                                                                  <w:marRight w:val="0"/>
                                                                  <w:marTop w:val="0"/>
                                                                  <w:marBottom w:val="0"/>
                                                                  <w:divBdr>
                                                                    <w:top w:val="none" w:sz="0" w:space="0" w:color="auto"/>
                                                                    <w:left w:val="none" w:sz="0" w:space="0" w:color="auto"/>
                                                                    <w:bottom w:val="none" w:sz="0" w:space="0" w:color="auto"/>
                                                                    <w:right w:val="none" w:sz="0" w:space="0" w:color="auto"/>
                                                                  </w:divBdr>
                                                                  <w:divsChild>
                                                                    <w:div w:id="1019160697">
                                                                      <w:marLeft w:val="0"/>
                                                                      <w:marRight w:val="0"/>
                                                                      <w:marTop w:val="0"/>
                                                                      <w:marBottom w:val="0"/>
                                                                      <w:divBdr>
                                                                        <w:top w:val="none" w:sz="0" w:space="0" w:color="auto"/>
                                                                        <w:left w:val="none" w:sz="0" w:space="0" w:color="auto"/>
                                                                        <w:bottom w:val="none" w:sz="0" w:space="0" w:color="auto"/>
                                                                        <w:right w:val="none" w:sz="0" w:space="0" w:color="auto"/>
                                                                      </w:divBdr>
                                                                    </w:div>
                                                                    <w:div w:id="1019160780">
                                                                      <w:marLeft w:val="0"/>
                                                                      <w:marRight w:val="0"/>
                                                                      <w:marTop w:val="0"/>
                                                                      <w:marBottom w:val="0"/>
                                                                      <w:divBdr>
                                                                        <w:top w:val="none" w:sz="0" w:space="0" w:color="auto"/>
                                                                        <w:left w:val="none" w:sz="0" w:space="0" w:color="auto"/>
                                                                        <w:bottom w:val="none" w:sz="0" w:space="0" w:color="auto"/>
                                                                        <w:right w:val="none" w:sz="0" w:space="0" w:color="auto"/>
                                                                      </w:divBdr>
                                                                    </w:div>
                                                                  </w:divsChild>
                                                                </w:div>
                                                                <w:div w:id="1019160767">
                                                                  <w:marLeft w:val="0"/>
                                                                  <w:marRight w:val="0"/>
                                                                  <w:marTop w:val="0"/>
                                                                  <w:marBottom w:val="0"/>
                                                                  <w:divBdr>
                                                                    <w:top w:val="none" w:sz="0" w:space="0" w:color="auto"/>
                                                                    <w:left w:val="none" w:sz="0" w:space="0" w:color="auto"/>
                                                                    <w:bottom w:val="none" w:sz="0" w:space="0" w:color="auto"/>
                                                                    <w:right w:val="none" w:sz="0" w:space="0" w:color="auto"/>
                                                                  </w:divBdr>
                                                                  <w:divsChild>
                                                                    <w:div w:id="1019160788">
                                                                      <w:marLeft w:val="0"/>
                                                                      <w:marRight w:val="0"/>
                                                                      <w:marTop w:val="0"/>
                                                                      <w:marBottom w:val="0"/>
                                                                      <w:divBdr>
                                                                        <w:top w:val="none" w:sz="0" w:space="0" w:color="auto"/>
                                                                        <w:left w:val="none" w:sz="0" w:space="0" w:color="auto"/>
                                                                        <w:bottom w:val="none" w:sz="0" w:space="0" w:color="auto"/>
                                                                        <w:right w:val="none" w:sz="0" w:space="0" w:color="auto"/>
                                                                      </w:divBdr>
                                                                    </w:div>
                                                                    <w:div w:id="1019160794">
                                                                      <w:marLeft w:val="0"/>
                                                                      <w:marRight w:val="0"/>
                                                                      <w:marTop w:val="0"/>
                                                                      <w:marBottom w:val="0"/>
                                                                      <w:divBdr>
                                                                        <w:top w:val="none" w:sz="0" w:space="0" w:color="auto"/>
                                                                        <w:left w:val="none" w:sz="0" w:space="0" w:color="auto"/>
                                                                        <w:bottom w:val="none" w:sz="0" w:space="0" w:color="auto"/>
                                                                        <w:right w:val="none" w:sz="0" w:space="0" w:color="auto"/>
                                                                      </w:divBdr>
                                                                    </w:div>
                                                                  </w:divsChild>
                                                                </w:div>
                                                                <w:div w:id="1019160803">
                                                                  <w:marLeft w:val="0"/>
                                                                  <w:marRight w:val="0"/>
                                                                  <w:marTop w:val="0"/>
                                                                  <w:marBottom w:val="0"/>
                                                                  <w:divBdr>
                                                                    <w:top w:val="none" w:sz="0" w:space="0" w:color="auto"/>
                                                                    <w:left w:val="none" w:sz="0" w:space="0" w:color="auto"/>
                                                                    <w:bottom w:val="none" w:sz="0" w:space="0" w:color="auto"/>
                                                                    <w:right w:val="none" w:sz="0" w:space="0" w:color="auto"/>
                                                                  </w:divBdr>
                                                                  <w:divsChild>
                                                                    <w:div w:id="1019158349">
                                                                      <w:marLeft w:val="0"/>
                                                                      <w:marRight w:val="0"/>
                                                                      <w:marTop w:val="0"/>
                                                                      <w:marBottom w:val="0"/>
                                                                      <w:divBdr>
                                                                        <w:top w:val="none" w:sz="0" w:space="0" w:color="auto"/>
                                                                        <w:left w:val="none" w:sz="0" w:space="0" w:color="auto"/>
                                                                        <w:bottom w:val="none" w:sz="0" w:space="0" w:color="auto"/>
                                                                        <w:right w:val="none" w:sz="0" w:space="0" w:color="auto"/>
                                                                      </w:divBdr>
                                                                    </w:div>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 w:id="1019160804">
                                                                  <w:marLeft w:val="0"/>
                                                                  <w:marRight w:val="0"/>
                                                                  <w:marTop w:val="0"/>
                                                                  <w:marBottom w:val="0"/>
                                                                  <w:divBdr>
                                                                    <w:top w:val="none" w:sz="0" w:space="0" w:color="auto"/>
                                                                    <w:left w:val="none" w:sz="0" w:space="0" w:color="auto"/>
                                                                    <w:bottom w:val="none" w:sz="0" w:space="0" w:color="auto"/>
                                                                    <w:right w:val="none" w:sz="0" w:space="0" w:color="auto"/>
                                                                  </w:divBdr>
                                                                  <w:divsChild>
                                                                    <w:div w:id="1019158361">
                                                                      <w:marLeft w:val="0"/>
                                                                      <w:marRight w:val="0"/>
                                                                      <w:marTop w:val="0"/>
                                                                      <w:marBottom w:val="0"/>
                                                                      <w:divBdr>
                                                                        <w:top w:val="none" w:sz="0" w:space="0" w:color="auto"/>
                                                                        <w:left w:val="none" w:sz="0" w:space="0" w:color="auto"/>
                                                                        <w:bottom w:val="none" w:sz="0" w:space="0" w:color="auto"/>
                                                                        <w:right w:val="none" w:sz="0" w:space="0" w:color="auto"/>
                                                                      </w:divBdr>
                                                                    </w:div>
                                                                    <w:div w:id="10191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681">
      <w:marLeft w:val="0"/>
      <w:marRight w:val="0"/>
      <w:marTop w:val="0"/>
      <w:marBottom w:val="0"/>
      <w:divBdr>
        <w:top w:val="none" w:sz="0" w:space="0" w:color="auto"/>
        <w:left w:val="none" w:sz="0" w:space="0" w:color="auto"/>
        <w:bottom w:val="none" w:sz="0" w:space="0" w:color="auto"/>
        <w:right w:val="none" w:sz="0" w:space="0" w:color="auto"/>
      </w:divBdr>
      <w:divsChild>
        <w:div w:id="1019160702">
          <w:marLeft w:val="0"/>
          <w:marRight w:val="0"/>
          <w:marTop w:val="100"/>
          <w:marBottom w:val="100"/>
          <w:divBdr>
            <w:top w:val="none" w:sz="0" w:space="0" w:color="auto"/>
            <w:left w:val="none" w:sz="0" w:space="0" w:color="auto"/>
            <w:bottom w:val="none" w:sz="0" w:space="0" w:color="auto"/>
            <w:right w:val="none" w:sz="0" w:space="0" w:color="auto"/>
          </w:divBdr>
          <w:divsChild>
            <w:div w:id="1019160644">
              <w:marLeft w:val="0"/>
              <w:marRight w:val="0"/>
              <w:marTop w:val="225"/>
              <w:marBottom w:val="750"/>
              <w:divBdr>
                <w:top w:val="none" w:sz="0" w:space="0" w:color="auto"/>
                <w:left w:val="none" w:sz="0" w:space="0" w:color="auto"/>
                <w:bottom w:val="none" w:sz="0" w:space="0" w:color="auto"/>
                <w:right w:val="none" w:sz="0" w:space="0" w:color="auto"/>
              </w:divBdr>
              <w:divsChild>
                <w:div w:id="1019160739">
                  <w:marLeft w:val="0"/>
                  <w:marRight w:val="0"/>
                  <w:marTop w:val="0"/>
                  <w:marBottom w:val="0"/>
                  <w:divBdr>
                    <w:top w:val="none" w:sz="0" w:space="0" w:color="auto"/>
                    <w:left w:val="none" w:sz="0" w:space="0" w:color="auto"/>
                    <w:bottom w:val="none" w:sz="0" w:space="0" w:color="auto"/>
                    <w:right w:val="none" w:sz="0" w:space="0" w:color="auto"/>
                  </w:divBdr>
                  <w:divsChild>
                    <w:div w:id="1019158350">
                      <w:marLeft w:val="0"/>
                      <w:marRight w:val="0"/>
                      <w:marTop w:val="0"/>
                      <w:marBottom w:val="0"/>
                      <w:divBdr>
                        <w:top w:val="none" w:sz="0" w:space="0" w:color="auto"/>
                        <w:left w:val="none" w:sz="0" w:space="0" w:color="auto"/>
                        <w:bottom w:val="none" w:sz="0" w:space="0" w:color="auto"/>
                        <w:right w:val="none" w:sz="0" w:space="0" w:color="auto"/>
                      </w:divBdr>
                      <w:divsChild>
                        <w:div w:id="1019160620">
                          <w:marLeft w:val="0"/>
                          <w:marRight w:val="0"/>
                          <w:marTop w:val="0"/>
                          <w:marBottom w:val="0"/>
                          <w:divBdr>
                            <w:top w:val="none" w:sz="0" w:space="0" w:color="auto"/>
                            <w:left w:val="none" w:sz="0" w:space="0" w:color="auto"/>
                            <w:bottom w:val="none" w:sz="0" w:space="0" w:color="auto"/>
                            <w:right w:val="none" w:sz="0" w:space="0" w:color="auto"/>
                          </w:divBdr>
                          <w:divsChild>
                            <w:div w:id="1019160825">
                              <w:marLeft w:val="0"/>
                              <w:marRight w:val="0"/>
                              <w:marTop w:val="0"/>
                              <w:marBottom w:val="0"/>
                              <w:divBdr>
                                <w:top w:val="none" w:sz="0" w:space="0" w:color="auto"/>
                                <w:left w:val="none" w:sz="0" w:space="0" w:color="auto"/>
                                <w:bottom w:val="none" w:sz="0" w:space="0" w:color="auto"/>
                                <w:right w:val="none" w:sz="0" w:space="0" w:color="auto"/>
                              </w:divBdr>
                              <w:divsChild>
                                <w:div w:id="1019160688">
                                  <w:marLeft w:val="0"/>
                                  <w:marRight w:val="0"/>
                                  <w:marTop w:val="0"/>
                                  <w:marBottom w:val="0"/>
                                  <w:divBdr>
                                    <w:top w:val="none" w:sz="0" w:space="0" w:color="auto"/>
                                    <w:left w:val="none" w:sz="0" w:space="0" w:color="auto"/>
                                    <w:bottom w:val="none" w:sz="0" w:space="0" w:color="auto"/>
                                    <w:right w:val="none" w:sz="0" w:space="0" w:color="auto"/>
                                  </w:divBdr>
                                  <w:divsChild>
                                    <w:div w:id="1019158339">
                                      <w:marLeft w:val="0"/>
                                      <w:marRight w:val="0"/>
                                      <w:marTop w:val="0"/>
                                      <w:marBottom w:val="0"/>
                                      <w:divBdr>
                                        <w:top w:val="none" w:sz="0" w:space="0" w:color="auto"/>
                                        <w:left w:val="none" w:sz="0" w:space="0" w:color="auto"/>
                                        <w:bottom w:val="none" w:sz="0" w:space="0" w:color="auto"/>
                                        <w:right w:val="none" w:sz="0" w:space="0" w:color="auto"/>
                                      </w:divBdr>
                                      <w:divsChild>
                                        <w:div w:id="1019160618">
                                          <w:marLeft w:val="0"/>
                                          <w:marRight w:val="0"/>
                                          <w:marTop w:val="0"/>
                                          <w:marBottom w:val="0"/>
                                          <w:divBdr>
                                            <w:top w:val="none" w:sz="0" w:space="0" w:color="auto"/>
                                            <w:left w:val="none" w:sz="0" w:space="0" w:color="auto"/>
                                            <w:bottom w:val="none" w:sz="0" w:space="0" w:color="auto"/>
                                            <w:right w:val="none" w:sz="0" w:space="0" w:color="auto"/>
                                          </w:divBdr>
                                          <w:divsChild>
                                            <w:div w:id="1019158315">
                                              <w:marLeft w:val="0"/>
                                              <w:marRight w:val="0"/>
                                              <w:marTop w:val="0"/>
                                              <w:marBottom w:val="0"/>
                                              <w:divBdr>
                                                <w:top w:val="none" w:sz="0" w:space="0" w:color="auto"/>
                                                <w:left w:val="none" w:sz="0" w:space="0" w:color="auto"/>
                                                <w:bottom w:val="none" w:sz="0" w:space="0" w:color="auto"/>
                                                <w:right w:val="none" w:sz="0" w:space="0" w:color="auto"/>
                                              </w:divBdr>
                                              <w:divsChild>
                                                <w:div w:id="1019158317">
                                                  <w:marLeft w:val="0"/>
                                                  <w:marRight w:val="0"/>
                                                  <w:marTop w:val="0"/>
                                                  <w:marBottom w:val="0"/>
                                                  <w:divBdr>
                                                    <w:top w:val="none" w:sz="0" w:space="0" w:color="auto"/>
                                                    <w:left w:val="none" w:sz="0" w:space="0" w:color="auto"/>
                                                    <w:bottom w:val="none" w:sz="0" w:space="0" w:color="auto"/>
                                                    <w:right w:val="none" w:sz="0" w:space="0" w:color="auto"/>
                                                  </w:divBdr>
                                                  <w:divsChild>
                                                    <w:div w:id="1019158309">
                                                      <w:marLeft w:val="0"/>
                                                      <w:marRight w:val="0"/>
                                                      <w:marTop w:val="0"/>
                                                      <w:marBottom w:val="0"/>
                                                      <w:divBdr>
                                                        <w:top w:val="none" w:sz="0" w:space="0" w:color="auto"/>
                                                        <w:left w:val="none" w:sz="0" w:space="0" w:color="auto"/>
                                                        <w:bottom w:val="none" w:sz="0" w:space="0" w:color="auto"/>
                                                        <w:right w:val="none" w:sz="0" w:space="0" w:color="auto"/>
                                                      </w:divBdr>
                                                      <w:divsChild>
                                                        <w:div w:id="1019160720">
                                                          <w:marLeft w:val="0"/>
                                                          <w:marRight w:val="0"/>
                                                          <w:marTop w:val="0"/>
                                                          <w:marBottom w:val="0"/>
                                                          <w:divBdr>
                                                            <w:top w:val="none" w:sz="0" w:space="0" w:color="auto"/>
                                                            <w:left w:val="none" w:sz="0" w:space="0" w:color="auto"/>
                                                            <w:bottom w:val="none" w:sz="0" w:space="0" w:color="auto"/>
                                                            <w:right w:val="none" w:sz="0" w:space="0" w:color="auto"/>
                                                          </w:divBdr>
                                                          <w:divsChild>
                                                            <w:div w:id="1019160595">
                                                              <w:marLeft w:val="0"/>
                                                              <w:marRight w:val="0"/>
                                                              <w:marTop w:val="0"/>
                                                              <w:marBottom w:val="0"/>
                                                              <w:divBdr>
                                                                <w:top w:val="none" w:sz="0" w:space="0" w:color="auto"/>
                                                                <w:left w:val="none" w:sz="0" w:space="0" w:color="auto"/>
                                                                <w:bottom w:val="none" w:sz="0" w:space="0" w:color="auto"/>
                                                                <w:right w:val="none" w:sz="0" w:space="0" w:color="auto"/>
                                                              </w:divBdr>
                                                              <w:divsChild>
                                                                <w:div w:id="1019158326">
                                                                  <w:marLeft w:val="0"/>
                                                                  <w:marRight w:val="0"/>
                                                                  <w:marTop w:val="0"/>
                                                                  <w:marBottom w:val="0"/>
                                                                  <w:divBdr>
                                                                    <w:top w:val="none" w:sz="0" w:space="0" w:color="auto"/>
                                                                    <w:left w:val="none" w:sz="0" w:space="0" w:color="auto"/>
                                                                    <w:bottom w:val="none" w:sz="0" w:space="0" w:color="auto"/>
                                                                    <w:right w:val="none" w:sz="0" w:space="0" w:color="auto"/>
                                                                  </w:divBdr>
                                                                </w:div>
                                                                <w:div w:id="1019160659">
                                                                  <w:marLeft w:val="0"/>
                                                                  <w:marRight w:val="0"/>
                                                                  <w:marTop w:val="0"/>
                                                                  <w:marBottom w:val="0"/>
                                                                  <w:divBdr>
                                                                    <w:top w:val="none" w:sz="0" w:space="0" w:color="auto"/>
                                                                    <w:left w:val="none" w:sz="0" w:space="0" w:color="auto"/>
                                                                    <w:bottom w:val="none" w:sz="0" w:space="0" w:color="auto"/>
                                                                    <w:right w:val="none" w:sz="0" w:space="0" w:color="auto"/>
                                                                  </w:divBdr>
                                                                  <w:divsChild>
                                                                    <w:div w:id="1019160676">
                                                                      <w:marLeft w:val="0"/>
                                                                      <w:marRight w:val="0"/>
                                                                      <w:marTop w:val="0"/>
                                                                      <w:marBottom w:val="0"/>
                                                                      <w:divBdr>
                                                                        <w:top w:val="none" w:sz="0" w:space="0" w:color="auto"/>
                                                                        <w:left w:val="none" w:sz="0" w:space="0" w:color="auto"/>
                                                                        <w:bottom w:val="none" w:sz="0" w:space="0" w:color="auto"/>
                                                                        <w:right w:val="none" w:sz="0" w:space="0" w:color="auto"/>
                                                                      </w:divBdr>
                                                                      <w:divsChild>
                                                                        <w:div w:id="1019160646">
                                                                          <w:marLeft w:val="0"/>
                                                                          <w:marRight w:val="0"/>
                                                                          <w:marTop w:val="0"/>
                                                                          <w:marBottom w:val="0"/>
                                                                          <w:divBdr>
                                                                            <w:top w:val="none" w:sz="0" w:space="0" w:color="auto"/>
                                                                            <w:left w:val="none" w:sz="0" w:space="0" w:color="auto"/>
                                                                            <w:bottom w:val="none" w:sz="0" w:space="0" w:color="auto"/>
                                                                            <w:right w:val="none" w:sz="0" w:space="0" w:color="auto"/>
                                                                          </w:divBdr>
                                                                        </w:div>
                                                                        <w:div w:id="1019160826">
                                                                          <w:marLeft w:val="0"/>
                                                                          <w:marRight w:val="0"/>
                                                                          <w:marTop w:val="0"/>
                                                                          <w:marBottom w:val="0"/>
                                                                          <w:divBdr>
                                                                            <w:top w:val="none" w:sz="0" w:space="0" w:color="auto"/>
                                                                            <w:left w:val="none" w:sz="0" w:space="0" w:color="auto"/>
                                                                            <w:bottom w:val="none" w:sz="0" w:space="0" w:color="auto"/>
                                                                            <w:right w:val="none" w:sz="0" w:space="0" w:color="auto"/>
                                                                          </w:divBdr>
                                                                        </w:div>
                                                                      </w:divsChild>
                                                                    </w:div>
                                                                    <w:div w:id="1019160758">
                                                                      <w:marLeft w:val="0"/>
                                                                      <w:marRight w:val="0"/>
                                                                      <w:marTop w:val="0"/>
                                                                      <w:marBottom w:val="0"/>
                                                                      <w:divBdr>
                                                                        <w:top w:val="none" w:sz="0" w:space="0" w:color="auto"/>
                                                                        <w:left w:val="none" w:sz="0" w:space="0" w:color="auto"/>
                                                                        <w:bottom w:val="none" w:sz="0" w:space="0" w:color="auto"/>
                                                                        <w:right w:val="none" w:sz="0" w:space="0" w:color="auto"/>
                                                                      </w:divBdr>
                                                                    </w:div>
                                                                    <w:div w:id="1019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779">
      <w:marLeft w:val="0"/>
      <w:marRight w:val="0"/>
      <w:marTop w:val="0"/>
      <w:marBottom w:val="0"/>
      <w:divBdr>
        <w:top w:val="none" w:sz="0" w:space="0" w:color="auto"/>
        <w:left w:val="none" w:sz="0" w:space="0" w:color="auto"/>
        <w:bottom w:val="none" w:sz="0" w:space="0" w:color="auto"/>
        <w:right w:val="none" w:sz="0" w:space="0" w:color="auto"/>
      </w:divBdr>
      <w:divsChild>
        <w:div w:id="1019160706">
          <w:marLeft w:val="0"/>
          <w:marRight w:val="0"/>
          <w:marTop w:val="100"/>
          <w:marBottom w:val="100"/>
          <w:divBdr>
            <w:top w:val="none" w:sz="0" w:space="0" w:color="auto"/>
            <w:left w:val="none" w:sz="0" w:space="0" w:color="auto"/>
            <w:bottom w:val="none" w:sz="0" w:space="0" w:color="auto"/>
            <w:right w:val="none" w:sz="0" w:space="0" w:color="auto"/>
          </w:divBdr>
          <w:divsChild>
            <w:div w:id="1019160762">
              <w:marLeft w:val="0"/>
              <w:marRight w:val="0"/>
              <w:marTop w:val="225"/>
              <w:marBottom w:val="750"/>
              <w:divBdr>
                <w:top w:val="none" w:sz="0" w:space="0" w:color="auto"/>
                <w:left w:val="none" w:sz="0" w:space="0" w:color="auto"/>
                <w:bottom w:val="none" w:sz="0" w:space="0" w:color="auto"/>
                <w:right w:val="none" w:sz="0" w:space="0" w:color="auto"/>
              </w:divBdr>
              <w:divsChild>
                <w:div w:id="1019160698">
                  <w:marLeft w:val="0"/>
                  <w:marRight w:val="0"/>
                  <w:marTop w:val="0"/>
                  <w:marBottom w:val="0"/>
                  <w:divBdr>
                    <w:top w:val="none" w:sz="0" w:space="0" w:color="auto"/>
                    <w:left w:val="none" w:sz="0" w:space="0" w:color="auto"/>
                    <w:bottom w:val="none" w:sz="0" w:space="0" w:color="auto"/>
                    <w:right w:val="none" w:sz="0" w:space="0" w:color="auto"/>
                  </w:divBdr>
                  <w:divsChild>
                    <w:div w:id="1019160733">
                      <w:marLeft w:val="0"/>
                      <w:marRight w:val="0"/>
                      <w:marTop w:val="0"/>
                      <w:marBottom w:val="0"/>
                      <w:divBdr>
                        <w:top w:val="none" w:sz="0" w:space="0" w:color="auto"/>
                        <w:left w:val="none" w:sz="0" w:space="0" w:color="auto"/>
                        <w:bottom w:val="none" w:sz="0" w:space="0" w:color="auto"/>
                        <w:right w:val="none" w:sz="0" w:space="0" w:color="auto"/>
                      </w:divBdr>
                      <w:divsChild>
                        <w:div w:id="1019160814">
                          <w:marLeft w:val="0"/>
                          <w:marRight w:val="0"/>
                          <w:marTop w:val="0"/>
                          <w:marBottom w:val="0"/>
                          <w:divBdr>
                            <w:top w:val="none" w:sz="0" w:space="0" w:color="auto"/>
                            <w:left w:val="none" w:sz="0" w:space="0" w:color="auto"/>
                            <w:bottom w:val="none" w:sz="0" w:space="0" w:color="auto"/>
                            <w:right w:val="none" w:sz="0" w:space="0" w:color="auto"/>
                          </w:divBdr>
                          <w:divsChild>
                            <w:div w:id="1019160718">
                              <w:marLeft w:val="0"/>
                              <w:marRight w:val="0"/>
                              <w:marTop w:val="0"/>
                              <w:marBottom w:val="0"/>
                              <w:divBdr>
                                <w:top w:val="none" w:sz="0" w:space="0" w:color="auto"/>
                                <w:left w:val="none" w:sz="0" w:space="0" w:color="auto"/>
                                <w:bottom w:val="none" w:sz="0" w:space="0" w:color="auto"/>
                                <w:right w:val="none" w:sz="0" w:space="0" w:color="auto"/>
                              </w:divBdr>
                              <w:divsChild>
                                <w:div w:id="1019158320">
                                  <w:marLeft w:val="0"/>
                                  <w:marRight w:val="0"/>
                                  <w:marTop w:val="0"/>
                                  <w:marBottom w:val="0"/>
                                  <w:divBdr>
                                    <w:top w:val="none" w:sz="0" w:space="0" w:color="auto"/>
                                    <w:left w:val="none" w:sz="0" w:space="0" w:color="auto"/>
                                    <w:bottom w:val="none" w:sz="0" w:space="0" w:color="auto"/>
                                    <w:right w:val="none" w:sz="0" w:space="0" w:color="auto"/>
                                  </w:divBdr>
                                  <w:divsChild>
                                    <w:div w:id="1019160712">
                                      <w:marLeft w:val="0"/>
                                      <w:marRight w:val="0"/>
                                      <w:marTop w:val="0"/>
                                      <w:marBottom w:val="0"/>
                                      <w:divBdr>
                                        <w:top w:val="none" w:sz="0" w:space="0" w:color="auto"/>
                                        <w:left w:val="none" w:sz="0" w:space="0" w:color="auto"/>
                                        <w:bottom w:val="none" w:sz="0" w:space="0" w:color="auto"/>
                                        <w:right w:val="none" w:sz="0" w:space="0" w:color="auto"/>
                                      </w:divBdr>
                                      <w:divsChild>
                                        <w:div w:id="1019158332">
                                          <w:marLeft w:val="0"/>
                                          <w:marRight w:val="0"/>
                                          <w:marTop w:val="0"/>
                                          <w:marBottom w:val="0"/>
                                          <w:divBdr>
                                            <w:top w:val="none" w:sz="0" w:space="0" w:color="auto"/>
                                            <w:left w:val="none" w:sz="0" w:space="0" w:color="auto"/>
                                            <w:bottom w:val="none" w:sz="0" w:space="0" w:color="auto"/>
                                            <w:right w:val="none" w:sz="0" w:space="0" w:color="auto"/>
                                          </w:divBdr>
                                          <w:divsChild>
                                            <w:div w:id="1019160599">
                                              <w:marLeft w:val="0"/>
                                              <w:marRight w:val="0"/>
                                              <w:marTop w:val="0"/>
                                              <w:marBottom w:val="0"/>
                                              <w:divBdr>
                                                <w:top w:val="none" w:sz="0" w:space="0" w:color="auto"/>
                                                <w:left w:val="none" w:sz="0" w:space="0" w:color="auto"/>
                                                <w:bottom w:val="none" w:sz="0" w:space="0" w:color="auto"/>
                                                <w:right w:val="none" w:sz="0" w:space="0" w:color="auto"/>
                                              </w:divBdr>
                                              <w:divsChild>
                                                <w:div w:id="1019160805">
                                                  <w:marLeft w:val="0"/>
                                                  <w:marRight w:val="0"/>
                                                  <w:marTop w:val="0"/>
                                                  <w:marBottom w:val="0"/>
                                                  <w:divBdr>
                                                    <w:top w:val="none" w:sz="0" w:space="0" w:color="auto"/>
                                                    <w:left w:val="none" w:sz="0" w:space="0" w:color="auto"/>
                                                    <w:bottom w:val="none" w:sz="0" w:space="0" w:color="auto"/>
                                                    <w:right w:val="none" w:sz="0" w:space="0" w:color="auto"/>
                                                  </w:divBdr>
                                                  <w:divsChild>
                                                    <w:div w:id="1019160793">
                                                      <w:marLeft w:val="0"/>
                                                      <w:marRight w:val="0"/>
                                                      <w:marTop w:val="0"/>
                                                      <w:marBottom w:val="0"/>
                                                      <w:divBdr>
                                                        <w:top w:val="none" w:sz="0" w:space="0" w:color="auto"/>
                                                        <w:left w:val="none" w:sz="0" w:space="0" w:color="auto"/>
                                                        <w:bottom w:val="none" w:sz="0" w:space="0" w:color="auto"/>
                                                        <w:right w:val="none" w:sz="0" w:space="0" w:color="auto"/>
                                                      </w:divBdr>
                                                      <w:divsChild>
                                                        <w:div w:id="1019158343">
                                                          <w:marLeft w:val="0"/>
                                                          <w:marRight w:val="0"/>
                                                          <w:marTop w:val="0"/>
                                                          <w:marBottom w:val="0"/>
                                                          <w:divBdr>
                                                            <w:top w:val="none" w:sz="0" w:space="0" w:color="auto"/>
                                                            <w:left w:val="none" w:sz="0" w:space="0" w:color="auto"/>
                                                            <w:bottom w:val="none" w:sz="0" w:space="0" w:color="auto"/>
                                                            <w:right w:val="none" w:sz="0" w:space="0" w:color="auto"/>
                                                          </w:divBdr>
                                                          <w:divsChild>
                                                            <w:div w:id="1019158338">
                                                              <w:marLeft w:val="0"/>
                                                              <w:marRight w:val="0"/>
                                                              <w:marTop w:val="0"/>
                                                              <w:marBottom w:val="0"/>
                                                              <w:divBdr>
                                                                <w:top w:val="none" w:sz="0" w:space="0" w:color="auto"/>
                                                                <w:left w:val="none" w:sz="0" w:space="0" w:color="auto"/>
                                                                <w:bottom w:val="none" w:sz="0" w:space="0" w:color="auto"/>
                                                                <w:right w:val="none" w:sz="0" w:space="0" w:color="auto"/>
                                                              </w:divBdr>
                                                              <w:divsChild>
                                                                <w:div w:id="1019160647">
                                                                  <w:marLeft w:val="0"/>
                                                                  <w:marRight w:val="0"/>
                                                                  <w:marTop w:val="0"/>
                                                                  <w:marBottom w:val="0"/>
                                                                  <w:divBdr>
                                                                    <w:top w:val="none" w:sz="0" w:space="0" w:color="auto"/>
                                                                    <w:left w:val="none" w:sz="0" w:space="0" w:color="auto"/>
                                                                    <w:bottom w:val="none" w:sz="0" w:space="0" w:color="auto"/>
                                                                    <w:right w:val="none" w:sz="0" w:space="0" w:color="auto"/>
                                                                  </w:divBdr>
                                                                  <w:divsChild>
                                                                    <w:div w:id="1019158355">
                                                                      <w:marLeft w:val="0"/>
                                                                      <w:marRight w:val="0"/>
                                                                      <w:marTop w:val="0"/>
                                                                      <w:marBottom w:val="0"/>
                                                                      <w:divBdr>
                                                                        <w:top w:val="none" w:sz="0" w:space="0" w:color="auto"/>
                                                                        <w:left w:val="none" w:sz="0" w:space="0" w:color="auto"/>
                                                                        <w:bottom w:val="none" w:sz="0" w:space="0" w:color="auto"/>
                                                                        <w:right w:val="none" w:sz="0" w:space="0" w:color="auto"/>
                                                                      </w:divBdr>
                                                                      <w:divsChild>
                                                                        <w:div w:id="1019160689">
                                                                          <w:marLeft w:val="0"/>
                                                                          <w:marRight w:val="0"/>
                                                                          <w:marTop w:val="0"/>
                                                                          <w:marBottom w:val="0"/>
                                                                          <w:divBdr>
                                                                            <w:top w:val="none" w:sz="0" w:space="0" w:color="auto"/>
                                                                            <w:left w:val="none" w:sz="0" w:space="0" w:color="auto"/>
                                                                            <w:bottom w:val="none" w:sz="0" w:space="0" w:color="auto"/>
                                                                            <w:right w:val="none" w:sz="0" w:space="0" w:color="auto"/>
                                                                          </w:divBdr>
                                                                        </w:div>
                                                                        <w:div w:id="1019160820">
                                                                          <w:marLeft w:val="0"/>
                                                                          <w:marRight w:val="0"/>
                                                                          <w:marTop w:val="0"/>
                                                                          <w:marBottom w:val="0"/>
                                                                          <w:divBdr>
                                                                            <w:top w:val="none" w:sz="0" w:space="0" w:color="auto"/>
                                                                            <w:left w:val="none" w:sz="0" w:space="0" w:color="auto"/>
                                                                            <w:bottom w:val="none" w:sz="0" w:space="0" w:color="auto"/>
                                                                            <w:right w:val="none" w:sz="0" w:space="0" w:color="auto"/>
                                                                          </w:divBdr>
                                                                        </w:div>
                                                                      </w:divsChild>
                                                                    </w:div>
                                                                    <w:div w:id="1019160615">
                                                                      <w:marLeft w:val="0"/>
                                                                      <w:marRight w:val="0"/>
                                                                      <w:marTop w:val="0"/>
                                                                      <w:marBottom w:val="0"/>
                                                                      <w:divBdr>
                                                                        <w:top w:val="none" w:sz="0" w:space="0" w:color="auto"/>
                                                                        <w:left w:val="none" w:sz="0" w:space="0" w:color="auto"/>
                                                                        <w:bottom w:val="none" w:sz="0" w:space="0" w:color="auto"/>
                                                                        <w:right w:val="none" w:sz="0" w:space="0" w:color="auto"/>
                                                                      </w:divBdr>
                                                                      <w:divsChild>
                                                                        <w:div w:id="1019160660">
                                                                          <w:marLeft w:val="0"/>
                                                                          <w:marRight w:val="0"/>
                                                                          <w:marTop w:val="0"/>
                                                                          <w:marBottom w:val="0"/>
                                                                          <w:divBdr>
                                                                            <w:top w:val="none" w:sz="0" w:space="0" w:color="auto"/>
                                                                            <w:left w:val="none" w:sz="0" w:space="0" w:color="auto"/>
                                                                            <w:bottom w:val="none" w:sz="0" w:space="0" w:color="auto"/>
                                                                            <w:right w:val="none" w:sz="0" w:space="0" w:color="auto"/>
                                                                          </w:divBdr>
                                                                        </w:div>
                                                                        <w:div w:id="1019160781">
                                                                          <w:marLeft w:val="0"/>
                                                                          <w:marRight w:val="0"/>
                                                                          <w:marTop w:val="0"/>
                                                                          <w:marBottom w:val="0"/>
                                                                          <w:divBdr>
                                                                            <w:top w:val="none" w:sz="0" w:space="0" w:color="auto"/>
                                                                            <w:left w:val="none" w:sz="0" w:space="0" w:color="auto"/>
                                                                            <w:bottom w:val="none" w:sz="0" w:space="0" w:color="auto"/>
                                                                            <w:right w:val="none" w:sz="0" w:space="0" w:color="auto"/>
                                                                          </w:divBdr>
                                                                        </w:div>
                                                                      </w:divsChild>
                                                                    </w:div>
                                                                    <w:div w:id="1019160708">
                                                                      <w:marLeft w:val="0"/>
                                                                      <w:marRight w:val="0"/>
                                                                      <w:marTop w:val="0"/>
                                                                      <w:marBottom w:val="0"/>
                                                                      <w:divBdr>
                                                                        <w:top w:val="none" w:sz="0" w:space="0" w:color="auto"/>
                                                                        <w:left w:val="none" w:sz="0" w:space="0" w:color="auto"/>
                                                                        <w:bottom w:val="none" w:sz="0" w:space="0" w:color="auto"/>
                                                                        <w:right w:val="none" w:sz="0" w:space="0" w:color="auto"/>
                                                                      </w:divBdr>
                                                                      <w:divsChild>
                                                                        <w:div w:id="1019160649">
                                                                          <w:marLeft w:val="0"/>
                                                                          <w:marRight w:val="0"/>
                                                                          <w:marTop w:val="0"/>
                                                                          <w:marBottom w:val="0"/>
                                                                          <w:divBdr>
                                                                            <w:top w:val="none" w:sz="0" w:space="0" w:color="auto"/>
                                                                            <w:left w:val="none" w:sz="0" w:space="0" w:color="auto"/>
                                                                            <w:bottom w:val="none" w:sz="0" w:space="0" w:color="auto"/>
                                                                            <w:right w:val="none" w:sz="0" w:space="0" w:color="auto"/>
                                                                          </w:divBdr>
                                                                        </w:div>
                                                                        <w:div w:id="1019160769">
                                                                          <w:marLeft w:val="0"/>
                                                                          <w:marRight w:val="0"/>
                                                                          <w:marTop w:val="0"/>
                                                                          <w:marBottom w:val="0"/>
                                                                          <w:divBdr>
                                                                            <w:top w:val="none" w:sz="0" w:space="0" w:color="auto"/>
                                                                            <w:left w:val="none" w:sz="0" w:space="0" w:color="auto"/>
                                                                            <w:bottom w:val="none" w:sz="0" w:space="0" w:color="auto"/>
                                                                            <w:right w:val="none" w:sz="0" w:space="0" w:color="auto"/>
                                                                          </w:divBdr>
                                                                        </w:div>
                                                                      </w:divsChild>
                                                                    </w:div>
                                                                    <w:div w:id="1019160757">
                                                                      <w:marLeft w:val="0"/>
                                                                      <w:marRight w:val="0"/>
                                                                      <w:marTop w:val="0"/>
                                                                      <w:marBottom w:val="0"/>
                                                                      <w:divBdr>
                                                                        <w:top w:val="none" w:sz="0" w:space="0" w:color="auto"/>
                                                                        <w:left w:val="none" w:sz="0" w:space="0" w:color="auto"/>
                                                                        <w:bottom w:val="none" w:sz="0" w:space="0" w:color="auto"/>
                                                                        <w:right w:val="none" w:sz="0" w:space="0" w:color="auto"/>
                                                                      </w:divBdr>
                                                                      <w:divsChild>
                                                                        <w:div w:id="1019160614">
                                                                          <w:marLeft w:val="0"/>
                                                                          <w:marRight w:val="0"/>
                                                                          <w:marTop w:val="0"/>
                                                                          <w:marBottom w:val="0"/>
                                                                          <w:divBdr>
                                                                            <w:top w:val="none" w:sz="0" w:space="0" w:color="auto"/>
                                                                            <w:left w:val="none" w:sz="0" w:space="0" w:color="auto"/>
                                                                            <w:bottom w:val="none" w:sz="0" w:space="0" w:color="auto"/>
                                                                            <w:right w:val="none" w:sz="0" w:space="0" w:color="auto"/>
                                                                          </w:divBdr>
                                                                        </w:div>
                                                                        <w:div w:id="1019160801">
                                                                          <w:marLeft w:val="0"/>
                                                                          <w:marRight w:val="0"/>
                                                                          <w:marTop w:val="0"/>
                                                                          <w:marBottom w:val="0"/>
                                                                          <w:divBdr>
                                                                            <w:top w:val="none" w:sz="0" w:space="0" w:color="auto"/>
                                                                            <w:left w:val="none" w:sz="0" w:space="0" w:color="auto"/>
                                                                            <w:bottom w:val="none" w:sz="0" w:space="0" w:color="auto"/>
                                                                            <w:right w:val="none" w:sz="0" w:space="0" w:color="auto"/>
                                                                          </w:divBdr>
                                                                        </w:div>
                                                                      </w:divsChild>
                                                                    </w:div>
                                                                    <w:div w:id="1019160768">
                                                                      <w:marLeft w:val="0"/>
                                                                      <w:marRight w:val="0"/>
                                                                      <w:marTop w:val="0"/>
                                                                      <w:marBottom w:val="0"/>
                                                                      <w:divBdr>
                                                                        <w:top w:val="none" w:sz="0" w:space="0" w:color="auto"/>
                                                                        <w:left w:val="none" w:sz="0" w:space="0" w:color="auto"/>
                                                                        <w:bottom w:val="none" w:sz="0" w:space="0" w:color="auto"/>
                                                                        <w:right w:val="none" w:sz="0" w:space="0" w:color="auto"/>
                                                                      </w:divBdr>
                                                                      <w:divsChild>
                                                                        <w:div w:id="1019160598">
                                                                          <w:marLeft w:val="0"/>
                                                                          <w:marRight w:val="0"/>
                                                                          <w:marTop w:val="0"/>
                                                                          <w:marBottom w:val="0"/>
                                                                          <w:divBdr>
                                                                            <w:top w:val="none" w:sz="0" w:space="0" w:color="auto"/>
                                                                            <w:left w:val="none" w:sz="0" w:space="0" w:color="auto"/>
                                                                            <w:bottom w:val="none" w:sz="0" w:space="0" w:color="auto"/>
                                                                            <w:right w:val="none" w:sz="0" w:space="0" w:color="auto"/>
                                                                          </w:divBdr>
                                                                        </w:div>
                                                                        <w:div w:id="1019160603">
                                                                          <w:marLeft w:val="0"/>
                                                                          <w:marRight w:val="0"/>
                                                                          <w:marTop w:val="0"/>
                                                                          <w:marBottom w:val="0"/>
                                                                          <w:divBdr>
                                                                            <w:top w:val="none" w:sz="0" w:space="0" w:color="auto"/>
                                                                            <w:left w:val="none" w:sz="0" w:space="0" w:color="auto"/>
                                                                            <w:bottom w:val="none" w:sz="0" w:space="0" w:color="auto"/>
                                                                            <w:right w:val="none" w:sz="0" w:space="0" w:color="auto"/>
                                                                          </w:divBdr>
                                                                        </w:div>
                                                                      </w:divsChild>
                                                                    </w:div>
                                                                    <w:div w:id="10191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800">
      <w:marLeft w:val="0"/>
      <w:marRight w:val="0"/>
      <w:marTop w:val="0"/>
      <w:marBottom w:val="0"/>
      <w:divBdr>
        <w:top w:val="none" w:sz="0" w:space="0" w:color="auto"/>
        <w:left w:val="none" w:sz="0" w:space="0" w:color="auto"/>
        <w:bottom w:val="none" w:sz="0" w:space="0" w:color="auto"/>
        <w:right w:val="none" w:sz="0" w:space="0" w:color="auto"/>
      </w:divBdr>
      <w:divsChild>
        <w:div w:id="1019160605">
          <w:marLeft w:val="0"/>
          <w:marRight w:val="0"/>
          <w:marTop w:val="100"/>
          <w:marBottom w:val="100"/>
          <w:divBdr>
            <w:top w:val="none" w:sz="0" w:space="0" w:color="auto"/>
            <w:left w:val="none" w:sz="0" w:space="0" w:color="auto"/>
            <w:bottom w:val="none" w:sz="0" w:space="0" w:color="auto"/>
            <w:right w:val="none" w:sz="0" w:space="0" w:color="auto"/>
          </w:divBdr>
          <w:divsChild>
            <w:div w:id="1019160635">
              <w:marLeft w:val="0"/>
              <w:marRight w:val="0"/>
              <w:marTop w:val="225"/>
              <w:marBottom w:val="750"/>
              <w:divBdr>
                <w:top w:val="none" w:sz="0" w:space="0" w:color="auto"/>
                <w:left w:val="none" w:sz="0" w:space="0" w:color="auto"/>
                <w:bottom w:val="none" w:sz="0" w:space="0" w:color="auto"/>
                <w:right w:val="none" w:sz="0" w:space="0" w:color="auto"/>
              </w:divBdr>
              <w:divsChild>
                <w:div w:id="1019160701">
                  <w:marLeft w:val="0"/>
                  <w:marRight w:val="0"/>
                  <w:marTop w:val="0"/>
                  <w:marBottom w:val="0"/>
                  <w:divBdr>
                    <w:top w:val="none" w:sz="0" w:space="0" w:color="auto"/>
                    <w:left w:val="none" w:sz="0" w:space="0" w:color="auto"/>
                    <w:bottom w:val="none" w:sz="0" w:space="0" w:color="auto"/>
                    <w:right w:val="none" w:sz="0" w:space="0" w:color="auto"/>
                  </w:divBdr>
                  <w:divsChild>
                    <w:div w:id="1019160736">
                      <w:marLeft w:val="0"/>
                      <w:marRight w:val="0"/>
                      <w:marTop w:val="0"/>
                      <w:marBottom w:val="0"/>
                      <w:divBdr>
                        <w:top w:val="none" w:sz="0" w:space="0" w:color="auto"/>
                        <w:left w:val="none" w:sz="0" w:space="0" w:color="auto"/>
                        <w:bottom w:val="none" w:sz="0" w:space="0" w:color="auto"/>
                        <w:right w:val="none" w:sz="0" w:space="0" w:color="auto"/>
                      </w:divBdr>
                      <w:divsChild>
                        <w:div w:id="1019160752">
                          <w:marLeft w:val="0"/>
                          <w:marRight w:val="0"/>
                          <w:marTop w:val="0"/>
                          <w:marBottom w:val="0"/>
                          <w:divBdr>
                            <w:top w:val="none" w:sz="0" w:space="0" w:color="auto"/>
                            <w:left w:val="none" w:sz="0" w:space="0" w:color="auto"/>
                            <w:bottom w:val="none" w:sz="0" w:space="0" w:color="auto"/>
                            <w:right w:val="none" w:sz="0" w:space="0" w:color="auto"/>
                          </w:divBdr>
                          <w:divsChild>
                            <w:div w:id="1019160596">
                              <w:marLeft w:val="0"/>
                              <w:marRight w:val="0"/>
                              <w:marTop w:val="0"/>
                              <w:marBottom w:val="0"/>
                              <w:divBdr>
                                <w:top w:val="none" w:sz="0" w:space="0" w:color="auto"/>
                                <w:left w:val="none" w:sz="0" w:space="0" w:color="auto"/>
                                <w:bottom w:val="none" w:sz="0" w:space="0" w:color="auto"/>
                                <w:right w:val="none" w:sz="0" w:space="0" w:color="auto"/>
                              </w:divBdr>
                              <w:divsChild>
                                <w:div w:id="1019160797">
                                  <w:marLeft w:val="0"/>
                                  <w:marRight w:val="0"/>
                                  <w:marTop w:val="0"/>
                                  <w:marBottom w:val="0"/>
                                  <w:divBdr>
                                    <w:top w:val="none" w:sz="0" w:space="0" w:color="auto"/>
                                    <w:left w:val="none" w:sz="0" w:space="0" w:color="auto"/>
                                    <w:bottom w:val="none" w:sz="0" w:space="0" w:color="auto"/>
                                    <w:right w:val="none" w:sz="0" w:space="0" w:color="auto"/>
                                  </w:divBdr>
                                  <w:divsChild>
                                    <w:div w:id="1019158327">
                                      <w:marLeft w:val="0"/>
                                      <w:marRight w:val="0"/>
                                      <w:marTop w:val="0"/>
                                      <w:marBottom w:val="0"/>
                                      <w:divBdr>
                                        <w:top w:val="none" w:sz="0" w:space="0" w:color="auto"/>
                                        <w:left w:val="none" w:sz="0" w:space="0" w:color="auto"/>
                                        <w:bottom w:val="none" w:sz="0" w:space="0" w:color="auto"/>
                                        <w:right w:val="none" w:sz="0" w:space="0" w:color="auto"/>
                                      </w:divBdr>
                                      <w:divsChild>
                                        <w:div w:id="1019160754">
                                          <w:marLeft w:val="0"/>
                                          <w:marRight w:val="0"/>
                                          <w:marTop w:val="0"/>
                                          <w:marBottom w:val="0"/>
                                          <w:divBdr>
                                            <w:top w:val="none" w:sz="0" w:space="0" w:color="auto"/>
                                            <w:left w:val="none" w:sz="0" w:space="0" w:color="auto"/>
                                            <w:bottom w:val="none" w:sz="0" w:space="0" w:color="auto"/>
                                            <w:right w:val="none" w:sz="0" w:space="0" w:color="auto"/>
                                          </w:divBdr>
                                          <w:divsChild>
                                            <w:div w:id="1019160777">
                                              <w:marLeft w:val="0"/>
                                              <w:marRight w:val="0"/>
                                              <w:marTop w:val="0"/>
                                              <w:marBottom w:val="0"/>
                                              <w:divBdr>
                                                <w:top w:val="none" w:sz="0" w:space="0" w:color="auto"/>
                                                <w:left w:val="none" w:sz="0" w:space="0" w:color="auto"/>
                                                <w:bottom w:val="none" w:sz="0" w:space="0" w:color="auto"/>
                                                <w:right w:val="none" w:sz="0" w:space="0" w:color="auto"/>
                                              </w:divBdr>
                                              <w:divsChild>
                                                <w:div w:id="1019160707">
                                                  <w:marLeft w:val="0"/>
                                                  <w:marRight w:val="0"/>
                                                  <w:marTop w:val="0"/>
                                                  <w:marBottom w:val="0"/>
                                                  <w:divBdr>
                                                    <w:top w:val="none" w:sz="0" w:space="0" w:color="auto"/>
                                                    <w:left w:val="none" w:sz="0" w:space="0" w:color="auto"/>
                                                    <w:bottom w:val="none" w:sz="0" w:space="0" w:color="auto"/>
                                                    <w:right w:val="none" w:sz="0" w:space="0" w:color="auto"/>
                                                  </w:divBdr>
                                                  <w:divsChild>
                                                    <w:div w:id="1019160764">
                                                      <w:marLeft w:val="0"/>
                                                      <w:marRight w:val="0"/>
                                                      <w:marTop w:val="0"/>
                                                      <w:marBottom w:val="0"/>
                                                      <w:divBdr>
                                                        <w:top w:val="none" w:sz="0" w:space="0" w:color="auto"/>
                                                        <w:left w:val="none" w:sz="0" w:space="0" w:color="auto"/>
                                                        <w:bottom w:val="none" w:sz="0" w:space="0" w:color="auto"/>
                                                        <w:right w:val="none" w:sz="0" w:space="0" w:color="auto"/>
                                                      </w:divBdr>
                                                      <w:divsChild>
                                                        <w:div w:id="1019160696">
                                                          <w:marLeft w:val="0"/>
                                                          <w:marRight w:val="0"/>
                                                          <w:marTop w:val="0"/>
                                                          <w:marBottom w:val="0"/>
                                                          <w:divBdr>
                                                            <w:top w:val="none" w:sz="0" w:space="0" w:color="auto"/>
                                                            <w:left w:val="none" w:sz="0" w:space="0" w:color="auto"/>
                                                            <w:bottom w:val="none" w:sz="0" w:space="0" w:color="auto"/>
                                                            <w:right w:val="none" w:sz="0" w:space="0" w:color="auto"/>
                                                          </w:divBdr>
                                                          <w:divsChild>
                                                            <w:div w:id="1019160724">
                                                              <w:marLeft w:val="0"/>
                                                              <w:marRight w:val="0"/>
                                                              <w:marTop w:val="0"/>
                                                              <w:marBottom w:val="0"/>
                                                              <w:divBdr>
                                                                <w:top w:val="none" w:sz="0" w:space="0" w:color="auto"/>
                                                                <w:left w:val="none" w:sz="0" w:space="0" w:color="auto"/>
                                                                <w:bottom w:val="none" w:sz="0" w:space="0" w:color="auto"/>
                                                                <w:right w:val="none" w:sz="0" w:space="0" w:color="auto"/>
                                                              </w:divBdr>
                                                              <w:divsChild>
                                                                <w:div w:id="1019158352">
                                                                  <w:marLeft w:val="0"/>
                                                                  <w:marRight w:val="0"/>
                                                                  <w:marTop w:val="0"/>
                                                                  <w:marBottom w:val="0"/>
                                                                  <w:divBdr>
                                                                    <w:top w:val="none" w:sz="0" w:space="0" w:color="auto"/>
                                                                    <w:left w:val="none" w:sz="0" w:space="0" w:color="auto"/>
                                                                    <w:bottom w:val="none" w:sz="0" w:space="0" w:color="auto"/>
                                                                    <w:right w:val="none" w:sz="0" w:space="0" w:color="auto"/>
                                                                  </w:divBdr>
                                                                  <w:divsChild>
                                                                    <w:div w:id="1019160661">
                                                                      <w:marLeft w:val="0"/>
                                                                      <w:marRight w:val="0"/>
                                                                      <w:marTop w:val="0"/>
                                                                      <w:marBottom w:val="0"/>
                                                                      <w:divBdr>
                                                                        <w:top w:val="none" w:sz="0" w:space="0" w:color="auto"/>
                                                                        <w:left w:val="none" w:sz="0" w:space="0" w:color="auto"/>
                                                                        <w:bottom w:val="none" w:sz="0" w:space="0" w:color="auto"/>
                                                                        <w:right w:val="none" w:sz="0" w:space="0" w:color="auto"/>
                                                                      </w:divBdr>
                                                                    </w:div>
                                                                    <w:div w:id="1019160714">
                                                                      <w:marLeft w:val="0"/>
                                                                      <w:marRight w:val="0"/>
                                                                      <w:marTop w:val="0"/>
                                                                      <w:marBottom w:val="0"/>
                                                                      <w:divBdr>
                                                                        <w:top w:val="none" w:sz="0" w:space="0" w:color="auto"/>
                                                                        <w:left w:val="none" w:sz="0" w:space="0" w:color="auto"/>
                                                                        <w:bottom w:val="none" w:sz="0" w:space="0" w:color="auto"/>
                                                                        <w:right w:val="none" w:sz="0" w:space="0" w:color="auto"/>
                                                                      </w:divBdr>
                                                                    </w:div>
                                                                    <w:div w:id="1019160795">
                                                                      <w:marLeft w:val="0"/>
                                                                      <w:marRight w:val="0"/>
                                                                      <w:marTop w:val="0"/>
                                                                      <w:marBottom w:val="0"/>
                                                                      <w:divBdr>
                                                                        <w:top w:val="none" w:sz="0" w:space="0" w:color="auto"/>
                                                                        <w:left w:val="none" w:sz="0" w:space="0" w:color="auto"/>
                                                                        <w:bottom w:val="none" w:sz="0" w:space="0" w:color="auto"/>
                                                                        <w:right w:val="none" w:sz="0" w:space="0" w:color="auto"/>
                                                                      </w:divBdr>
                                                                      <w:divsChild>
                                                                        <w:div w:id="1019158324">
                                                                          <w:marLeft w:val="0"/>
                                                                          <w:marRight w:val="0"/>
                                                                          <w:marTop w:val="0"/>
                                                                          <w:marBottom w:val="0"/>
                                                                          <w:divBdr>
                                                                            <w:top w:val="none" w:sz="0" w:space="0" w:color="auto"/>
                                                                            <w:left w:val="none" w:sz="0" w:space="0" w:color="auto"/>
                                                                            <w:bottom w:val="none" w:sz="0" w:space="0" w:color="auto"/>
                                                                            <w:right w:val="none" w:sz="0" w:space="0" w:color="auto"/>
                                                                          </w:divBdr>
                                                                        </w:div>
                                                                        <w:div w:id="10191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160810">
      <w:marLeft w:val="0"/>
      <w:marRight w:val="0"/>
      <w:marTop w:val="0"/>
      <w:marBottom w:val="0"/>
      <w:divBdr>
        <w:top w:val="none" w:sz="0" w:space="0" w:color="auto"/>
        <w:left w:val="none" w:sz="0" w:space="0" w:color="auto"/>
        <w:bottom w:val="none" w:sz="0" w:space="0" w:color="auto"/>
        <w:right w:val="none" w:sz="0" w:space="0" w:color="auto"/>
      </w:divBdr>
      <w:divsChild>
        <w:div w:id="1019160766">
          <w:marLeft w:val="0"/>
          <w:marRight w:val="0"/>
          <w:marTop w:val="100"/>
          <w:marBottom w:val="100"/>
          <w:divBdr>
            <w:top w:val="none" w:sz="0" w:space="0" w:color="auto"/>
            <w:left w:val="none" w:sz="0" w:space="0" w:color="auto"/>
            <w:bottom w:val="none" w:sz="0" w:space="0" w:color="auto"/>
            <w:right w:val="none" w:sz="0" w:space="0" w:color="auto"/>
          </w:divBdr>
          <w:divsChild>
            <w:div w:id="1019160770">
              <w:marLeft w:val="0"/>
              <w:marRight w:val="0"/>
              <w:marTop w:val="225"/>
              <w:marBottom w:val="750"/>
              <w:divBdr>
                <w:top w:val="none" w:sz="0" w:space="0" w:color="auto"/>
                <w:left w:val="none" w:sz="0" w:space="0" w:color="auto"/>
                <w:bottom w:val="none" w:sz="0" w:space="0" w:color="auto"/>
                <w:right w:val="none" w:sz="0" w:space="0" w:color="auto"/>
              </w:divBdr>
              <w:divsChild>
                <w:div w:id="1019160668">
                  <w:marLeft w:val="0"/>
                  <w:marRight w:val="0"/>
                  <w:marTop w:val="0"/>
                  <w:marBottom w:val="0"/>
                  <w:divBdr>
                    <w:top w:val="none" w:sz="0" w:space="0" w:color="auto"/>
                    <w:left w:val="none" w:sz="0" w:space="0" w:color="auto"/>
                    <w:bottom w:val="none" w:sz="0" w:space="0" w:color="auto"/>
                    <w:right w:val="none" w:sz="0" w:space="0" w:color="auto"/>
                  </w:divBdr>
                  <w:divsChild>
                    <w:div w:id="1019160671">
                      <w:marLeft w:val="0"/>
                      <w:marRight w:val="0"/>
                      <w:marTop w:val="0"/>
                      <w:marBottom w:val="0"/>
                      <w:divBdr>
                        <w:top w:val="none" w:sz="0" w:space="0" w:color="auto"/>
                        <w:left w:val="none" w:sz="0" w:space="0" w:color="auto"/>
                        <w:bottom w:val="none" w:sz="0" w:space="0" w:color="auto"/>
                        <w:right w:val="none" w:sz="0" w:space="0" w:color="auto"/>
                      </w:divBdr>
                      <w:divsChild>
                        <w:div w:id="1019160654">
                          <w:marLeft w:val="0"/>
                          <w:marRight w:val="0"/>
                          <w:marTop w:val="0"/>
                          <w:marBottom w:val="0"/>
                          <w:divBdr>
                            <w:top w:val="none" w:sz="0" w:space="0" w:color="auto"/>
                            <w:left w:val="none" w:sz="0" w:space="0" w:color="auto"/>
                            <w:bottom w:val="none" w:sz="0" w:space="0" w:color="auto"/>
                            <w:right w:val="none" w:sz="0" w:space="0" w:color="auto"/>
                          </w:divBdr>
                          <w:divsChild>
                            <w:div w:id="1019158354">
                              <w:marLeft w:val="0"/>
                              <w:marRight w:val="0"/>
                              <w:marTop w:val="0"/>
                              <w:marBottom w:val="0"/>
                              <w:divBdr>
                                <w:top w:val="none" w:sz="0" w:space="0" w:color="auto"/>
                                <w:left w:val="none" w:sz="0" w:space="0" w:color="auto"/>
                                <w:bottom w:val="none" w:sz="0" w:space="0" w:color="auto"/>
                                <w:right w:val="none" w:sz="0" w:space="0" w:color="auto"/>
                              </w:divBdr>
                              <w:divsChild>
                                <w:div w:id="1019160753">
                                  <w:marLeft w:val="0"/>
                                  <w:marRight w:val="0"/>
                                  <w:marTop w:val="0"/>
                                  <w:marBottom w:val="0"/>
                                  <w:divBdr>
                                    <w:top w:val="none" w:sz="0" w:space="0" w:color="auto"/>
                                    <w:left w:val="none" w:sz="0" w:space="0" w:color="auto"/>
                                    <w:bottom w:val="none" w:sz="0" w:space="0" w:color="auto"/>
                                    <w:right w:val="none" w:sz="0" w:space="0" w:color="auto"/>
                                  </w:divBdr>
                                  <w:divsChild>
                                    <w:div w:id="1019160695">
                                      <w:marLeft w:val="0"/>
                                      <w:marRight w:val="0"/>
                                      <w:marTop w:val="0"/>
                                      <w:marBottom w:val="0"/>
                                      <w:divBdr>
                                        <w:top w:val="none" w:sz="0" w:space="0" w:color="auto"/>
                                        <w:left w:val="none" w:sz="0" w:space="0" w:color="auto"/>
                                        <w:bottom w:val="none" w:sz="0" w:space="0" w:color="auto"/>
                                        <w:right w:val="none" w:sz="0" w:space="0" w:color="auto"/>
                                      </w:divBdr>
                                      <w:divsChild>
                                        <w:div w:id="1019160637">
                                          <w:marLeft w:val="0"/>
                                          <w:marRight w:val="0"/>
                                          <w:marTop w:val="0"/>
                                          <w:marBottom w:val="0"/>
                                          <w:divBdr>
                                            <w:top w:val="none" w:sz="0" w:space="0" w:color="auto"/>
                                            <w:left w:val="none" w:sz="0" w:space="0" w:color="auto"/>
                                            <w:bottom w:val="none" w:sz="0" w:space="0" w:color="auto"/>
                                            <w:right w:val="none" w:sz="0" w:space="0" w:color="auto"/>
                                          </w:divBdr>
                                          <w:divsChild>
                                            <w:div w:id="1019158366">
                                              <w:marLeft w:val="0"/>
                                              <w:marRight w:val="0"/>
                                              <w:marTop w:val="0"/>
                                              <w:marBottom w:val="0"/>
                                              <w:divBdr>
                                                <w:top w:val="none" w:sz="0" w:space="0" w:color="auto"/>
                                                <w:left w:val="none" w:sz="0" w:space="0" w:color="auto"/>
                                                <w:bottom w:val="none" w:sz="0" w:space="0" w:color="auto"/>
                                                <w:right w:val="none" w:sz="0" w:space="0" w:color="auto"/>
                                              </w:divBdr>
                                              <w:divsChild>
                                                <w:div w:id="1019160811">
                                                  <w:marLeft w:val="0"/>
                                                  <w:marRight w:val="0"/>
                                                  <w:marTop w:val="0"/>
                                                  <w:marBottom w:val="0"/>
                                                  <w:divBdr>
                                                    <w:top w:val="none" w:sz="0" w:space="0" w:color="auto"/>
                                                    <w:left w:val="none" w:sz="0" w:space="0" w:color="auto"/>
                                                    <w:bottom w:val="none" w:sz="0" w:space="0" w:color="auto"/>
                                                    <w:right w:val="none" w:sz="0" w:space="0" w:color="auto"/>
                                                  </w:divBdr>
                                                  <w:divsChild>
                                                    <w:div w:id="1019160742">
                                                      <w:marLeft w:val="0"/>
                                                      <w:marRight w:val="0"/>
                                                      <w:marTop w:val="0"/>
                                                      <w:marBottom w:val="0"/>
                                                      <w:divBdr>
                                                        <w:top w:val="none" w:sz="0" w:space="0" w:color="auto"/>
                                                        <w:left w:val="none" w:sz="0" w:space="0" w:color="auto"/>
                                                        <w:bottom w:val="none" w:sz="0" w:space="0" w:color="auto"/>
                                                        <w:right w:val="none" w:sz="0" w:space="0" w:color="auto"/>
                                                      </w:divBdr>
                                                      <w:divsChild>
                                                        <w:div w:id="1019160722">
                                                          <w:marLeft w:val="0"/>
                                                          <w:marRight w:val="0"/>
                                                          <w:marTop w:val="0"/>
                                                          <w:marBottom w:val="0"/>
                                                          <w:divBdr>
                                                            <w:top w:val="none" w:sz="0" w:space="0" w:color="auto"/>
                                                            <w:left w:val="none" w:sz="0" w:space="0" w:color="auto"/>
                                                            <w:bottom w:val="none" w:sz="0" w:space="0" w:color="auto"/>
                                                            <w:right w:val="none" w:sz="0" w:space="0" w:color="auto"/>
                                                          </w:divBdr>
                                                          <w:divsChild>
                                                            <w:div w:id="1019160776">
                                                              <w:marLeft w:val="0"/>
                                                              <w:marRight w:val="0"/>
                                                              <w:marTop w:val="0"/>
                                                              <w:marBottom w:val="0"/>
                                                              <w:divBdr>
                                                                <w:top w:val="none" w:sz="0" w:space="0" w:color="auto"/>
                                                                <w:left w:val="none" w:sz="0" w:space="0" w:color="auto"/>
                                                                <w:bottom w:val="none" w:sz="0" w:space="0" w:color="auto"/>
                                                                <w:right w:val="none" w:sz="0" w:space="0" w:color="auto"/>
                                                              </w:divBdr>
                                                              <w:divsChild>
                                                                <w:div w:id="1019160612">
                                                                  <w:marLeft w:val="0"/>
                                                                  <w:marRight w:val="0"/>
                                                                  <w:marTop w:val="0"/>
                                                                  <w:marBottom w:val="0"/>
                                                                  <w:divBdr>
                                                                    <w:top w:val="none" w:sz="0" w:space="0" w:color="auto"/>
                                                                    <w:left w:val="none" w:sz="0" w:space="0" w:color="auto"/>
                                                                    <w:bottom w:val="none" w:sz="0" w:space="0" w:color="auto"/>
                                                                    <w:right w:val="none" w:sz="0" w:space="0" w:color="auto"/>
                                                                  </w:divBdr>
                                                                  <w:divsChild>
                                                                    <w:div w:id="1019160728">
                                                                      <w:marLeft w:val="0"/>
                                                                      <w:marRight w:val="0"/>
                                                                      <w:marTop w:val="0"/>
                                                                      <w:marBottom w:val="0"/>
                                                                      <w:divBdr>
                                                                        <w:top w:val="none" w:sz="0" w:space="0" w:color="auto"/>
                                                                        <w:left w:val="none" w:sz="0" w:space="0" w:color="auto"/>
                                                                        <w:bottom w:val="none" w:sz="0" w:space="0" w:color="auto"/>
                                                                        <w:right w:val="none" w:sz="0" w:space="0" w:color="auto"/>
                                                                      </w:divBdr>
                                                                    </w:div>
                                                                    <w:div w:id="1019160798">
                                                                      <w:marLeft w:val="0"/>
                                                                      <w:marRight w:val="0"/>
                                                                      <w:marTop w:val="0"/>
                                                                      <w:marBottom w:val="0"/>
                                                                      <w:divBdr>
                                                                        <w:top w:val="none" w:sz="0" w:space="0" w:color="auto"/>
                                                                        <w:left w:val="none" w:sz="0" w:space="0" w:color="auto"/>
                                                                        <w:bottom w:val="none" w:sz="0" w:space="0" w:color="auto"/>
                                                                        <w:right w:val="none" w:sz="0" w:space="0" w:color="auto"/>
                                                                      </w:divBdr>
                                                                      <w:divsChild>
                                                                        <w:div w:id="1019160632">
                                                                          <w:marLeft w:val="0"/>
                                                                          <w:marRight w:val="0"/>
                                                                          <w:marTop w:val="0"/>
                                                                          <w:marBottom w:val="0"/>
                                                                          <w:divBdr>
                                                                            <w:top w:val="none" w:sz="0" w:space="0" w:color="auto"/>
                                                                            <w:left w:val="none" w:sz="0" w:space="0" w:color="auto"/>
                                                                            <w:bottom w:val="none" w:sz="0" w:space="0" w:color="auto"/>
                                                                            <w:right w:val="none" w:sz="0" w:space="0" w:color="auto"/>
                                                                          </w:divBdr>
                                                                        </w:div>
                                                                        <w:div w:id="1019160705">
                                                                          <w:marLeft w:val="0"/>
                                                                          <w:marRight w:val="0"/>
                                                                          <w:marTop w:val="0"/>
                                                                          <w:marBottom w:val="0"/>
                                                                          <w:divBdr>
                                                                            <w:top w:val="none" w:sz="0" w:space="0" w:color="auto"/>
                                                                            <w:left w:val="none" w:sz="0" w:space="0" w:color="auto"/>
                                                                            <w:bottom w:val="none" w:sz="0" w:space="0" w:color="auto"/>
                                                                            <w:right w:val="none" w:sz="0" w:space="0" w:color="auto"/>
                                                                          </w:divBdr>
                                                                        </w:div>
                                                                        <w:div w:id="1019160791">
                                                                          <w:marLeft w:val="0"/>
                                                                          <w:marRight w:val="0"/>
                                                                          <w:marTop w:val="0"/>
                                                                          <w:marBottom w:val="0"/>
                                                                          <w:divBdr>
                                                                            <w:top w:val="none" w:sz="0" w:space="0" w:color="auto"/>
                                                                            <w:left w:val="none" w:sz="0" w:space="0" w:color="auto"/>
                                                                            <w:bottom w:val="none" w:sz="0" w:space="0" w:color="auto"/>
                                                                            <w:right w:val="none" w:sz="0" w:space="0" w:color="auto"/>
                                                                          </w:divBdr>
                                                                          <w:divsChild>
                                                                            <w:div w:id="1019158318">
                                                                              <w:marLeft w:val="0"/>
                                                                              <w:marRight w:val="0"/>
                                                                              <w:marTop w:val="0"/>
                                                                              <w:marBottom w:val="0"/>
                                                                              <w:divBdr>
                                                                                <w:top w:val="none" w:sz="0" w:space="0" w:color="auto"/>
                                                                                <w:left w:val="none" w:sz="0" w:space="0" w:color="auto"/>
                                                                                <w:bottom w:val="none" w:sz="0" w:space="0" w:color="auto"/>
                                                                                <w:right w:val="none" w:sz="0" w:space="0" w:color="auto"/>
                                                                              </w:divBdr>
                                                                            </w:div>
                                                                            <w:div w:id="1019160657">
                                                                              <w:marLeft w:val="0"/>
                                                                              <w:marRight w:val="0"/>
                                                                              <w:marTop w:val="0"/>
                                                                              <w:marBottom w:val="0"/>
                                                                              <w:divBdr>
                                                                                <w:top w:val="none" w:sz="0" w:space="0" w:color="auto"/>
                                                                                <w:left w:val="none" w:sz="0" w:space="0" w:color="auto"/>
                                                                                <w:bottom w:val="none" w:sz="0" w:space="0" w:color="auto"/>
                                                                                <w:right w:val="none" w:sz="0" w:space="0" w:color="auto"/>
                                                                              </w:divBdr>
                                                                            </w:div>
                                                                          </w:divsChild>
                                                                        </w:div>
                                                                        <w:div w:id="1019160807">
                                                                          <w:marLeft w:val="0"/>
                                                                          <w:marRight w:val="0"/>
                                                                          <w:marTop w:val="0"/>
                                                                          <w:marBottom w:val="0"/>
                                                                          <w:divBdr>
                                                                            <w:top w:val="none" w:sz="0" w:space="0" w:color="auto"/>
                                                                            <w:left w:val="none" w:sz="0" w:space="0" w:color="auto"/>
                                                                            <w:bottom w:val="none" w:sz="0" w:space="0" w:color="auto"/>
                                                                            <w:right w:val="none" w:sz="0" w:space="0" w:color="auto"/>
                                                                          </w:divBdr>
                                                                          <w:divsChild>
                                                                            <w:div w:id="1019160602">
                                                                              <w:marLeft w:val="0"/>
                                                                              <w:marRight w:val="0"/>
                                                                              <w:marTop w:val="0"/>
                                                                              <w:marBottom w:val="0"/>
                                                                              <w:divBdr>
                                                                                <w:top w:val="none" w:sz="0" w:space="0" w:color="auto"/>
                                                                                <w:left w:val="none" w:sz="0" w:space="0" w:color="auto"/>
                                                                                <w:bottom w:val="none" w:sz="0" w:space="0" w:color="auto"/>
                                                                                <w:right w:val="none" w:sz="0" w:space="0" w:color="auto"/>
                                                                              </w:divBdr>
                                                                            </w:div>
                                                                            <w:div w:id="10191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815">
      <w:marLeft w:val="0"/>
      <w:marRight w:val="0"/>
      <w:marTop w:val="0"/>
      <w:marBottom w:val="0"/>
      <w:divBdr>
        <w:top w:val="none" w:sz="0" w:space="0" w:color="auto"/>
        <w:left w:val="none" w:sz="0" w:space="0" w:color="auto"/>
        <w:bottom w:val="none" w:sz="0" w:space="0" w:color="auto"/>
        <w:right w:val="none" w:sz="0" w:space="0" w:color="auto"/>
      </w:divBdr>
      <w:divsChild>
        <w:div w:id="1019160738">
          <w:marLeft w:val="0"/>
          <w:marRight w:val="0"/>
          <w:marTop w:val="100"/>
          <w:marBottom w:val="100"/>
          <w:divBdr>
            <w:top w:val="none" w:sz="0" w:space="0" w:color="auto"/>
            <w:left w:val="none" w:sz="0" w:space="0" w:color="auto"/>
            <w:bottom w:val="none" w:sz="0" w:space="0" w:color="auto"/>
            <w:right w:val="none" w:sz="0" w:space="0" w:color="auto"/>
          </w:divBdr>
          <w:divsChild>
            <w:div w:id="1019160611">
              <w:marLeft w:val="0"/>
              <w:marRight w:val="0"/>
              <w:marTop w:val="225"/>
              <w:marBottom w:val="750"/>
              <w:divBdr>
                <w:top w:val="none" w:sz="0" w:space="0" w:color="auto"/>
                <w:left w:val="none" w:sz="0" w:space="0" w:color="auto"/>
                <w:bottom w:val="none" w:sz="0" w:space="0" w:color="auto"/>
                <w:right w:val="none" w:sz="0" w:space="0" w:color="auto"/>
              </w:divBdr>
              <w:divsChild>
                <w:div w:id="1019160749">
                  <w:marLeft w:val="0"/>
                  <w:marRight w:val="0"/>
                  <w:marTop w:val="0"/>
                  <w:marBottom w:val="0"/>
                  <w:divBdr>
                    <w:top w:val="none" w:sz="0" w:space="0" w:color="auto"/>
                    <w:left w:val="none" w:sz="0" w:space="0" w:color="auto"/>
                    <w:bottom w:val="none" w:sz="0" w:space="0" w:color="auto"/>
                    <w:right w:val="none" w:sz="0" w:space="0" w:color="auto"/>
                  </w:divBdr>
                  <w:divsChild>
                    <w:div w:id="1019160741">
                      <w:marLeft w:val="0"/>
                      <w:marRight w:val="0"/>
                      <w:marTop w:val="0"/>
                      <w:marBottom w:val="0"/>
                      <w:divBdr>
                        <w:top w:val="none" w:sz="0" w:space="0" w:color="auto"/>
                        <w:left w:val="none" w:sz="0" w:space="0" w:color="auto"/>
                        <w:bottom w:val="none" w:sz="0" w:space="0" w:color="auto"/>
                        <w:right w:val="none" w:sz="0" w:space="0" w:color="auto"/>
                      </w:divBdr>
                      <w:divsChild>
                        <w:div w:id="1019160784">
                          <w:marLeft w:val="0"/>
                          <w:marRight w:val="0"/>
                          <w:marTop w:val="0"/>
                          <w:marBottom w:val="0"/>
                          <w:divBdr>
                            <w:top w:val="none" w:sz="0" w:space="0" w:color="auto"/>
                            <w:left w:val="none" w:sz="0" w:space="0" w:color="auto"/>
                            <w:bottom w:val="none" w:sz="0" w:space="0" w:color="auto"/>
                            <w:right w:val="none" w:sz="0" w:space="0" w:color="auto"/>
                          </w:divBdr>
                          <w:divsChild>
                            <w:div w:id="1019160813">
                              <w:marLeft w:val="0"/>
                              <w:marRight w:val="0"/>
                              <w:marTop w:val="0"/>
                              <w:marBottom w:val="0"/>
                              <w:divBdr>
                                <w:top w:val="none" w:sz="0" w:space="0" w:color="auto"/>
                                <w:left w:val="none" w:sz="0" w:space="0" w:color="auto"/>
                                <w:bottom w:val="none" w:sz="0" w:space="0" w:color="auto"/>
                                <w:right w:val="none" w:sz="0" w:space="0" w:color="auto"/>
                              </w:divBdr>
                              <w:divsChild>
                                <w:div w:id="1019158325">
                                  <w:marLeft w:val="0"/>
                                  <w:marRight w:val="0"/>
                                  <w:marTop w:val="0"/>
                                  <w:marBottom w:val="0"/>
                                  <w:divBdr>
                                    <w:top w:val="none" w:sz="0" w:space="0" w:color="auto"/>
                                    <w:left w:val="none" w:sz="0" w:space="0" w:color="auto"/>
                                    <w:bottom w:val="none" w:sz="0" w:space="0" w:color="auto"/>
                                    <w:right w:val="none" w:sz="0" w:space="0" w:color="auto"/>
                                  </w:divBdr>
                                  <w:divsChild>
                                    <w:div w:id="1019160626">
                                      <w:marLeft w:val="0"/>
                                      <w:marRight w:val="0"/>
                                      <w:marTop w:val="0"/>
                                      <w:marBottom w:val="0"/>
                                      <w:divBdr>
                                        <w:top w:val="none" w:sz="0" w:space="0" w:color="auto"/>
                                        <w:left w:val="none" w:sz="0" w:space="0" w:color="auto"/>
                                        <w:bottom w:val="none" w:sz="0" w:space="0" w:color="auto"/>
                                        <w:right w:val="none" w:sz="0" w:space="0" w:color="auto"/>
                                      </w:divBdr>
                                      <w:divsChild>
                                        <w:div w:id="1019160692">
                                          <w:marLeft w:val="0"/>
                                          <w:marRight w:val="0"/>
                                          <w:marTop w:val="0"/>
                                          <w:marBottom w:val="0"/>
                                          <w:divBdr>
                                            <w:top w:val="none" w:sz="0" w:space="0" w:color="auto"/>
                                            <w:left w:val="none" w:sz="0" w:space="0" w:color="auto"/>
                                            <w:bottom w:val="none" w:sz="0" w:space="0" w:color="auto"/>
                                            <w:right w:val="none" w:sz="0" w:space="0" w:color="auto"/>
                                          </w:divBdr>
                                          <w:divsChild>
                                            <w:div w:id="1019158362">
                                              <w:marLeft w:val="0"/>
                                              <w:marRight w:val="0"/>
                                              <w:marTop w:val="0"/>
                                              <w:marBottom w:val="0"/>
                                              <w:divBdr>
                                                <w:top w:val="none" w:sz="0" w:space="0" w:color="auto"/>
                                                <w:left w:val="none" w:sz="0" w:space="0" w:color="auto"/>
                                                <w:bottom w:val="none" w:sz="0" w:space="0" w:color="auto"/>
                                                <w:right w:val="none" w:sz="0" w:space="0" w:color="auto"/>
                                              </w:divBdr>
                                              <w:divsChild>
                                                <w:div w:id="1019160730">
                                                  <w:marLeft w:val="0"/>
                                                  <w:marRight w:val="0"/>
                                                  <w:marTop w:val="0"/>
                                                  <w:marBottom w:val="0"/>
                                                  <w:divBdr>
                                                    <w:top w:val="none" w:sz="0" w:space="0" w:color="auto"/>
                                                    <w:left w:val="none" w:sz="0" w:space="0" w:color="auto"/>
                                                    <w:bottom w:val="none" w:sz="0" w:space="0" w:color="auto"/>
                                                    <w:right w:val="none" w:sz="0" w:space="0" w:color="auto"/>
                                                  </w:divBdr>
                                                  <w:divsChild>
                                                    <w:div w:id="1019158321">
                                                      <w:marLeft w:val="0"/>
                                                      <w:marRight w:val="0"/>
                                                      <w:marTop w:val="0"/>
                                                      <w:marBottom w:val="0"/>
                                                      <w:divBdr>
                                                        <w:top w:val="none" w:sz="0" w:space="0" w:color="auto"/>
                                                        <w:left w:val="none" w:sz="0" w:space="0" w:color="auto"/>
                                                        <w:bottom w:val="none" w:sz="0" w:space="0" w:color="auto"/>
                                                        <w:right w:val="none" w:sz="0" w:space="0" w:color="auto"/>
                                                      </w:divBdr>
                                                      <w:divsChild>
                                                        <w:div w:id="1019158310">
                                                          <w:marLeft w:val="0"/>
                                                          <w:marRight w:val="0"/>
                                                          <w:marTop w:val="0"/>
                                                          <w:marBottom w:val="0"/>
                                                          <w:divBdr>
                                                            <w:top w:val="none" w:sz="0" w:space="0" w:color="auto"/>
                                                            <w:left w:val="none" w:sz="0" w:space="0" w:color="auto"/>
                                                            <w:bottom w:val="none" w:sz="0" w:space="0" w:color="auto"/>
                                                            <w:right w:val="none" w:sz="0" w:space="0" w:color="auto"/>
                                                          </w:divBdr>
                                                          <w:divsChild>
                                                            <w:div w:id="1019160622">
                                                              <w:marLeft w:val="0"/>
                                                              <w:marRight w:val="0"/>
                                                              <w:marTop w:val="0"/>
                                                              <w:marBottom w:val="0"/>
                                                              <w:divBdr>
                                                                <w:top w:val="none" w:sz="0" w:space="0" w:color="auto"/>
                                                                <w:left w:val="none" w:sz="0" w:space="0" w:color="auto"/>
                                                                <w:bottom w:val="none" w:sz="0" w:space="0" w:color="auto"/>
                                                                <w:right w:val="none" w:sz="0" w:space="0" w:color="auto"/>
                                                              </w:divBdr>
                                                              <w:divsChild>
                                                                <w:div w:id="1019158334">
                                                                  <w:marLeft w:val="0"/>
                                                                  <w:marRight w:val="0"/>
                                                                  <w:marTop w:val="0"/>
                                                                  <w:marBottom w:val="0"/>
                                                                  <w:divBdr>
                                                                    <w:top w:val="none" w:sz="0" w:space="0" w:color="auto"/>
                                                                    <w:left w:val="none" w:sz="0" w:space="0" w:color="auto"/>
                                                                    <w:bottom w:val="none" w:sz="0" w:space="0" w:color="auto"/>
                                                                    <w:right w:val="none" w:sz="0" w:space="0" w:color="auto"/>
                                                                  </w:divBdr>
                                                                  <w:divsChild>
                                                                    <w:div w:id="1019160663">
                                                                      <w:marLeft w:val="0"/>
                                                                      <w:marRight w:val="0"/>
                                                                      <w:marTop w:val="0"/>
                                                                      <w:marBottom w:val="0"/>
                                                                      <w:divBdr>
                                                                        <w:top w:val="none" w:sz="0" w:space="0" w:color="auto"/>
                                                                        <w:left w:val="none" w:sz="0" w:space="0" w:color="auto"/>
                                                                        <w:bottom w:val="none" w:sz="0" w:space="0" w:color="auto"/>
                                                                        <w:right w:val="none" w:sz="0" w:space="0" w:color="auto"/>
                                                                      </w:divBdr>
                                                                    </w:div>
                                                                    <w:div w:id="1019160684">
                                                                      <w:marLeft w:val="0"/>
                                                                      <w:marRight w:val="0"/>
                                                                      <w:marTop w:val="0"/>
                                                                      <w:marBottom w:val="0"/>
                                                                      <w:divBdr>
                                                                        <w:top w:val="none" w:sz="0" w:space="0" w:color="auto"/>
                                                                        <w:left w:val="none" w:sz="0" w:space="0" w:color="auto"/>
                                                                        <w:bottom w:val="none" w:sz="0" w:space="0" w:color="auto"/>
                                                                        <w:right w:val="none" w:sz="0" w:space="0" w:color="auto"/>
                                                                      </w:divBdr>
                                                                    </w:div>
                                                                  </w:divsChild>
                                                                </w:div>
                                                                <w:div w:id="1019160693">
                                                                  <w:marLeft w:val="0"/>
                                                                  <w:marRight w:val="0"/>
                                                                  <w:marTop w:val="0"/>
                                                                  <w:marBottom w:val="0"/>
                                                                  <w:divBdr>
                                                                    <w:top w:val="none" w:sz="0" w:space="0" w:color="auto"/>
                                                                    <w:left w:val="none" w:sz="0" w:space="0" w:color="auto"/>
                                                                    <w:bottom w:val="none" w:sz="0" w:space="0" w:color="auto"/>
                                                                    <w:right w:val="none" w:sz="0" w:space="0" w:color="auto"/>
                                                                  </w:divBdr>
                                                                  <w:divsChild>
                                                                    <w:div w:id="1019160711">
                                                                      <w:marLeft w:val="0"/>
                                                                      <w:marRight w:val="0"/>
                                                                      <w:marTop w:val="0"/>
                                                                      <w:marBottom w:val="0"/>
                                                                      <w:divBdr>
                                                                        <w:top w:val="none" w:sz="0" w:space="0" w:color="auto"/>
                                                                        <w:left w:val="none" w:sz="0" w:space="0" w:color="auto"/>
                                                                        <w:bottom w:val="none" w:sz="0" w:space="0" w:color="auto"/>
                                                                        <w:right w:val="none" w:sz="0" w:space="0" w:color="auto"/>
                                                                      </w:divBdr>
                                                                    </w:div>
                                                                  </w:divsChild>
                                                                </w:div>
                                                                <w:div w:id="1019160822">
                                                                  <w:marLeft w:val="0"/>
                                                                  <w:marRight w:val="0"/>
                                                                  <w:marTop w:val="0"/>
                                                                  <w:marBottom w:val="0"/>
                                                                  <w:divBdr>
                                                                    <w:top w:val="none" w:sz="0" w:space="0" w:color="auto"/>
                                                                    <w:left w:val="none" w:sz="0" w:space="0" w:color="auto"/>
                                                                    <w:bottom w:val="none" w:sz="0" w:space="0" w:color="auto"/>
                                                                    <w:right w:val="none" w:sz="0" w:space="0" w:color="auto"/>
                                                                  </w:divBdr>
                                                                  <w:divsChild>
                                                                    <w:div w:id="1019160650">
                                                                      <w:marLeft w:val="0"/>
                                                                      <w:marRight w:val="0"/>
                                                                      <w:marTop w:val="0"/>
                                                                      <w:marBottom w:val="0"/>
                                                                      <w:divBdr>
                                                                        <w:top w:val="none" w:sz="0" w:space="0" w:color="auto"/>
                                                                        <w:left w:val="none" w:sz="0" w:space="0" w:color="auto"/>
                                                                        <w:bottom w:val="none" w:sz="0" w:space="0" w:color="auto"/>
                                                                        <w:right w:val="none" w:sz="0" w:space="0" w:color="auto"/>
                                                                      </w:divBdr>
                                                                    </w:div>
                                                                    <w:div w:id="10191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828">
      <w:marLeft w:val="0"/>
      <w:marRight w:val="0"/>
      <w:marTop w:val="0"/>
      <w:marBottom w:val="0"/>
      <w:divBdr>
        <w:top w:val="none" w:sz="0" w:space="0" w:color="auto"/>
        <w:left w:val="none" w:sz="0" w:space="0" w:color="auto"/>
        <w:bottom w:val="none" w:sz="0" w:space="0" w:color="auto"/>
        <w:right w:val="none" w:sz="0" w:space="0" w:color="auto"/>
      </w:divBdr>
      <w:divsChild>
        <w:div w:id="1019158234">
          <w:marLeft w:val="255"/>
          <w:marRight w:val="0"/>
          <w:marTop w:val="0"/>
          <w:marBottom w:val="0"/>
          <w:divBdr>
            <w:top w:val="none" w:sz="0" w:space="0" w:color="auto"/>
            <w:left w:val="none" w:sz="0" w:space="0" w:color="auto"/>
            <w:bottom w:val="none" w:sz="0" w:space="0" w:color="auto"/>
            <w:right w:val="none" w:sz="0" w:space="0" w:color="auto"/>
          </w:divBdr>
          <w:divsChild>
            <w:div w:id="1019158231">
              <w:marLeft w:val="255"/>
              <w:marRight w:val="0"/>
              <w:marTop w:val="75"/>
              <w:marBottom w:val="0"/>
              <w:divBdr>
                <w:top w:val="none" w:sz="0" w:space="0" w:color="auto"/>
                <w:left w:val="none" w:sz="0" w:space="0" w:color="auto"/>
                <w:bottom w:val="none" w:sz="0" w:space="0" w:color="auto"/>
                <w:right w:val="none" w:sz="0" w:space="0" w:color="auto"/>
              </w:divBdr>
              <w:divsChild>
                <w:div w:id="1019158246">
                  <w:marLeft w:val="0"/>
                  <w:marRight w:val="225"/>
                  <w:marTop w:val="0"/>
                  <w:marBottom w:val="0"/>
                  <w:divBdr>
                    <w:top w:val="none" w:sz="0" w:space="0" w:color="auto"/>
                    <w:left w:val="none" w:sz="0" w:space="0" w:color="auto"/>
                    <w:bottom w:val="none" w:sz="0" w:space="0" w:color="auto"/>
                    <w:right w:val="none" w:sz="0" w:space="0" w:color="auto"/>
                  </w:divBdr>
                </w:div>
              </w:divsChild>
            </w:div>
            <w:div w:id="1019158256">
              <w:marLeft w:val="255"/>
              <w:marRight w:val="0"/>
              <w:marTop w:val="75"/>
              <w:marBottom w:val="0"/>
              <w:divBdr>
                <w:top w:val="none" w:sz="0" w:space="0" w:color="auto"/>
                <w:left w:val="none" w:sz="0" w:space="0" w:color="auto"/>
                <w:bottom w:val="none" w:sz="0" w:space="0" w:color="auto"/>
                <w:right w:val="none" w:sz="0" w:space="0" w:color="auto"/>
              </w:divBdr>
              <w:divsChild>
                <w:div w:id="1019158274">
                  <w:marLeft w:val="0"/>
                  <w:marRight w:val="225"/>
                  <w:marTop w:val="0"/>
                  <w:marBottom w:val="0"/>
                  <w:divBdr>
                    <w:top w:val="none" w:sz="0" w:space="0" w:color="auto"/>
                    <w:left w:val="none" w:sz="0" w:space="0" w:color="auto"/>
                    <w:bottom w:val="none" w:sz="0" w:space="0" w:color="auto"/>
                    <w:right w:val="none" w:sz="0" w:space="0" w:color="auto"/>
                  </w:divBdr>
                </w:div>
              </w:divsChild>
            </w:div>
            <w:div w:id="1019158264">
              <w:marLeft w:val="255"/>
              <w:marRight w:val="0"/>
              <w:marTop w:val="75"/>
              <w:marBottom w:val="0"/>
              <w:divBdr>
                <w:top w:val="none" w:sz="0" w:space="0" w:color="auto"/>
                <w:left w:val="none" w:sz="0" w:space="0" w:color="auto"/>
                <w:bottom w:val="none" w:sz="0" w:space="0" w:color="auto"/>
                <w:right w:val="none" w:sz="0" w:space="0" w:color="auto"/>
              </w:divBdr>
              <w:divsChild>
                <w:div w:id="1019158242">
                  <w:marLeft w:val="0"/>
                  <w:marRight w:val="225"/>
                  <w:marTop w:val="0"/>
                  <w:marBottom w:val="0"/>
                  <w:divBdr>
                    <w:top w:val="none" w:sz="0" w:space="0" w:color="auto"/>
                    <w:left w:val="none" w:sz="0" w:space="0" w:color="auto"/>
                    <w:bottom w:val="none" w:sz="0" w:space="0" w:color="auto"/>
                    <w:right w:val="none" w:sz="0" w:space="0" w:color="auto"/>
                  </w:divBdr>
                </w:div>
              </w:divsChild>
            </w:div>
            <w:div w:id="1019158277">
              <w:marLeft w:val="255"/>
              <w:marRight w:val="0"/>
              <w:marTop w:val="75"/>
              <w:marBottom w:val="0"/>
              <w:divBdr>
                <w:top w:val="none" w:sz="0" w:space="0" w:color="auto"/>
                <w:left w:val="none" w:sz="0" w:space="0" w:color="auto"/>
                <w:bottom w:val="none" w:sz="0" w:space="0" w:color="auto"/>
                <w:right w:val="none" w:sz="0" w:space="0" w:color="auto"/>
              </w:divBdr>
              <w:divsChild>
                <w:div w:id="10191582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9158237">
          <w:marLeft w:val="255"/>
          <w:marRight w:val="0"/>
          <w:marTop w:val="0"/>
          <w:marBottom w:val="0"/>
          <w:divBdr>
            <w:top w:val="none" w:sz="0" w:space="0" w:color="auto"/>
            <w:left w:val="none" w:sz="0" w:space="0" w:color="auto"/>
            <w:bottom w:val="none" w:sz="0" w:space="0" w:color="auto"/>
            <w:right w:val="none" w:sz="0" w:space="0" w:color="auto"/>
          </w:divBdr>
        </w:div>
        <w:div w:id="1019158251">
          <w:marLeft w:val="255"/>
          <w:marRight w:val="0"/>
          <w:marTop w:val="0"/>
          <w:marBottom w:val="0"/>
          <w:divBdr>
            <w:top w:val="none" w:sz="0" w:space="0" w:color="auto"/>
            <w:left w:val="none" w:sz="0" w:space="0" w:color="auto"/>
            <w:bottom w:val="none" w:sz="0" w:space="0" w:color="auto"/>
            <w:right w:val="none" w:sz="0" w:space="0" w:color="auto"/>
          </w:divBdr>
          <w:divsChild>
            <w:div w:id="1019158230">
              <w:marLeft w:val="255"/>
              <w:marRight w:val="0"/>
              <w:marTop w:val="75"/>
              <w:marBottom w:val="0"/>
              <w:divBdr>
                <w:top w:val="none" w:sz="0" w:space="0" w:color="auto"/>
                <w:left w:val="none" w:sz="0" w:space="0" w:color="auto"/>
                <w:bottom w:val="none" w:sz="0" w:space="0" w:color="auto"/>
                <w:right w:val="none" w:sz="0" w:space="0" w:color="auto"/>
              </w:divBdr>
              <w:divsChild>
                <w:div w:id="1019158245">
                  <w:marLeft w:val="0"/>
                  <w:marRight w:val="225"/>
                  <w:marTop w:val="0"/>
                  <w:marBottom w:val="0"/>
                  <w:divBdr>
                    <w:top w:val="none" w:sz="0" w:space="0" w:color="auto"/>
                    <w:left w:val="none" w:sz="0" w:space="0" w:color="auto"/>
                    <w:bottom w:val="none" w:sz="0" w:space="0" w:color="auto"/>
                    <w:right w:val="none" w:sz="0" w:space="0" w:color="auto"/>
                  </w:divBdr>
                </w:div>
              </w:divsChild>
            </w:div>
            <w:div w:id="1019158273">
              <w:marLeft w:val="255"/>
              <w:marRight w:val="0"/>
              <w:marTop w:val="75"/>
              <w:marBottom w:val="0"/>
              <w:divBdr>
                <w:top w:val="none" w:sz="0" w:space="0" w:color="auto"/>
                <w:left w:val="none" w:sz="0" w:space="0" w:color="auto"/>
                <w:bottom w:val="none" w:sz="0" w:space="0" w:color="auto"/>
                <w:right w:val="none" w:sz="0" w:space="0" w:color="auto"/>
              </w:divBdr>
              <w:divsChild>
                <w:div w:id="10191582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9158253">
          <w:marLeft w:val="255"/>
          <w:marRight w:val="0"/>
          <w:marTop w:val="0"/>
          <w:marBottom w:val="0"/>
          <w:divBdr>
            <w:top w:val="none" w:sz="0" w:space="0" w:color="auto"/>
            <w:left w:val="none" w:sz="0" w:space="0" w:color="auto"/>
            <w:bottom w:val="none" w:sz="0" w:space="0" w:color="auto"/>
            <w:right w:val="none" w:sz="0" w:space="0" w:color="auto"/>
          </w:divBdr>
        </w:div>
        <w:div w:id="1019158279">
          <w:marLeft w:val="255"/>
          <w:marRight w:val="0"/>
          <w:marTop w:val="0"/>
          <w:marBottom w:val="0"/>
          <w:divBdr>
            <w:top w:val="none" w:sz="0" w:space="0" w:color="auto"/>
            <w:left w:val="none" w:sz="0" w:space="0" w:color="auto"/>
            <w:bottom w:val="none" w:sz="0" w:space="0" w:color="auto"/>
            <w:right w:val="none" w:sz="0" w:space="0" w:color="auto"/>
          </w:divBdr>
        </w:div>
      </w:divsChild>
    </w:div>
    <w:div w:id="1084183154">
      <w:bodyDiv w:val="1"/>
      <w:marLeft w:val="0"/>
      <w:marRight w:val="0"/>
      <w:marTop w:val="0"/>
      <w:marBottom w:val="0"/>
      <w:divBdr>
        <w:top w:val="none" w:sz="0" w:space="0" w:color="auto"/>
        <w:left w:val="none" w:sz="0" w:space="0" w:color="auto"/>
        <w:bottom w:val="none" w:sz="0" w:space="0" w:color="auto"/>
        <w:right w:val="none" w:sz="0" w:space="0" w:color="auto"/>
      </w:divBdr>
      <w:divsChild>
        <w:div w:id="851142367">
          <w:marLeft w:val="75"/>
          <w:marRight w:val="0"/>
          <w:marTop w:val="75"/>
          <w:marBottom w:val="0"/>
          <w:divBdr>
            <w:top w:val="none" w:sz="0" w:space="0" w:color="auto"/>
            <w:left w:val="none" w:sz="0" w:space="0" w:color="auto"/>
            <w:bottom w:val="none" w:sz="0" w:space="0" w:color="auto"/>
            <w:right w:val="none" w:sz="0" w:space="0" w:color="auto"/>
          </w:divBdr>
        </w:div>
        <w:div w:id="797139640">
          <w:marLeft w:val="75"/>
          <w:marRight w:val="0"/>
          <w:marTop w:val="75"/>
          <w:marBottom w:val="0"/>
          <w:divBdr>
            <w:top w:val="none" w:sz="0" w:space="0" w:color="auto"/>
            <w:left w:val="none" w:sz="0" w:space="0" w:color="auto"/>
            <w:bottom w:val="none" w:sz="0" w:space="0" w:color="auto"/>
            <w:right w:val="none" w:sz="0" w:space="0" w:color="auto"/>
          </w:divBdr>
        </w:div>
      </w:divsChild>
    </w:div>
    <w:div w:id="1103840107">
      <w:bodyDiv w:val="1"/>
      <w:marLeft w:val="0"/>
      <w:marRight w:val="0"/>
      <w:marTop w:val="0"/>
      <w:marBottom w:val="0"/>
      <w:divBdr>
        <w:top w:val="none" w:sz="0" w:space="0" w:color="auto"/>
        <w:left w:val="none" w:sz="0" w:space="0" w:color="auto"/>
        <w:bottom w:val="none" w:sz="0" w:space="0" w:color="auto"/>
        <w:right w:val="none" w:sz="0" w:space="0" w:color="auto"/>
      </w:divBdr>
      <w:divsChild>
        <w:div w:id="1837648962">
          <w:marLeft w:val="0"/>
          <w:marRight w:val="0"/>
          <w:marTop w:val="0"/>
          <w:marBottom w:val="0"/>
          <w:divBdr>
            <w:top w:val="none" w:sz="0" w:space="0" w:color="auto"/>
            <w:left w:val="none" w:sz="0" w:space="0" w:color="auto"/>
            <w:bottom w:val="none" w:sz="0" w:space="0" w:color="auto"/>
            <w:right w:val="none" w:sz="0" w:space="0" w:color="auto"/>
          </w:divBdr>
        </w:div>
        <w:div w:id="814029874">
          <w:marLeft w:val="0"/>
          <w:marRight w:val="0"/>
          <w:marTop w:val="0"/>
          <w:marBottom w:val="0"/>
          <w:divBdr>
            <w:top w:val="none" w:sz="0" w:space="0" w:color="auto"/>
            <w:left w:val="none" w:sz="0" w:space="0" w:color="auto"/>
            <w:bottom w:val="none" w:sz="0" w:space="0" w:color="auto"/>
            <w:right w:val="none" w:sz="0" w:space="0" w:color="auto"/>
          </w:divBdr>
        </w:div>
        <w:div w:id="1965500554">
          <w:marLeft w:val="0"/>
          <w:marRight w:val="0"/>
          <w:marTop w:val="0"/>
          <w:marBottom w:val="0"/>
          <w:divBdr>
            <w:top w:val="none" w:sz="0" w:space="0" w:color="auto"/>
            <w:left w:val="none" w:sz="0" w:space="0" w:color="auto"/>
            <w:bottom w:val="none" w:sz="0" w:space="0" w:color="auto"/>
            <w:right w:val="none" w:sz="0" w:space="0" w:color="auto"/>
          </w:divBdr>
          <w:divsChild>
            <w:div w:id="755595154">
              <w:marLeft w:val="0"/>
              <w:marRight w:val="0"/>
              <w:marTop w:val="0"/>
              <w:marBottom w:val="0"/>
              <w:divBdr>
                <w:top w:val="none" w:sz="0" w:space="0" w:color="auto"/>
                <w:left w:val="none" w:sz="0" w:space="0" w:color="auto"/>
                <w:bottom w:val="none" w:sz="0" w:space="0" w:color="auto"/>
                <w:right w:val="none" w:sz="0" w:space="0" w:color="auto"/>
              </w:divBdr>
            </w:div>
            <w:div w:id="10033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9222">
      <w:bodyDiv w:val="1"/>
      <w:marLeft w:val="0"/>
      <w:marRight w:val="0"/>
      <w:marTop w:val="0"/>
      <w:marBottom w:val="0"/>
      <w:divBdr>
        <w:top w:val="none" w:sz="0" w:space="0" w:color="auto"/>
        <w:left w:val="none" w:sz="0" w:space="0" w:color="auto"/>
        <w:bottom w:val="none" w:sz="0" w:space="0" w:color="auto"/>
        <w:right w:val="none" w:sz="0" w:space="0" w:color="auto"/>
      </w:divBdr>
    </w:div>
    <w:div w:id="1119448656">
      <w:bodyDiv w:val="1"/>
      <w:marLeft w:val="0"/>
      <w:marRight w:val="0"/>
      <w:marTop w:val="0"/>
      <w:marBottom w:val="0"/>
      <w:divBdr>
        <w:top w:val="none" w:sz="0" w:space="0" w:color="auto"/>
        <w:left w:val="none" w:sz="0" w:space="0" w:color="auto"/>
        <w:bottom w:val="none" w:sz="0" w:space="0" w:color="auto"/>
        <w:right w:val="none" w:sz="0" w:space="0" w:color="auto"/>
      </w:divBdr>
      <w:divsChild>
        <w:div w:id="601302423">
          <w:marLeft w:val="75"/>
          <w:marRight w:val="0"/>
          <w:marTop w:val="0"/>
          <w:marBottom w:val="0"/>
          <w:divBdr>
            <w:top w:val="none" w:sz="0" w:space="0" w:color="auto"/>
            <w:left w:val="none" w:sz="0" w:space="0" w:color="auto"/>
            <w:bottom w:val="none" w:sz="0" w:space="0" w:color="auto"/>
            <w:right w:val="none" w:sz="0" w:space="0" w:color="auto"/>
          </w:divBdr>
        </w:div>
        <w:div w:id="568685938">
          <w:marLeft w:val="75"/>
          <w:marRight w:val="0"/>
          <w:marTop w:val="0"/>
          <w:marBottom w:val="0"/>
          <w:divBdr>
            <w:top w:val="none" w:sz="0" w:space="0" w:color="auto"/>
            <w:left w:val="none" w:sz="0" w:space="0" w:color="auto"/>
            <w:bottom w:val="none" w:sz="0" w:space="0" w:color="auto"/>
            <w:right w:val="none" w:sz="0" w:space="0" w:color="auto"/>
          </w:divBdr>
        </w:div>
        <w:div w:id="1244682573">
          <w:marLeft w:val="75"/>
          <w:marRight w:val="0"/>
          <w:marTop w:val="0"/>
          <w:marBottom w:val="0"/>
          <w:divBdr>
            <w:top w:val="none" w:sz="0" w:space="0" w:color="auto"/>
            <w:left w:val="none" w:sz="0" w:space="0" w:color="auto"/>
            <w:bottom w:val="none" w:sz="0" w:space="0" w:color="auto"/>
            <w:right w:val="none" w:sz="0" w:space="0" w:color="auto"/>
          </w:divBdr>
        </w:div>
        <w:div w:id="2114744219">
          <w:marLeft w:val="75"/>
          <w:marRight w:val="0"/>
          <w:marTop w:val="0"/>
          <w:marBottom w:val="0"/>
          <w:divBdr>
            <w:top w:val="none" w:sz="0" w:space="0" w:color="auto"/>
            <w:left w:val="none" w:sz="0" w:space="0" w:color="auto"/>
            <w:bottom w:val="none" w:sz="0" w:space="0" w:color="auto"/>
            <w:right w:val="none" w:sz="0" w:space="0" w:color="auto"/>
          </w:divBdr>
          <w:divsChild>
            <w:div w:id="293951687">
              <w:marLeft w:val="75"/>
              <w:marRight w:val="0"/>
              <w:marTop w:val="75"/>
              <w:marBottom w:val="0"/>
              <w:divBdr>
                <w:top w:val="none" w:sz="0" w:space="0" w:color="auto"/>
                <w:left w:val="none" w:sz="0" w:space="0" w:color="auto"/>
                <w:bottom w:val="none" w:sz="0" w:space="0" w:color="auto"/>
                <w:right w:val="none" w:sz="0" w:space="0" w:color="auto"/>
              </w:divBdr>
            </w:div>
            <w:div w:id="1750345486">
              <w:marLeft w:val="75"/>
              <w:marRight w:val="0"/>
              <w:marTop w:val="75"/>
              <w:marBottom w:val="0"/>
              <w:divBdr>
                <w:top w:val="none" w:sz="0" w:space="0" w:color="auto"/>
                <w:left w:val="none" w:sz="0" w:space="0" w:color="auto"/>
                <w:bottom w:val="none" w:sz="0" w:space="0" w:color="auto"/>
                <w:right w:val="none" w:sz="0" w:space="0" w:color="auto"/>
              </w:divBdr>
            </w:div>
            <w:div w:id="1294212567">
              <w:marLeft w:val="75"/>
              <w:marRight w:val="0"/>
              <w:marTop w:val="75"/>
              <w:marBottom w:val="0"/>
              <w:divBdr>
                <w:top w:val="none" w:sz="0" w:space="0" w:color="auto"/>
                <w:left w:val="none" w:sz="0" w:space="0" w:color="auto"/>
                <w:bottom w:val="none" w:sz="0" w:space="0" w:color="auto"/>
                <w:right w:val="none" w:sz="0" w:space="0" w:color="auto"/>
              </w:divBdr>
            </w:div>
            <w:div w:id="1543904213">
              <w:marLeft w:val="75"/>
              <w:marRight w:val="0"/>
              <w:marTop w:val="75"/>
              <w:marBottom w:val="0"/>
              <w:divBdr>
                <w:top w:val="none" w:sz="0" w:space="0" w:color="auto"/>
                <w:left w:val="none" w:sz="0" w:space="0" w:color="auto"/>
                <w:bottom w:val="none" w:sz="0" w:space="0" w:color="auto"/>
                <w:right w:val="none" w:sz="0" w:space="0" w:color="auto"/>
              </w:divBdr>
            </w:div>
            <w:div w:id="998922968">
              <w:marLeft w:val="75"/>
              <w:marRight w:val="0"/>
              <w:marTop w:val="75"/>
              <w:marBottom w:val="0"/>
              <w:divBdr>
                <w:top w:val="none" w:sz="0" w:space="0" w:color="auto"/>
                <w:left w:val="none" w:sz="0" w:space="0" w:color="auto"/>
                <w:bottom w:val="none" w:sz="0" w:space="0" w:color="auto"/>
                <w:right w:val="none" w:sz="0" w:space="0" w:color="auto"/>
              </w:divBdr>
            </w:div>
            <w:div w:id="617763776">
              <w:marLeft w:val="75"/>
              <w:marRight w:val="0"/>
              <w:marTop w:val="75"/>
              <w:marBottom w:val="0"/>
              <w:divBdr>
                <w:top w:val="none" w:sz="0" w:space="0" w:color="auto"/>
                <w:left w:val="none" w:sz="0" w:space="0" w:color="auto"/>
                <w:bottom w:val="none" w:sz="0" w:space="0" w:color="auto"/>
                <w:right w:val="none" w:sz="0" w:space="0" w:color="auto"/>
              </w:divBdr>
            </w:div>
            <w:div w:id="337930552">
              <w:marLeft w:val="75"/>
              <w:marRight w:val="0"/>
              <w:marTop w:val="75"/>
              <w:marBottom w:val="0"/>
              <w:divBdr>
                <w:top w:val="none" w:sz="0" w:space="0" w:color="auto"/>
                <w:left w:val="none" w:sz="0" w:space="0" w:color="auto"/>
                <w:bottom w:val="none" w:sz="0" w:space="0" w:color="auto"/>
                <w:right w:val="none" w:sz="0" w:space="0" w:color="auto"/>
              </w:divBdr>
            </w:div>
            <w:div w:id="546187127">
              <w:marLeft w:val="75"/>
              <w:marRight w:val="0"/>
              <w:marTop w:val="75"/>
              <w:marBottom w:val="0"/>
              <w:divBdr>
                <w:top w:val="none" w:sz="0" w:space="0" w:color="auto"/>
                <w:left w:val="none" w:sz="0" w:space="0" w:color="auto"/>
                <w:bottom w:val="none" w:sz="0" w:space="0" w:color="auto"/>
                <w:right w:val="none" w:sz="0" w:space="0" w:color="auto"/>
              </w:divBdr>
            </w:div>
            <w:div w:id="286741212">
              <w:marLeft w:val="75"/>
              <w:marRight w:val="0"/>
              <w:marTop w:val="75"/>
              <w:marBottom w:val="0"/>
              <w:divBdr>
                <w:top w:val="none" w:sz="0" w:space="0" w:color="auto"/>
                <w:left w:val="none" w:sz="0" w:space="0" w:color="auto"/>
                <w:bottom w:val="none" w:sz="0" w:space="0" w:color="auto"/>
                <w:right w:val="none" w:sz="0" w:space="0" w:color="auto"/>
              </w:divBdr>
            </w:div>
            <w:div w:id="1887638302">
              <w:marLeft w:val="75"/>
              <w:marRight w:val="0"/>
              <w:marTop w:val="75"/>
              <w:marBottom w:val="0"/>
              <w:divBdr>
                <w:top w:val="none" w:sz="0" w:space="0" w:color="auto"/>
                <w:left w:val="none" w:sz="0" w:space="0" w:color="auto"/>
                <w:bottom w:val="none" w:sz="0" w:space="0" w:color="auto"/>
                <w:right w:val="none" w:sz="0" w:space="0" w:color="auto"/>
              </w:divBdr>
            </w:div>
            <w:div w:id="66265860">
              <w:marLeft w:val="75"/>
              <w:marRight w:val="0"/>
              <w:marTop w:val="75"/>
              <w:marBottom w:val="0"/>
              <w:divBdr>
                <w:top w:val="none" w:sz="0" w:space="0" w:color="auto"/>
                <w:left w:val="none" w:sz="0" w:space="0" w:color="auto"/>
                <w:bottom w:val="none" w:sz="0" w:space="0" w:color="auto"/>
                <w:right w:val="none" w:sz="0" w:space="0" w:color="auto"/>
              </w:divBdr>
            </w:div>
            <w:div w:id="1801997505">
              <w:marLeft w:val="75"/>
              <w:marRight w:val="0"/>
              <w:marTop w:val="75"/>
              <w:marBottom w:val="0"/>
              <w:divBdr>
                <w:top w:val="none" w:sz="0" w:space="0" w:color="auto"/>
                <w:left w:val="none" w:sz="0" w:space="0" w:color="auto"/>
                <w:bottom w:val="none" w:sz="0" w:space="0" w:color="auto"/>
                <w:right w:val="none" w:sz="0" w:space="0" w:color="auto"/>
              </w:divBdr>
            </w:div>
            <w:div w:id="603997496">
              <w:marLeft w:val="75"/>
              <w:marRight w:val="0"/>
              <w:marTop w:val="75"/>
              <w:marBottom w:val="0"/>
              <w:divBdr>
                <w:top w:val="none" w:sz="0" w:space="0" w:color="auto"/>
                <w:left w:val="none" w:sz="0" w:space="0" w:color="auto"/>
                <w:bottom w:val="none" w:sz="0" w:space="0" w:color="auto"/>
                <w:right w:val="none" w:sz="0" w:space="0" w:color="auto"/>
              </w:divBdr>
            </w:div>
            <w:div w:id="115829861">
              <w:marLeft w:val="75"/>
              <w:marRight w:val="0"/>
              <w:marTop w:val="75"/>
              <w:marBottom w:val="0"/>
              <w:divBdr>
                <w:top w:val="none" w:sz="0" w:space="0" w:color="auto"/>
                <w:left w:val="none" w:sz="0" w:space="0" w:color="auto"/>
                <w:bottom w:val="none" w:sz="0" w:space="0" w:color="auto"/>
                <w:right w:val="none" w:sz="0" w:space="0" w:color="auto"/>
              </w:divBdr>
            </w:div>
            <w:div w:id="401682249">
              <w:marLeft w:val="75"/>
              <w:marRight w:val="0"/>
              <w:marTop w:val="75"/>
              <w:marBottom w:val="0"/>
              <w:divBdr>
                <w:top w:val="none" w:sz="0" w:space="0" w:color="auto"/>
                <w:left w:val="none" w:sz="0" w:space="0" w:color="auto"/>
                <w:bottom w:val="none" w:sz="0" w:space="0" w:color="auto"/>
                <w:right w:val="none" w:sz="0" w:space="0" w:color="auto"/>
              </w:divBdr>
            </w:div>
            <w:div w:id="318461344">
              <w:marLeft w:val="75"/>
              <w:marRight w:val="0"/>
              <w:marTop w:val="75"/>
              <w:marBottom w:val="0"/>
              <w:divBdr>
                <w:top w:val="none" w:sz="0" w:space="0" w:color="auto"/>
                <w:left w:val="none" w:sz="0" w:space="0" w:color="auto"/>
                <w:bottom w:val="none" w:sz="0" w:space="0" w:color="auto"/>
                <w:right w:val="none" w:sz="0" w:space="0" w:color="auto"/>
              </w:divBdr>
            </w:div>
            <w:div w:id="191411959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120418241">
      <w:bodyDiv w:val="1"/>
      <w:marLeft w:val="0"/>
      <w:marRight w:val="0"/>
      <w:marTop w:val="0"/>
      <w:marBottom w:val="0"/>
      <w:divBdr>
        <w:top w:val="none" w:sz="0" w:space="0" w:color="auto"/>
        <w:left w:val="none" w:sz="0" w:space="0" w:color="auto"/>
        <w:bottom w:val="none" w:sz="0" w:space="0" w:color="auto"/>
        <w:right w:val="none" w:sz="0" w:space="0" w:color="auto"/>
      </w:divBdr>
      <w:divsChild>
        <w:div w:id="2124229977">
          <w:marLeft w:val="0"/>
          <w:marRight w:val="0"/>
          <w:marTop w:val="0"/>
          <w:marBottom w:val="0"/>
          <w:divBdr>
            <w:top w:val="none" w:sz="0" w:space="0" w:color="auto"/>
            <w:left w:val="none" w:sz="0" w:space="0" w:color="auto"/>
            <w:bottom w:val="none" w:sz="0" w:space="0" w:color="auto"/>
            <w:right w:val="none" w:sz="0" w:space="0" w:color="auto"/>
          </w:divBdr>
        </w:div>
        <w:div w:id="1202283552">
          <w:marLeft w:val="0"/>
          <w:marRight w:val="0"/>
          <w:marTop w:val="0"/>
          <w:marBottom w:val="0"/>
          <w:divBdr>
            <w:top w:val="none" w:sz="0" w:space="0" w:color="auto"/>
            <w:left w:val="none" w:sz="0" w:space="0" w:color="auto"/>
            <w:bottom w:val="none" w:sz="0" w:space="0" w:color="auto"/>
            <w:right w:val="none" w:sz="0" w:space="0" w:color="auto"/>
          </w:divBdr>
        </w:div>
      </w:divsChild>
    </w:div>
    <w:div w:id="1135022748">
      <w:bodyDiv w:val="1"/>
      <w:marLeft w:val="0"/>
      <w:marRight w:val="0"/>
      <w:marTop w:val="0"/>
      <w:marBottom w:val="0"/>
      <w:divBdr>
        <w:top w:val="none" w:sz="0" w:space="0" w:color="auto"/>
        <w:left w:val="none" w:sz="0" w:space="0" w:color="auto"/>
        <w:bottom w:val="none" w:sz="0" w:space="0" w:color="auto"/>
        <w:right w:val="none" w:sz="0" w:space="0" w:color="auto"/>
      </w:divBdr>
      <w:divsChild>
        <w:div w:id="225607393">
          <w:marLeft w:val="0"/>
          <w:marRight w:val="0"/>
          <w:marTop w:val="0"/>
          <w:marBottom w:val="0"/>
          <w:divBdr>
            <w:top w:val="none" w:sz="0" w:space="0" w:color="auto"/>
            <w:left w:val="none" w:sz="0" w:space="0" w:color="auto"/>
            <w:bottom w:val="none" w:sz="0" w:space="0" w:color="auto"/>
            <w:right w:val="none" w:sz="0" w:space="0" w:color="auto"/>
          </w:divBdr>
        </w:div>
        <w:div w:id="684403468">
          <w:marLeft w:val="0"/>
          <w:marRight w:val="0"/>
          <w:marTop w:val="0"/>
          <w:marBottom w:val="0"/>
          <w:divBdr>
            <w:top w:val="none" w:sz="0" w:space="0" w:color="auto"/>
            <w:left w:val="none" w:sz="0" w:space="0" w:color="auto"/>
            <w:bottom w:val="none" w:sz="0" w:space="0" w:color="auto"/>
            <w:right w:val="none" w:sz="0" w:space="0" w:color="auto"/>
          </w:divBdr>
        </w:div>
        <w:div w:id="1387337304">
          <w:marLeft w:val="0"/>
          <w:marRight w:val="0"/>
          <w:marTop w:val="0"/>
          <w:marBottom w:val="0"/>
          <w:divBdr>
            <w:top w:val="none" w:sz="0" w:space="0" w:color="auto"/>
            <w:left w:val="none" w:sz="0" w:space="0" w:color="auto"/>
            <w:bottom w:val="none" w:sz="0" w:space="0" w:color="auto"/>
            <w:right w:val="none" w:sz="0" w:space="0" w:color="auto"/>
          </w:divBdr>
          <w:divsChild>
            <w:div w:id="309670959">
              <w:marLeft w:val="0"/>
              <w:marRight w:val="0"/>
              <w:marTop w:val="0"/>
              <w:marBottom w:val="0"/>
              <w:divBdr>
                <w:top w:val="none" w:sz="0" w:space="0" w:color="auto"/>
                <w:left w:val="none" w:sz="0" w:space="0" w:color="auto"/>
                <w:bottom w:val="none" w:sz="0" w:space="0" w:color="auto"/>
                <w:right w:val="none" w:sz="0" w:space="0" w:color="auto"/>
              </w:divBdr>
            </w:div>
            <w:div w:id="19762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0538">
      <w:bodyDiv w:val="1"/>
      <w:marLeft w:val="0"/>
      <w:marRight w:val="0"/>
      <w:marTop w:val="0"/>
      <w:marBottom w:val="0"/>
      <w:divBdr>
        <w:top w:val="none" w:sz="0" w:space="0" w:color="auto"/>
        <w:left w:val="none" w:sz="0" w:space="0" w:color="auto"/>
        <w:bottom w:val="none" w:sz="0" w:space="0" w:color="auto"/>
        <w:right w:val="none" w:sz="0" w:space="0" w:color="auto"/>
      </w:divBdr>
      <w:divsChild>
        <w:div w:id="768814516">
          <w:marLeft w:val="0"/>
          <w:marRight w:val="0"/>
          <w:marTop w:val="0"/>
          <w:marBottom w:val="0"/>
          <w:divBdr>
            <w:top w:val="none" w:sz="0" w:space="0" w:color="auto"/>
            <w:left w:val="none" w:sz="0" w:space="0" w:color="auto"/>
            <w:bottom w:val="none" w:sz="0" w:space="0" w:color="auto"/>
            <w:right w:val="none" w:sz="0" w:space="0" w:color="auto"/>
          </w:divBdr>
        </w:div>
        <w:div w:id="1535069603">
          <w:marLeft w:val="0"/>
          <w:marRight w:val="0"/>
          <w:marTop w:val="0"/>
          <w:marBottom w:val="0"/>
          <w:divBdr>
            <w:top w:val="none" w:sz="0" w:space="0" w:color="auto"/>
            <w:left w:val="none" w:sz="0" w:space="0" w:color="auto"/>
            <w:bottom w:val="none" w:sz="0" w:space="0" w:color="auto"/>
            <w:right w:val="none" w:sz="0" w:space="0" w:color="auto"/>
          </w:divBdr>
        </w:div>
        <w:div w:id="1422801566">
          <w:marLeft w:val="0"/>
          <w:marRight w:val="0"/>
          <w:marTop w:val="0"/>
          <w:marBottom w:val="0"/>
          <w:divBdr>
            <w:top w:val="none" w:sz="0" w:space="0" w:color="auto"/>
            <w:left w:val="none" w:sz="0" w:space="0" w:color="auto"/>
            <w:bottom w:val="none" w:sz="0" w:space="0" w:color="auto"/>
            <w:right w:val="none" w:sz="0" w:space="0" w:color="auto"/>
          </w:divBdr>
          <w:divsChild>
            <w:div w:id="85813959">
              <w:marLeft w:val="0"/>
              <w:marRight w:val="0"/>
              <w:marTop w:val="0"/>
              <w:marBottom w:val="0"/>
              <w:divBdr>
                <w:top w:val="none" w:sz="0" w:space="0" w:color="auto"/>
                <w:left w:val="none" w:sz="0" w:space="0" w:color="auto"/>
                <w:bottom w:val="none" w:sz="0" w:space="0" w:color="auto"/>
                <w:right w:val="none" w:sz="0" w:space="0" w:color="auto"/>
              </w:divBdr>
            </w:div>
            <w:div w:id="18932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7624">
      <w:bodyDiv w:val="1"/>
      <w:marLeft w:val="0"/>
      <w:marRight w:val="0"/>
      <w:marTop w:val="0"/>
      <w:marBottom w:val="0"/>
      <w:divBdr>
        <w:top w:val="none" w:sz="0" w:space="0" w:color="auto"/>
        <w:left w:val="none" w:sz="0" w:space="0" w:color="auto"/>
        <w:bottom w:val="none" w:sz="0" w:space="0" w:color="auto"/>
        <w:right w:val="none" w:sz="0" w:space="0" w:color="auto"/>
      </w:divBdr>
      <w:divsChild>
        <w:div w:id="666640701">
          <w:marLeft w:val="75"/>
          <w:marRight w:val="0"/>
          <w:marTop w:val="75"/>
          <w:marBottom w:val="0"/>
          <w:divBdr>
            <w:top w:val="none" w:sz="0" w:space="0" w:color="auto"/>
            <w:left w:val="none" w:sz="0" w:space="0" w:color="auto"/>
            <w:bottom w:val="none" w:sz="0" w:space="0" w:color="auto"/>
            <w:right w:val="none" w:sz="0" w:space="0" w:color="auto"/>
          </w:divBdr>
        </w:div>
        <w:div w:id="1796175966">
          <w:marLeft w:val="75"/>
          <w:marRight w:val="0"/>
          <w:marTop w:val="75"/>
          <w:marBottom w:val="0"/>
          <w:divBdr>
            <w:top w:val="none" w:sz="0" w:space="0" w:color="auto"/>
            <w:left w:val="none" w:sz="0" w:space="0" w:color="auto"/>
            <w:bottom w:val="none" w:sz="0" w:space="0" w:color="auto"/>
            <w:right w:val="none" w:sz="0" w:space="0" w:color="auto"/>
          </w:divBdr>
          <w:divsChild>
            <w:div w:id="735476687">
              <w:marLeft w:val="75"/>
              <w:marRight w:val="0"/>
              <w:marTop w:val="0"/>
              <w:marBottom w:val="0"/>
              <w:divBdr>
                <w:top w:val="none" w:sz="0" w:space="0" w:color="auto"/>
                <w:left w:val="none" w:sz="0" w:space="0" w:color="auto"/>
                <w:bottom w:val="none" w:sz="0" w:space="0" w:color="auto"/>
                <w:right w:val="none" w:sz="0" w:space="0" w:color="auto"/>
              </w:divBdr>
            </w:div>
            <w:div w:id="1458253924">
              <w:marLeft w:val="75"/>
              <w:marRight w:val="0"/>
              <w:marTop w:val="0"/>
              <w:marBottom w:val="0"/>
              <w:divBdr>
                <w:top w:val="none" w:sz="0" w:space="0" w:color="auto"/>
                <w:left w:val="none" w:sz="0" w:space="0" w:color="auto"/>
                <w:bottom w:val="none" w:sz="0" w:space="0" w:color="auto"/>
                <w:right w:val="none" w:sz="0" w:space="0" w:color="auto"/>
              </w:divBdr>
            </w:div>
            <w:div w:id="234052589">
              <w:marLeft w:val="75"/>
              <w:marRight w:val="0"/>
              <w:marTop w:val="0"/>
              <w:marBottom w:val="0"/>
              <w:divBdr>
                <w:top w:val="none" w:sz="0" w:space="0" w:color="auto"/>
                <w:left w:val="none" w:sz="0" w:space="0" w:color="auto"/>
                <w:bottom w:val="none" w:sz="0" w:space="0" w:color="auto"/>
                <w:right w:val="none" w:sz="0" w:space="0" w:color="auto"/>
              </w:divBdr>
            </w:div>
            <w:div w:id="634024678">
              <w:marLeft w:val="75"/>
              <w:marRight w:val="0"/>
              <w:marTop w:val="0"/>
              <w:marBottom w:val="0"/>
              <w:divBdr>
                <w:top w:val="none" w:sz="0" w:space="0" w:color="auto"/>
                <w:left w:val="none" w:sz="0" w:space="0" w:color="auto"/>
                <w:bottom w:val="none" w:sz="0" w:space="0" w:color="auto"/>
                <w:right w:val="none" w:sz="0" w:space="0" w:color="auto"/>
              </w:divBdr>
            </w:div>
            <w:div w:id="15274463">
              <w:marLeft w:val="75"/>
              <w:marRight w:val="0"/>
              <w:marTop w:val="0"/>
              <w:marBottom w:val="0"/>
              <w:divBdr>
                <w:top w:val="none" w:sz="0" w:space="0" w:color="auto"/>
                <w:left w:val="none" w:sz="0" w:space="0" w:color="auto"/>
                <w:bottom w:val="none" w:sz="0" w:space="0" w:color="auto"/>
                <w:right w:val="none" w:sz="0" w:space="0" w:color="auto"/>
              </w:divBdr>
            </w:div>
            <w:div w:id="305739267">
              <w:marLeft w:val="75"/>
              <w:marRight w:val="0"/>
              <w:marTop w:val="0"/>
              <w:marBottom w:val="0"/>
              <w:divBdr>
                <w:top w:val="none" w:sz="0" w:space="0" w:color="auto"/>
                <w:left w:val="none" w:sz="0" w:space="0" w:color="auto"/>
                <w:bottom w:val="none" w:sz="0" w:space="0" w:color="auto"/>
                <w:right w:val="none" w:sz="0" w:space="0" w:color="auto"/>
              </w:divBdr>
            </w:div>
            <w:div w:id="382826267">
              <w:marLeft w:val="75"/>
              <w:marRight w:val="0"/>
              <w:marTop w:val="0"/>
              <w:marBottom w:val="0"/>
              <w:divBdr>
                <w:top w:val="none" w:sz="0" w:space="0" w:color="auto"/>
                <w:left w:val="none" w:sz="0" w:space="0" w:color="auto"/>
                <w:bottom w:val="none" w:sz="0" w:space="0" w:color="auto"/>
                <w:right w:val="none" w:sz="0" w:space="0" w:color="auto"/>
              </w:divBdr>
            </w:div>
            <w:div w:id="2100590314">
              <w:marLeft w:val="75"/>
              <w:marRight w:val="0"/>
              <w:marTop w:val="0"/>
              <w:marBottom w:val="0"/>
              <w:divBdr>
                <w:top w:val="none" w:sz="0" w:space="0" w:color="auto"/>
                <w:left w:val="none" w:sz="0" w:space="0" w:color="auto"/>
                <w:bottom w:val="none" w:sz="0" w:space="0" w:color="auto"/>
                <w:right w:val="none" w:sz="0" w:space="0" w:color="auto"/>
              </w:divBdr>
            </w:div>
            <w:div w:id="714157174">
              <w:marLeft w:val="75"/>
              <w:marRight w:val="0"/>
              <w:marTop w:val="0"/>
              <w:marBottom w:val="0"/>
              <w:divBdr>
                <w:top w:val="none" w:sz="0" w:space="0" w:color="auto"/>
                <w:left w:val="none" w:sz="0" w:space="0" w:color="auto"/>
                <w:bottom w:val="none" w:sz="0" w:space="0" w:color="auto"/>
                <w:right w:val="none" w:sz="0" w:space="0" w:color="auto"/>
              </w:divBdr>
            </w:div>
            <w:div w:id="1139104526">
              <w:marLeft w:val="75"/>
              <w:marRight w:val="0"/>
              <w:marTop w:val="0"/>
              <w:marBottom w:val="0"/>
              <w:divBdr>
                <w:top w:val="none" w:sz="0" w:space="0" w:color="auto"/>
                <w:left w:val="none" w:sz="0" w:space="0" w:color="auto"/>
                <w:bottom w:val="none" w:sz="0" w:space="0" w:color="auto"/>
                <w:right w:val="none" w:sz="0" w:space="0" w:color="auto"/>
              </w:divBdr>
            </w:div>
            <w:div w:id="9539430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22467032">
      <w:bodyDiv w:val="1"/>
      <w:marLeft w:val="0"/>
      <w:marRight w:val="0"/>
      <w:marTop w:val="0"/>
      <w:marBottom w:val="0"/>
      <w:divBdr>
        <w:top w:val="none" w:sz="0" w:space="0" w:color="auto"/>
        <w:left w:val="none" w:sz="0" w:space="0" w:color="auto"/>
        <w:bottom w:val="none" w:sz="0" w:space="0" w:color="auto"/>
        <w:right w:val="none" w:sz="0" w:space="0" w:color="auto"/>
      </w:divBdr>
      <w:divsChild>
        <w:div w:id="1523667096">
          <w:marLeft w:val="0"/>
          <w:marRight w:val="0"/>
          <w:marTop w:val="0"/>
          <w:marBottom w:val="0"/>
          <w:divBdr>
            <w:top w:val="none" w:sz="0" w:space="0" w:color="auto"/>
            <w:left w:val="none" w:sz="0" w:space="0" w:color="auto"/>
            <w:bottom w:val="none" w:sz="0" w:space="0" w:color="auto"/>
            <w:right w:val="none" w:sz="0" w:space="0" w:color="auto"/>
          </w:divBdr>
        </w:div>
        <w:div w:id="2075661642">
          <w:marLeft w:val="0"/>
          <w:marRight w:val="0"/>
          <w:marTop w:val="0"/>
          <w:marBottom w:val="0"/>
          <w:divBdr>
            <w:top w:val="none" w:sz="0" w:space="0" w:color="auto"/>
            <w:left w:val="none" w:sz="0" w:space="0" w:color="auto"/>
            <w:bottom w:val="none" w:sz="0" w:space="0" w:color="auto"/>
            <w:right w:val="none" w:sz="0" w:space="0" w:color="auto"/>
          </w:divBdr>
        </w:div>
      </w:divsChild>
    </w:div>
    <w:div w:id="1336954665">
      <w:bodyDiv w:val="1"/>
      <w:marLeft w:val="0"/>
      <w:marRight w:val="0"/>
      <w:marTop w:val="0"/>
      <w:marBottom w:val="0"/>
      <w:divBdr>
        <w:top w:val="none" w:sz="0" w:space="0" w:color="auto"/>
        <w:left w:val="none" w:sz="0" w:space="0" w:color="auto"/>
        <w:bottom w:val="none" w:sz="0" w:space="0" w:color="auto"/>
        <w:right w:val="none" w:sz="0" w:space="0" w:color="auto"/>
      </w:divBdr>
      <w:divsChild>
        <w:div w:id="1161390683">
          <w:marLeft w:val="0"/>
          <w:marRight w:val="0"/>
          <w:marTop w:val="0"/>
          <w:marBottom w:val="0"/>
          <w:divBdr>
            <w:top w:val="none" w:sz="0" w:space="0" w:color="auto"/>
            <w:left w:val="none" w:sz="0" w:space="0" w:color="auto"/>
            <w:bottom w:val="none" w:sz="0" w:space="0" w:color="auto"/>
            <w:right w:val="none" w:sz="0" w:space="0" w:color="auto"/>
          </w:divBdr>
          <w:divsChild>
            <w:div w:id="1133402774">
              <w:marLeft w:val="0"/>
              <w:marRight w:val="0"/>
              <w:marTop w:val="0"/>
              <w:marBottom w:val="0"/>
              <w:divBdr>
                <w:top w:val="none" w:sz="0" w:space="0" w:color="auto"/>
                <w:left w:val="none" w:sz="0" w:space="0" w:color="auto"/>
                <w:bottom w:val="none" w:sz="0" w:space="0" w:color="auto"/>
                <w:right w:val="none" w:sz="0" w:space="0" w:color="auto"/>
              </w:divBdr>
            </w:div>
            <w:div w:id="1046678109">
              <w:marLeft w:val="0"/>
              <w:marRight w:val="0"/>
              <w:marTop w:val="0"/>
              <w:marBottom w:val="0"/>
              <w:divBdr>
                <w:top w:val="none" w:sz="0" w:space="0" w:color="auto"/>
                <w:left w:val="none" w:sz="0" w:space="0" w:color="auto"/>
                <w:bottom w:val="none" w:sz="0" w:space="0" w:color="auto"/>
                <w:right w:val="none" w:sz="0" w:space="0" w:color="auto"/>
              </w:divBdr>
            </w:div>
            <w:div w:id="398678988">
              <w:marLeft w:val="0"/>
              <w:marRight w:val="0"/>
              <w:marTop w:val="0"/>
              <w:marBottom w:val="0"/>
              <w:divBdr>
                <w:top w:val="none" w:sz="0" w:space="0" w:color="auto"/>
                <w:left w:val="none" w:sz="0" w:space="0" w:color="auto"/>
                <w:bottom w:val="none" w:sz="0" w:space="0" w:color="auto"/>
                <w:right w:val="none" w:sz="0" w:space="0" w:color="auto"/>
              </w:divBdr>
              <w:divsChild>
                <w:div w:id="334191397">
                  <w:marLeft w:val="0"/>
                  <w:marRight w:val="0"/>
                  <w:marTop w:val="0"/>
                  <w:marBottom w:val="0"/>
                  <w:divBdr>
                    <w:top w:val="none" w:sz="0" w:space="0" w:color="auto"/>
                    <w:left w:val="none" w:sz="0" w:space="0" w:color="auto"/>
                    <w:bottom w:val="none" w:sz="0" w:space="0" w:color="auto"/>
                    <w:right w:val="none" w:sz="0" w:space="0" w:color="auto"/>
                  </w:divBdr>
                </w:div>
                <w:div w:id="797532294">
                  <w:marLeft w:val="0"/>
                  <w:marRight w:val="0"/>
                  <w:marTop w:val="0"/>
                  <w:marBottom w:val="0"/>
                  <w:divBdr>
                    <w:top w:val="none" w:sz="0" w:space="0" w:color="auto"/>
                    <w:left w:val="none" w:sz="0" w:space="0" w:color="auto"/>
                    <w:bottom w:val="none" w:sz="0" w:space="0" w:color="auto"/>
                    <w:right w:val="none" w:sz="0" w:space="0" w:color="auto"/>
                  </w:divBdr>
                </w:div>
              </w:divsChild>
            </w:div>
            <w:div w:id="887304588">
              <w:marLeft w:val="0"/>
              <w:marRight w:val="0"/>
              <w:marTop w:val="0"/>
              <w:marBottom w:val="0"/>
              <w:divBdr>
                <w:top w:val="none" w:sz="0" w:space="0" w:color="auto"/>
                <w:left w:val="none" w:sz="0" w:space="0" w:color="auto"/>
                <w:bottom w:val="none" w:sz="0" w:space="0" w:color="auto"/>
                <w:right w:val="none" w:sz="0" w:space="0" w:color="auto"/>
              </w:divBdr>
              <w:divsChild>
                <w:div w:id="1055080523">
                  <w:marLeft w:val="0"/>
                  <w:marRight w:val="0"/>
                  <w:marTop w:val="0"/>
                  <w:marBottom w:val="0"/>
                  <w:divBdr>
                    <w:top w:val="none" w:sz="0" w:space="0" w:color="auto"/>
                    <w:left w:val="none" w:sz="0" w:space="0" w:color="auto"/>
                    <w:bottom w:val="none" w:sz="0" w:space="0" w:color="auto"/>
                    <w:right w:val="none" w:sz="0" w:space="0" w:color="auto"/>
                  </w:divBdr>
                </w:div>
                <w:div w:id="110560564">
                  <w:marLeft w:val="0"/>
                  <w:marRight w:val="0"/>
                  <w:marTop w:val="0"/>
                  <w:marBottom w:val="0"/>
                  <w:divBdr>
                    <w:top w:val="none" w:sz="0" w:space="0" w:color="auto"/>
                    <w:left w:val="none" w:sz="0" w:space="0" w:color="auto"/>
                    <w:bottom w:val="none" w:sz="0" w:space="0" w:color="auto"/>
                    <w:right w:val="none" w:sz="0" w:space="0" w:color="auto"/>
                  </w:divBdr>
                </w:div>
              </w:divsChild>
            </w:div>
            <w:div w:id="1634406408">
              <w:marLeft w:val="0"/>
              <w:marRight w:val="0"/>
              <w:marTop w:val="0"/>
              <w:marBottom w:val="0"/>
              <w:divBdr>
                <w:top w:val="none" w:sz="0" w:space="0" w:color="auto"/>
                <w:left w:val="none" w:sz="0" w:space="0" w:color="auto"/>
                <w:bottom w:val="none" w:sz="0" w:space="0" w:color="auto"/>
                <w:right w:val="none" w:sz="0" w:space="0" w:color="auto"/>
              </w:divBdr>
              <w:divsChild>
                <w:div w:id="1524516179">
                  <w:marLeft w:val="0"/>
                  <w:marRight w:val="0"/>
                  <w:marTop w:val="0"/>
                  <w:marBottom w:val="0"/>
                  <w:divBdr>
                    <w:top w:val="none" w:sz="0" w:space="0" w:color="auto"/>
                    <w:left w:val="none" w:sz="0" w:space="0" w:color="auto"/>
                    <w:bottom w:val="none" w:sz="0" w:space="0" w:color="auto"/>
                    <w:right w:val="none" w:sz="0" w:space="0" w:color="auto"/>
                  </w:divBdr>
                </w:div>
                <w:div w:id="627319566">
                  <w:marLeft w:val="0"/>
                  <w:marRight w:val="0"/>
                  <w:marTop w:val="0"/>
                  <w:marBottom w:val="0"/>
                  <w:divBdr>
                    <w:top w:val="none" w:sz="0" w:space="0" w:color="auto"/>
                    <w:left w:val="none" w:sz="0" w:space="0" w:color="auto"/>
                    <w:bottom w:val="none" w:sz="0" w:space="0" w:color="auto"/>
                    <w:right w:val="none" w:sz="0" w:space="0" w:color="auto"/>
                  </w:divBdr>
                </w:div>
              </w:divsChild>
            </w:div>
            <w:div w:id="2025398001">
              <w:marLeft w:val="0"/>
              <w:marRight w:val="0"/>
              <w:marTop w:val="0"/>
              <w:marBottom w:val="0"/>
              <w:divBdr>
                <w:top w:val="none" w:sz="0" w:space="0" w:color="auto"/>
                <w:left w:val="none" w:sz="0" w:space="0" w:color="auto"/>
                <w:bottom w:val="none" w:sz="0" w:space="0" w:color="auto"/>
                <w:right w:val="none" w:sz="0" w:space="0" w:color="auto"/>
              </w:divBdr>
              <w:divsChild>
                <w:div w:id="113065571">
                  <w:marLeft w:val="0"/>
                  <w:marRight w:val="0"/>
                  <w:marTop w:val="0"/>
                  <w:marBottom w:val="0"/>
                  <w:divBdr>
                    <w:top w:val="none" w:sz="0" w:space="0" w:color="auto"/>
                    <w:left w:val="none" w:sz="0" w:space="0" w:color="auto"/>
                    <w:bottom w:val="none" w:sz="0" w:space="0" w:color="auto"/>
                    <w:right w:val="none" w:sz="0" w:space="0" w:color="auto"/>
                  </w:divBdr>
                </w:div>
                <w:div w:id="1831939625">
                  <w:marLeft w:val="0"/>
                  <w:marRight w:val="0"/>
                  <w:marTop w:val="0"/>
                  <w:marBottom w:val="0"/>
                  <w:divBdr>
                    <w:top w:val="none" w:sz="0" w:space="0" w:color="auto"/>
                    <w:left w:val="none" w:sz="0" w:space="0" w:color="auto"/>
                    <w:bottom w:val="none" w:sz="0" w:space="0" w:color="auto"/>
                    <w:right w:val="none" w:sz="0" w:space="0" w:color="auto"/>
                  </w:divBdr>
                </w:div>
              </w:divsChild>
            </w:div>
            <w:div w:id="2001495775">
              <w:marLeft w:val="0"/>
              <w:marRight w:val="0"/>
              <w:marTop w:val="0"/>
              <w:marBottom w:val="0"/>
              <w:divBdr>
                <w:top w:val="none" w:sz="0" w:space="0" w:color="auto"/>
                <w:left w:val="none" w:sz="0" w:space="0" w:color="auto"/>
                <w:bottom w:val="none" w:sz="0" w:space="0" w:color="auto"/>
                <w:right w:val="none" w:sz="0" w:space="0" w:color="auto"/>
              </w:divBdr>
              <w:divsChild>
                <w:div w:id="449008675">
                  <w:marLeft w:val="0"/>
                  <w:marRight w:val="0"/>
                  <w:marTop w:val="0"/>
                  <w:marBottom w:val="0"/>
                  <w:divBdr>
                    <w:top w:val="none" w:sz="0" w:space="0" w:color="auto"/>
                    <w:left w:val="none" w:sz="0" w:space="0" w:color="auto"/>
                    <w:bottom w:val="none" w:sz="0" w:space="0" w:color="auto"/>
                    <w:right w:val="none" w:sz="0" w:space="0" w:color="auto"/>
                  </w:divBdr>
                </w:div>
                <w:div w:id="1653749100">
                  <w:marLeft w:val="0"/>
                  <w:marRight w:val="0"/>
                  <w:marTop w:val="0"/>
                  <w:marBottom w:val="0"/>
                  <w:divBdr>
                    <w:top w:val="none" w:sz="0" w:space="0" w:color="auto"/>
                    <w:left w:val="none" w:sz="0" w:space="0" w:color="auto"/>
                    <w:bottom w:val="none" w:sz="0" w:space="0" w:color="auto"/>
                    <w:right w:val="none" w:sz="0" w:space="0" w:color="auto"/>
                  </w:divBdr>
                </w:div>
              </w:divsChild>
            </w:div>
            <w:div w:id="687953341">
              <w:marLeft w:val="0"/>
              <w:marRight w:val="0"/>
              <w:marTop w:val="0"/>
              <w:marBottom w:val="0"/>
              <w:divBdr>
                <w:top w:val="none" w:sz="0" w:space="0" w:color="auto"/>
                <w:left w:val="none" w:sz="0" w:space="0" w:color="auto"/>
                <w:bottom w:val="none" w:sz="0" w:space="0" w:color="auto"/>
                <w:right w:val="none" w:sz="0" w:space="0" w:color="auto"/>
              </w:divBdr>
              <w:divsChild>
                <w:div w:id="656302140">
                  <w:marLeft w:val="0"/>
                  <w:marRight w:val="0"/>
                  <w:marTop w:val="0"/>
                  <w:marBottom w:val="0"/>
                  <w:divBdr>
                    <w:top w:val="none" w:sz="0" w:space="0" w:color="auto"/>
                    <w:left w:val="none" w:sz="0" w:space="0" w:color="auto"/>
                    <w:bottom w:val="none" w:sz="0" w:space="0" w:color="auto"/>
                    <w:right w:val="none" w:sz="0" w:space="0" w:color="auto"/>
                  </w:divBdr>
                </w:div>
                <w:div w:id="188957775">
                  <w:marLeft w:val="0"/>
                  <w:marRight w:val="0"/>
                  <w:marTop w:val="0"/>
                  <w:marBottom w:val="0"/>
                  <w:divBdr>
                    <w:top w:val="none" w:sz="0" w:space="0" w:color="auto"/>
                    <w:left w:val="none" w:sz="0" w:space="0" w:color="auto"/>
                    <w:bottom w:val="none" w:sz="0" w:space="0" w:color="auto"/>
                    <w:right w:val="none" w:sz="0" w:space="0" w:color="auto"/>
                  </w:divBdr>
                </w:div>
              </w:divsChild>
            </w:div>
            <w:div w:id="516431779">
              <w:marLeft w:val="0"/>
              <w:marRight w:val="0"/>
              <w:marTop w:val="0"/>
              <w:marBottom w:val="0"/>
              <w:divBdr>
                <w:top w:val="none" w:sz="0" w:space="0" w:color="auto"/>
                <w:left w:val="none" w:sz="0" w:space="0" w:color="auto"/>
                <w:bottom w:val="none" w:sz="0" w:space="0" w:color="auto"/>
                <w:right w:val="none" w:sz="0" w:space="0" w:color="auto"/>
              </w:divBdr>
              <w:divsChild>
                <w:div w:id="1146512143">
                  <w:marLeft w:val="0"/>
                  <w:marRight w:val="0"/>
                  <w:marTop w:val="0"/>
                  <w:marBottom w:val="0"/>
                  <w:divBdr>
                    <w:top w:val="none" w:sz="0" w:space="0" w:color="auto"/>
                    <w:left w:val="none" w:sz="0" w:space="0" w:color="auto"/>
                    <w:bottom w:val="none" w:sz="0" w:space="0" w:color="auto"/>
                    <w:right w:val="none" w:sz="0" w:space="0" w:color="auto"/>
                  </w:divBdr>
                </w:div>
                <w:div w:id="16327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3593">
      <w:bodyDiv w:val="1"/>
      <w:marLeft w:val="0"/>
      <w:marRight w:val="0"/>
      <w:marTop w:val="0"/>
      <w:marBottom w:val="0"/>
      <w:divBdr>
        <w:top w:val="none" w:sz="0" w:space="0" w:color="auto"/>
        <w:left w:val="none" w:sz="0" w:space="0" w:color="auto"/>
        <w:bottom w:val="none" w:sz="0" w:space="0" w:color="auto"/>
        <w:right w:val="none" w:sz="0" w:space="0" w:color="auto"/>
      </w:divBdr>
      <w:divsChild>
        <w:div w:id="1892881580">
          <w:marLeft w:val="0"/>
          <w:marRight w:val="0"/>
          <w:marTop w:val="0"/>
          <w:marBottom w:val="0"/>
          <w:divBdr>
            <w:top w:val="none" w:sz="0" w:space="0" w:color="auto"/>
            <w:left w:val="none" w:sz="0" w:space="0" w:color="auto"/>
            <w:bottom w:val="none" w:sz="0" w:space="0" w:color="auto"/>
            <w:right w:val="none" w:sz="0" w:space="0" w:color="auto"/>
          </w:divBdr>
          <w:divsChild>
            <w:div w:id="152986313">
              <w:marLeft w:val="0"/>
              <w:marRight w:val="0"/>
              <w:marTop w:val="0"/>
              <w:marBottom w:val="0"/>
              <w:divBdr>
                <w:top w:val="none" w:sz="0" w:space="0" w:color="auto"/>
                <w:left w:val="none" w:sz="0" w:space="0" w:color="auto"/>
                <w:bottom w:val="none" w:sz="0" w:space="0" w:color="auto"/>
                <w:right w:val="none" w:sz="0" w:space="0" w:color="auto"/>
              </w:divBdr>
              <w:divsChild>
                <w:div w:id="1629163013">
                  <w:marLeft w:val="0"/>
                  <w:marRight w:val="0"/>
                  <w:marTop w:val="0"/>
                  <w:marBottom w:val="0"/>
                  <w:divBdr>
                    <w:top w:val="none" w:sz="0" w:space="0" w:color="auto"/>
                    <w:left w:val="none" w:sz="0" w:space="0" w:color="auto"/>
                    <w:bottom w:val="none" w:sz="0" w:space="0" w:color="auto"/>
                    <w:right w:val="none" w:sz="0" w:space="0" w:color="auto"/>
                  </w:divBdr>
                </w:div>
                <w:div w:id="1887907773">
                  <w:marLeft w:val="0"/>
                  <w:marRight w:val="0"/>
                  <w:marTop w:val="0"/>
                  <w:marBottom w:val="0"/>
                  <w:divBdr>
                    <w:top w:val="none" w:sz="0" w:space="0" w:color="auto"/>
                    <w:left w:val="none" w:sz="0" w:space="0" w:color="auto"/>
                    <w:bottom w:val="none" w:sz="0" w:space="0" w:color="auto"/>
                    <w:right w:val="none" w:sz="0" w:space="0" w:color="auto"/>
                  </w:divBdr>
                </w:div>
                <w:div w:id="1432117297">
                  <w:marLeft w:val="0"/>
                  <w:marRight w:val="0"/>
                  <w:marTop w:val="0"/>
                  <w:marBottom w:val="0"/>
                  <w:divBdr>
                    <w:top w:val="none" w:sz="0" w:space="0" w:color="auto"/>
                    <w:left w:val="none" w:sz="0" w:space="0" w:color="auto"/>
                    <w:bottom w:val="none" w:sz="0" w:space="0" w:color="auto"/>
                    <w:right w:val="none" w:sz="0" w:space="0" w:color="auto"/>
                  </w:divBdr>
                  <w:divsChild>
                    <w:div w:id="109010996">
                      <w:marLeft w:val="0"/>
                      <w:marRight w:val="0"/>
                      <w:marTop w:val="0"/>
                      <w:marBottom w:val="0"/>
                      <w:divBdr>
                        <w:top w:val="none" w:sz="0" w:space="0" w:color="auto"/>
                        <w:left w:val="none" w:sz="0" w:space="0" w:color="auto"/>
                        <w:bottom w:val="none" w:sz="0" w:space="0" w:color="auto"/>
                        <w:right w:val="none" w:sz="0" w:space="0" w:color="auto"/>
                      </w:divBdr>
                    </w:div>
                    <w:div w:id="1648435751">
                      <w:marLeft w:val="0"/>
                      <w:marRight w:val="0"/>
                      <w:marTop w:val="0"/>
                      <w:marBottom w:val="0"/>
                      <w:divBdr>
                        <w:top w:val="none" w:sz="0" w:space="0" w:color="auto"/>
                        <w:left w:val="none" w:sz="0" w:space="0" w:color="auto"/>
                        <w:bottom w:val="none" w:sz="0" w:space="0" w:color="auto"/>
                        <w:right w:val="none" w:sz="0" w:space="0" w:color="auto"/>
                      </w:divBdr>
                    </w:div>
                  </w:divsChild>
                </w:div>
                <w:div w:id="1008405862">
                  <w:marLeft w:val="0"/>
                  <w:marRight w:val="0"/>
                  <w:marTop w:val="0"/>
                  <w:marBottom w:val="0"/>
                  <w:divBdr>
                    <w:top w:val="none" w:sz="0" w:space="0" w:color="auto"/>
                    <w:left w:val="none" w:sz="0" w:space="0" w:color="auto"/>
                    <w:bottom w:val="none" w:sz="0" w:space="0" w:color="auto"/>
                    <w:right w:val="none" w:sz="0" w:space="0" w:color="auto"/>
                  </w:divBdr>
                  <w:divsChild>
                    <w:div w:id="1349137775">
                      <w:marLeft w:val="0"/>
                      <w:marRight w:val="0"/>
                      <w:marTop w:val="0"/>
                      <w:marBottom w:val="0"/>
                      <w:divBdr>
                        <w:top w:val="none" w:sz="0" w:space="0" w:color="auto"/>
                        <w:left w:val="none" w:sz="0" w:space="0" w:color="auto"/>
                        <w:bottom w:val="none" w:sz="0" w:space="0" w:color="auto"/>
                        <w:right w:val="none" w:sz="0" w:space="0" w:color="auto"/>
                      </w:divBdr>
                    </w:div>
                    <w:div w:id="306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3750">
              <w:marLeft w:val="0"/>
              <w:marRight w:val="0"/>
              <w:marTop w:val="0"/>
              <w:marBottom w:val="0"/>
              <w:divBdr>
                <w:top w:val="none" w:sz="0" w:space="0" w:color="auto"/>
                <w:left w:val="none" w:sz="0" w:space="0" w:color="auto"/>
                <w:bottom w:val="none" w:sz="0" w:space="0" w:color="auto"/>
                <w:right w:val="none" w:sz="0" w:space="0" w:color="auto"/>
              </w:divBdr>
              <w:divsChild>
                <w:div w:id="1399672786">
                  <w:marLeft w:val="0"/>
                  <w:marRight w:val="0"/>
                  <w:marTop w:val="0"/>
                  <w:marBottom w:val="0"/>
                  <w:divBdr>
                    <w:top w:val="none" w:sz="0" w:space="0" w:color="auto"/>
                    <w:left w:val="none" w:sz="0" w:space="0" w:color="auto"/>
                    <w:bottom w:val="none" w:sz="0" w:space="0" w:color="auto"/>
                    <w:right w:val="none" w:sz="0" w:space="0" w:color="auto"/>
                  </w:divBdr>
                </w:div>
                <w:div w:id="1340886303">
                  <w:marLeft w:val="0"/>
                  <w:marRight w:val="0"/>
                  <w:marTop w:val="0"/>
                  <w:marBottom w:val="0"/>
                  <w:divBdr>
                    <w:top w:val="none" w:sz="0" w:space="0" w:color="auto"/>
                    <w:left w:val="none" w:sz="0" w:space="0" w:color="auto"/>
                    <w:bottom w:val="none" w:sz="0" w:space="0" w:color="auto"/>
                    <w:right w:val="none" w:sz="0" w:space="0" w:color="auto"/>
                  </w:divBdr>
                </w:div>
              </w:divsChild>
            </w:div>
            <w:div w:id="292098322">
              <w:marLeft w:val="0"/>
              <w:marRight w:val="0"/>
              <w:marTop w:val="0"/>
              <w:marBottom w:val="0"/>
              <w:divBdr>
                <w:top w:val="none" w:sz="0" w:space="0" w:color="auto"/>
                <w:left w:val="none" w:sz="0" w:space="0" w:color="auto"/>
                <w:bottom w:val="none" w:sz="0" w:space="0" w:color="auto"/>
                <w:right w:val="none" w:sz="0" w:space="0" w:color="auto"/>
              </w:divBdr>
              <w:divsChild>
                <w:div w:id="34014612">
                  <w:marLeft w:val="0"/>
                  <w:marRight w:val="0"/>
                  <w:marTop w:val="0"/>
                  <w:marBottom w:val="0"/>
                  <w:divBdr>
                    <w:top w:val="none" w:sz="0" w:space="0" w:color="auto"/>
                    <w:left w:val="none" w:sz="0" w:space="0" w:color="auto"/>
                    <w:bottom w:val="none" w:sz="0" w:space="0" w:color="auto"/>
                    <w:right w:val="none" w:sz="0" w:space="0" w:color="auto"/>
                  </w:divBdr>
                </w:div>
                <w:div w:id="261693496">
                  <w:marLeft w:val="0"/>
                  <w:marRight w:val="0"/>
                  <w:marTop w:val="0"/>
                  <w:marBottom w:val="0"/>
                  <w:divBdr>
                    <w:top w:val="none" w:sz="0" w:space="0" w:color="auto"/>
                    <w:left w:val="none" w:sz="0" w:space="0" w:color="auto"/>
                    <w:bottom w:val="none" w:sz="0" w:space="0" w:color="auto"/>
                    <w:right w:val="none" w:sz="0" w:space="0" w:color="auto"/>
                  </w:divBdr>
                </w:div>
              </w:divsChild>
            </w:div>
            <w:div w:id="464927324">
              <w:marLeft w:val="0"/>
              <w:marRight w:val="0"/>
              <w:marTop w:val="0"/>
              <w:marBottom w:val="0"/>
              <w:divBdr>
                <w:top w:val="none" w:sz="0" w:space="0" w:color="auto"/>
                <w:left w:val="none" w:sz="0" w:space="0" w:color="auto"/>
                <w:bottom w:val="none" w:sz="0" w:space="0" w:color="auto"/>
                <w:right w:val="none" w:sz="0" w:space="0" w:color="auto"/>
              </w:divBdr>
              <w:divsChild>
                <w:div w:id="1596130374">
                  <w:marLeft w:val="0"/>
                  <w:marRight w:val="0"/>
                  <w:marTop w:val="0"/>
                  <w:marBottom w:val="0"/>
                  <w:divBdr>
                    <w:top w:val="none" w:sz="0" w:space="0" w:color="auto"/>
                    <w:left w:val="none" w:sz="0" w:space="0" w:color="auto"/>
                    <w:bottom w:val="none" w:sz="0" w:space="0" w:color="auto"/>
                    <w:right w:val="none" w:sz="0" w:space="0" w:color="auto"/>
                  </w:divBdr>
                </w:div>
                <w:div w:id="20787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8221">
          <w:marLeft w:val="0"/>
          <w:marRight w:val="0"/>
          <w:marTop w:val="0"/>
          <w:marBottom w:val="0"/>
          <w:divBdr>
            <w:top w:val="none" w:sz="0" w:space="0" w:color="auto"/>
            <w:left w:val="none" w:sz="0" w:space="0" w:color="auto"/>
            <w:bottom w:val="none" w:sz="0" w:space="0" w:color="auto"/>
            <w:right w:val="none" w:sz="0" w:space="0" w:color="auto"/>
          </w:divBdr>
          <w:divsChild>
            <w:div w:id="609704197">
              <w:marLeft w:val="0"/>
              <w:marRight w:val="0"/>
              <w:marTop w:val="0"/>
              <w:marBottom w:val="0"/>
              <w:divBdr>
                <w:top w:val="none" w:sz="0" w:space="0" w:color="auto"/>
                <w:left w:val="none" w:sz="0" w:space="0" w:color="auto"/>
                <w:bottom w:val="none" w:sz="0" w:space="0" w:color="auto"/>
                <w:right w:val="none" w:sz="0" w:space="0" w:color="auto"/>
              </w:divBdr>
            </w:div>
            <w:div w:id="1003433745">
              <w:marLeft w:val="0"/>
              <w:marRight w:val="0"/>
              <w:marTop w:val="0"/>
              <w:marBottom w:val="0"/>
              <w:divBdr>
                <w:top w:val="none" w:sz="0" w:space="0" w:color="auto"/>
                <w:left w:val="none" w:sz="0" w:space="0" w:color="auto"/>
                <w:bottom w:val="none" w:sz="0" w:space="0" w:color="auto"/>
                <w:right w:val="none" w:sz="0" w:space="0" w:color="auto"/>
              </w:divBdr>
            </w:div>
            <w:div w:id="1531334903">
              <w:marLeft w:val="0"/>
              <w:marRight w:val="0"/>
              <w:marTop w:val="0"/>
              <w:marBottom w:val="0"/>
              <w:divBdr>
                <w:top w:val="none" w:sz="0" w:space="0" w:color="auto"/>
                <w:left w:val="none" w:sz="0" w:space="0" w:color="auto"/>
                <w:bottom w:val="none" w:sz="0" w:space="0" w:color="auto"/>
                <w:right w:val="none" w:sz="0" w:space="0" w:color="auto"/>
              </w:divBdr>
              <w:divsChild>
                <w:div w:id="696153432">
                  <w:marLeft w:val="0"/>
                  <w:marRight w:val="0"/>
                  <w:marTop w:val="0"/>
                  <w:marBottom w:val="0"/>
                  <w:divBdr>
                    <w:top w:val="none" w:sz="0" w:space="0" w:color="auto"/>
                    <w:left w:val="none" w:sz="0" w:space="0" w:color="auto"/>
                    <w:bottom w:val="none" w:sz="0" w:space="0" w:color="auto"/>
                    <w:right w:val="none" w:sz="0" w:space="0" w:color="auto"/>
                  </w:divBdr>
                </w:div>
                <w:div w:id="1531841125">
                  <w:marLeft w:val="0"/>
                  <w:marRight w:val="0"/>
                  <w:marTop w:val="0"/>
                  <w:marBottom w:val="0"/>
                  <w:divBdr>
                    <w:top w:val="none" w:sz="0" w:space="0" w:color="auto"/>
                    <w:left w:val="none" w:sz="0" w:space="0" w:color="auto"/>
                    <w:bottom w:val="none" w:sz="0" w:space="0" w:color="auto"/>
                    <w:right w:val="none" w:sz="0" w:space="0" w:color="auto"/>
                  </w:divBdr>
                </w:div>
              </w:divsChild>
            </w:div>
            <w:div w:id="402415988">
              <w:marLeft w:val="0"/>
              <w:marRight w:val="0"/>
              <w:marTop w:val="0"/>
              <w:marBottom w:val="0"/>
              <w:divBdr>
                <w:top w:val="none" w:sz="0" w:space="0" w:color="auto"/>
                <w:left w:val="none" w:sz="0" w:space="0" w:color="auto"/>
                <w:bottom w:val="none" w:sz="0" w:space="0" w:color="auto"/>
                <w:right w:val="none" w:sz="0" w:space="0" w:color="auto"/>
              </w:divBdr>
              <w:divsChild>
                <w:div w:id="566110518">
                  <w:marLeft w:val="0"/>
                  <w:marRight w:val="0"/>
                  <w:marTop w:val="0"/>
                  <w:marBottom w:val="0"/>
                  <w:divBdr>
                    <w:top w:val="none" w:sz="0" w:space="0" w:color="auto"/>
                    <w:left w:val="none" w:sz="0" w:space="0" w:color="auto"/>
                    <w:bottom w:val="none" w:sz="0" w:space="0" w:color="auto"/>
                    <w:right w:val="none" w:sz="0" w:space="0" w:color="auto"/>
                  </w:divBdr>
                </w:div>
                <w:div w:id="412705536">
                  <w:marLeft w:val="0"/>
                  <w:marRight w:val="0"/>
                  <w:marTop w:val="0"/>
                  <w:marBottom w:val="0"/>
                  <w:divBdr>
                    <w:top w:val="none" w:sz="0" w:space="0" w:color="auto"/>
                    <w:left w:val="none" w:sz="0" w:space="0" w:color="auto"/>
                    <w:bottom w:val="none" w:sz="0" w:space="0" w:color="auto"/>
                    <w:right w:val="none" w:sz="0" w:space="0" w:color="auto"/>
                  </w:divBdr>
                </w:div>
              </w:divsChild>
            </w:div>
            <w:div w:id="166529248">
              <w:marLeft w:val="0"/>
              <w:marRight w:val="0"/>
              <w:marTop w:val="0"/>
              <w:marBottom w:val="0"/>
              <w:divBdr>
                <w:top w:val="none" w:sz="0" w:space="0" w:color="auto"/>
                <w:left w:val="none" w:sz="0" w:space="0" w:color="auto"/>
                <w:bottom w:val="none" w:sz="0" w:space="0" w:color="auto"/>
                <w:right w:val="none" w:sz="0" w:space="0" w:color="auto"/>
              </w:divBdr>
              <w:divsChild>
                <w:div w:id="1399591863">
                  <w:marLeft w:val="0"/>
                  <w:marRight w:val="0"/>
                  <w:marTop w:val="0"/>
                  <w:marBottom w:val="0"/>
                  <w:divBdr>
                    <w:top w:val="none" w:sz="0" w:space="0" w:color="auto"/>
                    <w:left w:val="none" w:sz="0" w:space="0" w:color="auto"/>
                    <w:bottom w:val="none" w:sz="0" w:space="0" w:color="auto"/>
                    <w:right w:val="none" w:sz="0" w:space="0" w:color="auto"/>
                  </w:divBdr>
                </w:div>
                <w:div w:id="1362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3411">
          <w:marLeft w:val="0"/>
          <w:marRight w:val="0"/>
          <w:marTop w:val="0"/>
          <w:marBottom w:val="0"/>
          <w:divBdr>
            <w:top w:val="none" w:sz="0" w:space="0" w:color="auto"/>
            <w:left w:val="none" w:sz="0" w:space="0" w:color="auto"/>
            <w:bottom w:val="none" w:sz="0" w:space="0" w:color="auto"/>
            <w:right w:val="none" w:sz="0" w:space="0" w:color="auto"/>
          </w:divBdr>
          <w:divsChild>
            <w:div w:id="1334801153">
              <w:marLeft w:val="0"/>
              <w:marRight w:val="0"/>
              <w:marTop w:val="0"/>
              <w:marBottom w:val="0"/>
              <w:divBdr>
                <w:top w:val="none" w:sz="0" w:space="0" w:color="auto"/>
                <w:left w:val="none" w:sz="0" w:space="0" w:color="auto"/>
                <w:bottom w:val="none" w:sz="0" w:space="0" w:color="auto"/>
                <w:right w:val="none" w:sz="0" w:space="0" w:color="auto"/>
              </w:divBdr>
            </w:div>
            <w:div w:id="150410274">
              <w:marLeft w:val="0"/>
              <w:marRight w:val="0"/>
              <w:marTop w:val="0"/>
              <w:marBottom w:val="0"/>
              <w:divBdr>
                <w:top w:val="none" w:sz="0" w:space="0" w:color="auto"/>
                <w:left w:val="none" w:sz="0" w:space="0" w:color="auto"/>
                <w:bottom w:val="none" w:sz="0" w:space="0" w:color="auto"/>
                <w:right w:val="none" w:sz="0" w:space="0" w:color="auto"/>
              </w:divBdr>
            </w:div>
            <w:div w:id="2121410946">
              <w:marLeft w:val="0"/>
              <w:marRight w:val="0"/>
              <w:marTop w:val="0"/>
              <w:marBottom w:val="0"/>
              <w:divBdr>
                <w:top w:val="none" w:sz="0" w:space="0" w:color="auto"/>
                <w:left w:val="none" w:sz="0" w:space="0" w:color="auto"/>
                <w:bottom w:val="none" w:sz="0" w:space="0" w:color="auto"/>
                <w:right w:val="none" w:sz="0" w:space="0" w:color="auto"/>
              </w:divBdr>
              <w:divsChild>
                <w:div w:id="18567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371">
          <w:marLeft w:val="0"/>
          <w:marRight w:val="0"/>
          <w:marTop w:val="0"/>
          <w:marBottom w:val="0"/>
          <w:divBdr>
            <w:top w:val="none" w:sz="0" w:space="0" w:color="auto"/>
            <w:left w:val="none" w:sz="0" w:space="0" w:color="auto"/>
            <w:bottom w:val="none" w:sz="0" w:space="0" w:color="auto"/>
            <w:right w:val="none" w:sz="0" w:space="0" w:color="auto"/>
          </w:divBdr>
          <w:divsChild>
            <w:div w:id="176509695">
              <w:marLeft w:val="0"/>
              <w:marRight w:val="0"/>
              <w:marTop w:val="0"/>
              <w:marBottom w:val="0"/>
              <w:divBdr>
                <w:top w:val="none" w:sz="0" w:space="0" w:color="auto"/>
                <w:left w:val="none" w:sz="0" w:space="0" w:color="auto"/>
                <w:bottom w:val="none" w:sz="0" w:space="0" w:color="auto"/>
                <w:right w:val="none" w:sz="0" w:space="0" w:color="auto"/>
              </w:divBdr>
            </w:div>
            <w:div w:id="335496845">
              <w:marLeft w:val="0"/>
              <w:marRight w:val="0"/>
              <w:marTop w:val="0"/>
              <w:marBottom w:val="0"/>
              <w:divBdr>
                <w:top w:val="none" w:sz="0" w:space="0" w:color="auto"/>
                <w:left w:val="none" w:sz="0" w:space="0" w:color="auto"/>
                <w:bottom w:val="none" w:sz="0" w:space="0" w:color="auto"/>
                <w:right w:val="none" w:sz="0" w:space="0" w:color="auto"/>
              </w:divBdr>
            </w:div>
            <w:div w:id="1306204624">
              <w:marLeft w:val="0"/>
              <w:marRight w:val="0"/>
              <w:marTop w:val="0"/>
              <w:marBottom w:val="0"/>
              <w:divBdr>
                <w:top w:val="none" w:sz="0" w:space="0" w:color="auto"/>
                <w:left w:val="none" w:sz="0" w:space="0" w:color="auto"/>
                <w:bottom w:val="none" w:sz="0" w:space="0" w:color="auto"/>
                <w:right w:val="none" w:sz="0" w:space="0" w:color="auto"/>
              </w:divBdr>
              <w:divsChild>
                <w:div w:id="853304582">
                  <w:marLeft w:val="0"/>
                  <w:marRight w:val="0"/>
                  <w:marTop w:val="0"/>
                  <w:marBottom w:val="0"/>
                  <w:divBdr>
                    <w:top w:val="none" w:sz="0" w:space="0" w:color="auto"/>
                    <w:left w:val="none" w:sz="0" w:space="0" w:color="auto"/>
                    <w:bottom w:val="none" w:sz="0" w:space="0" w:color="auto"/>
                    <w:right w:val="none" w:sz="0" w:space="0" w:color="auto"/>
                  </w:divBdr>
                </w:div>
                <w:div w:id="1211575282">
                  <w:marLeft w:val="0"/>
                  <w:marRight w:val="0"/>
                  <w:marTop w:val="0"/>
                  <w:marBottom w:val="0"/>
                  <w:divBdr>
                    <w:top w:val="none" w:sz="0" w:space="0" w:color="auto"/>
                    <w:left w:val="none" w:sz="0" w:space="0" w:color="auto"/>
                    <w:bottom w:val="none" w:sz="0" w:space="0" w:color="auto"/>
                    <w:right w:val="none" w:sz="0" w:space="0" w:color="auto"/>
                  </w:divBdr>
                </w:div>
                <w:div w:id="1116564104">
                  <w:marLeft w:val="0"/>
                  <w:marRight w:val="0"/>
                  <w:marTop w:val="0"/>
                  <w:marBottom w:val="0"/>
                  <w:divBdr>
                    <w:top w:val="none" w:sz="0" w:space="0" w:color="auto"/>
                    <w:left w:val="none" w:sz="0" w:space="0" w:color="auto"/>
                    <w:bottom w:val="none" w:sz="0" w:space="0" w:color="auto"/>
                    <w:right w:val="none" w:sz="0" w:space="0" w:color="auto"/>
                  </w:divBdr>
                  <w:divsChild>
                    <w:div w:id="2132897629">
                      <w:marLeft w:val="0"/>
                      <w:marRight w:val="0"/>
                      <w:marTop w:val="0"/>
                      <w:marBottom w:val="0"/>
                      <w:divBdr>
                        <w:top w:val="none" w:sz="0" w:space="0" w:color="auto"/>
                        <w:left w:val="none" w:sz="0" w:space="0" w:color="auto"/>
                        <w:bottom w:val="none" w:sz="0" w:space="0" w:color="auto"/>
                        <w:right w:val="none" w:sz="0" w:space="0" w:color="auto"/>
                      </w:divBdr>
                    </w:div>
                    <w:div w:id="1842772946">
                      <w:marLeft w:val="0"/>
                      <w:marRight w:val="0"/>
                      <w:marTop w:val="0"/>
                      <w:marBottom w:val="0"/>
                      <w:divBdr>
                        <w:top w:val="none" w:sz="0" w:space="0" w:color="auto"/>
                        <w:left w:val="none" w:sz="0" w:space="0" w:color="auto"/>
                        <w:bottom w:val="none" w:sz="0" w:space="0" w:color="auto"/>
                        <w:right w:val="none" w:sz="0" w:space="0" w:color="auto"/>
                      </w:divBdr>
                    </w:div>
                  </w:divsChild>
                </w:div>
                <w:div w:id="1101872946">
                  <w:marLeft w:val="0"/>
                  <w:marRight w:val="0"/>
                  <w:marTop w:val="0"/>
                  <w:marBottom w:val="0"/>
                  <w:divBdr>
                    <w:top w:val="none" w:sz="0" w:space="0" w:color="auto"/>
                    <w:left w:val="none" w:sz="0" w:space="0" w:color="auto"/>
                    <w:bottom w:val="none" w:sz="0" w:space="0" w:color="auto"/>
                    <w:right w:val="none" w:sz="0" w:space="0" w:color="auto"/>
                  </w:divBdr>
                  <w:divsChild>
                    <w:div w:id="333412341">
                      <w:marLeft w:val="0"/>
                      <w:marRight w:val="0"/>
                      <w:marTop w:val="0"/>
                      <w:marBottom w:val="0"/>
                      <w:divBdr>
                        <w:top w:val="none" w:sz="0" w:space="0" w:color="auto"/>
                        <w:left w:val="none" w:sz="0" w:space="0" w:color="auto"/>
                        <w:bottom w:val="none" w:sz="0" w:space="0" w:color="auto"/>
                        <w:right w:val="none" w:sz="0" w:space="0" w:color="auto"/>
                      </w:divBdr>
                    </w:div>
                    <w:div w:id="760417993">
                      <w:marLeft w:val="0"/>
                      <w:marRight w:val="0"/>
                      <w:marTop w:val="0"/>
                      <w:marBottom w:val="0"/>
                      <w:divBdr>
                        <w:top w:val="none" w:sz="0" w:space="0" w:color="auto"/>
                        <w:left w:val="none" w:sz="0" w:space="0" w:color="auto"/>
                        <w:bottom w:val="none" w:sz="0" w:space="0" w:color="auto"/>
                        <w:right w:val="none" w:sz="0" w:space="0" w:color="auto"/>
                      </w:divBdr>
                    </w:div>
                  </w:divsChild>
                </w:div>
                <w:div w:id="125851959">
                  <w:marLeft w:val="0"/>
                  <w:marRight w:val="0"/>
                  <w:marTop w:val="0"/>
                  <w:marBottom w:val="0"/>
                  <w:divBdr>
                    <w:top w:val="none" w:sz="0" w:space="0" w:color="auto"/>
                    <w:left w:val="none" w:sz="0" w:space="0" w:color="auto"/>
                    <w:bottom w:val="none" w:sz="0" w:space="0" w:color="auto"/>
                    <w:right w:val="none" w:sz="0" w:space="0" w:color="auto"/>
                  </w:divBdr>
                  <w:divsChild>
                    <w:div w:id="1985741996">
                      <w:marLeft w:val="0"/>
                      <w:marRight w:val="0"/>
                      <w:marTop w:val="0"/>
                      <w:marBottom w:val="0"/>
                      <w:divBdr>
                        <w:top w:val="none" w:sz="0" w:space="0" w:color="auto"/>
                        <w:left w:val="none" w:sz="0" w:space="0" w:color="auto"/>
                        <w:bottom w:val="none" w:sz="0" w:space="0" w:color="auto"/>
                        <w:right w:val="none" w:sz="0" w:space="0" w:color="auto"/>
                      </w:divBdr>
                    </w:div>
                    <w:div w:id="1291135426">
                      <w:marLeft w:val="0"/>
                      <w:marRight w:val="0"/>
                      <w:marTop w:val="0"/>
                      <w:marBottom w:val="0"/>
                      <w:divBdr>
                        <w:top w:val="none" w:sz="0" w:space="0" w:color="auto"/>
                        <w:left w:val="none" w:sz="0" w:space="0" w:color="auto"/>
                        <w:bottom w:val="none" w:sz="0" w:space="0" w:color="auto"/>
                        <w:right w:val="none" w:sz="0" w:space="0" w:color="auto"/>
                      </w:divBdr>
                    </w:div>
                  </w:divsChild>
                </w:div>
                <w:div w:id="22872965">
                  <w:marLeft w:val="0"/>
                  <w:marRight w:val="0"/>
                  <w:marTop w:val="0"/>
                  <w:marBottom w:val="0"/>
                  <w:divBdr>
                    <w:top w:val="none" w:sz="0" w:space="0" w:color="auto"/>
                    <w:left w:val="none" w:sz="0" w:space="0" w:color="auto"/>
                    <w:bottom w:val="none" w:sz="0" w:space="0" w:color="auto"/>
                    <w:right w:val="none" w:sz="0" w:space="0" w:color="auto"/>
                  </w:divBdr>
                  <w:divsChild>
                    <w:div w:id="860968260">
                      <w:marLeft w:val="0"/>
                      <w:marRight w:val="0"/>
                      <w:marTop w:val="0"/>
                      <w:marBottom w:val="0"/>
                      <w:divBdr>
                        <w:top w:val="none" w:sz="0" w:space="0" w:color="auto"/>
                        <w:left w:val="none" w:sz="0" w:space="0" w:color="auto"/>
                        <w:bottom w:val="none" w:sz="0" w:space="0" w:color="auto"/>
                        <w:right w:val="none" w:sz="0" w:space="0" w:color="auto"/>
                      </w:divBdr>
                    </w:div>
                    <w:div w:id="1156797252">
                      <w:marLeft w:val="0"/>
                      <w:marRight w:val="0"/>
                      <w:marTop w:val="0"/>
                      <w:marBottom w:val="0"/>
                      <w:divBdr>
                        <w:top w:val="none" w:sz="0" w:space="0" w:color="auto"/>
                        <w:left w:val="none" w:sz="0" w:space="0" w:color="auto"/>
                        <w:bottom w:val="none" w:sz="0" w:space="0" w:color="auto"/>
                        <w:right w:val="none" w:sz="0" w:space="0" w:color="auto"/>
                      </w:divBdr>
                    </w:div>
                  </w:divsChild>
                </w:div>
                <w:div w:id="842936471">
                  <w:marLeft w:val="0"/>
                  <w:marRight w:val="0"/>
                  <w:marTop w:val="0"/>
                  <w:marBottom w:val="0"/>
                  <w:divBdr>
                    <w:top w:val="none" w:sz="0" w:space="0" w:color="auto"/>
                    <w:left w:val="none" w:sz="0" w:space="0" w:color="auto"/>
                    <w:bottom w:val="none" w:sz="0" w:space="0" w:color="auto"/>
                    <w:right w:val="none" w:sz="0" w:space="0" w:color="auto"/>
                  </w:divBdr>
                  <w:divsChild>
                    <w:div w:id="314526963">
                      <w:marLeft w:val="0"/>
                      <w:marRight w:val="0"/>
                      <w:marTop w:val="0"/>
                      <w:marBottom w:val="0"/>
                      <w:divBdr>
                        <w:top w:val="none" w:sz="0" w:space="0" w:color="auto"/>
                        <w:left w:val="none" w:sz="0" w:space="0" w:color="auto"/>
                        <w:bottom w:val="none" w:sz="0" w:space="0" w:color="auto"/>
                        <w:right w:val="none" w:sz="0" w:space="0" w:color="auto"/>
                      </w:divBdr>
                    </w:div>
                    <w:div w:id="604534593">
                      <w:marLeft w:val="0"/>
                      <w:marRight w:val="0"/>
                      <w:marTop w:val="0"/>
                      <w:marBottom w:val="0"/>
                      <w:divBdr>
                        <w:top w:val="none" w:sz="0" w:space="0" w:color="auto"/>
                        <w:left w:val="none" w:sz="0" w:space="0" w:color="auto"/>
                        <w:bottom w:val="none" w:sz="0" w:space="0" w:color="auto"/>
                        <w:right w:val="none" w:sz="0" w:space="0" w:color="auto"/>
                      </w:divBdr>
                    </w:div>
                  </w:divsChild>
                </w:div>
                <w:div w:id="1917860345">
                  <w:marLeft w:val="0"/>
                  <w:marRight w:val="0"/>
                  <w:marTop w:val="0"/>
                  <w:marBottom w:val="0"/>
                  <w:divBdr>
                    <w:top w:val="none" w:sz="0" w:space="0" w:color="auto"/>
                    <w:left w:val="none" w:sz="0" w:space="0" w:color="auto"/>
                    <w:bottom w:val="none" w:sz="0" w:space="0" w:color="auto"/>
                    <w:right w:val="none" w:sz="0" w:space="0" w:color="auto"/>
                  </w:divBdr>
                  <w:divsChild>
                    <w:div w:id="357631611">
                      <w:marLeft w:val="0"/>
                      <w:marRight w:val="0"/>
                      <w:marTop w:val="0"/>
                      <w:marBottom w:val="0"/>
                      <w:divBdr>
                        <w:top w:val="none" w:sz="0" w:space="0" w:color="auto"/>
                        <w:left w:val="none" w:sz="0" w:space="0" w:color="auto"/>
                        <w:bottom w:val="none" w:sz="0" w:space="0" w:color="auto"/>
                        <w:right w:val="none" w:sz="0" w:space="0" w:color="auto"/>
                      </w:divBdr>
                    </w:div>
                    <w:div w:id="557937862">
                      <w:marLeft w:val="0"/>
                      <w:marRight w:val="0"/>
                      <w:marTop w:val="0"/>
                      <w:marBottom w:val="0"/>
                      <w:divBdr>
                        <w:top w:val="none" w:sz="0" w:space="0" w:color="auto"/>
                        <w:left w:val="none" w:sz="0" w:space="0" w:color="auto"/>
                        <w:bottom w:val="none" w:sz="0" w:space="0" w:color="auto"/>
                        <w:right w:val="none" w:sz="0" w:space="0" w:color="auto"/>
                      </w:divBdr>
                    </w:div>
                  </w:divsChild>
                </w:div>
                <w:div w:id="343409257">
                  <w:marLeft w:val="0"/>
                  <w:marRight w:val="0"/>
                  <w:marTop w:val="0"/>
                  <w:marBottom w:val="0"/>
                  <w:divBdr>
                    <w:top w:val="none" w:sz="0" w:space="0" w:color="auto"/>
                    <w:left w:val="none" w:sz="0" w:space="0" w:color="auto"/>
                    <w:bottom w:val="none" w:sz="0" w:space="0" w:color="auto"/>
                    <w:right w:val="none" w:sz="0" w:space="0" w:color="auto"/>
                  </w:divBdr>
                  <w:divsChild>
                    <w:div w:id="566064939">
                      <w:marLeft w:val="0"/>
                      <w:marRight w:val="0"/>
                      <w:marTop w:val="0"/>
                      <w:marBottom w:val="0"/>
                      <w:divBdr>
                        <w:top w:val="none" w:sz="0" w:space="0" w:color="auto"/>
                        <w:left w:val="none" w:sz="0" w:space="0" w:color="auto"/>
                        <w:bottom w:val="none" w:sz="0" w:space="0" w:color="auto"/>
                        <w:right w:val="none" w:sz="0" w:space="0" w:color="auto"/>
                      </w:divBdr>
                    </w:div>
                    <w:div w:id="1436560461">
                      <w:marLeft w:val="0"/>
                      <w:marRight w:val="0"/>
                      <w:marTop w:val="0"/>
                      <w:marBottom w:val="0"/>
                      <w:divBdr>
                        <w:top w:val="none" w:sz="0" w:space="0" w:color="auto"/>
                        <w:left w:val="none" w:sz="0" w:space="0" w:color="auto"/>
                        <w:bottom w:val="none" w:sz="0" w:space="0" w:color="auto"/>
                        <w:right w:val="none" w:sz="0" w:space="0" w:color="auto"/>
                      </w:divBdr>
                    </w:div>
                  </w:divsChild>
                </w:div>
                <w:div w:id="1832260128">
                  <w:marLeft w:val="0"/>
                  <w:marRight w:val="0"/>
                  <w:marTop w:val="0"/>
                  <w:marBottom w:val="0"/>
                  <w:divBdr>
                    <w:top w:val="none" w:sz="0" w:space="0" w:color="auto"/>
                    <w:left w:val="none" w:sz="0" w:space="0" w:color="auto"/>
                    <w:bottom w:val="none" w:sz="0" w:space="0" w:color="auto"/>
                    <w:right w:val="none" w:sz="0" w:space="0" w:color="auto"/>
                  </w:divBdr>
                  <w:divsChild>
                    <w:div w:id="1823084315">
                      <w:marLeft w:val="0"/>
                      <w:marRight w:val="0"/>
                      <w:marTop w:val="0"/>
                      <w:marBottom w:val="0"/>
                      <w:divBdr>
                        <w:top w:val="none" w:sz="0" w:space="0" w:color="auto"/>
                        <w:left w:val="none" w:sz="0" w:space="0" w:color="auto"/>
                        <w:bottom w:val="none" w:sz="0" w:space="0" w:color="auto"/>
                        <w:right w:val="none" w:sz="0" w:space="0" w:color="auto"/>
                      </w:divBdr>
                    </w:div>
                    <w:div w:id="397360665">
                      <w:marLeft w:val="0"/>
                      <w:marRight w:val="0"/>
                      <w:marTop w:val="0"/>
                      <w:marBottom w:val="0"/>
                      <w:divBdr>
                        <w:top w:val="none" w:sz="0" w:space="0" w:color="auto"/>
                        <w:left w:val="none" w:sz="0" w:space="0" w:color="auto"/>
                        <w:bottom w:val="none" w:sz="0" w:space="0" w:color="auto"/>
                        <w:right w:val="none" w:sz="0" w:space="0" w:color="auto"/>
                      </w:divBdr>
                    </w:div>
                  </w:divsChild>
                </w:div>
                <w:div w:id="1849634321">
                  <w:marLeft w:val="0"/>
                  <w:marRight w:val="0"/>
                  <w:marTop w:val="0"/>
                  <w:marBottom w:val="0"/>
                  <w:divBdr>
                    <w:top w:val="none" w:sz="0" w:space="0" w:color="auto"/>
                    <w:left w:val="none" w:sz="0" w:space="0" w:color="auto"/>
                    <w:bottom w:val="none" w:sz="0" w:space="0" w:color="auto"/>
                    <w:right w:val="none" w:sz="0" w:space="0" w:color="auto"/>
                  </w:divBdr>
                  <w:divsChild>
                    <w:div w:id="1607613311">
                      <w:marLeft w:val="0"/>
                      <w:marRight w:val="0"/>
                      <w:marTop w:val="0"/>
                      <w:marBottom w:val="0"/>
                      <w:divBdr>
                        <w:top w:val="none" w:sz="0" w:space="0" w:color="auto"/>
                        <w:left w:val="none" w:sz="0" w:space="0" w:color="auto"/>
                        <w:bottom w:val="none" w:sz="0" w:space="0" w:color="auto"/>
                        <w:right w:val="none" w:sz="0" w:space="0" w:color="auto"/>
                      </w:divBdr>
                    </w:div>
                    <w:div w:id="3765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568">
              <w:marLeft w:val="0"/>
              <w:marRight w:val="0"/>
              <w:marTop w:val="0"/>
              <w:marBottom w:val="0"/>
              <w:divBdr>
                <w:top w:val="none" w:sz="0" w:space="0" w:color="auto"/>
                <w:left w:val="none" w:sz="0" w:space="0" w:color="auto"/>
                <w:bottom w:val="none" w:sz="0" w:space="0" w:color="auto"/>
                <w:right w:val="none" w:sz="0" w:space="0" w:color="auto"/>
              </w:divBdr>
              <w:divsChild>
                <w:div w:id="1251086357">
                  <w:marLeft w:val="0"/>
                  <w:marRight w:val="0"/>
                  <w:marTop w:val="0"/>
                  <w:marBottom w:val="0"/>
                  <w:divBdr>
                    <w:top w:val="none" w:sz="0" w:space="0" w:color="auto"/>
                    <w:left w:val="none" w:sz="0" w:space="0" w:color="auto"/>
                    <w:bottom w:val="none" w:sz="0" w:space="0" w:color="auto"/>
                    <w:right w:val="none" w:sz="0" w:space="0" w:color="auto"/>
                  </w:divBdr>
                </w:div>
                <w:div w:id="18681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8476">
      <w:bodyDiv w:val="1"/>
      <w:marLeft w:val="0"/>
      <w:marRight w:val="0"/>
      <w:marTop w:val="0"/>
      <w:marBottom w:val="0"/>
      <w:divBdr>
        <w:top w:val="none" w:sz="0" w:space="0" w:color="auto"/>
        <w:left w:val="none" w:sz="0" w:space="0" w:color="auto"/>
        <w:bottom w:val="none" w:sz="0" w:space="0" w:color="auto"/>
        <w:right w:val="none" w:sz="0" w:space="0" w:color="auto"/>
      </w:divBdr>
      <w:divsChild>
        <w:div w:id="1274048052">
          <w:marLeft w:val="0"/>
          <w:marRight w:val="0"/>
          <w:marTop w:val="0"/>
          <w:marBottom w:val="0"/>
          <w:divBdr>
            <w:top w:val="none" w:sz="0" w:space="0" w:color="auto"/>
            <w:left w:val="none" w:sz="0" w:space="0" w:color="auto"/>
            <w:bottom w:val="none" w:sz="0" w:space="0" w:color="auto"/>
            <w:right w:val="none" w:sz="0" w:space="0" w:color="auto"/>
          </w:divBdr>
        </w:div>
        <w:div w:id="903755952">
          <w:marLeft w:val="0"/>
          <w:marRight w:val="0"/>
          <w:marTop w:val="0"/>
          <w:marBottom w:val="0"/>
          <w:divBdr>
            <w:top w:val="none" w:sz="0" w:space="0" w:color="auto"/>
            <w:left w:val="none" w:sz="0" w:space="0" w:color="auto"/>
            <w:bottom w:val="none" w:sz="0" w:space="0" w:color="auto"/>
            <w:right w:val="none" w:sz="0" w:space="0" w:color="auto"/>
          </w:divBdr>
          <w:divsChild>
            <w:div w:id="1939242953">
              <w:marLeft w:val="0"/>
              <w:marRight w:val="0"/>
              <w:marTop w:val="0"/>
              <w:marBottom w:val="0"/>
              <w:divBdr>
                <w:top w:val="none" w:sz="0" w:space="0" w:color="auto"/>
                <w:left w:val="none" w:sz="0" w:space="0" w:color="auto"/>
                <w:bottom w:val="none" w:sz="0" w:space="0" w:color="auto"/>
                <w:right w:val="none" w:sz="0" w:space="0" w:color="auto"/>
              </w:divBdr>
            </w:div>
            <w:div w:id="1535532172">
              <w:marLeft w:val="0"/>
              <w:marRight w:val="0"/>
              <w:marTop w:val="0"/>
              <w:marBottom w:val="0"/>
              <w:divBdr>
                <w:top w:val="none" w:sz="0" w:space="0" w:color="auto"/>
                <w:left w:val="none" w:sz="0" w:space="0" w:color="auto"/>
                <w:bottom w:val="none" w:sz="0" w:space="0" w:color="auto"/>
                <w:right w:val="none" w:sz="0" w:space="0" w:color="auto"/>
              </w:divBdr>
              <w:divsChild>
                <w:div w:id="1772433012">
                  <w:marLeft w:val="0"/>
                  <w:marRight w:val="0"/>
                  <w:marTop w:val="0"/>
                  <w:marBottom w:val="0"/>
                  <w:divBdr>
                    <w:top w:val="none" w:sz="0" w:space="0" w:color="auto"/>
                    <w:left w:val="none" w:sz="0" w:space="0" w:color="auto"/>
                    <w:bottom w:val="none" w:sz="0" w:space="0" w:color="auto"/>
                    <w:right w:val="none" w:sz="0" w:space="0" w:color="auto"/>
                  </w:divBdr>
                </w:div>
                <w:div w:id="874269759">
                  <w:marLeft w:val="0"/>
                  <w:marRight w:val="0"/>
                  <w:marTop w:val="0"/>
                  <w:marBottom w:val="0"/>
                  <w:divBdr>
                    <w:top w:val="none" w:sz="0" w:space="0" w:color="auto"/>
                    <w:left w:val="none" w:sz="0" w:space="0" w:color="auto"/>
                    <w:bottom w:val="none" w:sz="0" w:space="0" w:color="auto"/>
                    <w:right w:val="none" w:sz="0" w:space="0" w:color="auto"/>
                  </w:divBdr>
                </w:div>
                <w:div w:id="1701735356">
                  <w:marLeft w:val="0"/>
                  <w:marRight w:val="0"/>
                  <w:marTop w:val="0"/>
                  <w:marBottom w:val="0"/>
                  <w:divBdr>
                    <w:top w:val="none" w:sz="0" w:space="0" w:color="auto"/>
                    <w:left w:val="none" w:sz="0" w:space="0" w:color="auto"/>
                    <w:bottom w:val="none" w:sz="0" w:space="0" w:color="auto"/>
                    <w:right w:val="none" w:sz="0" w:space="0" w:color="auto"/>
                  </w:divBdr>
                  <w:divsChild>
                    <w:div w:id="453255323">
                      <w:marLeft w:val="0"/>
                      <w:marRight w:val="0"/>
                      <w:marTop w:val="0"/>
                      <w:marBottom w:val="0"/>
                      <w:divBdr>
                        <w:top w:val="none" w:sz="0" w:space="0" w:color="auto"/>
                        <w:left w:val="none" w:sz="0" w:space="0" w:color="auto"/>
                        <w:bottom w:val="none" w:sz="0" w:space="0" w:color="auto"/>
                        <w:right w:val="none" w:sz="0" w:space="0" w:color="auto"/>
                      </w:divBdr>
                    </w:div>
                    <w:div w:id="1660695315">
                      <w:marLeft w:val="0"/>
                      <w:marRight w:val="0"/>
                      <w:marTop w:val="0"/>
                      <w:marBottom w:val="0"/>
                      <w:divBdr>
                        <w:top w:val="none" w:sz="0" w:space="0" w:color="auto"/>
                        <w:left w:val="none" w:sz="0" w:space="0" w:color="auto"/>
                        <w:bottom w:val="none" w:sz="0" w:space="0" w:color="auto"/>
                        <w:right w:val="none" w:sz="0" w:space="0" w:color="auto"/>
                      </w:divBdr>
                    </w:div>
                  </w:divsChild>
                </w:div>
                <w:div w:id="515316245">
                  <w:marLeft w:val="0"/>
                  <w:marRight w:val="0"/>
                  <w:marTop w:val="0"/>
                  <w:marBottom w:val="0"/>
                  <w:divBdr>
                    <w:top w:val="none" w:sz="0" w:space="0" w:color="auto"/>
                    <w:left w:val="none" w:sz="0" w:space="0" w:color="auto"/>
                    <w:bottom w:val="none" w:sz="0" w:space="0" w:color="auto"/>
                    <w:right w:val="none" w:sz="0" w:space="0" w:color="auto"/>
                  </w:divBdr>
                  <w:divsChild>
                    <w:div w:id="878128960">
                      <w:marLeft w:val="0"/>
                      <w:marRight w:val="0"/>
                      <w:marTop w:val="0"/>
                      <w:marBottom w:val="0"/>
                      <w:divBdr>
                        <w:top w:val="none" w:sz="0" w:space="0" w:color="auto"/>
                        <w:left w:val="none" w:sz="0" w:space="0" w:color="auto"/>
                        <w:bottom w:val="none" w:sz="0" w:space="0" w:color="auto"/>
                        <w:right w:val="none" w:sz="0" w:space="0" w:color="auto"/>
                      </w:divBdr>
                    </w:div>
                    <w:div w:id="1314680597">
                      <w:marLeft w:val="0"/>
                      <w:marRight w:val="0"/>
                      <w:marTop w:val="0"/>
                      <w:marBottom w:val="0"/>
                      <w:divBdr>
                        <w:top w:val="none" w:sz="0" w:space="0" w:color="auto"/>
                        <w:left w:val="none" w:sz="0" w:space="0" w:color="auto"/>
                        <w:bottom w:val="none" w:sz="0" w:space="0" w:color="auto"/>
                        <w:right w:val="none" w:sz="0" w:space="0" w:color="auto"/>
                      </w:divBdr>
                    </w:div>
                  </w:divsChild>
                </w:div>
                <w:div w:id="1301033295">
                  <w:marLeft w:val="0"/>
                  <w:marRight w:val="0"/>
                  <w:marTop w:val="0"/>
                  <w:marBottom w:val="0"/>
                  <w:divBdr>
                    <w:top w:val="none" w:sz="0" w:space="0" w:color="auto"/>
                    <w:left w:val="none" w:sz="0" w:space="0" w:color="auto"/>
                    <w:bottom w:val="none" w:sz="0" w:space="0" w:color="auto"/>
                    <w:right w:val="none" w:sz="0" w:space="0" w:color="auto"/>
                  </w:divBdr>
                  <w:divsChild>
                    <w:div w:id="880288549">
                      <w:marLeft w:val="0"/>
                      <w:marRight w:val="0"/>
                      <w:marTop w:val="0"/>
                      <w:marBottom w:val="0"/>
                      <w:divBdr>
                        <w:top w:val="none" w:sz="0" w:space="0" w:color="auto"/>
                        <w:left w:val="none" w:sz="0" w:space="0" w:color="auto"/>
                        <w:bottom w:val="none" w:sz="0" w:space="0" w:color="auto"/>
                        <w:right w:val="none" w:sz="0" w:space="0" w:color="auto"/>
                      </w:divBdr>
                    </w:div>
                    <w:div w:id="1188788181">
                      <w:marLeft w:val="0"/>
                      <w:marRight w:val="0"/>
                      <w:marTop w:val="0"/>
                      <w:marBottom w:val="0"/>
                      <w:divBdr>
                        <w:top w:val="none" w:sz="0" w:space="0" w:color="auto"/>
                        <w:left w:val="none" w:sz="0" w:space="0" w:color="auto"/>
                        <w:bottom w:val="none" w:sz="0" w:space="0" w:color="auto"/>
                        <w:right w:val="none" w:sz="0" w:space="0" w:color="auto"/>
                      </w:divBdr>
                    </w:div>
                  </w:divsChild>
                </w:div>
                <w:div w:id="118227210">
                  <w:marLeft w:val="0"/>
                  <w:marRight w:val="0"/>
                  <w:marTop w:val="0"/>
                  <w:marBottom w:val="0"/>
                  <w:divBdr>
                    <w:top w:val="none" w:sz="0" w:space="0" w:color="auto"/>
                    <w:left w:val="none" w:sz="0" w:space="0" w:color="auto"/>
                    <w:bottom w:val="none" w:sz="0" w:space="0" w:color="auto"/>
                    <w:right w:val="none" w:sz="0" w:space="0" w:color="auto"/>
                  </w:divBdr>
                  <w:divsChild>
                    <w:div w:id="829710609">
                      <w:marLeft w:val="0"/>
                      <w:marRight w:val="0"/>
                      <w:marTop w:val="0"/>
                      <w:marBottom w:val="0"/>
                      <w:divBdr>
                        <w:top w:val="none" w:sz="0" w:space="0" w:color="auto"/>
                        <w:left w:val="none" w:sz="0" w:space="0" w:color="auto"/>
                        <w:bottom w:val="none" w:sz="0" w:space="0" w:color="auto"/>
                        <w:right w:val="none" w:sz="0" w:space="0" w:color="auto"/>
                      </w:divBdr>
                    </w:div>
                    <w:div w:id="16793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4887">
              <w:marLeft w:val="0"/>
              <w:marRight w:val="0"/>
              <w:marTop w:val="0"/>
              <w:marBottom w:val="0"/>
              <w:divBdr>
                <w:top w:val="none" w:sz="0" w:space="0" w:color="auto"/>
                <w:left w:val="none" w:sz="0" w:space="0" w:color="auto"/>
                <w:bottom w:val="none" w:sz="0" w:space="0" w:color="auto"/>
                <w:right w:val="none" w:sz="0" w:space="0" w:color="auto"/>
              </w:divBdr>
              <w:divsChild>
                <w:div w:id="255066300">
                  <w:marLeft w:val="0"/>
                  <w:marRight w:val="0"/>
                  <w:marTop w:val="0"/>
                  <w:marBottom w:val="0"/>
                  <w:divBdr>
                    <w:top w:val="none" w:sz="0" w:space="0" w:color="auto"/>
                    <w:left w:val="none" w:sz="0" w:space="0" w:color="auto"/>
                    <w:bottom w:val="none" w:sz="0" w:space="0" w:color="auto"/>
                    <w:right w:val="none" w:sz="0" w:space="0" w:color="auto"/>
                  </w:divBdr>
                </w:div>
                <w:div w:id="721098986">
                  <w:marLeft w:val="0"/>
                  <w:marRight w:val="0"/>
                  <w:marTop w:val="0"/>
                  <w:marBottom w:val="0"/>
                  <w:divBdr>
                    <w:top w:val="none" w:sz="0" w:space="0" w:color="auto"/>
                    <w:left w:val="none" w:sz="0" w:space="0" w:color="auto"/>
                    <w:bottom w:val="none" w:sz="0" w:space="0" w:color="auto"/>
                    <w:right w:val="none" w:sz="0" w:space="0" w:color="auto"/>
                  </w:divBdr>
                </w:div>
              </w:divsChild>
            </w:div>
            <w:div w:id="1729962628">
              <w:marLeft w:val="0"/>
              <w:marRight w:val="0"/>
              <w:marTop w:val="0"/>
              <w:marBottom w:val="0"/>
              <w:divBdr>
                <w:top w:val="none" w:sz="0" w:space="0" w:color="auto"/>
                <w:left w:val="none" w:sz="0" w:space="0" w:color="auto"/>
                <w:bottom w:val="none" w:sz="0" w:space="0" w:color="auto"/>
                <w:right w:val="none" w:sz="0" w:space="0" w:color="auto"/>
              </w:divBdr>
              <w:divsChild>
                <w:div w:id="1446341573">
                  <w:marLeft w:val="0"/>
                  <w:marRight w:val="0"/>
                  <w:marTop w:val="0"/>
                  <w:marBottom w:val="0"/>
                  <w:divBdr>
                    <w:top w:val="none" w:sz="0" w:space="0" w:color="auto"/>
                    <w:left w:val="none" w:sz="0" w:space="0" w:color="auto"/>
                    <w:bottom w:val="none" w:sz="0" w:space="0" w:color="auto"/>
                    <w:right w:val="none" w:sz="0" w:space="0" w:color="auto"/>
                  </w:divBdr>
                </w:div>
                <w:div w:id="91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7013">
          <w:marLeft w:val="0"/>
          <w:marRight w:val="0"/>
          <w:marTop w:val="0"/>
          <w:marBottom w:val="0"/>
          <w:divBdr>
            <w:top w:val="none" w:sz="0" w:space="0" w:color="auto"/>
            <w:left w:val="none" w:sz="0" w:space="0" w:color="auto"/>
            <w:bottom w:val="none" w:sz="0" w:space="0" w:color="auto"/>
            <w:right w:val="none" w:sz="0" w:space="0" w:color="auto"/>
          </w:divBdr>
          <w:divsChild>
            <w:div w:id="1586647606">
              <w:marLeft w:val="0"/>
              <w:marRight w:val="0"/>
              <w:marTop w:val="0"/>
              <w:marBottom w:val="0"/>
              <w:divBdr>
                <w:top w:val="none" w:sz="0" w:space="0" w:color="auto"/>
                <w:left w:val="none" w:sz="0" w:space="0" w:color="auto"/>
                <w:bottom w:val="none" w:sz="0" w:space="0" w:color="auto"/>
                <w:right w:val="none" w:sz="0" w:space="0" w:color="auto"/>
              </w:divBdr>
            </w:div>
            <w:div w:id="2089420875">
              <w:marLeft w:val="0"/>
              <w:marRight w:val="0"/>
              <w:marTop w:val="0"/>
              <w:marBottom w:val="0"/>
              <w:divBdr>
                <w:top w:val="none" w:sz="0" w:space="0" w:color="auto"/>
                <w:left w:val="none" w:sz="0" w:space="0" w:color="auto"/>
                <w:bottom w:val="none" w:sz="0" w:space="0" w:color="auto"/>
                <w:right w:val="none" w:sz="0" w:space="0" w:color="auto"/>
              </w:divBdr>
            </w:div>
            <w:div w:id="1864248148">
              <w:marLeft w:val="0"/>
              <w:marRight w:val="0"/>
              <w:marTop w:val="0"/>
              <w:marBottom w:val="0"/>
              <w:divBdr>
                <w:top w:val="none" w:sz="0" w:space="0" w:color="auto"/>
                <w:left w:val="none" w:sz="0" w:space="0" w:color="auto"/>
                <w:bottom w:val="none" w:sz="0" w:space="0" w:color="auto"/>
                <w:right w:val="none" w:sz="0" w:space="0" w:color="auto"/>
              </w:divBdr>
              <w:divsChild>
                <w:div w:id="529270158">
                  <w:marLeft w:val="0"/>
                  <w:marRight w:val="0"/>
                  <w:marTop w:val="0"/>
                  <w:marBottom w:val="0"/>
                  <w:divBdr>
                    <w:top w:val="none" w:sz="0" w:space="0" w:color="auto"/>
                    <w:left w:val="none" w:sz="0" w:space="0" w:color="auto"/>
                    <w:bottom w:val="none" w:sz="0" w:space="0" w:color="auto"/>
                    <w:right w:val="none" w:sz="0" w:space="0" w:color="auto"/>
                  </w:divBdr>
                </w:div>
                <w:div w:id="769157493">
                  <w:marLeft w:val="0"/>
                  <w:marRight w:val="0"/>
                  <w:marTop w:val="0"/>
                  <w:marBottom w:val="0"/>
                  <w:divBdr>
                    <w:top w:val="none" w:sz="0" w:space="0" w:color="auto"/>
                    <w:left w:val="none" w:sz="0" w:space="0" w:color="auto"/>
                    <w:bottom w:val="none" w:sz="0" w:space="0" w:color="auto"/>
                    <w:right w:val="none" w:sz="0" w:space="0" w:color="auto"/>
                  </w:divBdr>
                </w:div>
                <w:div w:id="2080125729">
                  <w:marLeft w:val="0"/>
                  <w:marRight w:val="0"/>
                  <w:marTop w:val="0"/>
                  <w:marBottom w:val="0"/>
                  <w:divBdr>
                    <w:top w:val="none" w:sz="0" w:space="0" w:color="auto"/>
                    <w:left w:val="none" w:sz="0" w:space="0" w:color="auto"/>
                    <w:bottom w:val="none" w:sz="0" w:space="0" w:color="auto"/>
                    <w:right w:val="none" w:sz="0" w:space="0" w:color="auto"/>
                  </w:divBdr>
                  <w:divsChild>
                    <w:div w:id="1527333158">
                      <w:marLeft w:val="0"/>
                      <w:marRight w:val="0"/>
                      <w:marTop w:val="0"/>
                      <w:marBottom w:val="0"/>
                      <w:divBdr>
                        <w:top w:val="none" w:sz="0" w:space="0" w:color="auto"/>
                        <w:left w:val="none" w:sz="0" w:space="0" w:color="auto"/>
                        <w:bottom w:val="none" w:sz="0" w:space="0" w:color="auto"/>
                        <w:right w:val="none" w:sz="0" w:space="0" w:color="auto"/>
                      </w:divBdr>
                    </w:div>
                    <w:div w:id="1870751381">
                      <w:marLeft w:val="0"/>
                      <w:marRight w:val="0"/>
                      <w:marTop w:val="0"/>
                      <w:marBottom w:val="0"/>
                      <w:divBdr>
                        <w:top w:val="none" w:sz="0" w:space="0" w:color="auto"/>
                        <w:left w:val="none" w:sz="0" w:space="0" w:color="auto"/>
                        <w:bottom w:val="none" w:sz="0" w:space="0" w:color="auto"/>
                        <w:right w:val="none" w:sz="0" w:space="0" w:color="auto"/>
                      </w:divBdr>
                    </w:div>
                  </w:divsChild>
                </w:div>
                <w:div w:id="821434085">
                  <w:marLeft w:val="0"/>
                  <w:marRight w:val="0"/>
                  <w:marTop w:val="0"/>
                  <w:marBottom w:val="0"/>
                  <w:divBdr>
                    <w:top w:val="none" w:sz="0" w:space="0" w:color="auto"/>
                    <w:left w:val="none" w:sz="0" w:space="0" w:color="auto"/>
                    <w:bottom w:val="none" w:sz="0" w:space="0" w:color="auto"/>
                    <w:right w:val="none" w:sz="0" w:space="0" w:color="auto"/>
                  </w:divBdr>
                  <w:divsChild>
                    <w:div w:id="65223279">
                      <w:marLeft w:val="0"/>
                      <w:marRight w:val="0"/>
                      <w:marTop w:val="0"/>
                      <w:marBottom w:val="0"/>
                      <w:divBdr>
                        <w:top w:val="none" w:sz="0" w:space="0" w:color="auto"/>
                        <w:left w:val="none" w:sz="0" w:space="0" w:color="auto"/>
                        <w:bottom w:val="none" w:sz="0" w:space="0" w:color="auto"/>
                        <w:right w:val="none" w:sz="0" w:space="0" w:color="auto"/>
                      </w:divBdr>
                    </w:div>
                    <w:div w:id="16065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2994">
              <w:marLeft w:val="0"/>
              <w:marRight w:val="0"/>
              <w:marTop w:val="0"/>
              <w:marBottom w:val="0"/>
              <w:divBdr>
                <w:top w:val="none" w:sz="0" w:space="0" w:color="auto"/>
                <w:left w:val="none" w:sz="0" w:space="0" w:color="auto"/>
                <w:bottom w:val="none" w:sz="0" w:space="0" w:color="auto"/>
                <w:right w:val="none" w:sz="0" w:space="0" w:color="auto"/>
              </w:divBdr>
              <w:divsChild>
                <w:div w:id="1360814663">
                  <w:marLeft w:val="0"/>
                  <w:marRight w:val="0"/>
                  <w:marTop w:val="0"/>
                  <w:marBottom w:val="0"/>
                  <w:divBdr>
                    <w:top w:val="none" w:sz="0" w:space="0" w:color="auto"/>
                    <w:left w:val="none" w:sz="0" w:space="0" w:color="auto"/>
                    <w:bottom w:val="none" w:sz="0" w:space="0" w:color="auto"/>
                    <w:right w:val="none" w:sz="0" w:space="0" w:color="auto"/>
                  </w:divBdr>
                </w:div>
                <w:div w:id="1424493557">
                  <w:marLeft w:val="0"/>
                  <w:marRight w:val="0"/>
                  <w:marTop w:val="0"/>
                  <w:marBottom w:val="0"/>
                  <w:divBdr>
                    <w:top w:val="none" w:sz="0" w:space="0" w:color="auto"/>
                    <w:left w:val="none" w:sz="0" w:space="0" w:color="auto"/>
                    <w:bottom w:val="none" w:sz="0" w:space="0" w:color="auto"/>
                    <w:right w:val="none" w:sz="0" w:space="0" w:color="auto"/>
                  </w:divBdr>
                </w:div>
              </w:divsChild>
            </w:div>
            <w:div w:id="1889150650">
              <w:marLeft w:val="0"/>
              <w:marRight w:val="0"/>
              <w:marTop w:val="0"/>
              <w:marBottom w:val="0"/>
              <w:divBdr>
                <w:top w:val="none" w:sz="0" w:space="0" w:color="auto"/>
                <w:left w:val="none" w:sz="0" w:space="0" w:color="auto"/>
                <w:bottom w:val="none" w:sz="0" w:space="0" w:color="auto"/>
                <w:right w:val="none" w:sz="0" w:space="0" w:color="auto"/>
              </w:divBdr>
              <w:divsChild>
                <w:div w:id="1018195164">
                  <w:marLeft w:val="0"/>
                  <w:marRight w:val="0"/>
                  <w:marTop w:val="0"/>
                  <w:marBottom w:val="0"/>
                  <w:divBdr>
                    <w:top w:val="none" w:sz="0" w:space="0" w:color="auto"/>
                    <w:left w:val="none" w:sz="0" w:space="0" w:color="auto"/>
                    <w:bottom w:val="none" w:sz="0" w:space="0" w:color="auto"/>
                    <w:right w:val="none" w:sz="0" w:space="0" w:color="auto"/>
                  </w:divBdr>
                </w:div>
                <w:div w:id="1276521721">
                  <w:marLeft w:val="0"/>
                  <w:marRight w:val="0"/>
                  <w:marTop w:val="0"/>
                  <w:marBottom w:val="0"/>
                  <w:divBdr>
                    <w:top w:val="none" w:sz="0" w:space="0" w:color="auto"/>
                    <w:left w:val="none" w:sz="0" w:space="0" w:color="auto"/>
                    <w:bottom w:val="none" w:sz="0" w:space="0" w:color="auto"/>
                    <w:right w:val="none" w:sz="0" w:space="0" w:color="auto"/>
                  </w:divBdr>
                </w:div>
              </w:divsChild>
            </w:div>
            <w:div w:id="656349362">
              <w:marLeft w:val="0"/>
              <w:marRight w:val="0"/>
              <w:marTop w:val="0"/>
              <w:marBottom w:val="0"/>
              <w:divBdr>
                <w:top w:val="none" w:sz="0" w:space="0" w:color="auto"/>
                <w:left w:val="none" w:sz="0" w:space="0" w:color="auto"/>
                <w:bottom w:val="none" w:sz="0" w:space="0" w:color="auto"/>
                <w:right w:val="none" w:sz="0" w:space="0" w:color="auto"/>
              </w:divBdr>
              <w:divsChild>
                <w:div w:id="828130056">
                  <w:marLeft w:val="0"/>
                  <w:marRight w:val="0"/>
                  <w:marTop w:val="0"/>
                  <w:marBottom w:val="0"/>
                  <w:divBdr>
                    <w:top w:val="none" w:sz="0" w:space="0" w:color="auto"/>
                    <w:left w:val="none" w:sz="0" w:space="0" w:color="auto"/>
                    <w:bottom w:val="none" w:sz="0" w:space="0" w:color="auto"/>
                    <w:right w:val="none" w:sz="0" w:space="0" w:color="auto"/>
                  </w:divBdr>
                </w:div>
                <w:div w:id="5395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10338">
          <w:marLeft w:val="0"/>
          <w:marRight w:val="0"/>
          <w:marTop w:val="0"/>
          <w:marBottom w:val="0"/>
          <w:divBdr>
            <w:top w:val="none" w:sz="0" w:space="0" w:color="auto"/>
            <w:left w:val="none" w:sz="0" w:space="0" w:color="auto"/>
            <w:bottom w:val="none" w:sz="0" w:space="0" w:color="auto"/>
            <w:right w:val="none" w:sz="0" w:space="0" w:color="auto"/>
          </w:divBdr>
          <w:divsChild>
            <w:div w:id="148904563">
              <w:marLeft w:val="0"/>
              <w:marRight w:val="0"/>
              <w:marTop w:val="0"/>
              <w:marBottom w:val="0"/>
              <w:divBdr>
                <w:top w:val="none" w:sz="0" w:space="0" w:color="auto"/>
                <w:left w:val="none" w:sz="0" w:space="0" w:color="auto"/>
                <w:bottom w:val="none" w:sz="0" w:space="0" w:color="auto"/>
                <w:right w:val="none" w:sz="0" w:space="0" w:color="auto"/>
              </w:divBdr>
            </w:div>
            <w:div w:id="1128931583">
              <w:marLeft w:val="0"/>
              <w:marRight w:val="0"/>
              <w:marTop w:val="0"/>
              <w:marBottom w:val="0"/>
              <w:divBdr>
                <w:top w:val="none" w:sz="0" w:space="0" w:color="auto"/>
                <w:left w:val="none" w:sz="0" w:space="0" w:color="auto"/>
                <w:bottom w:val="none" w:sz="0" w:space="0" w:color="auto"/>
                <w:right w:val="none" w:sz="0" w:space="0" w:color="auto"/>
              </w:divBdr>
            </w:div>
            <w:div w:id="909654013">
              <w:marLeft w:val="0"/>
              <w:marRight w:val="0"/>
              <w:marTop w:val="0"/>
              <w:marBottom w:val="0"/>
              <w:divBdr>
                <w:top w:val="none" w:sz="0" w:space="0" w:color="auto"/>
                <w:left w:val="none" w:sz="0" w:space="0" w:color="auto"/>
                <w:bottom w:val="none" w:sz="0" w:space="0" w:color="auto"/>
                <w:right w:val="none" w:sz="0" w:space="0" w:color="auto"/>
              </w:divBdr>
              <w:divsChild>
                <w:div w:id="1821463398">
                  <w:marLeft w:val="0"/>
                  <w:marRight w:val="0"/>
                  <w:marTop w:val="0"/>
                  <w:marBottom w:val="0"/>
                  <w:divBdr>
                    <w:top w:val="none" w:sz="0" w:space="0" w:color="auto"/>
                    <w:left w:val="none" w:sz="0" w:space="0" w:color="auto"/>
                    <w:bottom w:val="none" w:sz="0" w:space="0" w:color="auto"/>
                    <w:right w:val="none" w:sz="0" w:space="0" w:color="auto"/>
                  </w:divBdr>
                </w:div>
                <w:div w:id="226887738">
                  <w:marLeft w:val="0"/>
                  <w:marRight w:val="0"/>
                  <w:marTop w:val="0"/>
                  <w:marBottom w:val="0"/>
                  <w:divBdr>
                    <w:top w:val="none" w:sz="0" w:space="0" w:color="auto"/>
                    <w:left w:val="none" w:sz="0" w:space="0" w:color="auto"/>
                    <w:bottom w:val="none" w:sz="0" w:space="0" w:color="auto"/>
                    <w:right w:val="none" w:sz="0" w:space="0" w:color="auto"/>
                  </w:divBdr>
                </w:div>
              </w:divsChild>
            </w:div>
            <w:div w:id="843976772">
              <w:marLeft w:val="0"/>
              <w:marRight w:val="0"/>
              <w:marTop w:val="0"/>
              <w:marBottom w:val="0"/>
              <w:divBdr>
                <w:top w:val="none" w:sz="0" w:space="0" w:color="auto"/>
                <w:left w:val="none" w:sz="0" w:space="0" w:color="auto"/>
                <w:bottom w:val="none" w:sz="0" w:space="0" w:color="auto"/>
                <w:right w:val="none" w:sz="0" w:space="0" w:color="auto"/>
              </w:divBdr>
              <w:divsChild>
                <w:div w:id="1861625124">
                  <w:marLeft w:val="0"/>
                  <w:marRight w:val="0"/>
                  <w:marTop w:val="0"/>
                  <w:marBottom w:val="0"/>
                  <w:divBdr>
                    <w:top w:val="none" w:sz="0" w:space="0" w:color="auto"/>
                    <w:left w:val="none" w:sz="0" w:space="0" w:color="auto"/>
                    <w:bottom w:val="none" w:sz="0" w:space="0" w:color="auto"/>
                    <w:right w:val="none" w:sz="0" w:space="0" w:color="auto"/>
                  </w:divBdr>
                </w:div>
                <w:div w:id="1532692125">
                  <w:marLeft w:val="0"/>
                  <w:marRight w:val="0"/>
                  <w:marTop w:val="0"/>
                  <w:marBottom w:val="0"/>
                  <w:divBdr>
                    <w:top w:val="none" w:sz="0" w:space="0" w:color="auto"/>
                    <w:left w:val="none" w:sz="0" w:space="0" w:color="auto"/>
                    <w:bottom w:val="none" w:sz="0" w:space="0" w:color="auto"/>
                    <w:right w:val="none" w:sz="0" w:space="0" w:color="auto"/>
                  </w:divBdr>
                </w:div>
              </w:divsChild>
            </w:div>
            <w:div w:id="33888813">
              <w:marLeft w:val="0"/>
              <w:marRight w:val="0"/>
              <w:marTop w:val="0"/>
              <w:marBottom w:val="0"/>
              <w:divBdr>
                <w:top w:val="none" w:sz="0" w:space="0" w:color="auto"/>
                <w:left w:val="none" w:sz="0" w:space="0" w:color="auto"/>
                <w:bottom w:val="none" w:sz="0" w:space="0" w:color="auto"/>
                <w:right w:val="none" w:sz="0" w:space="0" w:color="auto"/>
              </w:divBdr>
              <w:divsChild>
                <w:div w:id="235167467">
                  <w:marLeft w:val="0"/>
                  <w:marRight w:val="0"/>
                  <w:marTop w:val="0"/>
                  <w:marBottom w:val="0"/>
                  <w:divBdr>
                    <w:top w:val="none" w:sz="0" w:space="0" w:color="auto"/>
                    <w:left w:val="none" w:sz="0" w:space="0" w:color="auto"/>
                    <w:bottom w:val="none" w:sz="0" w:space="0" w:color="auto"/>
                    <w:right w:val="none" w:sz="0" w:space="0" w:color="auto"/>
                  </w:divBdr>
                </w:div>
                <w:div w:id="20331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9291">
          <w:marLeft w:val="0"/>
          <w:marRight w:val="0"/>
          <w:marTop w:val="0"/>
          <w:marBottom w:val="0"/>
          <w:divBdr>
            <w:top w:val="none" w:sz="0" w:space="0" w:color="auto"/>
            <w:left w:val="none" w:sz="0" w:space="0" w:color="auto"/>
            <w:bottom w:val="none" w:sz="0" w:space="0" w:color="auto"/>
            <w:right w:val="none" w:sz="0" w:space="0" w:color="auto"/>
          </w:divBdr>
          <w:divsChild>
            <w:div w:id="754935138">
              <w:marLeft w:val="0"/>
              <w:marRight w:val="0"/>
              <w:marTop w:val="0"/>
              <w:marBottom w:val="0"/>
              <w:divBdr>
                <w:top w:val="none" w:sz="0" w:space="0" w:color="auto"/>
                <w:left w:val="none" w:sz="0" w:space="0" w:color="auto"/>
                <w:bottom w:val="none" w:sz="0" w:space="0" w:color="auto"/>
                <w:right w:val="none" w:sz="0" w:space="0" w:color="auto"/>
              </w:divBdr>
            </w:div>
            <w:div w:id="83575180">
              <w:marLeft w:val="0"/>
              <w:marRight w:val="0"/>
              <w:marTop w:val="0"/>
              <w:marBottom w:val="0"/>
              <w:divBdr>
                <w:top w:val="none" w:sz="0" w:space="0" w:color="auto"/>
                <w:left w:val="none" w:sz="0" w:space="0" w:color="auto"/>
                <w:bottom w:val="none" w:sz="0" w:space="0" w:color="auto"/>
                <w:right w:val="none" w:sz="0" w:space="0" w:color="auto"/>
              </w:divBdr>
            </w:div>
            <w:div w:id="2051177854">
              <w:marLeft w:val="0"/>
              <w:marRight w:val="0"/>
              <w:marTop w:val="0"/>
              <w:marBottom w:val="0"/>
              <w:divBdr>
                <w:top w:val="none" w:sz="0" w:space="0" w:color="auto"/>
                <w:left w:val="none" w:sz="0" w:space="0" w:color="auto"/>
                <w:bottom w:val="none" w:sz="0" w:space="0" w:color="auto"/>
                <w:right w:val="none" w:sz="0" w:space="0" w:color="auto"/>
              </w:divBdr>
              <w:divsChild>
                <w:div w:id="7589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1652">
          <w:marLeft w:val="0"/>
          <w:marRight w:val="0"/>
          <w:marTop w:val="0"/>
          <w:marBottom w:val="0"/>
          <w:divBdr>
            <w:top w:val="none" w:sz="0" w:space="0" w:color="auto"/>
            <w:left w:val="none" w:sz="0" w:space="0" w:color="auto"/>
            <w:bottom w:val="none" w:sz="0" w:space="0" w:color="auto"/>
            <w:right w:val="none" w:sz="0" w:space="0" w:color="auto"/>
          </w:divBdr>
          <w:divsChild>
            <w:div w:id="1653679605">
              <w:marLeft w:val="0"/>
              <w:marRight w:val="0"/>
              <w:marTop w:val="0"/>
              <w:marBottom w:val="0"/>
              <w:divBdr>
                <w:top w:val="none" w:sz="0" w:space="0" w:color="auto"/>
                <w:left w:val="none" w:sz="0" w:space="0" w:color="auto"/>
                <w:bottom w:val="none" w:sz="0" w:space="0" w:color="auto"/>
                <w:right w:val="none" w:sz="0" w:space="0" w:color="auto"/>
              </w:divBdr>
            </w:div>
            <w:div w:id="800349138">
              <w:marLeft w:val="0"/>
              <w:marRight w:val="0"/>
              <w:marTop w:val="0"/>
              <w:marBottom w:val="0"/>
              <w:divBdr>
                <w:top w:val="none" w:sz="0" w:space="0" w:color="auto"/>
                <w:left w:val="none" w:sz="0" w:space="0" w:color="auto"/>
                <w:bottom w:val="none" w:sz="0" w:space="0" w:color="auto"/>
                <w:right w:val="none" w:sz="0" w:space="0" w:color="auto"/>
              </w:divBdr>
            </w:div>
            <w:div w:id="261498047">
              <w:marLeft w:val="0"/>
              <w:marRight w:val="0"/>
              <w:marTop w:val="0"/>
              <w:marBottom w:val="0"/>
              <w:divBdr>
                <w:top w:val="none" w:sz="0" w:space="0" w:color="auto"/>
                <w:left w:val="none" w:sz="0" w:space="0" w:color="auto"/>
                <w:bottom w:val="none" w:sz="0" w:space="0" w:color="auto"/>
                <w:right w:val="none" w:sz="0" w:space="0" w:color="auto"/>
              </w:divBdr>
              <w:divsChild>
                <w:div w:id="471290434">
                  <w:marLeft w:val="0"/>
                  <w:marRight w:val="0"/>
                  <w:marTop w:val="0"/>
                  <w:marBottom w:val="0"/>
                  <w:divBdr>
                    <w:top w:val="none" w:sz="0" w:space="0" w:color="auto"/>
                    <w:left w:val="none" w:sz="0" w:space="0" w:color="auto"/>
                    <w:bottom w:val="none" w:sz="0" w:space="0" w:color="auto"/>
                    <w:right w:val="none" w:sz="0" w:space="0" w:color="auto"/>
                  </w:divBdr>
                </w:div>
                <w:div w:id="1120421563">
                  <w:marLeft w:val="0"/>
                  <w:marRight w:val="0"/>
                  <w:marTop w:val="0"/>
                  <w:marBottom w:val="0"/>
                  <w:divBdr>
                    <w:top w:val="none" w:sz="0" w:space="0" w:color="auto"/>
                    <w:left w:val="none" w:sz="0" w:space="0" w:color="auto"/>
                    <w:bottom w:val="none" w:sz="0" w:space="0" w:color="auto"/>
                    <w:right w:val="none" w:sz="0" w:space="0" w:color="auto"/>
                  </w:divBdr>
                </w:div>
                <w:div w:id="1037467273">
                  <w:marLeft w:val="0"/>
                  <w:marRight w:val="0"/>
                  <w:marTop w:val="0"/>
                  <w:marBottom w:val="0"/>
                  <w:divBdr>
                    <w:top w:val="none" w:sz="0" w:space="0" w:color="auto"/>
                    <w:left w:val="none" w:sz="0" w:space="0" w:color="auto"/>
                    <w:bottom w:val="none" w:sz="0" w:space="0" w:color="auto"/>
                    <w:right w:val="none" w:sz="0" w:space="0" w:color="auto"/>
                  </w:divBdr>
                  <w:divsChild>
                    <w:div w:id="517699283">
                      <w:marLeft w:val="0"/>
                      <w:marRight w:val="0"/>
                      <w:marTop w:val="0"/>
                      <w:marBottom w:val="0"/>
                      <w:divBdr>
                        <w:top w:val="none" w:sz="0" w:space="0" w:color="auto"/>
                        <w:left w:val="none" w:sz="0" w:space="0" w:color="auto"/>
                        <w:bottom w:val="none" w:sz="0" w:space="0" w:color="auto"/>
                        <w:right w:val="none" w:sz="0" w:space="0" w:color="auto"/>
                      </w:divBdr>
                    </w:div>
                    <w:div w:id="728769834">
                      <w:marLeft w:val="0"/>
                      <w:marRight w:val="0"/>
                      <w:marTop w:val="0"/>
                      <w:marBottom w:val="0"/>
                      <w:divBdr>
                        <w:top w:val="none" w:sz="0" w:space="0" w:color="auto"/>
                        <w:left w:val="none" w:sz="0" w:space="0" w:color="auto"/>
                        <w:bottom w:val="none" w:sz="0" w:space="0" w:color="auto"/>
                        <w:right w:val="none" w:sz="0" w:space="0" w:color="auto"/>
                      </w:divBdr>
                    </w:div>
                  </w:divsChild>
                </w:div>
                <w:div w:id="1010791803">
                  <w:marLeft w:val="0"/>
                  <w:marRight w:val="0"/>
                  <w:marTop w:val="0"/>
                  <w:marBottom w:val="0"/>
                  <w:divBdr>
                    <w:top w:val="none" w:sz="0" w:space="0" w:color="auto"/>
                    <w:left w:val="none" w:sz="0" w:space="0" w:color="auto"/>
                    <w:bottom w:val="none" w:sz="0" w:space="0" w:color="auto"/>
                    <w:right w:val="none" w:sz="0" w:space="0" w:color="auto"/>
                  </w:divBdr>
                  <w:divsChild>
                    <w:div w:id="1835952763">
                      <w:marLeft w:val="0"/>
                      <w:marRight w:val="0"/>
                      <w:marTop w:val="0"/>
                      <w:marBottom w:val="0"/>
                      <w:divBdr>
                        <w:top w:val="none" w:sz="0" w:space="0" w:color="auto"/>
                        <w:left w:val="none" w:sz="0" w:space="0" w:color="auto"/>
                        <w:bottom w:val="none" w:sz="0" w:space="0" w:color="auto"/>
                        <w:right w:val="none" w:sz="0" w:space="0" w:color="auto"/>
                      </w:divBdr>
                    </w:div>
                    <w:div w:id="314530674">
                      <w:marLeft w:val="0"/>
                      <w:marRight w:val="0"/>
                      <w:marTop w:val="0"/>
                      <w:marBottom w:val="0"/>
                      <w:divBdr>
                        <w:top w:val="none" w:sz="0" w:space="0" w:color="auto"/>
                        <w:left w:val="none" w:sz="0" w:space="0" w:color="auto"/>
                        <w:bottom w:val="none" w:sz="0" w:space="0" w:color="auto"/>
                        <w:right w:val="none" w:sz="0" w:space="0" w:color="auto"/>
                      </w:divBdr>
                    </w:div>
                  </w:divsChild>
                </w:div>
                <w:div w:id="500395322">
                  <w:marLeft w:val="0"/>
                  <w:marRight w:val="0"/>
                  <w:marTop w:val="0"/>
                  <w:marBottom w:val="0"/>
                  <w:divBdr>
                    <w:top w:val="none" w:sz="0" w:space="0" w:color="auto"/>
                    <w:left w:val="none" w:sz="0" w:space="0" w:color="auto"/>
                    <w:bottom w:val="none" w:sz="0" w:space="0" w:color="auto"/>
                    <w:right w:val="none" w:sz="0" w:space="0" w:color="auto"/>
                  </w:divBdr>
                  <w:divsChild>
                    <w:div w:id="665204976">
                      <w:marLeft w:val="0"/>
                      <w:marRight w:val="0"/>
                      <w:marTop w:val="0"/>
                      <w:marBottom w:val="0"/>
                      <w:divBdr>
                        <w:top w:val="none" w:sz="0" w:space="0" w:color="auto"/>
                        <w:left w:val="none" w:sz="0" w:space="0" w:color="auto"/>
                        <w:bottom w:val="none" w:sz="0" w:space="0" w:color="auto"/>
                        <w:right w:val="none" w:sz="0" w:space="0" w:color="auto"/>
                      </w:divBdr>
                    </w:div>
                    <w:div w:id="1756440473">
                      <w:marLeft w:val="0"/>
                      <w:marRight w:val="0"/>
                      <w:marTop w:val="0"/>
                      <w:marBottom w:val="0"/>
                      <w:divBdr>
                        <w:top w:val="none" w:sz="0" w:space="0" w:color="auto"/>
                        <w:left w:val="none" w:sz="0" w:space="0" w:color="auto"/>
                        <w:bottom w:val="none" w:sz="0" w:space="0" w:color="auto"/>
                        <w:right w:val="none" w:sz="0" w:space="0" w:color="auto"/>
                      </w:divBdr>
                    </w:div>
                  </w:divsChild>
                </w:div>
                <w:div w:id="1154685603">
                  <w:marLeft w:val="0"/>
                  <w:marRight w:val="0"/>
                  <w:marTop w:val="0"/>
                  <w:marBottom w:val="0"/>
                  <w:divBdr>
                    <w:top w:val="none" w:sz="0" w:space="0" w:color="auto"/>
                    <w:left w:val="none" w:sz="0" w:space="0" w:color="auto"/>
                    <w:bottom w:val="none" w:sz="0" w:space="0" w:color="auto"/>
                    <w:right w:val="none" w:sz="0" w:space="0" w:color="auto"/>
                  </w:divBdr>
                  <w:divsChild>
                    <w:div w:id="68112353">
                      <w:marLeft w:val="0"/>
                      <w:marRight w:val="0"/>
                      <w:marTop w:val="0"/>
                      <w:marBottom w:val="0"/>
                      <w:divBdr>
                        <w:top w:val="none" w:sz="0" w:space="0" w:color="auto"/>
                        <w:left w:val="none" w:sz="0" w:space="0" w:color="auto"/>
                        <w:bottom w:val="none" w:sz="0" w:space="0" w:color="auto"/>
                        <w:right w:val="none" w:sz="0" w:space="0" w:color="auto"/>
                      </w:divBdr>
                    </w:div>
                    <w:div w:id="286007570">
                      <w:marLeft w:val="0"/>
                      <w:marRight w:val="0"/>
                      <w:marTop w:val="0"/>
                      <w:marBottom w:val="0"/>
                      <w:divBdr>
                        <w:top w:val="none" w:sz="0" w:space="0" w:color="auto"/>
                        <w:left w:val="none" w:sz="0" w:space="0" w:color="auto"/>
                        <w:bottom w:val="none" w:sz="0" w:space="0" w:color="auto"/>
                        <w:right w:val="none" w:sz="0" w:space="0" w:color="auto"/>
                      </w:divBdr>
                    </w:div>
                  </w:divsChild>
                </w:div>
                <w:div w:id="980428244">
                  <w:marLeft w:val="0"/>
                  <w:marRight w:val="0"/>
                  <w:marTop w:val="0"/>
                  <w:marBottom w:val="0"/>
                  <w:divBdr>
                    <w:top w:val="none" w:sz="0" w:space="0" w:color="auto"/>
                    <w:left w:val="none" w:sz="0" w:space="0" w:color="auto"/>
                    <w:bottom w:val="none" w:sz="0" w:space="0" w:color="auto"/>
                    <w:right w:val="none" w:sz="0" w:space="0" w:color="auto"/>
                  </w:divBdr>
                  <w:divsChild>
                    <w:div w:id="2073964089">
                      <w:marLeft w:val="0"/>
                      <w:marRight w:val="0"/>
                      <w:marTop w:val="0"/>
                      <w:marBottom w:val="0"/>
                      <w:divBdr>
                        <w:top w:val="none" w:sz="0" w:space="0" w:color="auto"/>
                        <w:left w:val="none" w:sz="0" w:space="0" w:color="auto"/>
                        <w:bottom w:val="none" w:sz="0" w:space="0" w:color="auto"/>
                        <w:right w:val="none" w:sz="0" w:space="0" w:color="auto"/>
                      </w:divBdr>
                    </w:div>
                    <w:div w:id="1268584057">
                      <w:marLeft w:val="0"/>
                      <w:marRight w:val="0"/>
                      <w:marTop w:val="0"/>
                      <w:marBottom w:val="0"/>
                      <w:divBdr>
                        <w:top w:val="none" w:sz="0" w:space="0" w:color="auto"/>
                        <w:left w:val="none" w:sz="0" w:space="0" w:color="auto"/>
                        <w:bottom w:val="none" w:sz="0" w:space="0" w:color="auto"/>
                        <w:right w:val="none" w:sz="0" w:space="0" w:color="auto"/>
                      </w:divBdr>
                    </w:div>
                  </w:divsChild>
                </w:div>
                <w:div w:id="1736932582">
                  <w:marLeft w:val="0"/>
                  <w:marRight w:val="0"/>
                  <w:marTop w:val="0"/>
                  <w:marBottom w:val="0"/>
                  <w:divBdr>
                    <w:top w:val="none" w:sz="0" w:space="0" w:color="auto"/>
                    <w:left w:val="none" w:sz="0" w:space="0" w:color="auto"/>
                    <w:bottom w:val="none" w:sz="0" w:space="0" w:color="auto"/>
                    <w:right w:val="none" w:sz="0" w:space="0" w:color="auto"/>
                  </w:divBdr>
                  <w:divsChild>
                    <w:div w:id="1334147312">
                      <w:marLeft w:val="0"/>
                      <w:marRight w:val="0"/>
                      <w:marTop w:val="0"/>
                      <w:marBottom w:val="0"/>
                      <w:divBdr>
                        <w:top w:val="none" w:sz="0" w:space="0" w:color="auto"/>
                        <w:left w:val="none" w:sz="0" w:space="0" w:color="auto"/>
                        <w:bottom w:val="none" w:sz="0" w:space="0" w:color="auto"/>
                        <w:right w:val="none" w:sz="0" w:space="0" w:color="auto"/>
                      </w:divBdr>
                    </w:div>
                    <w:div w:id="793519092">
                      <w:marLeft w:val="0"/>
                      <w:marRight w:val="0"/>
                      <w:marTop w:val="0"/>
                      <w:marBottom w:val="0"/>
                      <w:divBdr>
                        <w:top w:val="none" w:sz="0" w:space="0" w:color="auto"/>
                        <w:left w:val="none" w:sz="0" w:space="0" w:color="auto"/>
                        <w:bottom w:val="none" w:sz="0" w:space="0" w:color="auto"/>
                        <w:right w:val="none" w:sz="0" w:space="0" w:color="auto"/>
                      </w:divBdr>
                    </w:div>
                  </w:divsChild>
                </w:div>
                <w:div w:id="1308129447">
                  <w:marLeft w:val="0"/>
                  <w:marRight w:val="0"/>
                  <w:marTop w:val="0"/>
                  <w:marBottom w:val="0"/>
                  <w:divBdr>
                    <w:top w:val="none" w:sz="0" w:space="0" w:color="auto"/>
                    <w:left w:val="none" w:sz="0" w:space="0" w:color="auto"/>
                    <w:bottom w:val="none" w:sz="0" w:space="0" w:color="auto"/>
                    <w:right w:val="none" w:sz="0" w:space="0" w:color="auto"/>
                  </w:divBdr>
                  <w:divsChild>
                    <w:div w:id="1005745770">
                      <w:marLeft w:val="0"/>
                      <w:marRight w:val="0"/>
                      <w:marTop w:val="0"/>
                      <w:marBottom w:val="0"/>
                      <w:divBdr>
                        <w:top w:val="none" w:sz="0" w:space="0" w:color="auto"/>
                        <w:left w:val="none" w:sz="0" w:space="0" w:color="auto"/>
                        <w:bottom w:val="none" w:sz="0" w:space="0" w:color="auto"/>
                        <w:right w:val="none" w:sz="0" w:space="0" w:color="auto"/>
                      </w:divBdr>
                    </w:div>
                    <w:div w:id="1675837196">
                      <w:marLeft w:val="0"/>
                      <w:marRight w:val="0"/>
                      <w:marTop w:val="0"/>
                      <w:marBottom w:val="0"/>
                      <w:divBdr>
                        <w:top w:val="none" w:sz="0" w:space="0" w:color="auto"/>
                        <w:left w:val="none" w:sz="0" w:space="0" w:color="auto"/>
                        <w:bottom w:val="none" w:sz="0" w:space="0" w:color="auto"/>
                        <w:right w:val="none" w:sz="0" w:space="0" w:color="auto"/>
                      </w:divBdr>
                    </w:div>
                  </w:divsChild>
                </w:div>
                <w:div w:id="1179731098">
                  <w:marLeft w:val="0"/>
                  <w:marRight w:val="0"/>
                  <w:marTop w:val="0"/>
                  <w:marBottom w:val="0"/>
                  <w:divBdr>
                    <w:top w:val="none" w:sz="0" w:space="0" w:color="auto"/>
                    <w:left w:val="none" w:sz="0" w:space="0" w:color="auto"/>
                    <w:bottom w:val="none" w:sz="0" w:space="0" w:color="auto"/>
                    <w:right w:val="none" w:sz="0" w:space="0" w:color="auto"/>
                  </w:divBdr>
                  <w:divsChild>
                    <w:div w:id="1112360475">
                      <w:marLeft w:val="0"/>
                      <w:marRight w:val="0"/>
                      <w:marTop w:val="0"/>
                      <w:marBottom w:val="0"/>
                      <w:divBdr>
                        <w:top w:val="none" w:sz="0" w:space="0" w:color="auto"/>
                        <w:left w:val="none" w:sz="0" w:space="0" w:color="auto"/>
                        <w:bottom w:val="none" w:sz="0" w:space="0" w:color="auto"/>
                        <w:right w:val="none" w:sz="0" w:space="0" w:color="auto"/>
                      </w:divBdr>
                    </w:div>
                    <w:div w:id="490104814">
                      <w:marLeft w:val="0"/>
                      <w:marRight w:val="0"/>
                      <w:marTop w:val="0"/>
                      <w:marBottom w:val="0"/>
                      <w:divBdr>
                        <w:top w:val="none" w:sz="0" w:space="0" w:color="auto"/>
                        <w:left w:val="none" w:sz="0" w:space="0" w:color="auto"/>
                        <w:bottom w:val="none" w:sz="0" w:space="0" w:color="auto"/>
                        <w:right w:val="none" w:sz="0" w:space="0" w:color="auto"/>
                      </w:divBdr>
                    </w:div>
                  </w:divsChild>
                </w:div>
                <w:div w:id="959071387">
                  <w:marLeft w:val="0"/>
                  <w:marRight w:val="0"/>
                  <w:marTop w:val="0"/>
                  <w:marBottom w:val="0"/>
                  <w:divBdr>
                    <w:top w:val="none" w:sz="0" w:space="0" w:color="auto"/>
                    <w:left w:val="none" w:sz="0" w:space="0" w:color="auto"/>
                    <w:bottom w:val="none" w:sz="0" w:space="0" w:color="auto"/>
                    <w:right w:val="none" w:sz="0" w:space="0" w:color="auto"/>
                  </w:divBdr>
                  <w:divsChild>
                    <w:div w:id="1594315431">
                      <w:marLeft w:val="0"/>
                      <w:marRight w:val="0"/>
                      <w:marTop w:val="0"/>
                      <w:marBottom w:val="0"/>
                      <w:divBdr>
                        <w:top w:val="none" w:sz="0" w:space="0" w:color="auto"/>
                        <w:left w:val="none" w:sz="0" w:space="0" w:color="auto"/>
                        <w:bottom w:val="none" w:sz="0" w:space="0" w:color="auto"/>
                        <w:right w:val="none" w:sz="0" w:space="0" w:color="auto"/>
                      </w:divBdr>
                    </w:div>
                    <w:div w:id="18373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025">
              <w:marLeft w:val="0"/>
              <w:marRight w:val="0"/>
              <w:marTop w:val="0"/>
              <w:marBottom w:val="0"/>
              <w:divBdr>
                <w:top w:val="none" w:sz="0" w:space="0" w:color="auto"/>
                <w:left w:val="none" w:sz="0" w:space="0" w:color="auto"/>
                <w:bottom w:val="none" w:sz="0" w:space="0" w:color="auto"/>
                <w:right w:val="none" w:sz="0" w:space="0" w:color="auto"/>
              </w:divBdr>
              <w:divsChild>
                <w:div w:id="1224147496">
                  <w:marLeft w:val="0"/>
                  <w:marRight w:val="0"/>
                  <w:marTop w:val="0"/>
                  <w:marBottom w:val="0"/>
                  <w:divBdr>
                    <w:top w:val="none" w:sz="0" w:space="0" w:color="auto"/>
                    <w:left w:val="none" w:sz="0" w:space="0" w:color="auto"/>
                    <w:bottom w:val="none" w:sz="0" w:space="0" w:color="auto"/>
                    <w:right w:val="none" w:sz="0" w:space="0" w:color="auto"/>
                  </w:divBdr>
                </w:div>
                <w:div w:id="1119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9477">
      <w:bodyDiv w:val="1"/>
      <w:marLeft w:val="0"/>
      <w:marRight w:val="0"/>
      <w:marTop w:val="0"/>
      <w:marBottom w:val="0"/>
      <w:divBdr>
        <w:top w:val="none" w:sz="0" w:space="0" w:color="auto"/>
        <w:left w:val="none" w:sz="0" w:space="0" w:color="auto"/>
        <w:bottom w:val="none" w:sz="0" w:space="0" w:color="auto"/>
        <w:right w:val="none" w:sz="0" w:space="0" w:color="auto"/>
      </w:divBdr>
      <w:divsChild>
        <w:div w:id="1414282028">
          <w:marLeft w:val="0"/>
          <w:marRight w:val="0"/>
          <w:marTop w:val="0"/>
          <w:marBottom w:val="0"/>
          <w:divBdr>
            <w:top w:val="none" w:sz="0" w:space="0" w:color="auto"/>
            <w:left w:val="none" w:sz="0" w:space="0" w:color="auto"/>
            <w:bottom w:val="none" w:sz="0" w:space="0" w:color="auto"/>
            <w:right w:val="none" w:sz="0" w:space="0" w:color="auto"/>
          </w:divBdr>
          <w:divsChild>
            <w:div w:id="1398549572">
              <w:marLeft w:val="0"/>
              <w:marRight w:val="0"/>
              <w:marTop w:val="0"/>
              <w:marBottom w:val="0"/>
              <w:divBdr>
                <w:top w:val="none" w:sz="0" w:space="0" w:color="auto"/>
                <w:left w:val="none" w:sz="0" w:space="0" w:color="auto"/>
                <w:bottom w:val="none" w:sz="0" w:space="0" w:color="auto"/>
                <w:right w:val="none" w:sz="0" w:space="0" w:color="auto"/>
              </w:divBdr>
            </w:div>
            <w:div w:id="1215776583">
              <w:marLeft w:val="0"/>
              <w:marRight w:val="0"/>
              <w:marTop w:val="0"/>
              <w:marBottom w:val="0"/>
              <w:divBdr>
                <w:top w:val="none" w:sz="0" w:space="0" w:color="auto"/>
                <w:left w:val="none" w:sz="0" w:space="0" w:color="auto"/>
                <w:bottom w:val="none" w:sz="0" w:space="0" w:color="auto"/>
                <w:right w:val="none" w:sz="0" w:space="0" w:color="auto"/>
              </w:divBdr>
            </w:div>
            <w:div w:id="451023239">
              <w:marLeft w:val="0"/>
              <w:marRight w:val="0"/>
              <w:marTop w:val="0"/>
              <w:marBottom w:val="0"/>
              <w:divBdr>
                <w:top w:val="none" w:sz="0" w:space="0" w:color="auto"/>
                <w:left w:val="none" w:sz="0" w:space="0" w:color="auto"/>
                <w:bottom w:val="none" w:sz="0" w:space="0" w:color="auto"/>
                <w:right w:val="none" w:sz="0" w:space="0" w:color="auto"/>
              </w:divBdr>
              <w:divsChild>
                <w:div w:id="79761153">
                  <w:marLeft w:val="0"/>
                  <w:marRight w:val="0"/>
                  <w:marTop w:val="0"/>
                  <w:marBottom w:val="0"/>
                  <w:divBdr>
                    <w:top w:val="none" w:sz="0" w:space="0" w:color="auto"/>
                    <w:left w:val="none" w:sz="0" w:space="0" w:color="auto"/>
                    <w:bottom w:val="none" w:sz="0" w:space="0" w:color="auto"/>
                    <w:right w:val="none" w:sz="0" w:space="0" w:color="auto"/>
                  </w:divBdr>
                </w:div>
                <w:div w:id="842091799">
                  <w:marLeft w:val="0"/>
                  <w:marRight w:val="0"/>
                  <w:marTop w:val="0"/>
                  <w:marBottom w:val="0"/>
                  <w:divBdr>
                    <w:top w:val="none" w:sz="0" w:space="0" w:color="auto"/>
                    <w:left w:val="none" w:sz="0" w:space="0" w:color="auto"/>
                    <w:bottom w:val="none" w:sz="0" w:space="0" w:color="auto"/>
                    <w:right w:val="none" w:sz="0" w:space="0" w:color="auto"/>
                  </w:divBdr>
                </w:div>
              </w:divsChild>
            </w:div>
            <w:div w:id="1516769367">
              <w:marLeft w:val="0"/>
              <w:marRight w:val="0"/>
              <w:marTop w:val="0"/>
              <w:marBottom w:val="0"/>
              <w:divBdr>
                <w:top w:val="none" w:sz="0" w:space="0" w:color="auto"/>
                <w:left w:val="none" w:sz="0" w:space="0" w:color="auto"/>
                <w:bottom w:val="none" w:sz="0" w:space="0" w:color="auto"/>
                <w:right w:val="none" w:sz="0" w:space="0" w:color="auto"/>
              </w:divBdr>
              <w:divsChild>
                <w:div w:id="31854780">
                  <w:marLeft w:val="0"/>
                  <w:marRight w:val="0"/>
                  <w:marTop w:val="0"/>
                  <w:marBottom w:val="0"/>
                  <w:divBdr>
                    <w:top w:val="none" w:sz="0" w:space="0" w:color="auto"/>
                    <w:left w:val="none" w:sz="0" w:space="0" w:color="auto"/>
                    <w:bottom w:val="none" w:sz="0" w:space="0" w:color="auto"/>
                    <w:right w:val="none" w:sz="0" w:space="0" w:color="auto"/>
                  </w:divBdr>
                </w:div>
                <w:div w:id="2481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79">
          <w:marLeft w:val="0"/>
          <w:marRight w:val="0"/>
          <w:marTop w:val="0"/>
          <w:marBottom w:val="0"/>
          <w:divBdr>
            <w:top w:val="none" w:sz="0" w:space="0" w:color="auto"/>
            <w:left w:val="none" w:sz="0" w:space="0" w:color="auto"/>
            <w:bottom w:val="none" w:sz="0" w:space="0" w:color="auto"/>
            <w:right w:val="none" w:sz="0" w:space="0" w:color="auto"/>
          </w:divBdr>
          <w:divsChild>
            <w:div w:id="629283272">
              <w:marLeft w:val="0"/>
              <w:marRight w:val="0"/>
              <w:marTop w:val="0"/>
              <w:marBottom w:val="0"/>
              <w:divBdr>
                <w:top w:val="none" w:sz="0" w:space="0" w:color="auto"/>
                <w:left w:val="none" w:sz="0" w:space="0" w:color="auto"/>
                <w:bottom w:val="none" w:sz="0" w:space="0" w:color="auto"/>
                <w:right w:val="none" w:sz="0" w:space="0" w:color="auto"/>
              </w:divBdr>
            </w:div>
            <w:div w:id="680081282">
              <w:marLeft w:val="0"/>
              <w:marRight w:val="0"/>
              <w:marTop w:val="0"/>
              <w:marBottom w:val="0"/>
              <w:divBdr>
                <w:top w:val="none" w:sz="0" w:space="0" w:color="auto"/>
                <w:left w:val="none" w:sz="0" w:space="0" w:color="auto"/>
                <w:bottom w:val="none" w:sz="0" w:space="0" w:color="auto"/>
                <w:right w:val="none" w:sz="0" w:space="0" w:color="auto"/>
              </w:divBdr>
            </w:div>
            <w:div w:id="565803212">
              <w:marLeft w:val="0"/>
              <w:marRight w:val="0"/>
              <w:marTop w:val="0"/>
              <w:marBottom w:val="0"/>
              <w:divBdr>
                <w:top w:val="none" w:sz="0" w:space="0" w:color="auto"/>
                <w:left w:val="none" w:sz="0" w:space="0" w:color="auto"/>
                <w:bottom w:val="none" w:sz="0" w:space="0" w:color="auto"/>
                <w:right w:val="none" w:sz="0" w:space="0" w:color="auto"/>
              </w:divBdr>
              <w:divsChild>
                <w:div w:id="522088062">
                  <w:marLeft w:val="0"/>
                  <w:marRight w:val="0"/>
                  <w:marTop w:val="0"/>
                  <w:marBottom w:val="0"/>
                  <w:divBdr>
                    <w:top w:val="none" w:sz="0" w:space="0" w:color="auto"/>
                    <w:left w:val="none" w:sz="0" w:space="0" w:color="auto"/>
                    <w:bottom w:val="none" w:sz="0" w:space="0" w:color="auto"/>
                    <w:right w:val="none" w:sz="0" w:space="0" w:color="auto"/>
                  </w:divBdr>
                </w:div>
                <w:div w:id="259794951">
                  <w:marLeft w:val="0"/>
                  <w:marRight w:val="0"/>
                  <w:marTop w:val="0"/>
                  <w:marBottom w:val="0"/>
                  <w:divBdr>
                    <w:top w:val="none" w:sz="0" w:space="0" w:color="auto"/>
                    <w:left w:val="none" w:sz="0" w:space="0" w:color="auto"/>
                    <w:bottom w:val="none" w:sz="0" w:space="0" w:color="auto"/>
                    <w:right w:val="none" w:sz="0" w:space="0" w:color="auto"/>
                  </w:divBdr>
                </w:div>
              </w:divsChild>
            </w:div>
            <w:div w:id="919676736">
              <w:marLeft w:val="0"/>
              <w:marRight w:val="0"/>
              <w:marTop w:val="0"/>
              <w:marBottom w:val="0"/>
              <w:divBdr>
                <w:top w:val="none" w:sz="0" w:space="0" w:color="auto"/>
                <w:left w:val="none" w:sz="0" w:space="0" w:color="auto"/>
                <w:bottom w:val="none" w:sz="0" w:space="0" w:color="auto"/>
                <w:right w:val="none" w:sz="0" w:space="0" w:color="auto"/>
              </w:divBdr>
              <w:divsChild>
                <w:div w:id="1461650133">
                  <w:marLeft w:val="0"/>
                  <w:marRight w:val="0"/>
                  <w:marTop w:val="0"/>
                  <w:marBottom w:val="0"/>
                  <w:divBdr>
                    <w:top w:val="none" w:sz="0" w:space="0" w:color="auto"/>
                    <w:left w:val="none" w:sz="0" w:space="0" w:color="auto"/>
                    <w:bottom w:val="none" w:sz="0" w:space="0" w:color="auto"/>
                    <w:right w:val="none" w:sz="0" w:space="0" w:color="auto"/>
                  </w:divBdr>
                </w:div>
                <w:div w:id="491067855">
                  <w:marLeft w:val="0"/>
                  <w:marRight w:val="0"/>
                  <w:marTop w:val="0"/>
                  <w:marBottom w:val="0"/>
                  <w:divBdr>
                    <w:top w:val="none" w:sz="0" w:space="0" w:color="auto"/>
                    <w:left w:val="none" w:sz="0" w:space="0" w:color="auto"/>
                    <w:bottom w:val="none" w:sz="0" w:space="0" w:color="auto"/>
                    <w:right w:val="none" w:sz="0" w:space="0" w:color="auto"/>
                  </w:divBdr>
                </w:div>
              </w:divsChild>
            </w:div>
            <w:div w:id="1994483726">
              <w:marLeft w:val="0"/>
              <w:marRight w:val="0"/>
              <w:marTop w:val="0"/>
              <w:marBottom w:val="0"/>
              <w:divBdr>
                <w:top w:val="none" w:sz="0" w:space="0" w:color="auto"/>
                <w:left w:val="none" w:sz="0" w:space="0" w:color="auto"/>
                <w:bottom w:val="none" w:sz="0" w:space="0" w:color="auto"/>
                <w:right w:val="none" w:sz="0" w:space="0" w:color="auto"/>
              </w:divBdr>
              <w:divsChild>
                <w:div w:id="1382947202">
                  <w:marLeft w:val="0"/>
                  <w:marRight w:val="0"/>
                  <w:marTop w:val="0"/>
                  <w:marBottom w:val="0"/>
                  <w:divBdr>
                    <w:top w:val="none" w:sz="0" w:space="0" w:color="auto"/>
                    <w:left w:val="none" w:sz="0" w:space="0" w:color="auto"/>
                    <w:bottom w:val="none" w:sz="0" w:space="0" w:color="auto"/>
                    <w:right w:val="none" w:sz="0" w:space="0" w:color="auto"/>
                  </w:divBdr>
                </w:div>
                <w:div w:id="575479433">
                  <w:marLeft w:val="0"/>
                  <w:marRight w:val="0"/>
                  <w:marTop w:val="0"/>
                  <w:marBottom w:val="0"/>
                  <w:divBdr>
                    <w:top w:val="none" w:sz="0" w:space="0" w:color="auto"/>
                    <w:left w:val="none" w:sz="0" w:space="0" w:color="auto"/>
                    <w:bottom w:val="none" w:sz="0" w:space="0" w:color="auto"/>
                    <w:right w:val="none" w:sz="0" w:space="0" w:color="auto"/>
                  </w:divBdr>
                </w:div>
              </w:divsChild>
            </w:div>
            <w:div w:id="285549873">
              <w:marLeft w:val="0"/>
              <w:marRight w:val="0"/>
              <w:marTop w:val="0"/>
              <w:marBottom w:val="0"/>
              <w:divBdr>
                <w:top w:val="none" w:sz="0" w:space="0" w:color="auto"/>
                <w:left w:val="none" w:sz="0" w:space="0" w:color="auto"/>
                <w:bottom w:val="none" w:sz="0" w:space="0" w:color="auto"/>
                <w:right w:val="none" w:sz="0" w:space="0" w:color="auto"/>
              </w:divBdr>
              <w:divsChild>
                <w:div w:id="175123115">
                  <w:marLeft w:val="0"/>
                  <w:marRight w:val="0"/>
                  <w:marTop w:val="0"/>
                  <w:marBottom w:val="0"/>
                  <w:divBdr>
                    <w:top w:val="none" w:sz="0" w:space="0" w:color="auto"/>
                    <w:left w:val="none" w:sz="0" w:space="0" w:color="auto"/>
                    <w:bottom w:val="none" w:sz="0" w:space="0" w:color="auto"/>
                    <w:right w:val="none" w:sz="0" w:space="0" w:color="auto"/>
                  </w:divBdr>
                </w:div>
                <w:div w:id="18313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797">
      <w:bodyDiv w:val="1"/>
      <w:marLeft w:val="0"/>
      <w:marRight w:val="0"/>
      <w:marTop w:val="0"/>
      <w:marBottom w:val="0"/>
      <w:divBdr>
        <w:top w:val="none" w:sz="0" w:space="0" w:color="auto"/>
        <w:left w:val="none" w:sz="0" w:space="0" w:color="auto"/>
        <w:bottom w:val="none" w:sz="0" w:space="0" w:color="auto"/>
        <w:right w:val="none" w:sz="0" w:space="0" w:color="auto"/>
      </w:divBdr>
      <w:divsChild>
        <w:div w:id="1576163806">
          <w:marLeft w:val="0"/>
          <w:marRight w:val="0"/>
          <w:marTop w:val="0"/>
          <w:marBottom w:val="0"/>
          <w:divBdr>
            <w:top w:val="none" w:sz="0" w:space="0" w:color="auto"/>
            <w:left w:val="none" w:sz="0" w:space="0" w:color="auto"/>
            <w:bottom w:val="none" w:sz="0" w:space="0" w:color="auto"/>
            <w:right w:val="none" w:sz="0" w:space="0" w:color="auto"/>
          </w:divBdr>
        </w:div>
        <w:div w:id="1205563135">
          <w:marLeft w:val="0"/>
          <w:marRight w:val="0"/>
          <w:marTop w:val="0"/>
          <w:marBottom w:val="0"/>
          <w:divBdr>
            <w:top w:val="none" w:sz="0" w:space="0" w:color="auto"/>
            <w:left w:val="none" w:sz="0" w:space="0" w:color="auto"/>
            <w:bottom w:val="none" w:sz="0" w:space="0" w:color="auto"/>
            <w:right w:val="none" w:sz="0" w:space="0" w:color="auto"/>
          </w:divBdr>
          <w:divsChild>
            <w:div w:id="1266764686">
              <w:marLeft w:val="0"/>
              <w:marRight w:val="0"/>
              <w:marTop w:val="0"/>
              <w:marBottom w:val="0"/>
              <w:divBdr>
                <w:top w:val="none" w:sz="0" w:space="0" w:color="auto"/>
                <w:left w:val="none" w:sz="0" w:space="0" w:color="auto"/>
                <w:bottom w:val="none" w:sz="0" w:space="0" w:color="auto"/>
                <w:right w:val="none" w:sz="0" w:space="0" w:color="auto"/>
              </w:divBdr>
            </w:div>
            <w:div w:id="7822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3869">
      <w:bodyDiv w:val="1"/>
      <w:marLeft w:val="0"/>
      <w:marRight w:val="0"/>
      <w:marTop w:val="0"/>
      <w:marBottom w:val="0"/>
      <w:divBdr>
        <w:top w:val="none" w:sz="0" w:space="0" w:color="auto"/>
        <w:left w:val="none" w:sz="0" w:space="0" w:color="auto"/>
        <w:bottom w:val="none" w:sz="0" w:space="0" w:color="auto"/>
        <w:right w:val="none" w:sz="0" w:space="0" w:color="auto"/>
      </w:divBdr>
      <w:divsChild>
        <w:div w:id="1834562821">
          <w:marLeft w:val="75"/>
          <w:marRight w:val="0"/>
          <w:marTop w:val="0"/>
          <w:marBottom w:val="0"/>
          <w:divBdr>
            <w:top w:val="none" w:sz="0" w:space="0" w:color="auto"/>
            <w:left w:val="none" w:sz="0" w:space="0" w:color="auto"/>
            <w:bottom w:val="none" w:sz="0" w:space="0" w:color="auto"/>
            <w:right w:val="none" w:sz="0" w:space="0" w:color="auto"/>
          </w:divBdr>
        </w:div>
        <w:div w:id="371997401">
          <w:marLeft w:val="75"/>
          <w:marRight w:val="0"/>
          <w:marTop w:val="0"/>
          <w:marBottom w:val="0"/>
          <w:divBdr>
            <w:top w:val="none" w:sz="0" w:space="0" w:color="auto"/>
            <w:left w:val="none" w:sz="0" w:space="0" w:color="auto"/>
            <w:bottom w:val="none" w:sz="0" w:space="0" w:color="auto"/>
            <w:right w:val="none" w:sz="0" w:space="0" w:color="auto"/>
          </w:divBdr>
        </w:div>
        <w:div w:id="947928559">
          <w:marLeft w:val="75"/>
          <w:marRight w:val="0"/>
          <w:marTop w:val="0"/>
          <w:marBottom w:val="0"/>
          <w:divBdr>
            <w:top w:val="none" w:sz="0" w:space="0" w:color="auto"/>
            <w:left w:val="none" w:sz="0" w:space="0" w:color="auto"/>
            <w:bottom w:val="none" w:sz="0" w:space="0" w:color="auto"/>
            <w:right w:val="none" w:sz="0" w:space="0" w:color="auto"/>
          </w:divBdr>
        </w:div>
        <w:div w:id="189226490">
          <w:marLeft w:val="75"/>
          <w:marRight w:val="0"/>
          <w:marTop w:val="0"/>
          <w:marBottom w:val="0"/>
          <w:divBdr>
            <w:top w:val="none" w:sz="0" w:space="0" w:color="auto"/>
            <w:left w:val="none" w:sz="0" w:space="0" w:color="auto"/>
            <w:bottom w:val="none" w:sz="0" w:space="0" w:color="auto"/>
            <w:right w:val="none" w:sz="0" w:space="0" w:color="auto"/>
          </w:divBdr>
        </w:div>
      </w:divsChild>
    </w:div>
    <w:div w:id="1484809739">
      <w:bodyDiv w:val="1"/>
      <w:marLeft w:val="0"/>
      <w:marRight w:val="0"/>
      <w:marTop w:val="0"/>
      <w:marBottom w:val="0"/>
      <w:divBdr>
        <w:top w:val="none" w:sz="0" w:space="0" w:color="auto"/>
        <w:left w:val="none" w:sz="0" w:space="0" w:color="auto"/>
        <w:bottom w:val="none" w:sz="0" w:space="0" w:color="auto"/>
        <w:right w:val="none" w:sz="0" w:space="0" w:color="auto"/>
      </w:divBdr>
      <w:divsChild>
        <w:div w:id="1458259301">
          <w:marLeft w:val="0"/>
          <w:marRight w:val="0"/>
          <w:marTop w:val="0"/>
          <w:marBottom w:val="0"/>
          <w:divBdr>
            <w:top w:val="none" w:sz="0" w:space="0" w:color="auto"/>
            <w:left w:val="none" w:sz="0" w:space="0" w:color="auto"/>
            <w:bottom w:val="none" w:sz="0" w:space="0" w:color="auto"/>
            <w:right w:val="none" w:sz="0" w:space="0" w:color="auto"/>
          </w:divBdr>
          <w:divsChild>
            <w:div w:id="1454713430">
              <w:marLeft w:val="0"/>
              <w:marRight w:val="0"/>
              <w:marTop w:val="0"/>
              <w:marBottom w:val="0"/>
              <w:divBdr>
                <w:top w:val="none" w:sz="0" w:space="0" w:color="auto"/>
                <w:left w:val="none" w:sz="0" w:space="0" w:color="auto"/>
                <w:bottom w:val="none" w:sz="0" w:space="0" w:color="auto"/>
                <w:right w:val="none" w:sz="0" w:space="0" w:color="auto"/>
              </w:divBdr>
            </w:div>
            <w:div w:id="12521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40074">
          <w:marLeft w:val="0"/>
          <w:marRight w:val="0"/>
          <w:marTop w:val="0"/>
          <w:marBottom w:val="0"/>
          <w:divBdr>
            <w:top w:val="none" w:sz="0" w:space="0" w:color="auto"/>
            <w:left w:val="none" w:sz="0" w:space="0" w:color="auto"/>
            <w:bottom w:val="none" w:sz="0" w:space="0" w:color="auto"/>
            <w:right w:val="none" w:sz="0" w:space="0" w:color="auto"/>
          </w:divBdr>
        </w:div>
        <w:div w:id="1205361480">
          <w:marLeft w:val="0"/>
          <w:marRight w:val="0"/>
          <w:marTop w:val="0"/>
          <w:marBottom w:val="0"/>
          <w:divBdr>
            <w:top w:val="none" w:sz="0" w:space="0" w:color="auto"/>
            <w:left w:val="none" w:sz="0" w:space="0" w:color="auto"/>
            <w:bottom w:val="none" w:sz="0" w:space="0" w:color="auto"/>
            <w:right w:val="none" w:sz="0" w:space="0" w:color="auto"/>
          </w:divBdr>
          <w:divsChild>
            <w:div w:id="859470242">
              <w:marLeft w:val="0"/>
              <w:marRight w:val="0"/>
              <w:marTop w:val="0"/>
              <w:marBottom w:val="0"/>
              <w:divBdr>
                <w:top w:val="none" w:sz="0" w:space="0" w:color="auto"/>
                <w:left w:val="none" w:sz="0" w:space="0" w:color="auto"/>
                <w:bottom w:val="none" w:sz="0" w:space="0" w:color="auto"/>
                <w:right w:val="none" w:sz="0" w:space="0" w:color="auto"/>
              </w:divBdr>
            </w:div>
            <w:div w:id="1969510348">
              <w:marLeft w:val="0"/>
              <w:marRight w:val="0"/>
              <w:marTop w:val="0"/>
              <w:marBottom w:val="0"/>
              <w:divBdr>
                <w:top w:val="none" w:sz="0" w:space="0" w:color="auto"/>
                <w:left w:val="none" w:sz="0" w:space="0" w:color="auto"/>
                <w:bottom w:val="none" w:sz="0" w:space="0" w:color="auto"/>
                <w:right w:val="none" w:sz="0" w:space="0" w:color="auto"/>
              </w:divBdr>
            </w:div>
          </w:divsChild>
        </w:div>
        <w:div w:id="923026589">
          <w:marLeft w:val="0"/>
          <w:marRight w:val="0"/>
          <w:marTop w:val="0"/>
          <w:marBottom w:val="0"/>
          <w:divBdr>
            <w:top w:val="none" w:sz="0" w:space="0" w:color="auto"/>
            <w:left w:val="none" w:sz="0" w:space="0" w:color="auto"/>
            <w:bottom w:val="none" w:sz="0" w:space="0" w:color="auto"/>
            <w:right w:val="none" w:sz="0" w:space="0" w:color="auto"/>
          </w:divBdr>
          <w:divsChild>
            <w:div w:id="55974988">
              <w:marLeft w:val="0"/>
              <w:marRight w:val="0"/>
              <w:marTop w:val="0"/>
              <w:marBottom w:val="0"/>
              <w:divBdr>
                <w:top w:val="none" w:sz="0" w:space="0" w:color="auto"/>
                <w:left w:val="none" w:sz="0" w:space="0" w:color="auto"/>
                <w:bottom w:val="none" w:sz="0" w:space="0" w:color="auto"/>
                <w:right w:val="none" w:sz="0" w:space="0" w:color="auto"/>
              </w:divBdr>
            </w:div>
            <w:div w:id="2446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2564">
      <w:bodyDiv w:val="1"/>
      <w:marLeft w:val="0"/>
      <w:marRight w:val="0"/>
      <w:marTop w:val="0"/>
      <w:marBottom w:val="0"/>
      <w:divBdr>
        <w:top w:val="none" w:sz="0" w:space="0" w:color="auto"/>
        <w:left w:val="none" w:sz="0" w:space="0" w:color="auto"/>
        <w:bottom w:val="none" w:sz="0" w:space="0" w:color="auto"/>
        <w:right w:val="none" w:sz="0" w:space="0" w:color="auto"/>
      </w:divBdr>
      <w:divsChild>
        <w:div w:id="1778912872">
          <w:marLeft w:val="0"/>
          <w:marRight w:val="0"/>
          <w:marTop w:val="0"/>
          <w:marBottom w:val="0"/>
          <w:divBdr>
            <w:top w:val="none" w:sz="0" w:space="0" w:color="auto"/>
            <w:left w:val="none" w:sz="0" w:space="0" w:color="auto"/>
            <w:bottom w:val="none" w:sz="0" w:space="0" w:color="auto"/>
            <w:right w:val="none" w:sz="0" w:space="0" w:color="auto"/>
          </w:divBdr>
          <w:divsChild>
            <w:div w:id="1870725415">
              <w:marLeft w:val="0"/>
              <w:marRight w:val="0"/>
              <w:marTop w:val="0"/>
              <w:marBottom w:val="0"/>
              <w:divBdr>
                <w:top w:val="none" w:sz="0" w:space="0" w:color="auto"/>
                <w:left w:val="none" w:sz="0" w:space="0" w:color="auto"/>
                <w:bottom w:val="none" w:sz="0" w:space="0" w:color="auto"/>
                <w:right w:val="none" w:sz="0" w:space="0" w:color="auto"/>
              </w:divBdr>
            </w:div>
            <w:div w:id="1087653036">
              <w:marLeft w:val="0"/>
              <w:marRight w:val="0"/>
              <w:marTop w:val="0"/>
              <w:marBottom w:val="0"/>
              <w:divBdr>
                <w:top w:val="none" w:sz="0" w:space="0" w:color="auto"/>
                <w:left w:val="none" w:sz="0" w:space="0" w:color="auto"/>
                <w:bottom w:val="none" w:sz="0" w:space="0" w:color="auto"/>
                <w:right w:val="none" w:sz="0" w:space="0" w:color="auto"/>
              </w:divBdr>
              <w:divsChild>
                <w:div w:id="923688351">
                  <w:marLeft w:val="0"/>
                  <w:marRight w:val="0"/>
                  <w:marTop w:val="0"/>
                  <w:marBottom w:val="0"/>
                  <w:divBdr>
                    <w:top w:val="none" w:sz="0" w:space="0" w:color="auto"/>
                    <w:left w:val="none" w:sz="0" w:space="0" w:color="auto"/>
                    <w:bottom w:val="none" w:sz="0" w:space="0" w:color="auto"/>
                    <w:right w:val="none" w:sz="0" w:space="0" w:color="auto"/>
                  </w:divBdr>
                </w:div>
                <w:div w:id="1343896197">
                  <w:marLeft w:val="0"/>
                  <w:marRight w:val="0"/>
                  <w:marTop w:val="0"/>
                  <w:marBottom w:val="0"/>
                  <w:divBdr>
                    <w:top w:val="none" w:sz="0" w:space="0" w:color="auto"/>
                    <w:left w:val="none" w:sz="0" w:space="0" w:color="auto"/>
                    <w:bottom w:val="none" w:sz="0" w:space="0" w:color="auto"/>
                    <w:right w:val="none" w:sz="0" w:space="0" w:color="auto"/>
                  </w:divBdr>
                </w:div>
                <w:div w:id="1316030934">
                  <w:marLeft w:val="0"/>
                  <w:marRight w:val="0"/>
                  <w:marTop w:val="0"/>
                  <w:marBottom w:val="0"/>
                  <w:divBdr>
                    <w:top w:val="none" w:sz="0" w:space="0" w:color="auto"/>
                    <w:left w:val="none" w:sz="0" w:space="0" w:color="auto"/>
                    <w:bottom w:val="none" w:sz="0" w:space="0" w:color="auto"/>
                    <w:right w:val="none" w:sz="0" w:space="0" w:color="auto"/>
                  </w:divBdr>
                  <w:divsChild>
                    <w:div w:id="689720958">
                      <w:marLeft w:val="0"/>
                      <w:marRight w:val="0"/>
                      <w:marTop w:val="0"/>
                      <w:marBottom w:val="0"/>
                      <w:divBdr>
                        <w:top w:val="none" w:sz="0" w:space="0" w:color="auto"/>
                        <w:left w:val="none" w:sz="0" w:space="0" w:color="auto"/>
                        <w:bottom w:val="none" w:sz="0" w:space="0" w:color="auto"/>
                        <w:right w:val="none" w:sz="0" w:space="0" w:color="auto"/>
                      </w:divBdr>
                    </w:div>
                    <w:div w:id="1334457613">
                      <w:marLeft w:val="0"/>
                      <w:marRight w:val="0"/>
                      <w:marTop w:val="0"/>
                      <w:marBottom w:val="0"/>
                      <w:divBdr>
                        <w:top w:val="none" w:sz="0" w:space="0" w:color="auto"/>
                        <w:left w:val="none" w:sz="0" w:space="0" w:color="auto"/>
                        <w:bottom w:val="none" w:sz="0" w:space="0" w:color="auto"/>
                        <w:right w:val="none" w:sz="0" w:space="0" w:color="auto"/>
                      </w:divBdr>
                    </w:div>
                  </w:divsChild>
                </w:div>
                <w:div w:id="243728925">
                  <w:marLeft w:val="0"/>
                  <w:marRight w:val="0"/>
                  <w:marTop w:val="0"/>
                  <w:marBottom w:val="0"/>
                  <w:divBdr>
                    <w:top w:val="none" w:sz="0" w:space="0" w:color="auto"/>
                    <w:left w:val="none" w:sz="0" w:space="0" w:color="auto"/>
                    <w:bottom w:val="none" w:sz="0" w:space="0" w:color="auto"/>
                    <w:right w:val="none" w:sz="0" w:space="0" w:color="auto"/>
                  </w:divBdr>
                  <w:divsChild>
                    <w:div w:id="1632245768">
                      <w:marLeft w:val="0"/>
                      <w:marRight w:val="0"/>
                      <w:marTop w:val="0"/>
                      <w:marBottom w:val="0"/>
                      <w:divBdr>
                        <w:top w:val="none" w:sz="0" w:space="0" w:color="auto"/>
                        <w:left w:val="none" w:sz="0" w:space="0" w:color="auto"/>
                        <w:bottom w:val="none" w:sz="0" w:space="0" w:color="auto"/>
                        <w:right w:val="none" w:sz="0" w:space="0" w:color="auto"/>
                      </w:divBdr>
                    </w:div>
                    <w:div w:id="80029345">
                      <w:marLeft w:val="0"/>
                      <w:marRight w:val="0"/>
                      <w:marTop w:val="0"/>
                      <w:marBottom w:val="0"/>
                      <w:divBdr>
                        <w:top w:val="none" w:sz="0" w:space="0" w:color="auto"/>
                        <w:left w:val="none" w:sz="0" w:space="0" w:color="auto"/>
                        <w:bottom w:val="none" w:sz="0" w:space="0" w:color="auto"/>
                        <w:right w:val="none" w:sz="0" w:space="0" w:color="auto"/>
                      </w:divBdr>
                    </w:div>
                  </w:divsChild>
                </w:div>
                <w:div w:id="91170407">
                  <w:marLeft w:val="0"/>
                  <w:marRight w:val="0"/>
                  <w:marTop w:val="0"/>
                  <w:marBottom w:val="0"/>
                  <w:divBdr>
                    <w:top w:val="none" w:sz="0" w:space="0" w:color="auto"/>
                    <w:left w:val="none" w:sz="0" w:space="0" w:color="auto"/>
                    <w:bottom w:val="none" w:sz="0" w:space="0" w:color="auto"/>
                    <w:right w:val="none" w:sz="0" w:space="0" w:color="auto"/>
                  </w:divBdr>
                  <w:divsChild>
                    <w:div w:id="701172819">
                      <w:marLeft w:val="0"/>
                      <w:marRight w:val="0"/>
                      <w:marTop w:val="0"/>
                      <w:marBottom w:val="0"/>
                      <w:divBdr>
                        <w:top w:val="none" w:sz="0" w:space="0" w:color="auto"/>
                        <w:left w:val="none" w:sz="0" w:space="0" w:color="auto"/>
                        <w:bottom w:val="none" w:sz="0" w:space="0" w:color="auto"/>
                        <w:right w:val="none" w:sz="0" w:space="0" w:color="auto"/>
                      </w:divBdr>
                    </w:div>
                    <w:div w:id="12268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0031">
              <w:marLeft w:val="0"/>
              <w:marRight w:val="0"/>
              <w:marTop w:val="0"/>
              <w:marBottom w:val="0"/>
              <w:divBdr>
                <w:top w:val="none" w:sz="0" w:space="0" w:color="auto"/>
                <w:left w:val="none" w:sz="0" w:space="0" w:color="auto"/>
                <w:bottom w:val="none" w:sz="0" w:space="0" w:color="auto"/>
                <w:right w:val="none" w:sz="0" w:space="0" w:color="auto"/>
              </w:divBdr>
              <w:divsChild>
                <w:div w:id="161551008">
                  <w:marLeft w:val="0"/>
                  <w:marRight w:val="0"/>
                  <w:marTop w:val="0"/>
                  <w:marBottom w:val="0"/>
                  <w:divBdr>
                    <w:top w:val="none" w:sz="0" w:space="0" w:color="auto"/>
                    <w:left w:val="none" w:sz="0" w:space="0" w:color="auto"/>
                    <w:bottom w:val="none" w:sz="0" w:space="0" w:color="auto"/>
                    <w:right w:val="none" w:sz="0" w:space="0" w:color="auto"/>
                  </w:divBdr>
                </w:div>
                <w:div w:id="1259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3507">
          <w:marLeft w:val="0"/>
          <w:marRight w:val="0"/>
          <w:marTop w:val="0"/>
          <w:marBottom w:val="0"/>
          <w:divBdr>
            <w:top w:val="none" w:sz="0" w:space="0" w:color="auto"/>
            <w:left w:val="none" w:sz="0" w:space="0" w:color="auto"/>
            <w:bottom w:val="none" w:sz="0" w:space="0" w:color="auto"/>
            <w:right w:val="none" w:sz="0" w:space="0" w:color="auto"/>
          </w:divBdr>
          <w:divsChild>
            <w:div w:id="1224482734">
              <w:marLeft w:val="0"/>
              <w:marRight w:val="0"/>
              <w:marTop w:val="0"/>
              <w:marBottom w:val="0"/>
              <w:divBdr>
                <w:top w:val="none" w:sz="0" w:space="0" w:color="auto"/>
                <w:left w:val="none" w:sz="0" w:space="0" w:color="auto"/>
                <w:bottom w:val="none" w:sz="0" w:space="0" w:color="auto"/>
                <w:right w:val="none" w:sz="0" w:space="0" w:color="auto"/>
              </w:divBdr>
            </w:div>
            <w:div w:id="1122187379">
              <w:marLeft w:val="0"/>
              <w:marRight w:val="0"/>
              <w:marTop w:val="0"/>
              <w:marBottom w:val="0"/>
              <w:divBdr>
                <w:top w:val="none" w:sz="0" w:space="0" w:color="auto"/>
                <w:left w:val="none" w:sz="0" w:space="0" w:color="auto"/>
                <w:bottom w:val="none" w:sz="0" w:space="0" w:color="auto"/>
                <w:right w:val="none" w:sz="0" w:space="0" w:color="auto"/>
              </w:divBdr>
              <w:divsChild>
                <w:div w:id="2035954537">
                  <w:marLeft w:val="0"/>
                  <w:marRight w:val="0"/>
                  <w:marTop w:val="0"/>
                  <w:marBottom w:val="0"/>
                  <w:divBdr>
                    <w:top w:val="none" w:sz="0" w:space="0" w:color="auto"/>
                    <w:left w:val="none" w:sz="0" w:space="0" w:color="auto"/>
                    <w:bottom w:val="none" w:sz="0" w:space="0" w:color="auto"/>
                    <w:right w:val="none" w:sz="0" w:space="0" w:color="auto"/>
                  </w:divBdr>
                </w:div>
                <w:div w:id="1475444350">
                  <w:marLeft w:val="0"/>
                  <w:marRight w:val="0"/>
                  <w:marTop w:val="0"/>
                  <w:marBottom w:val="0"/>
                  <w:divBdr>
                    <w:top w:val="none" w:sz="0" w:space="0" w:color="auto"/>
                    <w:left w:val="none" w:sz="0" w:space="0" w:color="auto"/>
                    <w:bottom w:val="none" w:sz="0" w:space="0" w:color="auto"/>
                    <w:right w:val="none" w:sz="0" w:space="0" w:color="auto"/>
                  </w:divBdr>
                </w:div>
              </w:divsChild>
            </w:div>
            <w:div w:id="141623411">
              <w:marLeft w:val="0"/>
              <w:marRight w:val="0"/>
              <w:marTop w:val="0"/>
              <w:marBottom w:val="0"/>
              <w:divBdr>
                <w:top w:val="none" w:sz="0" w:space="0" w:color="auto"/>
                <w:left w:val="none" w:sz="0" w:space="0" w:color="auto"/>
                <w:bottom w:val="none" w:sz="0" w:space="0" w:color="auto"/>
                <w:right w:val="none" w:sz="0" w:space="0" w:color="auto"/>
              </w:divBdr>
              <w:divsChild>
                <w:div w:id="1014382548">
                  <w:marLeft w:val="0"/>
                  <w:marRight w:val="0"/>
                  <w:marTop w:val="0"/>
                  <w:marBottom w:val="0"/>
                  <w:divBdr>
                    <w:top w:val="none" w:sz="0" w:space="0" w:color="auto"/>
                    <w:left w:val="none" w:sz="0" w:space="0" w:color="auto"/>
                    <w:bottom w:val="none" w:sz="0" w:space="0" w:color="auto"/>
                    <w:right w:val="none" w:sz="0" w:space="0" w:color="auto"/>
                  </w:divBdr>
                </w:div>
                <w:div w:id="1047098604">
                  <w:marLeft w:val="0"/>
                  <w:marRight w:val="0"/>
                  <w:marTop w:val="0"/>
                  <w:marBottom w:val="0"/>
                  <w:divBdr>
                    <w:top w:val="none" w:sz="0" w:space="0" w:color="auto"/>
                    <w:left w:val="none" w:sz="0" w:space="0" w:color="auto"/>
                    <w:bottom w:val="none" w:sz="0" w:space="0" w:color="auto"/>
                    <w:right w:val="none" w:sz="0" w:space="0" w:color="auto"/>
                  </w:divBdr>
                </w:div>
                <w:div w:id="1070881676">
                  <w:marLeft w:val="0"/>
                  <w:marRight w:val="0"/>
                  <w:marTop w:val="0"/>
                  <w:marBottom w:val="0"/>
                  <w:divBdr>
                    <w:top w:val="none" w:sz="0" w:space="0" w:color="auto"/>
                    <w:left w:val="none" w:sz="0" w:space="0" w:color="auto"/>
                    <w:bottom w:val="none" w:sz="0" w:space="0" w:color="auto"/>
                    <w:right w:val="none" w:sz="0" w:space="0" w:color="auto"/>
                  </w:divBdr>
                  <w:divsChild>
                    <w:div w:id="841237819">
                      <w:marLeft w:val="0"/>
                      <w:marRight w:val="0"/>
                      <w:marTop w:val="0"/>
                      <w:marBottom w:val="0"/>
                      <w:divBdr>
                        <w:top w:val="none" w:sz="0" w:space="0" w:color="auto"/>
                        <w:left w:val="none" w:sz="0" w:space="0" w:color="auto"/>
                        <w:bottom w:val="none" w:sz="0" w:space="0" w:color="auto"/>
                        <w:right w:val="none" w:sz="0" w:space="0" w:color="auto"/>
                      </w:divBdr>
                    </w:div>
                    <w:div w:id="2046369105">
                      <w:marLeft w:val="0"/>
                      <w:marRight w:val="0"/>
                      <w:marTop w:val="0"/>
                      <w:marBottom w:val="0"/>
                      <w:divBdr>
                        <w:top w:val="none" w:sz="0" w:space="0" w:color="auto"/>
                        <w:left w:val="none" w:sz="0" w:space="0" w:color="auto"/>
                        <w:bottom w:val="none" w:sz="0" w:space="0" w:color="auto"/>
                        <w:right w:val="none" w:sz="0" w:space="0" w:color="auto"/>
                      </w:divBdr>
                    </w:div>
                  </w:divsChild>
                </w:div>
                <w:div w:id="416678495">
                  <w:marLeft w:val="0"/>
                  <w:marRight w:val="0"/>
                  <w:marTop w:val="0"/>
                  <w:marBottom w:val="0"/>
                  <w:divBdr>
                    <w:top w:val="none" w:sz="0" w:space="0" w:color="auto"/>
                    <w:left w:val="none" w:sz="0" w:space="0" w:color="auto"/>
                    <w:bottom w:val="none" w:sz="0" w:space="0" w:color="auto"/>
                    <w:right w:val="none" w:sz="0" w:space="0" w:color="auto"/>
                  </w:divBdr>
                  <w:divsChild>
                    <w:div w:id="465005855">
                      <w:marLeft w:val="0"/>
                      <w:marRight w:val="0"/>
                      <w:marTop w:val="0"/>
                      <w:marBottom w:val="0"/>
                      <w:divBdr>
                        <w:top w:val="none" w:sz="0" w:space="0" w:color="auto"/>
                        <w:left w:val="none" w:sz="0" w:space="0" w:color="auto"/>
                        <w:bottom w:val="none" w:sz="0" w:space="0" w:color="auto"/>
                        <w:right w:val="none" w:sz="0" w:space="0" w:color="auto"/>
                      </w:divBdr>
                    </w:div>
                    <w:div w:id="1555967050">
                      <w:marLeft w:val="0"/>
                      <w:marRight w:val="0"/>
                      <w:marTop w:val="0"/>
                      <w:marBottom w:val="0"/>
                      <w:divBdr>
                        <w:top w:val="none" w:sz="0" w:space="0" w:color="auto"/>
                        <w:left w:val="none" w:sz="0" w:space="0" w:color="auto"/>
                        <w:bottom w:val="none" w:sz="0" w:space="0" w:color="auto"/>
                        <w:right w:val="none" w:sz="0" w:space="0" w:color="auto"/>
                      </w:divBdr>
                    </w:div>
                  </w:divsChild>
                </w:div>
                <w:div w:id="166479299">
                  <w:marLeft w:val="0"/>
                  <w:marRight w:val="0"/>
                  <w:marTop w:val="0"/>
                  <w:marBottom w:val="0"/>
                  <w:divBdr>
                    <w:top w:val="none" w:sz="0" w:space="0" w:color="auto"/>
                    <w:left w:val="none" w:sz="0" w:space="0" w:color="auto"/>
                    <w:bottom w:val="none" w:sz="0" w:space="0" w:color="auto"/>
                    <w:right w:val="none" w:sz="0" w:space="0" w:color="auto"/>
                  </w:divBdr>
                  <w:divsChild>
                    <w:div w:id="138808261">
                      <w:marLeft w:val="0"/>
                      <w:marRight w:val="0"/>
                      <w:marTop w:val="0"/>
                      <w:marBottom w:val="0"/>
                      <w:divBdr>
                        <w:top w:val="none" w:sz="0" w:space="0" w:color="auto"/>
                        <w:left w:val="none" w:sz="0" w:space="0" w:color="auto"/>
                        <w:bottom w:val="none" w:sz="0" w:space="0" w:color="auto"/>
                        <w:right w:val="none" w:sz="0" w:space="0" w:color="auto"/>
                      </w:divBdr>
                    </w:div>
                    <w:div w:id="303196237">
                      <w:marLeft w:val="0"/>
                      <w:marRight w:val="0"/>
                      <w:marTop w:val="0"/>
                      <w:marBottom w:val="0"/>
                      <w:divBdr>
                        <w:top w:val="none" w:sz="0" w:space="0" w:color="auto"/>
                        <w:left w:val="none" w:sz="0" w:space="0" w:color="auto"/>
                        <w:bottom w:val="none" w:sz="0" w:space="0" w:color="auto"/>
                        <w:right w:val="none" w:sz="0" w:space="0" w:color="auto"/>
                      </w:divBdr>
                    </w:div>
                  </w:divsChild>
                </w:div>
                <w:div w:id="865020724">
                  <w:marLeft w:val="0"/>
                  <w:marRight w:val="0"/>
                  <w:marTop w:val="0"/>
                  <w:marBottom w:val="0"/>
                  <w:divBdr>
                    <w:top w:val="none" w:sz="0" w:space="0" w:color="auto"/>
                    <w:left w:val="none" w:sz="0" w:space="0" w:color="auto"/>
                    <w:bottom w:val="none" w:sz="0" w:space="0" w:color="auto"/>
                    <w:right w:val="none" w:sz="0" w:space="0" w:color="auto"/>
                  </w:divBdr>
                  <w:divsChild>
                    <w:div w:id="1509636159">
                      <w:marLeft w:val="0"/>
                      <w:marRight w:val="0"/>
                      <w:marTop w:val="0"/>
                      <w:marBottom w:val="0"/>
                      <w:divBdr>
                        <w:top w:val="none" w:sz="0" w:space="0" w:color="auto"/>
                        <w:left w:val="none" w:sz="0" w:space="0" w:color="auto"/>
                        <w:bottom w:val="none" w:sz="0" w:space="0" w:color="auto"/>
                        <w:right w:val="none" w:sz="0" w:space="0" w:color="auto"/>
                      </w:divBdr>
                    </w:div>
                    <w:div w:id="1359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966">
      <w:bodyDiv w:val="1"/>
      <w:marLeft w:val="0"/>
      <w:marRight w:val="0"/>
      <w:marTop w:val="0"/>
      <w:marBottom w:val="0"/>
      <w:divBdr>
        <w:top w:val="none" w:sz="0" w:space="0" w:color="auto"/>
        <w:left w:val="none" w:sz="0" w:space="0" w:color="auto"/>
        <w:bottom w:val="none" w:sz="0" w:space="0" w:color="auto"/>
        <w:right w:val="none" w:sz="0" w:space="0" w:color="auto"/>
      </w:divBdr>
    </w:div>
    <w:div w:id="1598055213">
      <w:bodyDiv w:val="1"/>
      <w:marLeft w:val="0"/>
      <w:marRight w:val="0"/>
      <w:marTop w:val="0"/>
      <w:marBottom w:val="0"/>
      <w:divBdr>
        <w:top w:val="none" w:sz="0" w:space="0" w:color="auto"/>
        <w:left w:val="none" w:sz="0" w:space="0" w:color="auto"/>
        <w:bottom w:val="none" w:sz="0" w:space="0" w:color="auto"/>
        <w:right w:val="none" w:sz="0" w:space="0" w:color="auto"/>
      </w:divBdr>
      <w:divsChild>
        <w:div w:id="557522728">
          <w:marLeft w:val="0"/>
          <w:marRight w:val="0"/>
          <w:marTop w:val="0"/>
          <w:marBottom w:val="0"/>
          <w:divBdr>
            <w:top w:val="none" w:sz="0" w:space="0" w:color="auto"/>
            <w:left w:val="none" w:sz="0" w:space="0" w:color="auto"/>
            <w:bottom w:val="none" w:sz="0" w:space="0" w:color="auto"/>
            <w:right w:val="none" w:sz="0" w:space="0" w:color="auto"/>
          </w:divBdr>
          <w:divsChild>
            <w:div w:id="1067262906">
              <w:marLeft w:val="0"/>
              <w:marRight w:val="0"/>
              <w:marTop w:val="0"/>
              <w:marBottom w:val="0"/>
              <w:divBdr>
                <w:top w:val="none" w:sz="0" w:space="0" w:color="auto"/>
                <w:left w:val="none" w:sz="0" w:space="0" w:color="auto"/>
                <w:bottom w:val="none" w:sz="0" w:space="0" w:color="auto"/>
                <w:right w:val="none" w:sz="0" w:space="0" w:color="auto"/>
              </w:divBdr>
            </w:div>
            <w:div w:id="7246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0949">
      <w:bodyDiv w:val="1"/>
      <w:marLeft w:val="0"/>
      <w:marRight w:val="0"/>
      <w:marTop w:val="0"/>
      <w:marBottom w:val="0"/>
      <w:divBdr>
        <w:top w:val="none" w:sz="0" w:space="0" w:color="auto"/>
        <w:left w:val="none" w:sz="0" w:space="0" w:color="auto"/>
        <w:bottom w:val="none" w:sz="0" w:space="0" w:color="auto"/>
        <w:right w:val="none" w:sz="0" w:space="0" w:color="auto"/>
      </w:divBdr>
    </w:div>
    <w:div w:id="1707215579">
      <w:bodyDiv w:val="1"/>
      <w:marLeft w:val="0"/>
      <w:marRight w:val="0"/>
      <w:marTop w:val="0"/>
      <w:marBottom w:val="0"/>
      <w:divBdr>
        <w:top w:val="none" w:sz="0" w:space="0" w:color="auto"/>
        <w:left w:val="none" w:sz="0" w:space="0" w:color="auto"/>
        <w:bottom w:val="none" w:sz="0" w:space="0" w:color="auto"/>
        <w:right w:val="none" w:sz="0" w:space="0" w:color="auto"/>
      </w:divBdr>
      <w:divsChild>
        <w:div w:id="1362897362">
          <w:marLeft w:val="0"/>
          <w:marRight w:val="0"/>
          <w:marTop w:val="0"/>
          <w:marBottom w:val="0"/>
          <w:divBdr>
            <w:top w:val="none" w:sz="0" w:space="0" w:color="auto"/>
            <w:left w:val="none" w:sz="0" w:space="0" w:color="auto"/>
            <w:bottom w:val="none" w:sz="0" w:space="0" w:color="auto"/>
            <w:right w:val="none" w:sz="0" w:space="0" w:color="auto"/>
          </w:divBdr>
        </w:div>
        <w:div w:id="25375225">
          <w:marLeft w:val="0"/>
          <w:marRight w:val="0"/>
          <w:marTop w:val="0"/>
          <w:marBottom w:val="0"/>
          <w:divBdr>
            <w:top w:val="none" w:sz="0" w:space="0" w:color="auto"/>
            <w:left w:val="none" w:sz="0" w:space="0" w:color="auto"/>
            <w:bottom w:val="none" w:sz="0" w:space="0" w:color="auto"/>
            <w:right w:val="none" w:sz="0" w:space="0" w:color="auto"/>
          </w:divBdr>
        </w:div>
        <w:div w:id="2047901497">
          <w:marLeft w:val="0"/>
          <w:marRight w:val="0"/>
          <w:marTop w:val="0"/>
          <w:marBottom w:val="0"/>
          <w:divBdr>
            <w:top w:val="none" w:sz="0" w:space="0" w:color="auto"/>
            <w:left w:val="none" w:sz="0" w:space="0" w:color="auto"/>
            <w:bottom w:val="none" w:sz="0" w:space="0" w:color="auto"/>
            <w:right w:val="none" w:sz="0" w:space="0" w:color="auto"/>
          </w:divBdr>
          <w:divsChild>
            <w:div w:id="1032418199">
              <w:marLeft w:val="0"/>
              <w:marRight w:val="0"/>
              <w:marTop w:val="0"/>
              <w:marBottom w:val="0"/>
              <w:divBdr>
                <w:top w:val="none" w:sz="0" w:space="0" w:color="auto"/>
                <w:left w:val="none" w:sz="0" w:space="0" w:color="auto"/>
                <w:bottom w:val="none" w:sz="0" w:space="0" w:color="auto"/>
                <w:right w:val="none" w:sz="0" w:space="0" w:color="auto"/>
              </w:divBdr>
            </w:div>
            <w:div w:id="378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87">
      <w:bodyDiv w:val="1"/>
      <w:marLeft w:val="0"/>
      <w:marRight w:val="0"/>
      <w:marTop w:val="0"/>
      <w:marBottom w:val="0"/>
      <w:divBdr>
        <w:top w:val="none" w:sz="0" w:space="0" w:color="auto"/>
        <w:left w:val="none" w:sz="0" w:space="0" w:color="auto"/>
        <w:bottom w:val="none" w:sz="0" w:space="0" w:color="auto"/>
        <w:right w:val="none" w:sz="0" w:space="0" w:color="auto"/>
      </w:divBdr>
      <w:divsChild>
        <w:div w:id="1434746662">
          <w:marLeft w:val="0"/>
          <w:marRight w:val="0"/>
          <w:marTop w:val="0"/>
          <w:marBottom w:val="0"/>
          <w:divBdr>
            <w:top w:val="none" w:sz="0" w:space="0" w:color="auto"/>
            <w:left w:val="none" w:sz="0" w:space="0" w:color="auto"/>
            <w:bottom w:val="none" w:sz="0" w:space="0" w:color="auto"/>
            <w:right w:val="none" w:sz="0" w:space="0" w:color="auto"/>
          </w:divBdr>
        </w:div>
        <w:div w:id="1531147545">
          <w:marLeft w:val="0"/>
          <w:marRight w:val="0"/>
          <w:marTop w:val="0"/>
          <w:marBottom w:val="0"/>
          <w:divBdr>
            <w:top w:val="none" w:sz="0" w:space="0" w:color="auto"/>
            <w:left w:val="none" w:sz="0" w:space="0" w:color="auto"/>
            <w:bottom w:val="none" w:sz="0" w:space="0" w:color="auto"/>
            <w:right w:val="none" w:sz="0" w:space="0" w:color="auto"/>
          </w:divBdr>
          <w:divsChild>
            <w:div w:id="99228856">
              <w:marLeft w:val="0"/>
              <w:marRight w:val="0"/>
              <w:marTop w:val="0"/>
              <w:marBottom w:val="0"/>
              <w:divBdr>
                <w:top w:val="none" w:sz="0" w:space="0" w:color="auto"/>
                <w:left w:val="none" w:sz="0" w:space="0" w:color="auto"/>
                <w:bottom w:val="none" w:sz="0" w:space="0" w:color="auto"/>
                <w:right w:val="none" w:sz="0" w:space="0" w:color="auto"/>
              </w:divBdr>
            </w:div>
            <w:div w:id="1795368574">
              <w:marLeft w:val="0"/>
              <w:marRight w:val="0"/>
              <w:marTop w:val="0"/>
              <w:marBottom w:val="0"/>
              <w:divBdr>
                <w:top w:val="none" w:sz="0" w:space="0" w:color="auto"/>
                <w:left w:val="none" w:sz="0" w:space="0" w:color="auto"/>
                <w:bottom w:val="none" w:sz="0" w:space="0" w:color="auto"/>
                <w:right w:val="none" w:sz="0" w:space="0" w:color="auto"/>
              </w:divBdr>
              <w:divsChild>
                <w:div w:id="1262643053">
                  <w:marLeft w:val="0"/>
                  <w:marRight w:val="0"/>
                  <w:marTop w:val="0"/>
                  <w:marBottom w:val="0"/>
                  <w:divBdr>
                    <w:top w:val="none" w:sz="0" w:space="0" w:color="auto"/>
                    <w:left w:val="none" w:sz="0" w:space="0" w:color="auto"/>
                    <w:bottom w:val="none" w:sz="0" w:space="0" w:color="auto"/>
                    <w:right w:val="none" w:sz="0" w:space="0" w:color="auto"/>
                  </w:divBdr>
                </w:div>
                <w:div w:id="1975015620">
                  <w:marLeft w:val="0"/>
                  <w:marRight w:val="0"/>
                  <w:marTop w:val="0"/>
                  <w:marBottom w:val="0"/>
                  <w:divBdr>
                    <w:top w:val="none" w:sz="0" w:space="0" w:color="auto"/>
                    <w:left w:val="none" w:sz="0" w:space="0" w:color="auto"/>
                    <w:bottom w:val="none" w:sz="0" w:space="0" w:color="auto"/>
                    <w:right w:val="none" w:sz="0" w:space="0" w:color="auto"/>
                  </w:divBdr>
                </w:div>
              </w:divsChild>
            </w:div>
            <w:div w:id="1283881715">
              <w:marLeft w:val="0"/>
              <w:marRight w:val="0"/>
              <w:marTop w:val="0"/>
              <w:marBottom w:val="0"/>
              <w:divBdr>
                <w:top w:val="none" w:sz="0" w:space="0" w:color="auto"/>
                <w:left w:val="none" w:sz="0" w:space="0" w:color="auto"/>
                <w:bottom w:val="none" w:sz="0" w:space="0" w:color="auto"/>
                <w:right w:val="none" w:sz="0" w:space="0" w:color="auto"/>
              </w:divBdr>
              <w:divsChild>
                <w:div w:id="1273245726">
                  <w:marLeft w:val="0"/>
                  <w:marRight w:val="0"/>
                  <w:marTop w:val="0"/>
                  <w:marBottom w:val="0"/>
                  <w:divBdr>
                    <w:top w:val="none" w:sz="0" w:space="0" w:color="auto"/>
                    <w:left w:val="none" w:sz="0" w:space="0" w:color="auto"/>
                    <w:bottom w:val="none" w:sz="0" w:space="0" w:color="auto"/>
                    <w:right w:val="none" w:sz="0" w:space="0" w:color="auto"/>
                  </w:divBdr>
                </w:div>
                <w:div w:id="148137136">
                  <w:marLeft w:val="0"/>
                  <w:marRight w:val="0"/>
                  <w:marTop w:val="0"/>
                  <w:marBottom w:val="0"/>
                  <w:divBdr>
                    <w:top w:val="none" w:sz="0" w:space="0" w:color="auto"/>
                    <w:left w:val="none" w:sz="0" w:space="0" w:color="auto"/>
                    <w:bottom w:val="none" w:sz="0" w:space="0" w:color="auto"/>
                    <w:right w:val="none" w:sz="0" w:space="0" w:color="auto"/>
                  </w:divBdr>
                </w:div>
              </w:divsChild>
            </w:div>
            <w:div w:id="2132479937">
              <w:marLeft w:val="0"/>
              <w:marRight w:val="0"/>
              <w:marTop w:val="0"/>
              <w:marBottom w:val="0"/>
              <w:divBdr>
                <w:top w:val="none" w:sz="0" w:space="0" w:color="auto"/>
                <w:left w:val="none" w:sz="0" w:space="0" w:color="auto"/>
                <w:bottom w:val="none" w:sz="0" w:space="0" w:color="auto"/>
                <w:right w:val="none" w:sz="0" w:space="0" w:color="auto"/>
              </w:divBdr>
              <w:divsChild>
                <w:div w:id="1845705037">
                  <w:marLeft w:val="0"/>
                  <w:marRight w:val="0"/>
                  <w:marTop w:val="0"/>
                  <w:marBottom w:val="0"/>
                  <w:divBdr>
                    <w:top w:val="none" w:sz="0" w:space="0" w:color="auto"/>
                    <w:left w:val="none" w:sz="0" w:space="0" w:color="auto"/>
                    <w:bottom w:val="none" w:sz="0" w:space="0" w:color="auto"/>
                    <w:right w:val="none" w:sz="0" w:space="0" w:color="auto"/>
                  </w:divBdr>
                </w:div>
                <w:div w:id="1585340386">
                  <w:marLeft w:val="0"/>
                  <w:marRight w:val="0"/>
                  <w:marTop w:val="0"/>
                  <w:marBottom w:val="0"/>
                  <w:divBdr>
                    <w:top w:val="none" w:sz="0" w:space="0" w:color="auto"/>
                    <w:left w:val="none" w:sz="0" w:space="0" w:color="auto"/>
                    <w:bottom w:val="none" w:sz="0" w:space="0" w:color="auto"/>
                    <w:right w:val="none" w:sz="0" w:space="0" w:color="auto"/>
                  </w:divBdr>
                </w:div>
              </w:divsChild>
            </w:div>
            <w:div w:id="2067751084">
              <w:marLeft w:val="0"/>
              <w:marRight w:val="0"/>
              <w:marTop w:val="0"/>
              <w:marBottom w:val="0"/>
              <w:divBdr>
                <w:top w:val="none" w:sz="0" w:space="0" w:color="auto"/>
                <w:left w:val="none" w:sz="0" w:space="0" w:color="auto"/>
                <w:bottom w:val="none" w:sz="0" w:space="0" w:color="auto"/>
                <w:right w:val="none" w:sz="0" w:space="0" w:color="auto"/>
              </w:divBdr>
              <w:divsChild>
                <w:div w:id="2124031754">
                  <w:marLeft w:val="0"/>
                  <w:marRight w:val="0"/>
                  <w:marTop w:val="0"/>
                  <w:marBottom w:val="0"/>
                  <w:divBdr>
                    <w:top w:val="none" w:sz="0" w:space="0" w:color="auto"/>
                    <w:left w:val="none" w:sz="0" w:space="0" w:color="auto"/>
                    <w:bottom w:val="none" w:sz="0" w:space="0" w:color="auto"/>
                    <w:right w:val="none" w:sz="0" w:space="0" w:color="auto"/>
                  </w:divBdr>
                </w:div>
                <w:div w:id="931400221">
                  <w:marLeft w:val="0"/>
                  <w:marRight w:val="0"/>
                  <w:marTop w:val="0"/>
                  <w:marBottom w:val="0"/>
                  <w:divBdr>
                    <w:top w:val="none" w:sz="0" w:space="0" w:color="auto"/>
                    <w:left w:val="none" w:sz="0" w:space="0" w:color="auto"/>
                    <w:bottom w:val="none" w:sz="0" w:space="0" w:color="auto"/>
                    <w:right w:val="none" w:sz="0" w:space="0" w:color="auto"/>
                  </w:divBdr>
                </w:div>
              </w:divsChild>
            </w:div>
            <w:div w:id="967081486">
              <w:marLeft w:val="0"/>
              <w:marRight w:val="0"/>
              <w:marTop w:val="0"/>
              <w:marBottom w:val="0"/>
              <w:divBdr>
                <w:top w:val="none" w:sz="0" w:space="0" w:color="auto"/>
                <w:left w:val="none" w:sz="0" w:space="0" w:color="auto"/>
                <w:bottom w:val="none" w:sz="0" w:space="0" w:color="auto"/>
                <w:right w:val="none" w:sz="0" w:space="0" w:color="auto"/>
              </w:divBdr>
              <w:divsChild>
                <w:div w:id="1454403459">
                  <w:marLeft w:val="0"/>
                  <w:marRight w:val="0"/>
                  <w:marTop w:val="0"/>
                  <w:marBottom w:val="0"/>
                  <w:divBdr>
                    <w:top w:val="none" w:sz="0" w:space="0" w:color="auto"/>
                    <w:left w:val="none" w:sz="0" w:space="0" w:color="auto"/>
                    <w:bottom w:val="none" w:sz="0" w:space="0" w:color="auto"/>
                    <w:right w:val="none" w:sz="0" w:space="0" w:color="auto"/>
                  </w:divBdr>
                </w:div>
                <w:div w:id="194931941">
                  <w:marLeft w:val="0"/>
                  <w:marRight w:val="0"/>
                  <w:marTop w:val="0"/>
                  <w:marBottom w:val="0"/>
                  <w:divBdr>
                    <w:top w:val="none" w:sz="0" w:space="0" w:color="auto"/>
                    <w:left w:val="none" w:sz="0" w:space="0" w:color="auto"/>
                    <w:bottom w:val="none" w:sz="0" w:space="0" w:color="auto"/>
                    <w:right w:val="none" w:sz="0" w:space="0" w:color="auto"/>
                  </w:divBdr>
                </w:div>
              </w:divsChild>
            </w:div>
            <w:div w:id="635374815">
              <w:marLeft w:val="0"/>
              <w:marRight w:val="0"/>
              <w:marTop w:val="0"/>
              <w:marBottom w:val="0"/>
              <w:divBdr>
                <w:top w:val="none" w:sz="0" w:space="0" w:color="auto"/>
                <w:left w:val="none" w:sz="0" w:space="0" w:color="auto"/>
                <w:bottom w:val="none" w:sz="0" w:space="0" w:color="auto"/>
                <w:right w:val="none" w:sz="0" w:space="0" w:color="auto"/>
              </w:divBdr>
              <w:divsChild>
                <w:div w:id="362218499">
                  <w:marLeft w:val="0"/>
                  <w:marRight w:val="0"/>
                  <w:marTop w:val="0"/>
                  <w:marBottom w:val="0"/>
                  <w:divBdr>
                    <w:top w:val="none" w:sz="0" w:space="0" w:color="auto"/>
                    <w:left w:val="none" w:sz="0" w:space="0" w:color="auto"/>
                    <w:bottom w:val="none" w:sz="0" w:space="0" w:color="auto"/>
                    <w:right w:val="none" w:sz="0" w:space="0" w:color="auto"/>
                  </w:divBdr>
                </w:div>
                <w:div w:id="1658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8346">
      <w:bodyDiv w:val="1"/>
      <w:marLeft w:val="0"/>
      <w:marRight w:val="0"/>
      <w:marTop w:val="0"/>
      <w:marBottom w:val="0"/>
      <w:divBdr>
        <w:top w:val="none" w:sz="0" w:space="0" w:color="auto"/>
        <w:left w:val="none" w:sz="0" w:space="0" w:color="auto"/>
        <w:bottom w:val="none" w:sz="0" w:space="0" w:color="auto"/>
        <w:right w:val="none" w:sz="0" w:space="0" w:color="auto"/>
      </w:divBdr>
      <w:divsChild>
        <w:div w:id="936214176">
          <w:marLeft w:val="0"/>
          <w:marRight w:val="0"/>
          <w:marTop w:val="0"/>
          <w:marBottom w:val="0"/>
          <w:divBdr>
            <w:top w:val="none" w:sz="0" w:space="0" w:color="auto"/>
            <w:left w:val="none" w:sz="0" w:space="0" w:color="auto"/>
            <w:bottom w:val="none" w:sz="0" w:space="0" w:color="auto"/>
            <w:right w:val="none" w:sz="0" w:space="0" w:color="auto"/>
          </w:divBdr>
          <w:divsChild>
            <w:div w:id="1843620578">
              <w:marLeft w:val="0"/>
              <w:marRight w:val="0"/>
              <w:marTop w:val="0"/>
              <w:marBottom w:val="0"/>
              <w:divBdr>
                <w:top w:val="none" w:sz="0" w:space="0" w:color="auto"/>
                <w:left w:val="none" w:sz="0" w:space="0" w:color="auto"/>
                <w:bottom w:val="none" w:sz="0" w:space="0" w:color="auto"/>
                <w:right w:val="none" w:sz="0" w:space="0" w:color="auto"/>
              </w:divBdr>
            </w:div>
            <w:div w:id="276528389">
              <w:marLeft w:val="0"/>
              <w:marRight w:val="0"/>
              <w:marTop w:val="0"/>
              <w:marBottom w:val="0"/>
              <w:divBdr>
                <w:top w:val="none" w:sz="0" w:space="0" w:color="auto"/>
                <w:left w:val="none" w:sz="0" w:space="0" w:color="auto"/>
                <w:bottom w:val="none" w:sz="0" w:space="0" w:color="auto"/>
                <w:right w:val="none" w:sz="0" w:space="0" w:color="auto"/>
              </w:divBdr>
            </w:div>
            <w:div w:id="344786899">
              <w:marLeft w:val="0"/>
              <w:marRight w:val="0"/>
              <w:marTop w:val="0"/>
              <w:marBottom w:val="0"/>
              <w:divBdr>
                <w:top w:val="none" w:sz="0" w:space="0" w:color="auto"/>
                <w:left w:val="none" w:sz="0" w:space="0" w:color="auto"/>
                <w:bottom w:val="none" w:sz="0" w:space="0" w:color="auto"/>
                <w:right w:val="none" w:sz="0" w:space="0" w:color="auto"/>
              </w:divBdr>
              <w:divsChild>
                <w:div w:id="1679891049">
                  <w:marLeft w:val="0"/>
                  <w:marRight w:val="0"/>
                  <w:marTop w:val="0"/>
                  <w:marBottom w:val="0"/>
                  <w:divBdr>
                    <w:top w:val="none" w:sz="0" w:space="0" w:color="auto"/>
                    <w:left w:val="none" w:sz="0" w:space="0" w:color="auto"/>
                    <w:bottom w:val="none" w:sz="0" w:space="0" w:color="auto"/>
                    <w:right w:val="none" w:sz="0" w:space="0" w:color="auto"/>
                  </w:divBdr>
                </w:div>
                <w:div w:id="1170948338">
                  <w:marLeft w:val="0"/>
                  <w:marRight w:val="0"/>
                  <w:marTop w:val="0"/>
                  <w:marBottom w:val="0"/>
                  <w:divBdr>
                    <w:top w:val="none" w:sz="0" w:space="0" w:color="auto"/>
                    <w:left w:val="none" w:sz="0" w:space="0" w:color="auto"/>
                    <w:bottom w:val="none" w:sz="0" w:space="0" w:color="auto"/>
                    <w:right w:val="none" w:sz="0" w:space="0" w:color="auto"/>
                  </w:divBdr>
                </w:div>
              </w:divsChild>
            </w:div>
            <w:div w:id="1906144841">
              <w:marLeft w:val="0"/>
              <w:marRight w:val="0"/>
              <w:marTop w:val="0"/>
              <w:marBottom w:val="0"/>
              <w:divBdr>
                <w:top w:val="none" w:sz="0" w:space="0" w:color="auto"/>
                <w:left w:val="none" w:sz="0" w:space="0" w:color="auto"/>
                <w:bottom w:val="none" w:sz="0" w:space="0" w:color="auto"/>
                <w:right w:val="none" w:sz="0" w:space="0" w:color="auto"/>
              </w:divBdr>
              <w:divsChild>
                <w:div w:id="606667533">
                  <w:marLeft w:val="0"/>
                  <w:marRight w:val="0"/>
                  <w:marTop w:val="0"/>
                  <w:marBottom w:val="0"/>
                  <w:divBdr>
                    <w:top w:val="none" w:sz="0" w:space="0" w:color="auto"/>
                    <w:left w:val="none" w:sz="0" w:space="0" w:color="auto"/>
                    <w:bottom w:val="none" w:sz="0" w:space="0" w:color="auto"/>
                    <w:right w:val="none" w:sz="0" w:space="0" w:color="auto"/>
                  </w:divBdr>
                </w:div>
                <w:div w:id="543323521">
                  <w:marLeft w:val="0"/>
                  <w:marRight w:val="0"/>
                  <w:marTop w:val="0"/>
                  <w:marBottom w:val="0"/>
                  <w:divBdr>
                    <w:top w:val="none" w:sz="0" w:space="0" w:color="auto"/>
                    <w:left w:val="none" w:sz="0" w:space="0" w:color="auto"/>
                    <w:bottom w:val="none" w:sz="0" w:space="0" w:color="auto"/>
                    <w:right w:val="none" w:sz="0" w:space="0" w:color="auto"/>
                  </w:divBdr>
                </w:div>
              </w:divsChild>
            </w:div>
            <w:div w:id="1210263907">
              <w:marLeft w:val="0"/>
              <w:marRight w:val="0"/>
              <w:marTop w:val="0"/>
              <w:marBottom w:val="0"/>
              <w:divBdr>
                <w:top w:val="none" w:sz="0" w:space="0" w:color="auto"/>
                <w:left w:val="none" w:sz="0" w:space="0" w:color="auto"/>
                <w:bottom w:val="none" w:sz="0" w:space="0" w:color="auto"/>
                <w:right w:val="none" w:sz="0" w:space="0" w:color="auto"/>
              </w:divBdr>
              <w:divsChild>
                <w:div w:id="78449736">
                  <w:marLeft w:val="0"/>
                  <w:marRight w:val="0"/>
                  <w:marTop w:val="0"/>
                  <w:marBottom w:val="0"/>
                  <w:divBdr>
                    <w:top w:val="none" w:sz="0" w:space="0" w:color="auto"/>
                    <w:left w:val="none" w:sz="0" w:space="0" w:color="auto"/>
                    <w:bottom w:val="none" w:sz="0" w:space="0" w:color="auto"/>
                    <w:right w:val="none" w:sz="0" w:space="0" w:color="auto"/>
                  </w:divBdr>
                </w:div>
                <w:div w:id="736586504">
                  <w:marLeft w:val="0"/>
                  <w:marRight w:val="0"/>
                  <w:marTop w:val="0"/>
                  <w:marBottom w:val="0"/>
                  <w:divBdr>
                    <w:top w:val="none" w:sz="0" w:space="0" w:color="auto"/>
                    <w:left w:val="none" w:sz="0" w:space="0" w:color="auto"/>
                    <w:bottom w:val="none" w:sz="0" w:space="0" w:color="auto"/>
                    <w:right w:val="none" w:sz="0" w:space="0" w:color="auto"/>
                  </w:divBdr>
                </w:div>
              </w:divsChild>
            </w:div>
            <w:div w:id="2008823985">
              <w:marLeft w:val="0"/>
              <w:marRight w:val="0"/>
              <w:marTop w:val="0"/>
              <w:marBottom w:val="0"/>
              <w:divBdr>
                <w:top w:val="none" w:sz="0" w:space="0" w:color="auto"/>
                <w:left w:val="none" w:sz="0" w:space="0" w:color="auto"/>
                <w:bottom w:val="none" w:sz="0" w:space="0" w:color="auto"/>
                <w:right w:val="none" w:sz="0" w:space="0" w:color="auto"/>
              </w:divBdr>
              <w:divsChild>
                <w:div w:id="1108770148">
                  <w:marLeft w:val="0"/>
                  <w:marRight w:val="0"/>
                  <w:marTop w:val="0"/>
                  <w:marBottom w:val="0"/>
                  <w:divBdr>
                    <w:top w:val="none" w:sz="0" w:space="0" w:color="auto"/>
                    <w:left w:val="none" w:sz="0" w:space="0" w:color="auto"/>
                    <w:bottom w:val="none" w:sz="0" w:space="0" w:color="auto"/>
                    <w:right w:val="none" w:sz="0" w:space="0" w:color="auto"/>
                  </w:divBdr>
                </w:div>
                <w:div w:id="283747">
                  <w:marLeft w:val="0"/>
                  <w:marRight w:val="0"/>
                  <w:marTop w:val="0"/>
                  <w:marBottom w:val="0"/>
                  <w:divBdr>
                    <w:top w:val="none" w:sz="0" w:space="0" w:color="auto"/>
                    <w:left w:val="none" w:sz="0" w:space="0" w:color="auto"/>
                    <w:bottom w:val="none" w:sz="0" w:space="0" w:color="auto"/>
                    <w:right w:val="none" w:sz="0" w:space="0" w:color="auto"/>
                  </w:divBdr>
                </w:div>
              </w:divsChild>
            </w:div>
            <w:div w:id="857237261">
              <w:marLeft w:val="0"/>
              <w:marRight w:val="0"/>
              <w:marTop w:val="0"/>
              <w:marBottom w:val="0"/>
              <w:divBdr>
                <w:top w:val="none" w:sz="0" w:space="0" w:color="auto"/>
                <w:left w:val="none" w:sz="0" w:space="0" w:color="auto"/>
                <w:bottom w:val="none" w:sz="0" w:space="0" w:color="auto"/>
                <w:right w:val="none" w:sz="0" w:space="0" w:color="auto"/>
              </w:divBdr>
              <w:divsChild>
                <w:div w:id="2070807376">
                  <w:marLeft w:val="0"/>
                  <w:marRight w:val="0"/>
                  <w:marTop w:val="0"/>
                  <w:marBottom w:val="0"/>
                  <w:divBdr>
                    <w:top w:val="none" w:sz="0" w:space="0" w:color="auto"/>
                    <w:left w:val="none" w:sz="0" w:space="0" w:color="auto"/>
                    <w:bottom w:val="none" w:sz="0" w:space="0" w:color="auto"/>
                    <w:right w:val="none" w:sz="0" w:space="0" w:color="auto"/>
                  </w:divBdr>
                </w:div>
                <w:div w:id="549344336">
                  <w:marLeft w:val="0"/>
                  <w:marRight w:val="0"/>
                  <w:marTop w:val="0"/>
                  <w:marBottom w:val="0"/>
                  <w:divBdr>
                    <w:top w:val="none" w:sz="0" w:space="0" w:color="auto"/>
                    <w:left w:val="none" w:sz="0" w:space="0" w:color="auto"/>
                    <w:bottom w:val="none" w:sz="0" w:space="0" w:color="auto"/>
                    <w:right w:val="none" w:sz="0" w:space="0" w:color="auto"/>
                  </w:divBdr>
                </w:div>
              </w:divsChild>
            </w:div>
            <w:div w:id="461772622">
              <w:marLeft w:val="0"/>
              <w:marRight w:val="0"/>
              <w:marTop w:val="0"/>
              <w:marBottom w:val="0"/>
              <w:divBdr>
                <w:top w:val="none" w:sz="0" w:space="0" w:color="auto"/>
                <w:left w:val="none" w:sz="0" w:space="0" w:color="auto"/>
                <w:bottom w:val="none" w:sz="0" w:space="0" w:color="auto"/>
                <w:right w:val="none" w:sz="0" w:space="0" w:color="auto"/>
              </w:divBdr>
              <w:divsChild>
                <w:div w:id="178087848">
                  <w:marLeft w:val="0"/>
                  <w:marRight w:val="0"/>
                  <w:marTop w:val="0"/>
                  <w:marBottom w:val="0"/>
                  <w:divBdr>
                    <w:top w:val="none" w:sz="0" w:space="0" w:color="auto"/>
                    <w:left w:val="none" w:sz="0" w:space="0" w:color="auto"/>
                    <w:bottom w:val="none" w:sz="0" w:space="0" w:color="auto"/>
                    <w:right w:val="none" w:sz="0" w:space="0" w:color="auto"/>
                  </w:divBdr>
                </w:div>
                <w:div w:id="867907612">
                  <w:marLeft w:val="0"/>
                  <w:marRight w:val="0"/>
                  <w:marTop w:val="0"/>
                  <w:marBottom w:val="0"/>
                  <w:divBdr>
                    <w:top w:val="none" w:sz="0" w:space="0" w:color="auto"/>
                    <w:left w:val="none" w:sz="0" w:space="0" w:color="auto"/>
                    <w:bottom w:val="none" w:sz="0" w:space="0" w:color="auto"/>
                    <w:right w:val="none" w:sz="0" w:space="0" w:color="auto"/>
                  </w:divBdr>
                </w:div>
              </w:divsChild>
            </w:div>
            <w:div w:id="686255883">
              <w:marLeft w:val="0"/>
              <w:marRight w:val="0"/>
              <w:marTop w:val="0"/>
              <w:marBottom w:val="0"/>
              <w:divBdr>
                <w:top w:val="none" w:sz="0" w:space="0" w:color="auto"/>
                <w:left w:val="none" w:sz="0" w:space="0" w:color="auto"/>
                <w:bottom w:val="none" w:sz="0" w:space="0" w:color="auto"/>
                <w:right w:val="none" w:sz="0" w:space="0" w:color="auto"/>
              </w:divBdr>
              <w:divsChild>
                <w:div w:id="179784436">
                  <w:marLeft w:val="0"/>
                  <w:marRight w:val="0"/>
                  <w:marTop w:val="0"/>
                  <w:marBottom w:val="0"/>
                  <w:divBdr>
                    <w:top w:val="none" w:sz="0" w:space="0" w:color="auto"/>
                    <w:left w:val="none" w:sz="0" w:space="0" w:color="auto"/>
                    <w:bottom w:val="none" w:sz="0" w:space="0" w:color="auto"/>
                    <w:right w:val="none" w:sz="0" w:space="0" w:color="auto"/>
                  </w:divBdr>
                </w:div>
                <w:div w:id="187908803">
                  <w:marLeft w:val="0"/>
                  <w:marRight w:val="0"/>
                  <w:marTop w:val="0"/>
                  <w:marBottom w:val="0"/>
                  <w:divBdr>
                    <w:top w:val="none" w:sz="0" w:space="0" w:color="auto"/>
                    <w:left w:val="none" w:sz="0" w:space="0" w:color="auto"/>
                    <w:bottom w:val="none" w:sz="0" w:space="0" w:color="auto"/>
                    <w:right w:val="none" w:sz="0" w:space="0" w:color="auto"/>
                  </w:divBdr>
                </w:div>
                <w:div w:id="484277365">
                  <w:marLeft w:val="0"/>
                  <w:marRight w:val="0"/>
                  <w:marTop w:val="0"/>
                  <w:marBottom w:val="0"/>
                  <w:divBdr>
                    <w:top w:val="none" w:sz="0" w:space="0" w:color="auto"/>
                    <w:left w:val="none" w:sz="0" w:space="0" w:color="auto"/>
                    <w:bottom w:val="none" w:sz="0" w:space="0" w:color="auto"/>
                    <w:right w:val="none" w:sz="0" w:space="0" w:color="auto"/>
                  </w:divBdr>
                  <w:divsChild>
                    <w:div w:id="1457722336">
                      <w:marLeft w:val="0"/>
                      <w:marRight w:val="0"/>
                      <w:marTop w:val="0"/>
                      <w:marBottom w:val="0"/>
                      <w:divBdr>
                        <w:top w:val="none" w:sz="0" w:space="0" w:color="auto"/>
                        <w:left w:val="none" w:sz="0" w:space="0" w:color="auto"/>
                        <w:bottom w:val="none" w:sz="0" w:space="0" w:color="auto"/>
                        <w:right w:val="none" w:sz="0" w:space="0" w:color="auto"/>
                      </w:divBdr>
                    </w:div>
                    <w:div w:id="52394410">
                      <w:marLeft w:val="0"/>
                      <w:marRight w:val="0"/>
                      <w:marTop w:val="0"/>
                      <w:marBottom w:val="0"/>
                      <w:divBdr>
                        <w:top w:val="none" w:sz="0" w:space="0" w:color="auto"/>
                        <w:left w:val="none" w:sz="0" w:space="0" w:color="auto"/>
                        <w:bottom w:val="none" w:sz="0" w:space="0" w:color="auto"/>
                        <w:right w:val="none" w:sz="0" w:space="0" w:color="auto"/>
                      </w:divBdr>
                    </w:div>
                  </w:divsChild>
                </w:div>
                <w:div w:id="915167038">
                  <w:marLeft w:val="0"/>
                  <w:marRight w:val="0"/>
                  <w:marTop w:val="0"/>
                  <w:marBottom w:val="0"/>
                  <w:divBdr>
                    <w:top w:val="none" w:sz="0" w:space="0" w:color="auto"/>
                    <w:left w:val="none" w:sz="0" w:space="0" w:color="auto"/>
                    <w:bottom w:val="none" w:sz="0" w:space="0" w:color="auto"/>
                    <w:right w:val="none" w:sz="0" w:space="0" w:color="auto"/>
                  </w:divBdr>
                  <w:divsChild>
                    <w:div w:id="883174953">
                      <w:marLeft w:val="0"/>
                      <w:marRight w:val="0"/>
                      <w:marTop w:val="0"/>
                      <w:marBottom w:val="0"/>
                      <w:divBdr>
                        <w:top w:val="none" w:sz="0" w:space="0" w:color="auto"/>
                        <w:left w:val="none" w:sz="0" w:space="0" w:color="auto"/>
                        <w:bottom w:val="none" w:sz="0" w:space="0" w:color="auto"/>
                        <w:right w:val="none" w:sz="0" w:space="0" w:color="auto"/>
                      </w:divBdr>
                    </w:div>
                    <w:div w:id="2142111085">
                      <w:marLeft w:val="0"/>
                      <w:marRight w:val="0"/>
                      <w:marTop w:val="0"/>
                      <w:marBottom w:val="0"/>
                      <w:divBdr>
                        <w:top w:val="none" w:sz="0" w:space="0" w:color="auto"/>
                        <w:left w:val="none" w:sz="0" w:space="0" w:color="auto"/>
                        <w:bottom w:val="none" w:sz="0" w:space="0" w:color="auto"/>
                        <w:right w:val="none" w:sz="0" w:space="0" w:color="auto"/>
                      </w:divBdr>
                    </w:div>
                  </w:divsChild>
                </w:div>
                <w:div w:id="364795878">
                  <w:marLeft w:val="0"/>
                  <w:marRight w:val="0"/>
                  <w:marTop w:val="0"/>
                  <w:marBottom w:val="0"/>
                  <w:divBdr>
                    <w:top w:val="none" w:sz="0" w:space="0" w:color="auto"/>
                    <w:left w:val="none" w:sz="0" w:space="0" w:color="auto"/>
                    <w:bottom w:val="none" w:sz="0" w:space="0" w:color="auto"/>
                    <w:right w:val="none" w:sz="0" w:space="0" w:color="auto"/>
                  </w:divBdr>
                </w:div>
              </w:divsChild>
            </w:div>
            <w:div w:id="1436906977">
              <w:marLeft w:val="0"/>
              <w:marRight w:val="0"/>
              <w:marTop w:val="0"/>
              <w:marBottom w:val="0"/>
              <w:divBdr>
                <w:top w:val="none" w:sz="0" w:space="0" w:color="auto"/>
                <w:left w:val="none" w:sz="0" w:space="0" w:color="auto"/>
                <w:bottom w:val="none" w:sz="0" w:space="0" w:color="auto"/>
                <w:right w:val="none" w:sz="0" w:space="0" w:color="auto"/>
              </w:divBdr>
              <w:divsChild>
                <w:div w:id="586160740">
                  <w:marLeft w:val="0"/>
                  <w:marRight w:val="0"/>
                  <w:marTop w:val="0"/>
                  <w:marBottom w:val="0"/>
                  <w:divBdr>
                    <w:top w:val="none" w:sz="0" w:space="0" w:color="auto"/>
                    <w:left w:val="none" w:sz="0" w:space="0" w:color="auto"/>
                    <w:bottom w:val="none" w:sz="0" w:space="0" w:color="auto"/>
                    <w:right w:val="none" w:sz="0" w:space="0" w:color="auto"/>
                  </w:divBdr>
                </w:div>
                <w:div w:id="2010406624">
                  <w:marLeft w:val="0"/>
                  <w:marRight w:val="0"/>
                  <w:marTop w:val="0"/>
                  <w:marBottom w:val="0"/>
                  <w:divBdr>
                    <w:top w:val="none" w:sz="0" w:space="0" w:color="auto"/>
                    <w:left w:val="none" w:sz="0" w:space="0" w:color="auto"/>
                    <w:bottom w:val="none" w:sz="0" w:space="0" w:color="auto"/>
                    <w:right w:val="none" w:sz="0" w:space="0" w:color="auto"/>
                  </w:divBdr>
                </w:div>
              </w:divsChild>
            </w:div>
            <w:div w:id="2053265469">
              <w:marLeft w:val="0"/>
              <w:marRight w:val="0"/>
              <w:marTop w:val="0"/>
              <w:marBottom w:val="0"/>
              <w:divBdr>
                <w:top w:val="none" w:sz="0" w:space="0" w:color="auto"/>
                <w:left w:val="none" w:sz="0" w:space="0" w:color="auto"/>
                <w:bottom w:val="none" w:sz="0" w:space="0" w:color="auto"/>
                <w:right w:val="none" w:sz="0" w:space="0" w:color="auto"/>
              </w:divBdr>
              <w:divsChild>
                <w:div w:id="1900168677">
                  <w:marLeft w:val="0"/>
                  <w:marRight w:val="0"/>
                  <w:marTop w:val="0"/>
                  <w:marBottom w:val="0"/>
                  <w:divBdr>
                    <w:top w:val="none" w:sz="0" w:space="0" w:color="auto"/>
                    <w:left w:val="none" w:sz="0" w:space="0" w:color="auto"/>
                    <w:bottom w:val="none" w:sz="0" w:space="0" w:color="auto"/>
                    <w:right w:val="none" w:sz="0" w:space="0" w:color="auto"/>
                  </w:divBdr>
                </w:div>
                <w:div w:id="187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6346">
      <w:bodyDiv w:val="1"/>
      <w:marLeft w:val="0"/>
      <w:marRight w:val="0"/>
      <w:marTop w:val="0"/>
      <w:marBottom w:val="0"/>
      <w:divBdr>
        <w:top w:val="none" w:sz="0" w:space="0" w:color="auto"/>
        <w:left w:val="none" w:sz="0" w:space="0" w:color="auto"/>
        <w:bottom w:val="none" w:sz="0" w:space="0" w:color="auto"/>
        <w:right w:val="none" w:sz="0" w:space="0" w:color="auto"/>
      </w:divBdr>
      <w:divsChild>
        <w:div w:id="321472643">
          <w:marLeft w:val="0"/>
          <w:marRight w:val="0"/>
          <w:marTop w:val="0"/>
          <w:marBottom w:val="0"/>
          <w:divBdr>
            <w:top w:val="none" w:sz="0" w:space="0" w:color="auto"/>
            <w:left w:val="none" w:sz="0" w:space="0" w:color="auto"/>
            <w:bottom w:val="none" w:sz="0" w:space="0" w:color="auto"/>
            <w:right w:val="none" w:sz="0" w:space="0" w:color="auto"/>
          </w:divBdr>
          <w:divsChild>
            <w:div w:id="1932199013">
              <w:marLeft w:val="0"/>
              <w:marRight w:val="0"/>
              <w:marTop w:val="0"/>
              <w:marBottom w:val="0"/>
              <w:divBdr>
                <w:top w:val="none" w:sz="0" w:space="0" w:color="auto"/>
                <w:left w:val="none" w:sz="0" w:space="0" w:color="auto"/>
                <w:bottom w:val="none" w:sz="0" w:space="0" w:color="auto"/>
                <w:right w:val="none" w:sz="0" w:space="0" w:color="auto"/>
              </w:divBdr>
            </w:div>
            <w:div w:id="4229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4481">
      <w:bodyDiv w:val="1"/>
      <w:marLeft w:val="0"/>
      <w:marRight w:val="0"/>
      <w:marTop w:val="0"/>
      <w:marBottom w:val="0"/>
      <w:divBdr>
        <w:top w:val="none" w:sz="0" w:space="0" w:color="auto"/>
        <w:left w:val="none" w:sz="0" w:space="0" w:color="auto"/>
        <w:bottom w:val="none" w:sz="0" w:space="0" w:color="auto"/>
        <w:right w:val="none" w:sz="0" w:space="0" w:color="auto"/>
      </w:divBdr>
      <w:divsChild>
        <w:div w:id="138112092">
          <w:marLeft w:val="0"/>
          <w:marRight w:val="0"/>
          <w:marTop w:val="0"/>
          <w:marBottom w:val="0"/>
          <w:divBdr>
            <w:top w:val="none" w:sz="0" w:space="0" w:color="auto"/>
            <w:left w:val="none" w:sz="0" w:space="0" w:color="auto"/>
            <w:bottom w:val="none" w:sz="0" w:space="0" w:color="auto"/>
            <w:right w:val="none" w:sz="0" w:space="0" w:color="auto"/>
          </w:divBdr>
        </w:div>
        <w:div w:id="160127415">
          <w:marLeft w:val="0"/>
          <w:marRight w:val="0"/>
          <w:marTop w:val="0"/>
          <w:marBottom w:val="0"/>
          <w:divBdr>
            <w:top w:val="none" w:sz="0" w:space="0" w:color="auto"/>
            <w:left w:val="none" w:sz="0" w:space="0" w:color="auto"/>
            <w:bottom w:val="none" w:sz="0" w:space="0" w:color="auto"/>
            <w:right w:val="none" w:sz="0" w:space="0" w:color="auto"/>
          </w:divBdr>
          <w:divsChild>
            <w:div w:id="774449521">
              <w:marLeft w:val="0"/>
              <w:marRight w:val="0"/>
              <w:marTop w:val="0"/>
              <w:marBottom w:val="0"/>
              <w:divBdr>
                <w:top w:val="none" w:sz="0" w:space="0" w:color="auto"/>
                <w:left w:val="none" w:sz="0" w:space="0" w:color="auto"/>
                <w:bottom w:val="none" w:sz="0" w:space="0" w:color="auto"/>
                <w:right w:val="none" w:sz="0" w:space="0" w:color="auto"/>
              </w:divBdr>
            </w:div>
            <w:div w:id="1273392830">
              <w:marLeft w:val="0"/>
              <w:marRight w:val="0"/>
              <w:marTop w:val="0"/>
              <w:marBottom w:val="0"/>
              <w:divBdr>
                <w:top w:val="none" w:sz="0" w:space="0" w:color="auto"/>
                <w:left w:val="none" w:sz="0" w:space="0" w:color="auto"/>
                <w:bottom w:val="none" w:sz="0" w:space="0" w:color="auto"/>
                <w:right w:val="none" w:sz="0" w:space="0" w:color="auto"/>
              </w:divBdr>
              <w:divsChild>
                <w:div w:id="1564028143">
                  <w:marLeft w:val="0"/>
                  <w:marRight w:val="0"/>
                  <w:marTop w:val="0"/>
                  <w:marBottom w:val="0"/>
                  <w:divBdr>
                    <w:top w:val="none" w:sz="0" w:space="0" w:color="auto"/>
                    <w:left w:val="none" w:sz="0" w:space="0" w:color="auto"/>
                    <w:bottom w:val="none" w:sz="0" w:space="0" w:color="auto"/>
                    <w:right w:val="none" w:sz="0" w:space="0" w:color="auto"/>
                  </w:divBdr>
                </w:div>
                <w:div w:id="1949310022">
                  <w:marLeft w:val="0"/>
                  <w:marRight w:val="0"/>
                  <w:marTop w:val="0"/>
                  <w:marBottom w:val="0"/>
                  <w:divBdr>
                    <w:top w:val="none" w:sz="0" w:space="0" w:color="auto"/>
                    <w:left w:val="none" w:sz="0" w:space="0" w:color="auto"/>
                    <w:bottom w:val="none" w:sz="0" w:space="0" w:color="auto"/>
                    <w:right w:val="none" w:sz="0" w:space="0" w:color="auto"/>
                  </w:divBdr>
                </w:div>
                <w:div w:id="1589734505">
                  <w:marLeft w:val="0"/>
                  <w:marRight w:val="0"/>
                  <w:marTop w:val="0"/>
                  <w:marBottom w:val="0"/>
                  <w:divBdr>
                    <w:top w:val="none" w:sz="0" w:space="0" w:color="auto"/>
                    <w:left w:val="none" w:sz="0" w:space="0" w:color="auto"/>
                    <w:bottom w:val="none" w:sz="0" w:space="0" w:color="auto"/>
                    <w:right w:val="none" w:sz="0" w:space="0" w:color="auto"/>
                  </w:divBdr>
                  <w:divsChild>
                    <w:div w:id="943419438">
                      <w:marLeft w:val="0"/>
                      <w:marRight w:val="0"/>
                      <w:marTop w:val="0"/>
                      <w:marBottom w:val="0"/>
                      <w:divBdr>
                        <w:top w:val="none" w:sz="0" w:space="0" w:color="auto"/>
                        <w:left w:val="none" w:sz="0" w:space="0" w:color="auto"/>
                        <w:bottom w:val="none" w:sz="0" w:space="0" w:color="auto"/>
                        <w:right w:val="none" w:sz="0" w:space="0" w:color="auto"/>
                      </w:divBdr>
                    </w:div>
                    <w:div w:id="1211963489">
                      <w:marLeft w:val="0"/>
                      <w:marRight w:val="0"/>
                      <w:marTop w:val="0"/>
                      <w:marBottom w:val="0"/>
                      <w:divBdr>
                        <w:top w:val="none" w:sz="0" w:space="0" w:color="auto"/>
                        <w:left w:val="none" w:sz="0" w:space="0" w:color="auto"/>
                        <w:bottom w:val="none" w:sz="0" w:space="0" w:color="auto"/>
                        <w:right w:val="none" w:sz="0" w:space="0" w:color="auto"/>
                      </w:divBdr>
                    </w:div>
                  </w:divsChild>
                </w:div>
                <w:div w:id="1627925082">
                  <w:marLeft w:val="0"/>
                  <w:marRight w:val="0"/>
                  <w:marTop w:val="0"/>
                  <w:marBottom w:val="0"/>
                  <w:divBdr>
                    <w:top w:val="none" w:sz="0" w:space="0" w:color="auto"/>
                    <w:left w:val="none" w:sz="0" w:space="0" w:color="auto"/>
                    <w:bottom w:val="none" w:sz="0" w:space="0" w:color="auto"/>
                    <w:right w:val="none" w:sz="0" w:space="0" w:color="auto"/>
                  </w:divBdr>
                  <w:divsChild>
                    <w:div w:id="669067182">
                      <w:marLeft w:val="0"/>
                      <w:marRight w:val="0"/>
                      <w:marTop w:val="0"/>
                      <w:marBottom w:val="0"/>
                      <w:divBdr>
                        <w:top w:val="none" w:sz="0" w:space="0" w:color="auto"/>
                        <w:left w:val="none" w:sz="0" w:space="0" w:color="auto"/>
                        <w:bottom w:val="none" w:sz="0" w:space="0" w:color="auto"/>
                        <w:right w:val="none" w:sz="0" w:space="0" w:color="auto"/>
                      </w:divBdr>
                    </w:div>
                    <w:div w:id="1631742275">
                      <w:marLeft w:val="0"/>
                      <w:marRight w:val="0"/>
                      <w:marTop w:val="0"/>
                      <w:marBottom w:val="0"/>
                      <w:divBdr>
                        <w:top w:val="none" w:sz="0" w:space="0" w:color="auto"/>
                        <w:left w:val="none" w:sz="0" w:space="0" w:color="auto"/>
                        <w:bottom w:val="none" w:sz="0" w:space="0" w:color="auto"/>
                        <w:right w:val="none" w:sz="0" w:space="0" w:color="auto"/>
                      </w:divBdr>
                    </w:div>
                  </w:divsChild>
                </w:div>
                <w:div w:id="1303274722">
                  <w:marLeft w:val="0"/>
                  <w:marRight w:val="0"/>
                  <w:marTop w:val="0"/>
                  <w:marBottom w:val="0"/>
                  <w:divBdr>
                    <w:top w:val="none" w:sz="0" w:space="0" w:color="auto"/>
                    <w:left w:val="none" w:sz="0" w:space="0" w:color="auto"/>
                    <w:bottom w:val="none" w:sz="0" w:space="0" w:color="auto"/>
                    <w:right w:val="none" w:sz="0" w:space="0" w:color="auto"/>
                  </w:divBdr>
                  <w:divsChild>
                    <w:div w:id="1638533312">
                      <w:marLeft w:val="0"/>
                      <w:marRight w:val="0"/>
                      <w:marTop w:val="0"/>
                      <w:marBottom w:val="0"/>
                      <w:divBdr>
                        <w:top w:val="none" w:sz="0" w:space="0" w:color="auto"/>
                        <w:left w:val="none" w:sz="0" w:space="0" w:color="auto"/>
                        <w:bottom w:val="none" w:sz="0" w:space="0" w:color="auto"/>
                        <w:right w:val="none" w:sz="0" w:space="0" w:color="auto"/>
                      </w:divBdr>
                    </w:div>
                    <w:div w:id="689526949">
                      <w:marLeft w:val="0"/>
                      <w:marRight w:val="0"/>
                      <w:marTop w:val="0"/>
                      <w:marBottom w:val="0"/>
                      <w:divBdr>
                        <w:top w:val="none" w:sz="0" w:space="0" w:color="auto"/>
                        <w:left w:val="none" w:sz="0" w:space="0" w:color="auto"/>
                        <w:bottom w:val="none" w:sz="0" w:space="0" w:color="auto"/>
                        <w:right w:val="none" w:sz="0" w:space="0" w:color="auto"/>
                      </w:divBdr>
                    </w:div>
                  </w:divsChild>
                </w:div>
                <w:div w:id="181434525">
                  <w:marLeft w:val="0"/>
                  <w:marRight w:val="0"/>
                  <w:marTop w:val="0"/>
                  <w:marBottom w:val="0"/>
                  <w:divBdr>
                    <w:top w:val="none" w:sz="0" w:space="0" w:color="auto"/>
                    <w:left w:val="none" w:sz="0" w:space="0" w:color="auto"/>
                    <w:bottom w:val="none" w:sz="0" w:space="0" w:color="auto"/>
                    <w:right w:val="none" w:sz="0" w:space="0" w:color="auto"/>
                  </w:divBdr>
                  <w:divsChild>
                    <w:div w:id="1416855447">
                      <w:marLeft w:val="0"/>
                      <w:marRight w:val="0"/>
                      <w:marTop w:val="0"/>
                      <w:marBottom w:val="0"/>
                      <w:divBdr>
                        <w:top w:val="none" w:sz="0" w:space="0" w:color="auto"/>
                        <w:left w:val="none" w:sz="0" w:space="0" w:color="auto"/>
                        <w:bottom w:val="none" w:sz="0" w:space="0" w:color="auto"/>
                        <w:right w:val="none" w:sz="0" w:space="0" w:color="auto"/>
                      </w:divBdr>
                    </w:div>
                    <w:div w:id="2026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169">
              <w:marLeft w:val="0"/>
              <w:marRight w:val="0"/>
              <w:marTop w:val="0"/>
              <w:marBottom w:val="0"/>
              <w:divBdr>
                <w:top w:val="none" w:sz="0" w:space="0" w:color="auto"/>
                <w:left w:val="none" w:sz="0" w:space="0" w:color="auto"/>
                <w:bottom w:val="none" w:sz="0" w:space="0" w:color="auto"/>
                <w:right w:val="none" w:sz="0" w:space="0" w:color="auto"/>
              </w:divBdr>
              <w:divsChild>
                <w:div w:id="499543502">
                  <w:marLeft w:val="0"/>
                  <w:marRight w:val="0"/>
                  <w:marTop w:val="0"/>
                  <w:marBottom w:val="0"/>
                  <w:divBdr>
                    <w:top w:val="none" w:sz="0" w:space="0" w:color="auto"/>
                    <w:left w:val="none" w:sz="0" w:space="0" w:color="auto"/>
                    <w:bottom w:val="none" w:sz="0" w:space="0" w:color="auto"/>
                    <w:right w:val="none" w:sz="0" w:space="0" w:color="auto"/>
                  </w:divBdr>
                </w:div>
                <w:div w:id="285742760">
                  <w:marLeft w:val="0"/>
                  <w:marRight w:val="0"/>
                  <w:marTop w:val="0"/>
                  <w:marBottom w:val="0"/>
                  <w:divBdr>
                    <w:top w:val="none" w:sz="0" w:space="0" w:color="auto"/>
                    <w:left w:val="none" w:sz="0" w:space="0" w:color="auto"/>
                    <w:bottom w:val="none" w:sz="0" w:space="0" w:color="auto"/>
                    <w:right w:val="none" w:sz="0" w:space="0" w:color="auto"/>
                  </w:divBdr>
                </w:div>
              </w:divsChild>
            </w:div>
            <w:div w:id="1584988857">
              <w:marLeft w:val="0"/>
              <w:marRight w:val="0"/>
              <w:marTop w:val="0"/>
              <w:marBottom w:val="0"/>
              <w:divBdr>
                <w:top w:val="none" w:sz="0" w:space="0" w:color="auto"/>
                <w:left w:val="none" w:sz="0" w:space="0" w:color="auto"/>
                <w:bottom w:val="none" w:sz="0" w:space="0" w:color="auto"/>
                <w:right w:val="none" w:sz="0" w:space="0" w:color="auto"/>
              </w:divBdr>
              <w:divsChild>
                <w:div w:id="1636831095">
                  <w:marLeft w:val="0"/>
                  <w:marRight w:val="0"/>
                  <w:marTop w:val="0"/>
                  <w:marBottom w:val="0"/>
                  <w:divBdr>
                    <w:top w:val="none" w:sz="0" w:space="0" w:color="auto"/>
                    <w:left w:val="none" w:sz="0" w:space="0" w:color="auto"/>
                    <w:bottom w:val="none" w:sz="0" w:space="0" w:color="auto"/>
                    <w:right w:val="none" w:sz="0" w:space="0" w:color="auto"/>
                  </w:divBdr>
                </w:div>
                <w:div w:id="14500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66053">
      <w:bodyDiv w:val="1"/>
      <w:marLeft w:val="0"/>
      <w:marRight w:val="0"/>
      <w:marTop w:val="0"/>
      <w:marBottom w:val="0"/>
      <w:divBdr>
        <w:top w:val="none" w:sz="0" w:space="0" w:color="auto"/>
        <w:left w:val="none" w:sz="0" w:space="0" w:color="auto"/>
        <w:bottom w:val="none" w:sz="0" w:space="0" w:color="auto"/>
        <w:right w:val="none" w:sz="0" w:space="0" w:color="auto"/>
      </w:divBdr>
      <w:divsChild>
        <w:div w:id="384841626">
          <w:marLeft w:val="75"/>
          <w:marRight w:val="0"/>
          <w:marTop w:val="75"/>
          <w:marBottom w:val="0"/>
          <w:divBdr>
            <w:top w:val="none" w:sz="0" w:space="0" w:color="auto"/>
            <w:left w:val="none" w:sz="0" w:space="0" w:color="auto"/>
            <w:bottom w:val="none" w:sz="0" w:space="0" w:color="auto"/>
            <w:right w:val="none" w:sz="0" w:space="0" w:color="auto"/>
          </w:divBdr>
        </w:div>
        <w:div w:id="972757473">
          <w:marLeft w:val="75"/>
          <w:marRight w:val="0"/>
          <w:marTop w:val="75"/>
          <w:marBottom w:val="0"/>
          <w:divBdr>
            <w:top w:val="none" w:sz="0" w:space="0" w:color="auto"/>
            <w:left w:val="none" w:sz="0" w:space="0" w:color="auto"/>
            <w:bottom w:val="none" w:sz="0" w:space="0" w:color="auto"/>
            <w:right w:val="none" w:sz="0" w:space="0" w:color="auto"/>
          </w:divBdr>
        </w:div>
      </w:divsChild>
    </w:div>
    <w:div w:id="1794858690">
      <w:bodyDiv w:val="1"/>
      <w:marLeft w:val="0"/>
      <w:marRight w:val="0"/>
      <w:marTop w:val="0"/>
      <w:marBottom w:val="0"/>
      <w:divBdr>
        <w:top w:val="none" w:sz="0" w:space="0" w:color="auto"/>
        <w:left w:val="none" w:sz="0" w:space="0" w:color="auto"/>
        <w:bottom w:val="none" w:sz="0" w:space="0" w:color="auto"/>
        <w:right w:val="none" w:sz="0" w:space="0" w:color="auto"/>
      </w:divBdr>
      <w:divsChild>
        <w:div w:id="477068970">
          <w:marLeft w:val="0"/>
          <w:marRight w:val="0"/>
          <w:marTop w:val="0"/>
          <w:marBottom w:val="0"/>
          <w:divBdr>
            <w:top w:val="none" w:sz="0" w:space="0" w:color="auto"/>
            <w:left w:val="none" w:sz="0" w:space="0" w:color="auto"/>
            <w:bottom w:val="none" w:sz="0" w:space="0" w:color="auto"/>
            <w:right w:val="none" w:sz="0" w:space="0" w:color="auto"/>
          </w:divBdr>
        </w:div>
        <w:div w:id="2023772789">
          <w:marLeft w:val="0"/>
          <w:marRight w:val="0"/>
          <w:marTop w:val="0"/>
          <w:marBottom w:val="0"/>
          <w:divBdr>
            <w:top w:val="none" w:sz="0" w:space="0" w:color="auto"/>
            <w:left w:val="none" w:sz="0" w:space="0" w:color="auto"/>
            <w:bottom w:val="none" w:sz="0" w:space="0" w:color="auto"/>
            <w:right w:val="none" w:sz="0" w:space="0" w:color="auto"/>
          </w:divBdr>
        </w:div>
        <w:div w:id="1955475329">
          <w:marLeft w:val="0"/>
          <w:marRight w:val="0"/>
          <w:marTop w:val="0"/>
          <w:marBottom w:val="0"/>
          <w:divBdr>
            <w:top w:val="none" w:sz="0" w:space="0" w:color="auto"/>
            <w:left w:val="none" w:sz="0" w:space="0" w:color="auto"/>
            <w:bottom w:val="none" w:sz="0" w:space="0" w:color="auto"/>
            <w:right w:val="none" w:sz="0" w:space="0" w:color="auto"/>
          </w:divBdr>
          <w:divsChild>
            <w:div w:id="1782407761">
              <w:marLeft w:val="0"/>
              <w:marRight w:val="0"/>
              <w:marTop w:val="0"/>
              <w:marBottom w:val="0"/>
              <w:divBdr>
                <w:top w:val="none" w:sz="0" w:space="0" w:color="auto"/>
                <w:left w:val="none" w:sz="0" w:space="0" w:color="auto"/>
                <w:bottom w:val="none" w:sz="0" w:space="0" w:color="auto"/>
                <w:right w:val="none" w:sz="0" w:space="0" w:color="auto"/>
              </w:divBdr>
            </w:div>
            <w:div w:id="14801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1988">
      <w:bodyDiv w:val="1"/>
      <w:marLeft w:val="0"/>
      <w:marRight w:val="0"/>
      <w:marTop w:val="0"/>
      <w:marBottom w:val="0"/>
      <w:divBdr>
        <w:top w:val="none" w:sz="0" w:space="0" w:color="auto"/>
        <w:left w:val="none" w:sz="0" w:space="0" w:color="auto"/>
        <w:bottom w:val="none" w:sz="0" w:space="0" w:color="auto"/>
        <w:right w:val="none" w:sz="0" w:space="0" w:color="auto"/>
      </w:divBdr>
      <w:divsChild>
        <w:div w:id="260602256">
          <w:marLeft w:val="0"/>
          <w:marRight w:val="0"/>
          <w:marTop w:val="0"/>
          <w:marBottom w:val="0"/>
          <w:divBdr>
            <w:top w:val="none" w:sz="0" w:space="0" w:color="auto"/>
            <w:left w:val="none" w:sz="0" w:space="0" w:color="auto"/>
            <w:bottom w:val="none" w:sz="0" w:space="0" w:color="auto"/>
            <w:right w:val="none" w:sz="0" w:space="0" w:color="auto"/>
          </w:divBdr>
        </w:div>
        <w:div w:id="1520922795">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0"/>
              <w:marRight w:val="0"/>
              <w:marTop w:val="0"/>
              <w:marBottom w:val="0"/>
              <w:divBdr>
                <w:top w:val="none" w:sz="0" w:space="0" w:color="auto"/>
                <w:left w:val="none" w:sz="0" w:space="0" w:color="auto"/>
                <w:bottom w:val="none" w:sz="0" w:space="0" w:color="auto"/>
                <w:right w:val="none" w:sz="0" w:space="0" w:color="auto"/>
              </w:divBdr>
            </w:div>
            <w:div w:id="3394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1005">
      <w:bodyDiv w:val="1"/>
      <w:marLeft w:val="0"/>
      <w:marRight w:val="0"/>
      <w:marTop w:val="0"/>
      <w:marBottom w:val="0"/>
      <w:divBdr>
        <w:top w:val="none" w:sz="0" w:space="0" w:color="auto"/>
        <w:left w:val="none" w:sz="0" w:space="0" w:color="auto"/>
        <w:bottom w:val="none" w:sz="0" w:space="0" w:color="auto"/>
        <w:right w:val="none" w:sz="0" w:space="0" w:color="auto"/>
      </w:divBdr>
      <w:divsChild>
        <w:div w:id="707224991">
          <w:marLeft w:val="0"/>
          <w:marRight w:val="0"/>
          <w:marTop w:val="0"/>
          <w:marBottom w:val="0"/>
          <w:divBdr>
            <w:top w:val="none" w:sz="0" w:space="0" w:color="auto"/>
            <w:left w:val="none" w:sz="0" w:space="0" w:color="auto"/>
            <w:bottom w:val="none" w:sz="0" w:space="0" w:color="auto"/>
            <w:right w:val="none" w:sz="0" w:space="0" w:color="auto"/>
          </w:divBdr>
        </w:div>
        <w:div w:id="662508311">
          <w:marLeft w:val="0"/>
          <w:marRight w:val="0"/>
          <w:marTop w:val="0"/>
          <w:marBottom w:val="0"/>
          <w:divBdr>
            <w:top w:val="none" w:sz="0" w:space="0" w:color="auto"/>
            <w:left w:val="none" w:sz="0" w:space="0" w:color="auto"/>
            <w:bottom w:val="none" w:sz="0" w:space="0" w:color="auto"/>
            <w:right w:val="none" w:sz="0" w:space="0" w:color="auto"/>
          </w:divBdr>
        </w:div>
      </w:divsChild>
    </w:div>
    <w:div w:id="1882280411">
      <w:bodyDiv w:val="1"/>
      <w:marLeft w:val="0"/>
      <w:marRight w:val="0"/>
      <w:marTop w:val="0"/>
      <w:marBottom w:val="0"/>
      <w:divBdr>
        <w:top w:val="none" w:sz="0" w:space="0" w:color="auto"/>
        <w:left w:val="none" w:sz="0" w:space="0" w:color="auto"/>
        <w:bottom w:val="none" w:sz="0" w:space="0" w:color="auto"/>
        <w:right w:val="none" w:sz="0" w:space="0" w:color="auto"/>
      </w:divBdr>
      <w:divsChild>
        <w:div w:id="145360302">
          <w:marLeft w:val="0"/>
          <w:marRight w:val="0"/>
          <w:marTop w:val="0"/>
          <w:marBottom w:val="0"/>
          <w:divBdr>
            <w:top w:val="none" w:sz="0" w:space="0" w:color="auto"/>
            <w:left w:val="none" w:sz="0" w:space="0" w:color="auto"/>
            <w:bottom w:val="none" w:sz="0" w:space="0" w:color="auto"/>
            <w:right w:val="none" w:sz="0" w:space="0" w:color="auto"/>
          </w:divBdr>
          <w:divsChild>
            <w:div w:id="1229421774">
              <w:marLeft w:val="0"/>
              <w:marRight w:val="0"/>
              <w:marTop w:val="0"/>
              <w:marBottom w:val="0"/>
              <w:divBdr>
                <w:top w:val="none" w:sz="0" w:space="0" w:color="auto"/>
                <w:left w:val="none" w:sz="0" w:space="0" w:color="auto"/>
                <w:bottom w:val="none" w:sz="0" w:space="0" w:color="auto"/>
                <w:right w:val="none" w:sz="0" w:space="0" w:color="auto"/>
              </w:divBdr>
            </w:div>
            <w:div w:id="335422992">
              <w:marLeft w:val="0"/>
              <w:marRight w:val="0"/>
              <w:marTop w:val="0"/>
              <w:marBottom w:val="0"/>
              <w:divBdr>
                <w:top w:val="none" w:sz="0" w:space="0" w:color="auto"/>
                <w:left w:val="none" w:sz="0" w:space="0" w:color="auto"/>
                <w:bottom w:val="none" w:sz="0" w:space="0" w:color="auto"/>
                <w:right w:val="none" w:sz="0" w:space="0" w:color="auto"/>
              </w:divBdr>
            </w:div>
            <w:div w:id="786239431">
              <w:marLeft w:val="0"/>
              <w:marRight w:val="0"/>
              <w:marTop w:val="0"/>
              <w:marBottom w:val="0"/>
              <w:divBdr>
                <w:top w:val="none" w:sz="0" w:space="0" w:color="auto"/>
                <w:left w:val="none" w:sz="0" w:space="0" w:color="auto"/>
                <w:bottom w:val="none" w:sz="0" w:space="0" w:color="auto"/>
                <w:right w:val="none" w:sz="0" w:space="0" w:color="auto"/>
              </w:divBdr>
              <w:divsChild>
                <w:div w:id="1182356159">
                  <w:marLeft w:val="0"/>
                  <w:marRight w:val="0"/>
                  <w:marTop w:val="0"/>
                  <w:marBottom w:val="0"/>
                  <w:divBdr>
                    <w:top w:val="none" w:sz="0" w:space="0" w:color="auto"/>
                    <w:left w:val="none" w:sz="0" w:space="0" w:color="auto"/>
                    <w:bottom w:val="none" w:sz="0" w:space="0" w:color="auto"/>
                    <w:right w:val="none" w:sz="0" w:space="0" w:color="auto"/>
                  </w:divBdr>
                </w:div>
                <w:div w:id="324091429">
                  <w:marLeft w:val="0"/>
                  <w:marRight w:val="0"/>
                  <w:marTop w:val="0"/>
                  <w:marBottom w:val="0"/>
                  <w:divBdr>
                    <w:top w:val="none" w:sz="0" w:space="0" w:color="auto"/>
                    <w:left w:val="none" w:sz="0" w:space="0" w:color="auto"/>
                    <w:bottom w:val="none" w:sz="0" w:space="0" w:color="auto"/>
                    <w:right w:val="none" w:sz="0" w:space="0" w:color="auto"/>
                  </w:divBdr>
                </w:div>
              </w:divsChild>
            </w:div>
            <w:div w:id="949237353">
              <w:marLeft w:val="0"/>
              <w:marRight w:val="0"/>
              <w:marTop w:val="0"/>
              <w:marBottom w:val="0"/>
              <w:divBdr>
                <w:top w:val="none" w:sz="0" w:space="0" w:color="auto"/>
                <w:left w:val="none" w:sz="0" w:space="0" w:color="auto"/>
                <w:bottom w:val="none" w:sz="0" w:space="0" w:color="auto"/>
                <w:right w:val="none" w:sz="0" w:space="0" w:color="auto"/>
              </w:divBdr>
              <w:divsChild>
                <w:div w:id="1680152886">
                  <w:marLeft w:val="0"/>
                  <w:marRight w:val="0"/>
                  <w:marTop w:val="0"/>
                  <w:marBottom w:val="0"/>
                  <w:divBdr>
                    <w:top w:val="none" w:sz="0" w:space="0" w:color="auto"/>
                    <w:left w:val="none" w:sz="0" w:space="0" w:color="auto"/>
                    <w:bottom w:val="none" w:sz="0" w:space="0" w:color="auto"/>
                    <w:right w:val="none" w:sz="0" w:space="0" w:color="auto"/>
                  </w:divBdr>
                </w:div>
                <w:div w:id="695472628">
                  <w:marLeft w:val="0"/>
                  <w:marRight w:val="0"/>
                  <w:marTop w:val="0"/>
                  <w:marBottom w:val="0"/>
                  <w:divBdr>
                    <w:top w:val="none" w:sz="0" w:space="0" w:color="auto"/>
                    <w:left w:val="none" w:sz="0" w:space="0" w:color="auto"/>
                    <w:bottom w:val="none" w:sz="0" w:space="0" w:color="auto"/>
                    <w:right w:val="none" w:sz="0" w:space="0" w:color="auto"/>
                  </w:divBdr>
                </w:div>
              </w:divsChild>
            </w:div>
            <w:div w:id="90399518">
              <w:marLeft w:val="0"/>
              <w:marRight w:val="0"/>
              <w:marTop w:val="0"/>
              <w:marBottom w:val="0"/>
              <w:divBdr>
                <w:top w:val="none" w:sz="0" w:space="0" w:color="auto"/>
                <w:left w:val="none" w:sz="0" w:space="0" w:color="auto"/>
                <w:bottom w:val="none" w:sz="0" w:space="0" w:color="auto"/>
                <w:right w:val="none" w:sz="0" w:space="0" w:color="auto"/>
              </w:divBdr>
              <w:divsChild>
                <w:div w:id="1917129586">
                  <w:marLeft w:val="0"/>
                  <w:marRight w:val="0"/>
                  <w:marTop w:val="0"/>
                  <w:marBottom w:val="0"/>
                  <w:divBdr>
                    <w:top w:val="none" w:sz="0" w:space="0" w:color="auto"/>
                    <w:left w:val="none" w:sz="0" w:space="0" w:color="auto"/>
                    <w:bottom w:val="none" w:sz="0" w:space="0" w:color="auto"/>
                    <w:right w:val="none" w:sz="0" w:space="0" w:color="auto"/>
                  </w:divBdr>
                </w:div>
                <w:div w:id="84226909">
                  <w:marLeft w:val="0"/>
                  <w:marRight w:val="0"/>
                  <w:marTop w:val="0"/>
                  <w:marBottom w:val="0"/>
                  <w:divBdr>
                    <w:top w:val="none" w:sz="0" w:space="0" w:color="auto"/>
                    <w:left w:val="none" w:sz="0" w:space="0" w:color="auto"/>
                    <w:bottom w:val="none" w:sz="0" w:space="0" w:color="auto"/>
                    <w:right w:val="none" w:sz="0" w:space="0" w:color="auto"/>
                  </w:divBdr>
                </w:div>
              </w:divsChild>
            </w:div>
            <w:div w:id="358549490">
              <w:marLeft w:val="0"/>
              <w:marRight w:val="0"/>
              <w:marTop w:val="0"/>
              <w:marBottom w:val="0"/>
              <w:divBdr>
                <w:top w:val="none" w:sz="0" w:space="0" w:color="auto"/>
                <w:left w:val="none" w:sz="0" w:space="0" w:color="auto"/>
                <w:bottom w:val="none" w:sz="0" w:space="0" w:color="auto"/>
                <w:right w:val="none" w:sz="0" w:space="0" w:color="auto"/>
              </w:divBdr>
              <w:divsChild>
                <w:div w:id="201134698">
                  <w:marLeft w:val="0"/>
                  <w:marRight w:val="0"/>
                  <w:marTop w:val="0"/>
                  <w:marBottom w:val="0"/>
                  <w:divBdr>
                    <w:top w:val="none" w:sz="0" w:space="0" w:color="auto"/>
                    <w:left w:val="none" w:sz="0" w:space="0" w:color="auto"/>
                    <w:bottom w:val="none" w:sz="0" w:space="0" w:color="auto"/>
                    <w:right w:val="none" w:sz="0" w:space="0" w:color="auto"/>
                  </w:divBdr>
                </w:div>
                <w:div w:id="2098358163">
                  <w:marLeft w:val="0"/>
                  <w:marRight w:val="0"/>
                  <w:marTop w:val="0"/>
                  <w:marBottom w:val="0"/>
                  <w:divBdr>
                    <w:top w:val="none" w:sz="0" w:space="0" w:color="auto"/>
                    <w:left w:val="none" w:sz="0" w:space="0" w:color="auto"/>
                    <w:bottom w:val="none" w:sz="0" w:space="0" w:color="auto"/>
                    <w:right w:val="none" w:sz="0" w:space="0" w:color="auto"/>
                  </w:divBdr>
                </w:div>
              </w:divsChild>
            </w:div>
            <w:div w:id="579870648">
              <w:marLeft w:val="0"/>
              <w:marRight w:val="0"/>
              <w:marTop w:val="0"/>
              <w:marBottom w:val="0"/>
              <w:divBdr>
                <w:top w:val="none" w:sz="0" w:space="0" w:color="auto"/>
                <w:left w:val="none" w:sz="0" w:space="0" w:color="auto"/>
                <w:bottom w:val="none" w:sz="0" w:space="0" w:color="auto"/>
                <w:right w:val="none" w:sz="0" w:space="0" w:color="auto"/>
              </w:divBdr>
              <w:divsChild>
                <w:div w:id="1345478650">
                  <w:marLeft w:val="0"/>
                  <w:marRight w:val="0"/>
                  <w:marTop w:val="0"/>
                  <w:marBottom w:val="0"/>
                  <w:divBdr>
                    <w:top w:val="none" w:sz="0" w:space="0" w:color="auto"/>
                    <w:left w:val="none" w:sz="0" w:space="0" w:color="auto"/>
                    <w:bottom w:val="none" w:sz="0" w:space="0" w:color="auto"/>
                    <w:right w:val="none" w:sz="0" w:space="0" w:color="auto"/>
                  </w:divBdr>
                </w:div>
                <w:div w:id="536893480">
                  <w:marLeft w:val="0"/>
                  <w:marRight w:val="0"/>
                  <w:marTop w:val="0"/>
                  <w:marBottom w:val="0"/>
                  <w:divBdr>
                    <w:top w:val="none" w:sz="0" w:space="0" w:color="auto"/>
                    <w:left w:val="none" w:sz="0" w:space="0" w:color="auto"/>
                    <w:bottom w:val="none" w:sz="0" w:space="0" w:color="auto"/>
                    <w:right w:val="none" w:sz="0" w:space="0" w:color="auto"/>
                  </w:divBdr>
                </w:div>
              </w:divsChild>
            </w:div>
            <w:div w:id="1449347851">
              <w:marLeft w:val="0"/>
              <w:marRight w:val="0"/>
              <w:marTop w:val="0"/>
              <w:marBottom w:val="0"/>
              <w:divBdr>
                <w:top w:val="none" w:sz="0" w:space="0" w:color="auto"/>
                <w:left w:val="none" w:sz="0" w:space="0" w:color="auto"/>
                <w:bottom w:val="none" w:sz="0" w:space="0" w:color="auto"/>
                <w:right w:val="none" w:sz="0" w:space="0" w:color="auto"/>
              </w:divBdr>
              <w:divsChild>
                <w:div w:id="1865290684">
                  <w:marLeft w:val="0"/>
                  <w:marRight w:val="0"/>
                  <w:marTop w:val="0"/>
                  <w:marBottom w:val="0"/>
                  <w:divBdr>
                    <w:top w:val="none" w:sz="0" w:space="0" w:color="auto"/>
                    <w:left w:val="none" w:sz="0" w:space="0" w:color="auto"/>
                    <w:bottom w:val="none" w:sz="0" w:space="0" w:color="auto"/>
                    <w:right w:val="none" w:sz="0" w:space="0" w:color="auto"/>
                  </w:divBdr>
                </w:div>
                <w:div w:id="392509206">
                  <w:marLeft w:val="0"/>
                  <w:marRight w:val="0"/>
                  <w:marTop w:val="0"/>
                  <w:marBottom w:val="0"/>
                  <w:divBdr>
                    <w:top w:val="none" w:sz="0" w:space="0" w:color="auto"/>
                    <w:left w:val="none" w:sz="0" w:space="0" w:color="auto"/>
                    <w:bottom w:val="none" w:sz="0" w:space="0" w:color="auto"/>
                    <w:right w:val="none" w:sz="0" w:space="0" w:color="auto"/>
                  </w:divBdr>
                </w:div>
              </w:divsChild>
            </w:div>
            <w:div w:id="1462841627">
              <w:marLeft w:val="0"/>
              <w:marRight w:val="0"/>
              <w:marTop w:val="0"/>
              <w:marBottom w:val="0"/>
              <w:divBdr>
                <w:top w:val="none" w:sz="0" w:space="0" w:color="auto"/>
                <w:left w:val="none" w:sz="0" w:space="0" w:color="auto"/>
                <w:bottom w:val="none" w:sz="0" w:space="0" w:color="auto"/>
                <w:right w:val="none" w:sz="0" w:space="0" w:color="auto"/>
              </w:divBdr>
              <w:divsChild>
                <w:div w:id="2130124567">
                  <w:marLeft w:val="0"/>
                  <w:marRight w:val="0"/>
                  <w:marTop w:val="0"/>
                  <w:marBottom w:val="0"/>
                  <w:divBdr>
                    <w:top w:val="none" w:sz="0" w:space="0" w:color="auto"/>
                    <w:left w:val="none" w:sz="0" w:space="0" w:color="auto"/>
                    <w:bottom w:val="none" w:sz="0" w:space="0" w:color="auto"/>
                    <w:right w:val="none" w:sz="0" w:space="0" w:color="auto"/>
                  </w:divBdr>
                </w:div>
                <w:div w:id="1406995579">
                  <w:marLeft w:val="0"/>
                  <w:marRight w:val="0"/>
                  <w:marTop w:val="0"/>
                  <w:marBottom w:val="0"/>
                  <w:divBdr>
                    <w:top w:val="none" w:sz="0" w:space="0" w:color="auto"/>
                    <w:left w:val="none" w:sz="0" w:space="0" w:color="auto"/>
                    <w:bottom w:val="none" w:sz="0" w:space="0" w:color="auto"/>
                    <w:right w:val="none" w:sz="0" w:space="0" w:color="auto"/>
                  </w:divBdr>
                </w:div>
              </w:divsChild>
            </w:div>
            <w:div w:id="89594237">
              <w:marLeft w:val="0"/>
              <w:marRight w:val="0"/>
              <w:marTop w:val="0"/>
              <w:marBottom w:val="0"/>
              <w:divBdr>
                <w:top w:val="none" w:sz="0" w:space="0" w:color="auto"/>
                <w:left w:val="none" w:sz="0" w:space="0" w:color="auto"/>
                <w:bottom w:val="none" w:sz="0" w:space="0" w:color="auto"/>
                <w:right w:val="none" w:sz="0" w:space="0" w:color="auto"/>
              </w:divBdr>
              <w:divsChild>
                <w:div w:id="2045011304">
                  <w:marLeft w:val="0"/>
                  <w:marRight w:val="0"/>
                  <w:marTop w:val="0"/>
                  <w:marBottom w:val="0"/>
                  <w:divBdr>
                    <w:top w:val="none" w:sz="0" w:space="0" w:color="auto"/>
                    <w:left w:val="none" w:sz="0" w:space="0" w:color="auto"/>
                    <w:bottom w:val="none" w:sz="0" w:space="0" w:color="auto"/>
                    <w:right w:val="none" w:sz="0" w:space="0" w:color="auto"/>
                  </w:divBdr>
                </w:div>
                <w:div w:id="2132160726">
                  <w:marLeft w:val="0"/>
                  <w:marRight w:val="0"/>
                  <w:marTop w:val="0"/>
                  <w:marBottom w:val="0"/>
                  <w:divBdr>
                    <w:top w:val="none" w:sz="0" w:space="0" w:color="auto"/>
                    <w:left w:val="none" w:sz="0" w:space="0" w:color="auto"/>
                    <w:bottom w:val="none" w:sz="0" w:space="0" w:color="auto"/>
                    <w:right w:val="none" w:sz="0" w:space="0" w:color="auto"/>
                  </w:divBdr>
                </w:div>
              </w:divsChild>
            </w:div>
            <w:div w:id="1616642385">
              <w:marLeft w:val="0"/>
              <w:marRight w:val="0"/>
              <w:marTop w:val="0"/>
              <w:marBottom w:val="0"/>
              <w:divBdr>
                <w:top w:val="none" w:sz="0" w:space="0" w:color="auto"/>
                <w:left w:val="none" w:sz="0" w:space="0" w:color="auto"/>
                <w:bottom w:val="none" w:sz="0" w:space="0" w:color="auto"/>
                <w:right w:val="none" w:sz="0" w:space="0" w:color="auto"/>
              </w:divBdr>
              <w:divsChild>
                <w:div w:id="1723476732">
                  <w:marLeft w:val="0"/>
                  <w:marRight w:val="0"/>
                  <w:marTop w:val="0"/>
                  <w:marBottom w:val="0"/>
                  <w:divBdr>
                    <w:top w:val="none" w:sz="0" w:space="0" w:color="auto"/>
                    <w:left w:val="none" w:sz="0" w:space="0" w:color="auto"/>
                    <w:bottom w:val="none" w:sz="0" w:space="0" w:color="auto"/>
                    <w:right w:val="none" w:sz="0" w:space="0" w:color="auto"/>
                  </w:divBdr>
                </w:div>
                <w:div w:id="3687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5241">
      <w:bodyDiv w:val="1"/>
      <w:marLeft w:val="0"/>
      <w:marRight w:val="0"/>
      <w:marTop w:val="0"/>
      <w:marBottom w:val="0"/>
      <w:divBdr>
        <w:top w:val="none" w:sz="0" w:space="0" w:color="auto"/>
        <w:left w:val="none" w:sz="0" w:space="0" w:color="auto"/>
        <w:bottom w:val="none" w:sz="0" w:space="0" w:color="auto"/>
        <w:right w:val="none" w:sz="0" w:space="0" w:color="auto"/>
      </w:divBdr>
      <w:divsChild>
        <w:div w:id="1962304508">
          <w:marLeft w:val="0"/>
          <w:marRight w:val="0"/>
          <w:marTop w:val="0"/>
          <w:marBottom w:val="0"/>
          <w:divBdr>
            <w:top w:val="none" w:sz="0" w:space="0" w:color="auto"/>
            <w:left w:val="none" w:sz="0" w:space="0" w:color="auto"/>
            <w:bottom w:val="none" w:sz="0" w:space="0" w:color="auto"/>
            <w:right w:val="none" w:sz="0" w:space="0" w:color="auto"/>
          </w:divBdr>
          <w:divsChild>
            <w:div w:id="336418954">
              <w:marLeft w:val="0"/>
              <w:marRight w:val="0"/>
              <w:marTop w:val="0"/>
              <w:marBottom w:val="0"/>
              <w:divBdr>
                <w:top w:val="none" w:sz="0" w:space="0" w:color="auto"/>
                <w:left w:val="none" w:sz="0" w:space="0" w:color="auto"/>
                <w:bottom w:val="none" w:sz="0" w:space="0" w:color="auto"/>
                <w:right w:val="none" w:sz="0" w:space="0" w:color="auto"/>
              </w:divBdr>
            </w:div>
            <w:div w:id="1294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7821">
      <w:bodyDiv w:val="1"/>
      <w:marLeft w:val="0"/>
      <w:marRight w:val="0"/>
      <w:marTop w:val="0"/>
      <w:marBottom w:val="0"/>
      <w:divBdr>
        <w:top w:val="none" w:sz="0" w:space="0" w:color="auto"/>
        <w:left w:val="none" w:sz="0" w:space="0" w:color="auto"/>
        <w:bottom w:val="none" w:sz="0" w:space="0" w:color="auto"/>
        <w:right w:val="none" w:sz="0" w:space="0" w:color="auto"/>
      </w:divBdr>
      <w:divsChild>
        <w:div w:id="939290554">
          <w:marLeft w:val="0"/>
          <w:marRight w:val="0"/>
          <w:marTop w:val="0"/>
          <w:marBottom w:val="0"/>
          <w:divBdr>
            <w:top w:val="none" w:sz="0" w:space="0" w:color="auto"/>
            <w:left w:val="none" w:sz="0" w:space="0" w:color="auto"/>
            <w:bottom w:val="none" w:sz="0" w:space="0" w:color="auto"/>
            <w:right w:val="none" w:sz="0" w:space="0" w:color="auto"/>
          </w:divBdr>
        </w:div>
        <w:div w:id="460653636">
          <w:marLeft w:val="0"/>
          <w:marRight w:val="0"/>
          <w:marTop w:val="0"/>
          <w:marBottom w:val="0"/>
          <w:divBdr>
            <w:top w:val="none" w:sz="0" w:space="0" w:color="auto"/>
            <w:left w:val="none" w:sz="0" w:space="0" w:color="auto"/>
            <w:bottom w:val="none" w:sz="0" w:space="0" w:color="auto"/>
            <w:right w:val="none" w:sz="0" w:space="0" w:color="auto"/>
          </w:divBdr>
          <w:divsChild>
            <w:div w:id="1636908042">
              <w:marLeft w:val="0"/>
              <w:marRight w:val="0"/>
              <w:marTop w:val="0"/>
              <w:marBottom w:val="0"/>
              <w:divBdr>
                <w:top w:val="none" w:sz="0" w:space="0" w:color="auto"/>
                <w:left w:val="none" w:sz="0" w:space="0" w:color="auto"/>
                <w:bottom w:val="none" w:sz="0" w:space="0" w:color="auto"/>
                <w:right w:val="none" w:sz="0" w:space="0" w:color="auto"/>
              </w:divBdr>
            </w:div>
            <w:div w:id="1224607781">
              <w:marLeft w:val="0"/>
              <w:marRight w:val="0"/>
              <w:marTop w:val="0"/>
              <w:marBottom w:val="0"/>
              <w:divBdr>
                <w:top w:val="none" w:sz="0" w:space="0" w:color="auto"/>
                <w:left w:val="none" w:sz="0" w:space="0" w:color="auto"/>
                <w:bottom w:val="none" w:sz="0" w:space="0" w:color="auto"/>
                <w:right w:val="none" w:sz="0" w:space="0" w:color="auto"/>
              </w:divBdr>
              <w:divsChild>
                <w:div w:id="1769304881">
                  <w:marLeft w:val="0"/>
                  <w:marRight w:val="0"/>
                  <w:marTop w:val="0"/>
                  <w:marBottom w:val="0"/>
                  <w:divBdr>
                    <w:top w:val="none" w:sz="0" w:space="0" w:color="auto"/>
                    <w:left w:val="none" w:sz="0" w:space="0" w:color="auto"/>
                    <w:bottom w:val="none" w:sz="0" w:space="0" w:color="auto"/>
                    <w:right w:val="none" w:sz="0" w:space="0" w:color="auto"/>
                  </w:divBdr>
                </w:div>
                <w:div w:id="1365012681">
                  <w:marLeft w:val="0"/>
                  <w:marRight w:val="0"/>
                  <w:marTop w:val="0"/>
                  <w:marBottom w:val="0"/>
                  <w:divBdr>
                    <w:top w:val="none" w:sz="0" w:space="0" w:color="auto"/>
                    <w:left w:val="none" w:sz="0" w:space="0" w:color="auto"/>
                    <w:bottom w:val="none" w:sz="0" w:space="0" w:color="auto"/>
                    <w:right w:val="none" w:sz="0" w:space="0" w:color="auto"/>
                  </w:divBdr>
                </w:div>
                <w:div w:id="937181105">
                  <w:marLeft w:val="0"/>
                  <w:marRight w:val="0"/>
                  <w:marTop w:val="0"/>
                  <w:marBottom w:val="0"/>
                  <w:divBdr>
                    <w:top w:val="none" w:sz="0" w:space="0" w:color="auto"/>
                    <w:left w:val="none" w:sz="0" w:space="0" w:color="auto"/>
                    <w:bottom w:val="none" w:sz="0" w:space="0" w:color="auto"/>
                    <w:right w:val="none" w:sz="0" w:space="0" w:color="auto"/>
                  </w:divBdr>
                  <w:divsChild>
                    <w:div w:id="1966039547">
                      <w:marLeft w:val="0"/>
                      <w:marRight w:val="0"/>
                      <w:marTop w:val="0"/>
                      <w:marBottom w:val="0"/>
                      <w:divBdr>
                        <w:top w:val="none" w:sz="0" w:space="0" w:color="auto"/>
                        <w:left w:val="none" w:sz="0" w:space="0" w:color="auto"/>
                        <w:bottom w:val="none" w:sz="0" w:space="0" w:color="auto"/>
                        <w:right w:val="none" w:sz="0" w:space="0" w:color="auto"/>
                      </w:divBdr>
                    </w:div>
                    <w:div w:id="2052919072">
                      <w:marLeft w:val="0"/>
                      <w:marRight w:val="0"/>
                      <w:marTop w:val="0"/>
                      <w:marBottom w:val="0"/>
                      <w:divBdr>
                        <w:top w:val="none" w:sz="0" w:space="0" w:color="auto"/>
                        <w:left w:val="none" w:sz="0" w:space="0" w:color="auto"/>
                        <w:bottom w:val="none" w:sz="0" w:space="0" w:color="auto"/>
                        <w:right w:val="none" w:sz="0" w:space="0" w:color="auto"/>
                      </w:divBdr>
                    </w:div>
                  </w:divsChild>
                </w:div>
                <w:div w:id="572617503">
                  <w:marLeft w:val="0"/>
                  <w:marRight w:val="0"/>
                  <w:marTop w:val="0"/>
                  <w:marBottom w:val="0"/>
                  <w:divBdr>
                    <w:top w:val="none" w:sz="0" w:space="0" w:color="auto"/>
                    <w:left w:val="none" w:sz="0" w:space="0" w:color="auto"/>
                    <w:bottom w:val="none" w:sz="0" w:space="0" w:color="auto"/>
                    <w:right w:val="none" w:sz="0" w:space="0" w:color="auto"/>
                  </w:divBdr>
                  <w:divsChild>
                    <w:div w:id="2102948046">
                      <w:marLeft w:val="0"/>
                      <w:marRight w:val="0"/>
                      <w:marTop w:val="0"/>
                      <w:marBottom w:val="0"/>
                      <w:divBdr>
                        <w:top w:val="none" w:sz="0" w:space="0" w:color="auto"/>
                        <w:left w:val="none" w:sz="0" w:space="0" w:color="auto"/>
                        <w:bottom w:val="none" w:sz="0" w:space="0" w:color="auto"/>
                        <w:right w:val="none" w:sz="0" w:space="0" w:color="auto"/>
                      </w:divBdr>
                    </w:div>
                    <w:div w:id="1065419997">
                      <w:marLeft w:val="0"/>
                      <w:marRight w:val="0"/>
                      <w:marTop w:val="0"/>
                      <w:marBottom w:val="0"/>
                      <w:divBdr>
                        <w:top w:val="none" w:sz="0" w:space="0" w:color="auto"/>
                        <w:left w:val="none" w:sz="0" w:space="0" w:color="auto"/>
                        <w:bottom w:val="none" w:sz="0" w:space="0" w:color="auto"/>
                        <w:right w:val="none" w:sz="0" w:space="0" w:color="auto"/>
                      </w:divBdr>
                    </w:div>
                  </w:divsChild>
                </w:div>
                <w:div w:id="1961372532">
                  <w:marLeft w:val="0"/>
                  <w:marRight w:val="0"/>
                  <w:marTop w:val="0"/>
                  <w:marBottom w:val="0"/>
                  <w:divBdr>
                    <w:top w:val="none" w:sz="0" w:space="0" w:color="auto"/>
                    <w:left w:val="none" w:sz="0" w:space="0" w:color="auto"/>
                    <w:bottom w:val="none" w:sz="0" w:space="0" w:color="auto"/>
                    <w:right w:val="none" w:sz="0" w:space="0" w:color="auto"/>
                  </w:divBdr>
                  <w:divsChild>
                    <w:div w:id="170873076">
                      <w:marLeft w:val="0"/>
                      <w:marRight w:val="0"/>
                      <w:marTop w:val="0"/>
                      <w:marBottom w:val="0"/>
                      <w:divBdr>
                        <w:top w:val="none" w:sz="0" w:space="0" w:color="auto"/>
                        <w:left w:val="none" w:sz="0" w:space="0" w:color="auto"/>
                        <w:bottom w:val="none" w:sz="0" w:space="0" w:color="auto"/>
                        <w:right w:val="none" w:sz="0" w:space="0" w:color="auto"/>
                      </w:divBdr>
                    </w:div>
                    <w:div w:id="1312980086">
                      <w:marLeft w:val="0"/>
                      <w:marRight w:val="0"/>
                      <w:marTop w:val="0"/>
                      <w:marBottom w:val="0"/>
                      <w:divBdr>
                        <w:top w:val="none" w:sz="0" w:space="0" w:color="auto"/>
                        <w:left w:val="none" w:sz="0" w:space="0" w:color="auto"/>
                        <w:bottom w:val="none" w:sz="0" w:space="0" w:color="auto"/>
                        <w:right w:val="none" w:sz="0" w:space="0" w:color="auto"/>
                      </w:divBdr>
                    </w:div>
                  </w:divsChild>
                </w:div>
                <w:div w:id="2067753366">
                  <w:marLeft w:val="0"/>
                  <w:marRight w:val="0"/>
                  <w:marTop w:val="0"/>
                  <w:marBottom w:val="0"/>
                  <w:divBdr>
                    <w:top w:val="none" w:sz="0" w:space="0" w:color="auto"/>
                    <w:left w:val="none" w:sz="0" w:space="0" w:color="auto"/>
                    <w:bottom w:val="none" w:sz="0" w:space="0" w:color="auto"/>
                    <w:right w:val="none" w:sz="0" w:space="0" w:color="auto"/>
                  </w:divBdr>
                  <w:divsChild>
                    <w:div w:id="384107344">
                      <w:marLeft w:val="0"/>
                      <w:marRight w:val="0"/>
                      <w:marTop w:val="0"/>
                      <w:marBottom w:val="0"/>
                      <w:divBdr>
                        <w:top w:val="none" w:sz="0" w:space="0" w:color="auto"/>
                        <w:left w:val="none" w:sz="0" w:space="0" w:color="auto"/>
                        <w:bottom w:val="none" w:sz="0" w:space="0" w:color="auto"/>
                        <w:right w:val="none" w:sz="0" w:space="0" w:color="auto"/>
                      </w:divBdr>
                    </w:div>
                    <w:div w:id="7483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8496">
              <w:marLeft w:val="0"/>
              <w:marRight w:val="0"/>
              <w:marTop w:val="0"/>
              <w:marBottom w:val="0"/>
              <w:divBdr>
                <w:top w:val="none" w:sz="0" w:space="0" w:color="auto"/>
                <w:left w:val="none" w:sz="0" w:space="0" w:color="auto"/>
                <w:bottom w:val="none" w:sz="0" w:space="0" w:color="auto"/>
                <w:right w:val="none" w:sz="0" w:space="0" w:color="auto"/>
              </w:divBdr>
              <w:divsChild>
                <w:div w:id="2087922524">
                  <w:marLeft w:val="0"/>
                  <w:marRight w:val="0"/>
                  <w:marTop w:val="0"/>
                  <w:marBottom w:val="0"/>
                  <w:divBdr>
                    <w:top w:val="none" w:sz="0" w:space="0" w:color="auto"/>
                    <w:left w:val="none" w:sz="0" w:space="0" w:color="auto"/>
                    <w:bottom w:val="none" w:sz="0" w:space="0" w:color="auto"/>
                    <w:right w:val="none" w:sz="0" w:space="0" w:color="auto"/>
                  </w:divBdr>
                </w:div>
                <w:div w:id="201066192">
                  <w:marLeft w:val="0"/>
                  <w:marRight w:val="0"/>
                  <w:marTop w:val="0"/>
                  <w:marBottom w:val="0"/>
                  <w:divBdr>
                    <w:top w:val="none" w:sz="0" w:space="0" w:color="auto"/>
                    <w:left w:val="none" w:sz="0" w:space="0" w:color="auto"/>
                    <w:bottom w:val="none" w:sz="0" w:space="0" w:color="auto"/>
                    <w:right w:val="none" w:sz="0" w:space="0" w:color="auto"/>
                  </w:divBdr>
                </w:div>
              </w:divsChild>
            </w:div>
            <w:div w:id="134371064">
              <w:marLeft w:val="0"/>
              <w:marRight w:val="0"/>
              <w:marTop w:val="0"/>
              <w:marBottom w:val="0"/>
              <w:divBdr>
                <w:top w:val="none" w:sz="0" w:space="0" w:color="auto"/>
                <w:left w:val="none" w:sz="0" w:space="0" w:color="auto"/>
                <w:bottom w:val="none" w:sz="0" w:space="0" w:color="auto"/>
                <w:right w:val="none" w:sz="0" w:space="0" w:color="auto"/>
              </w:divBdr>
              <w:divsChild>
                <w:div w:id="1044870625">
                  <w:marLeft w:val="0"/>
                  <w:marRight w:val="0"/>
                  <w:marTop w:val="0"/>
                  <w:marBottom w:val="0"/>
                  <w:divBdr>
                    <w:top w:val="none" w:sz="0" w:space="0" w:color="auto"/>
                    <w:left w:val="none" w:sz="0" w:space="0" w:color="auto"/>
                    <w:bottom w:val="none" w:sz="0" w:space="0" w:color="auto"/>
                    <w:right w:val="none" w:sz="0" w:space="0" w:color="auto"/>
                  </w:divBdr>
                </w:div>
                <w:div w:id="17842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3445">
          <w:marLeft w:val="0"/>
          <w:marRight w:val="0"/>
          <w:marTop w:val="0"/>
          <w:marBottom w:val="0"/>
          <w:divBdr>
            <w:top w:val="none" w:sz="0" w:space="0" w:color="auto"/>
            <w:left w:val="none" w:sz="0" w:space="0" w:color="auto"/>
            <w:bottom w:val="none" w:sz="0" w:space="0" w:color="auto"/>
            <w:right w:val="none" w:sz="0" w:space="0" w:color="auto"/>
          </w:divBdr>
          <w:divsChild>
            <w:div w:id="648897151">
              <w:marLeft w:val="0"/>
              <w:marRight w:val="0"/>
              <w:marTop w:val="0"/>
              <w:marBottom w:val="0"/>
              <w:divBdr>
                <w:top w:val="none" w:sz="0" w:space="0" w:color="auto"/>
                <w:left w:val="none" w:sz="0" w:space="0" w:color="auto"/>
                <w:bottom w:val="none" w:sz="0" w:space="0" w:color="auto"/>
                <w:right w:val="none" w:sz="0" w:space="0" w:color="auto"/>
              </w:divBdr>
            </w:div>
            <w:div w:id="904948329">
              <w:marLeft w:val="0"/>
              <w:marRight w:val="0"/>
              <w:marTop w:val="0"/>
              <w:marBottom w:val="0"/>
              <w:divBdr>
                <w:top w:val="none" w:sz="0" w:space="0" w:color="auto"/>
                <w:left w:val="none" w:sz="0" w:space="0" w:color="auto"/>
                <w:bottom w:val="none" w:sz="0" w:space="0" w:color="auto"/>
                <w:right w:val="none" w:sz="0" w:space="0" w:color="auto"/>
              </w:divBdr>
            </w:div>
            <w:div w:id="1644234805">
              <w:marLeft w:val="0"/>
              <w:marRight w:val="0"/>
              <w:marTop w:val="0"/>
              <w:marBottom w:val="0"/>
              <w:divBdr>
                <w:top w:val="none" w:sz="0" w:space="0" w:color="auto"/>
                <w:left w:val="none" w:sz="0" w:space="0" w:color="auto"/>
                <w:bottom w:val="none" w:sz="0" w:space="0" w:color="auto"/>
                <w:right w:val="none" w:sz="0" w:space="0" w:color="auto"/>
              </w:divBdr>
              <w:divsChild>
                <w:div w:id="1909923697">
                  <w:marLeft w:val="0"/>
                  <w:marRight w:val="0"/>
                  <w:marTop w:val="0"/>
                  <w:marBottom w:val="0"/>
                  <w:divBdr>
                    <w:top w:val="none" w:sz="0" w:space="0" w:color="auto"/>
                    <w:left w:val="none" w:sz="0" w:space="0" w:color="auto"/>
                    <w:bottom w:val="none" w:sz="0" w:space="0" w:color="auto"/>
                    <w:right w:val="none" w:sz="0" w:space="0" w:color="auto"/>
                  </w:divBdr>
                </w:div>
                <w:div w:id="1188065257">
                  <w:marLeft w:val="0"/>
                  <w:marRight w:val="0"/>
                  <w:marTop w:val="0"/>
                  <w:marBottom w:val="0"/>
                  <w:divBdr>
                    <w:top w:val="none" w:sz="0" w:space="0" w:color="auto"/>
                    <w:left w:val="none" w:sz="0" w:space="0" w:color="auto"/>
                    <w:bottom w:val="none" w:sz="0" w:space="0" w:color="auto"/>
                    <w:right w:val="none" w:sz="0" w:space="0" w:color="auto"/>
                  </w:divBdr>
                </w:div>
                <w:div w:id="1129787362">
                  <w:marLeft w:val="0"/>
                  <w:marRight w:val="0"/>
                  <w:marTop w:val="0"/>
                  <w:marBottom w:val="0"/>
                  <w:divBdr>
                    <w:top w:val="none" w:sz="0" w:space="0" w:color="auto"/>
                    <w:left w:val="none" w:sz="0" w:space="0" w:color="auto"/>
                    <w:bottom w:val="none" w:sz="0" w:space="0" w:color="auto"/>
                    <w:right w:val="none" w:sz="0" w:space="0" w:color="auto"/>
                  </w:divBdr>
                  <w:divsChild>
                    <w:div w:id="2001227844">
                      <w:marLeft w:val="0"/>
                      <w:marRight w:val="0"/>
                      <w:marTop w:val="0"/>
                      <w:marBottom w:val="0"/>
                      <w:divBdr>
                        <w:top w:val="none" w:sz="0" w:space="0" w:color="auto"/>
                        <w:left w:val="none" w:sz="0" w:space="0" w:color="auto"/>
                        <w:bottom w:val="none" w:sz="0" w:space="0" w:color="auto"/>
                        <w:right w:val="none" w:sz="0" w:space="0" w:color="auto"/>
                      </w:divBdr>
                    </w:div>
                    <w:div w:id="1319000392">
                      <w:marLeft w:val="0"/>
                      <w:marRight w:val="0"/>
                      <w:marTop w:val="0"/>
                      <w:marBottom w:val="0"/>
                      <w:divBdr>
                        <w:top w:val="none" w:sz="0" w:space="0" w:color="auto"/>
                        <w:left w:val="none" w:sz="0" w:space="0" w:color="auto"/>
                        <w:bottom w:val="none" w:sz="0" w:space="0" w:color="auto"/>
                        <w:right w:val="none" w:sz="0" w:space="0" w:color="auto"/>
                      </w:divBdr>
                    </w:div>
                  </w:divsChild>
                </w:div>
                <w:div w:id="127093281">
                  <w:marLeft w:val="0"/>
                  <w:marRight w:val="0"/>
                  <w:marTop w:val="0"/>
                  <w:marBottom w:val="0"/>
                  <w:divBdr>
                    <w:top w:val="none" w:sz="0" w:space="0" w:color="auto"/>
                    <w:left w:val="none" w:sz="0" w:space="0" w:color="auto"/>
                    <w:bottom w:val="none" w:sz="0" w:space="0" w:color="auto"/>
                    <w:right w:val="none" w:sz="0" w:space="0" w:color="auto"/>
                  </w:divBdr>
                  <w:divsChild>
                    <w:div w:id="1956250256">
                      <w:marLeft w:val="0"/>
                      <w:marRight w:val="0"/>
                      <w:marTop w:val="0"/>
                      <w:marBottom w:val="0"/>
                      <w:divBdr>
                        <w:top w:val="none" w:sz="0" w:space="0" w:color="auto"/>
                        <w:left w:val="none" w:sz="0" w:space="0" w:color="auto"/>
                        <w:bottom w:val="none" w:sz="0" w:space="0" w:color="auto"/>
                        <w:right w:val="none" w:sz="0" w:space="0" w:color="auto"/>
                      </w:divBdr>
                    </w:div>
                    <w:div w:id="1605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428">
              <w:marLeft w:val="0"/>
              <w:marRight w:val="0"/>
              <w:marTop w:val="0"/>
              <w:marBottom w:val="0"/>
              <w:divBdr>
                <w:top w:val="none" w:sz="0" w:space="0" w:color="auto"/>
                <w:left w:val="none" w:sz="0" w:space="0" w:color="auto"/>
                <w:bottom w:val="none" w:sz="0" w:space="0" w:color="auto"/>
                <w:right w:val="none" w:sz="0" w:space="0" w:color="auto"/>
              </w:divBdr>
              <w:divsChild>
                <w:div w:id="1545169688">
                  <w:marLeft w:val="0"/>
                  <w:marRight w:val="0"/>
                  <w:marTop w:val="0"/>
                  <w:marBottom w:val="0"/>
                  <w:divBdr>
                    <w:top w:val="none" w:sz="0" w:space="0" w:color="auto"/>
                    <w:left w:val="none" w:sz="0" w:space="0" w:color="auto"/>
                    <w:bottom w:val="none" w:sz="0" w:space="0" w:color="auto"/>
                    <w:right w:val="none" w:sz="0" w:space="0" w:color="auto"/>
                  </w:divBdr>
                </w:div>
                <w:div w:id="841239068">
                  <w:marLeft w:val="0"/>
                  <w:marRight w:val="0"/>
                  <w:marTop w:val="0"/>
                  <w:marBottom w:val="0"/>
                  <w:divBdr>
                    <w:top w:val="none" w:sz="0" w:space="0" w:color="auto"/>
                    <w:left w:val="none" w:sz="0" w:space="0" w:color="auto"/>
                    <w:bottom w:val="none" w:sz="0" w:space="0" w:color="auto"/>
                    <w:right w:val="none" w:sz="0" w:space="0" w:color="auto"/>
                  </w:divBdr>
                </w:div>
              </w:divsChild>
            </w:div>
            <w:div w:id="35400185">
              <w:marLeft w:val="0"/>
              <w:marRight w:val="0"/>
              <w:marTop w:val="0"/>
              <w:marBottom w:val="0"/>
              <w:divBdr>
                <w:top w:val="none" w:sz="0" w:space="0" w:color="auto"/>
                <w:left w:val="none" w:sz="0" w:space="0" w:color="auto"/>
                <w:bottom w:val="none" w:sz="0" w:space="0" w:color="auto"/>
                <w:right w:val="none" w:sz="0" w:space="0" w:color="auto"/>
              </w:divBdr>
              <w:divsChild>
                <w:div w:id="614025638">
                  <w:marLeft w:val="0"/>
                  <w:marRight w:val="0"/>
                  <w:marTop w:val="0"/>
                  <w:marBottom w:val="0"/>
                  <w:divBdr>
                    <w:top w:val="none" w:sz="0" w:space="0" w:color="auto"/>
                    <w:left w:val="none" w:sz="0" w:space="0" w:color="auto"/>
                    <w:bottom w:val="none" w:sz="0" w:space="0" w:color="auto"/>
                    <w:right w:val="none" w:sz="0" w:space="0" w:color="auto"/>
                  </w:divBdr>
                </w:div>
                <w:div w:id="1913009059">
                  <w:marLeft w:val="0"/>
                  <w:marRight w:val="0"/>
                  <w:marTop w:val="0"/>
                  <w:marBottom w:val="0"/>
                  <w:divBdr>
                    <w:top w:val="none" w:sz="0" w:space="0" w:color="auto"/>
                    <w:left w:val="none" w:sz="0" w:space="0" w:color="auto"/>
                    <w:bottom w:val="none" w:sz="0" w:space="0" w:color="auto"/>
                    <w:right w:val="none" w:sz="0" w:space="0" w:color="auto"/>
                  </w:divBdr>
                </w:div>
              </w:divsChild>
            </w:div>
            <w:div w:id="1098256241">
              <w:marLeft w:val="0"/>
              <w:marRight w:val="0"/>
              <w:marTop w:val="0"/>
              <w:marBottom w:val="0"/>
              <w:divBdr>
                <w:top w:val="none" w:sz="0" w:space="0" w:color="auto"/>
                <w:left w:val="none" w:sz="0" w:space="0" w:color="auto"/>
                <w:bottom w:val="none" w:sz="0" w:space="0" w:color="auto"/>
                <w:right w:val="none" w:sz="0" w:space="0" w:color="auto"/>
              </w:divBdr>
              <w:divsChild>
                <w:div w:id="997806488">
                  <w:marLeft w:val="0"/>
                  <w:marRight w:val="0"/>
                  <w:marTop w:val="0"/>
                  <w:marBottom w:val="0"/>
                  <w:divBdr>
                    <w:top w:val="none" w:sz="0" w:space="0" w:color="auto"/>
                    <w:left w:val="none" w:sz="0" w:space="0" w:color="auto"/>
                    <w:bottom w:val="none" w:sz="0" w:space="0" w:color="auto"/>
                    <w:right w:val="none" w:sz="0" w:space="0" w:color="auto"/>
                  </w:divBdr>
                </w:div>
                <w:div w:id="16493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3689">
          <w:marLeft w:val="0"/>
          <w:marRight w:val="0"/>
          <w:marTop w:val="0"/>
          <w:marBottom w:val="0"/>
          <w:divBdr>
            <w:top w:val="none" w:sz="0" w:space="0" w:color="auto"/>
            <w:left w:val="none" w:sz="0" w:space="0" w:color="auto"/>
            <w:bottom w:val="none" w:sz="0" w:space="0" w:color="auto"/>
            <w:right w:val="none" w:sz="0" w:space="0" w:color="auto"/>
          </w:divBdr>
          <w:divsChild>
            <w:div w:id="1281766456">
              <w:marLeft w:val="0"/>
              <w:marRight w:val="0"/>
              <w:marTop w:val="0"/>
              <w:marBottom w:val="0"/>
              <w:divBdr>
                <w:top w:val="none" w:sz="0" w:space="0" w:color="auto"/>
                <w:left w:val="none" w:sz="0" w:space="0" w:color="auto"/>
                <w:bottom w:val="none" w:sz="0" w:space="0" w:color="auto"/>
                <w:right w:val="none" w:sz="0" w:space="0" w:color="auto"/>
              </w:divBdr>
            </w:div>
            <w:div w:id="1717504763">
              <w:marLeft w:val="0"/>
              <w:marRight w:val="0"/>
              <w:marTop w:val="0"/>
              <w:marBottom w:val="0"/>
              <w:divBdr>
                <w:top w:val="none" w:sz="0" w:space="0" w:color="auto"/>
                <w:left w:val="none" w:sz="0" w:space="0" w:color="auto"/>
                <w:bottom w:val="none" w:sz="0" w:space="0" w:color="auto"/>
                <w:right w:val="none" w:sz="0" w:space="0" w:color="auto"/>
              </w:divBdr>
            </w:div>
            <w:div w:id="917521163">
              <w:marLeft w:val="0"/>
              <w:marRight w:val="0"/>
              <w:marTop w:val="0"/>
              <w:marBottom w:val="0"/>
              <w:divBdr>
                <w:top w:val="none" w:sz="0" w:space="0" w:color="auto"/>
                <w:left w:val="none" w:sz="0" w:space="0" w:color="auto"/>
                <w:bottom w:val="none" w:sz="0" w:space="0" w:color="auto"/>
                <w:right w:val="none" w:sz="0" w:space="0" w:color="auto"/>
              </w:divBdr>
              <w:divsChild>
                <w:div w:id="1092972762">
                  <w:marLeft w:val="0"/>
                  <w:marRight w:val="0"/>
                  <w:marTop w:val="0"/>
                  <w:marBottom w:val="0"/>
                  <w:divBdr>
                    <w:top w:val="none" w:sz="0" w:space="0" w:color="auto"/>
                    <w:left w:val="none" w:sz="0" w:space="0" w:color="auto"/>
                    <w:bottom w:val="none" w:sz="0" w:space="0" w:color="auto"/>
                    <w:right w:val="none" w:sz="0" w:space="0" w:color="auto"/>
                  </w:divBdr>
                </w:div>
                <w:div w:id="1993412904">
                  <w:marLeft w:val="0"/>
                  <w:marRight w:val="0"/>
                  <w:marTop w:val="0"/>
                  <w:marBottom w:val="0"/>
                  <w:divBdr>
                    <w:top w:val="none" w:sz="0" w:space="0" w:color="auto"/>
                    <w:left w:val="none" w:sz="0" w:space="0" w:color="auto"/>
                    <w:bottom w:val="none" w:sz="0" w:space="0" w:color="auto"/>
                    <w:right w:val="none" w:sz="0" w:space="0" w:color="auto"/>
                  </w:divBdr>
                </w:div>
              </w:divsChild>
            </w:div>
            <w:div w:id="1006709075">
              <w:marLeft w:val="0"/>
              <w:marRight w:val="0"/>
              <w:marTop w:val="0"/>
              <w:marBottom w:val="0"/>
              <w:divBdr>
                <w:top w:val="none" w:sz="0" w:space="0" w:color="auto"/>
                <w:left w:val="none" w:sz="0" w:space="0" w:color="auto"/>
                <w:bottom w:val="none" w:sz="0" w:space="0" w:color="auto"/>
                <w:right w:val="none" w:sz="0" w:space="0" w:color="auto"/>
              </w:divBdr>
              <w:divsChild>
                <w:div w:id="593712279">
                  <w:marLeft w:val="0"/>
                  <w:marRight w:val="0"/>
                  <w:marTop w:val="0"/>
                  <w:marBottom w:val="0"/>
                  <w:divBdr>
                    <w:top w:val="none" w:sz="0" w:space="0" w:color="auto"/>
                    <w:left w:val="none" w:sz="0" w:space="0" w:color="auto"/>
                    <w:bottom w:val="none" w:sz="0" w:space="0" w:color="auto"/>
                    <w:right w:val="none" w:sz="0" w:space="0" w:color="auto"/>
                  </w:divBdr>
                </w:div>
                <w:div w:id="1260748393">
                  <w:marLeft w:val="0"/>
                  <w:marRight w:val="0"/>
                  <w:marTop w:val="0"/>
                  <w:marBottom w:val="0"/>
                  <w:divBdr>
                    <w:top w:val="none" w:sz="0" w:space="0" w:color="auto"/>
                    <w:left w:val="none" w:sz="0" w:space="0" w:color="auto"/>
                    <w:bottom w:val="none" w:sz="0" w:space="0" w:color="auto"/>
                    <w:right w:val="none" w:sz="0" w:space="0" w:color="auto"/>
                  </w:divBdr>
                </w:div>
              </w:divsChild>
            </w:div>
            <w:div w:id="215968477">
              <w:marLeft w:val="0"/>
              <w:marRight w:val="0"/>
              <w:marTop w:val="0"/>
              <w:marBottom w:val="0"/>
              <w:divBdr>
                <w:top w:val="none" w:sz="0" w:space="0" w:color="auto"/>
                <w:left w:val="none" w:sz="0" w:space="0" w:color="auto"/>
                <w:bottom w:val="none" w:sz="0" w:space="0" w:color="auto"/>
                <w:right w:val="none" w:sz="0" w:space="0" w:color="auto"/>
              </w:divBdr>
              <w:divsChild>
                <w:div w:id="1999767176">
                  <w:marLeft w:val="0"/>
                  <w:marRight w:val="0"/>
                  <w:marTop w:val="0"/>
                  <w:marBottom w:val="0"/>
                  <w:divBdr>
                    <w:top w:val="none" w:sz="0" w:space="0" w:color="auto"/>
                    <w:left w:val="none" w:sz="0" w:space="0" w:color="auto"/>
                    <w:bottom w:val="none" w:sz="0" w:space="0" w:color="auto"/>
                    <w:right w:val="none" w:sz="0" w:space="0" w:color="auto"/>
                  </w:divBdr>
                </w:div>
                <w:div w:id="5144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0648">
          <w:marLeft w:val="0"/>
          <w:marRight w:val="0"/>
          <w:marTop w:val="0"/>
          <w:marBottom w:val="0"/>
          <w:divBdr>
            <w:top w:val="none" w:sz="0" w:space="0" w:color="auto"/>
            <w:left w:val="none" w:sz="0" w:space="0" w:color="auto"/>
            <w:bottom w:val="none" w:sz="0" w:space="0" w:color="auto"/>
            <w:right w:val="none" w:sz="0" w:space="0" w:color="auto"/>
          </w:divBdr>
          <w:divsChild>
            <w:div w:id="1003246259">
              <w:marLeft w:val="0"/>
              <w:marRight w:val="0"/>
              <w:marTop w:val="0"/>
              <w:marBottom w:val="0"/>
              <w:divBdr>
                <w:top w:val="none" w:sz="0" w:space="0" w:color="auto"/>
                <w:left w:val="none" w:sz="0" w:space="0" w:color="auto"/>
                <w:bottom w:val="none" w:sz="0" w:space="0" w:color="auto"/>
                <w:right w:val="none" w:sz="0" w:space="0" w:color="auto"/>
              </w:divBdr>
            </w:div>
            <w:div w:id="1107427639">
              <w:marLeft w:val="0"/>
              <w:marRight w:val="0"/>
              <w:marTop w:val="0"/>
              <w:marBottom w:val="0"/>
              <w:divBdr>
                <w:top w:val="none" w:sz="0" w:space="0" w:color="auto"/>
                <w:left w:val="none" w:sz="0" w:space="0" w:color="auto"/>
                <w:bottom w:val="none" w:sz="0" w:space="0" w:color="auto"/>
                <w:right w:val="none" w:sz="0" w:space="0" w:color="auto"/>
              </w:divBdr>
            </w:div>
            <w:div w:id="495875553">
              <w:marLeft w:val="0"/>
              <w:marRight w:val="0"/>
              <w:marTop w:val="0"/>
              <w:marBottom w:val="0"/>
              <w:divBdr>
                <w:top w:val="none" w:sz="0" w:space="0" w:color="auto"/>
                <w:left w:val="none" w:sz="0" w:space="0" w:color="auto"/>
                <w:bottom w:val="none" w:sz="0" w:space="0" w:color="auto"/>
                <w:right w:val="none" w:sz="0" w:space="0" w:color="auto"/>
              </w:divBdr>
              <w:divsChild>
                <w:div w:id="4839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0521">
          <w:marLeft w:val="0"/>
          <w:marRight w:val="0"/>
          <w:marTop w:val="0"/>
          <w:marBottom w:val="0"/>
          <w:divBdr>
            <w:top w:val="none" w:sz="0" w:space="0" w:color="auto"/>
            <w:left w:val="none" w:sz="0" w:space="0" w:color="auto"/>
            <w:bottom w:val="none" w:sz="0" w:space="0" w:color="auto"/>
            <w:right w:val="none" w:sz="0" w:space="0" w:color="auto"/>
          </w:divBdr>
          <w:divsChild>
            <w:div w:id="1882400250">
              <w:marLeft w:val="0"/>
              <w:marRight w:val="0"/>
              <w:marTop w:val="0"/>
              <w:marBottom w:val="0"/>
              <w:divBdr>
                <w:top w:val="none" w:sz="0" w:space="0" w:color="auto"/>
                <w:left w:val="none" w:sz="0" w:space="0" w:color="auto"/>
                <w:bottom w:val="none" w:sz="0" w:space="0" w:color="auto"/>
                <w:right w:val="none" w:sz="0" w:space="0" w:color="auto"/>
              </w:divBdr>
            </w:div>
            <w:div w:id="2142845970">
              <w:marLeft w:val="0"/>
              <w:marRight w:val="0"/>
              <w:marTop w:val="0"/>
              <w:marBottom w:val="0"/>
              <w:divBdr>
                <w:top w:val="none" w:sz="0" w:space="0" w:color="auto"/>
                <w:left w:val="none" w:sz="0" w:space="0" w:color="auto"/>
                <w:bottom w:val="none" w:sz="0" w:space="0" w:color="auto"/>
                <w:right w:val="none" w:sz="0" w:space="0" w:color="auto"/>
              </w:divBdr>
            </w:div>
            <w:div w:id="125976009">
              <w:marLeft w:val="0"/>
              <w:marRight w:val="0"/>
              <w:marTop w:val="0"/>
              <w:marBottom w:val="0"/>
              <w:divBdr>
                <w:top w:val="none" w:sz="0" w:space="0" w:color="auto"/>
                <w:left w:val="none" w:sz="0" w:space="0" w:color="auto"/>
                <w:bottom w:val="none" w:sz="0" w:space="0" w:color="auto"/>
                <w:right w:val="none" w:sz="0" w:space="0" w:color="auto"/>
              </w:divBdr>
              <w:divsChild>
                <w:div w:id="699016499">
                  <w:marLeft w:val="0"/>
                  <w:marRight w:val="0"/>
                  <w:marTop w:val="0"/>
                  <w:marBottom w:val="0"/>
                  <w:divBdr>
                    <w:top w:val="none" w:sz="0" w:space="0" w:color="auto"/>
                    <w:left w:val="none" w:sz="0" w:space="0" w:color="auto"/>
                    <w:bottom w:val="none" w:sz="0" w:space="0" w:color="auto"/>
                    <w:right w:val="none" w:sz="0" w:space="0" w:color="auto"/>
                  </w:divBdr>
                </w:div>
                <w:div w:id="615451597">
                  <w:marLeft w:val="0"/>
                  <w:marRight w:val="0"/>
                  <w:marTop w:val="0"/>
                  <w:marBottom w:val="0"/>
                  <w:divBdr>
                    <w:top w:val="none" w:sz="0" w:space="0" w:color="auto"/>
                    <w:left w:val="none" w:sz="0" w:space="0" w:color="auto"/>
                    <w:bottom w:val="none" w:sz="0" w:space="0" w:color="auto"/>
                    <w:right w:val="none" w:sz="0" w:space="0" w:color="auto"/>
                  </w:divBdr>
                </w:div>
                <w:div w:id="1280331811">
                  <w:marLeft w:val="0"/>
                  <w:marRight w:val="0"/>
                  <w:marTop w:val="0"/>
                  <w:marBottom w:val="0"/>
                  <w:divBdr>
                    <w:top w:val="none" w:sz="0" w:space="0" w:color="auto"/>
                    <w:left w:val="none" w:sz="0" w:space="0" w:color="auto"/>
                    <w:bottom w:val="none" w:sz="0" w:space="0" w:color="auto"/>
                    <w:right w:val="none" w:sz="0" w:space="0" w:color="auto"/>
                  </w:divBdr>
                  <w:divsChild>
                    <w:div w:id="1343315453">
                      <w:marLeft w:val="0"/>
                      <w:marRight w:val="0"/>
                      <w:marTop w:val="0"/>
                      <w:marBottom w:val="0"/>
                      <w:divBdr>
                        <w:top w:val="none" w:sz="0" w:space="0" w:color="auto"/>
                        <w:left w:val="none" w:sz="0" w:space="0" w:color="auto"/>
                        <w:bottom w:val="none" w:sz="0" w:space="0" w:color="auto"/>
                        <w:right w:val="none" w:sz="0" w:space="0" w:color="auto"/>
                      </w:divBdr>
                    </w:div>
                    <w:div w:id="1642538859">
                      <w:marLeft w:val="0"/>
                      <w:marRight w:val="0"/>
                      <w:marTop w:val="0"/>
                      <w:marBottom w:val="0"/>
                      <w:divBdr>
                        <w:top w:val="none" w:sz="0" w:space="0" w:color="auto"/>
                        <w:left w:val="none" w:sz="0" w:space="0" w:color="auto"/>
                        <w:bottom w:val="none" w:sz="0" w:space="0" w:color="auto"/>
                        <w:right w:val="none" w:sz="0" w:space="0" w:color="auto"/>
                      </w:divBdr>
                    </w:div>
                  </w:divsChild>
                </w:div>
                <w:div w:id="377900058">
                  <w:marLeft w:val="0"/>
                  <w:marRight w:val="0"/>
                  <w:marTop w:val="0"/>
                  <w:marBottom w:val="0"/>
                  <w:divBdr>
                    <w:top w:val="none" w:sz="0" w:space="0" w:color="auto"/>
                    <w:left w:val="none" w:sz="0" w:space="0" w:color="auto"/>
                    <w:bottom w:val="none" w:sz="0" w:space="0" w:color="auto"/>
                    <w:right w:val="none" w:sz="0" w:space="0" w:color="auto"/>
                  </w:divBdr>
                  <w:divsChild>
                    <w:div w:id="1656572764">
                      <w:marLeft w:val="0"/>
                      <w:marRight w:val="0"/>
                      <w:marTop w:val="0"/>
                      <w:marBottom w:val="0"/>
                      <w:divBdr>
                        <w:top w:val="none" w:sz="0" w:space="0" w:color="auto"/>
                        <w:left w:val="none" w:sz="0" w:space="0" w:color="auto"/>
                        <w:bottom w:val="none" w:sz="0" w:space="0" w:color="auto"/>
                        <w:right w:val="none" w:sz="0" w:space="0" w:color="auto"/>
                      </w:divBdr>
                    </w:div>
                    <w:div w:id="521017766">
                      <w:marLeft w:val="0"/>
                      <w:marRight w:val="0"/>
                      <w:marTop w:val="0"/>
                      <w:marBottom w:val="0"/>
                      <w:divBdr>
                        <w:top w:val="none" w:sz="0" w:space="0" w:color="auto"/>
                        <w:left w:val="none" w:sz="0" w:space="0" w:color="auto"/>
                        <w:bottom w:val="none" w:sz="0" w:space="0" w:color="auto"/>
                        <w:right w:val="none" w:sz="0" w:space="0" w:color="auto"/>
                      </w:divBdr>
                    </w:div>
                  </w:divsChild>
                </w:div>
                <w:div w:id="275523819">
                  <w:marLeft w:val="0"/>
                  <w:marRight w:val="0"/>
                  <w:marTop w:val="0"/>
                  <w:marBottom w:val="0"/>
                  <w:divBdr>
                    <w:top w:val="none" w:sz="0" w:space="0" w:color="auto"/>
                    <w:left w:val="none" w:sz="0" w:space="0" w:color="auto"/>
                    <w:bottom w:val="none" w:sz="0" w:space="0" w:color="auto"/>
                    <w:right w:val="none" w:sz="0" w:space="0" w:color="auto"/>
                  </w:divBdr>
                  <w:divsChild>
                    <w:div w:id="252713319">
                      <w:marLeft w:val="0"/>
                      <w:marRight w:val="0"/>
                      <w:marTop w:val="0"/>
                      <w:marBottom w:val="0"/>
                      <w:divBdr>
                        <w:top w:val="none" w:sz="0" w:space="0" w:color="auto"/>
                        <w:left w:val="none" w:sz="0" w:space="0" w:color="auto"/>
                        <w:bottom w:val="none" w:sz="0" w:space="0" w:color="auto"/>
                        <w:right w:val="none" w:sz="0" w:space="0" w:color="auto"/>
                      </w:divBdr>
                    </w:div>
                    <w:div w:id="606351223">
                      <w:marLeft w:val="0"/>
                      <w:marRight w:val="0"/>
                      <w:marTop w:val="0"/>
                      <w:marBottom w:val="0"/>
                      <w:divBdr>
                        <w:top w:val="none" w:sz="0" w:space="0" w:color="auto"/>
                        <w:left w:val="none" w:sz="0" w:space="0" w:color="auto"/>
                        <w:bottom w:val="none" w:sz="0" w:space="0" w:color="auto"/>
                        <w:right w:val="none" w:sz="0" w:space="0" w:color="auto"/>
                      </w:divBdr>
                    </w:div>
                  </w:divsChild>
                </w:div>
                <w:div w:id="1661040400">
                  <w:marLeft w:val="0"/>
                  <w:marRight w:val="0"/>
                  <w:marTop w:val="0"/>
                  <w:marBottom w:val="0"/>
                  <w:divBdr>
                    <w:top w:val="none" w:sz="0" w:space="0" w:color="auto"/>
                    <w:left w:val="none" w:sz="0" w:space="0" w:color="auto"/>
                    <w:bottom w:val="none" w:sz="0" w:space="0" w:color="auto"/>
                    <w:right w:val="none" w:sz="0" w:space="0" w:color="auto"/>
                  </w:divBdr>
                  <w:divsChild>
                    <w:div w:id="1327977206">
                      <w:marLeft w:val="0"/>
                      <w:marRight w:val="0"/>
                      <w:marTop w:val="0"/>
                      <w:marBottom w:val="0"/>
                      <w:divBdr>
                        <w:top w:val="none" w:sz="0" w:space="0" w:color="auto"/>
                        <w:left w:val="none" w:sz="0" w:space="0" w:color="auto"/>
                        <w:bottom w:val="none" w:sz="0" w:space="0" w:color="auto"/>
                        <w:right w:val="none" w:sz="0" w:space="0" w:color="auto"/>
                      </w:divBdr>
                    </w:div>
                    <w:div w:id="1015420592">
                      <w:marLeft w:val="0"/>
                      <w:marRight w:val="0"/>
                      <w:marTop w:val="0"/>
                      <w:marBottom w:val="0"/>
                      <w:divBdr>
                        <w:top w:val="none" w:sz="0" w:space="0" w:color="auto"/>
                        <w:left w:val="none" w:sz="0" w:space="0" w:color="auto"/>
                        <w:bottom w:val="none" w:sz="0" w:space="0" w:color="auto"/>
                        <w:right w:val="none" w:sz="0" w:space="0" w:color="auto"/>
                      </w:divBdr>
                    </w:div>
                  </w:divsChild>
                </w:div>
                <w:div w:id="962883564">
                  <w:marLeft w:val="0"/>
                  <w:marRight w:val="0"/>
                  <w:marTop w:val="0"/>
                  <w:marBottom w:val="0"/>
                  <w:divBdr>
                    <w:top w:val="none" w:sz="0" w:space="0" w:color="auto"/>
                    <w:left w:val="none" w:sz="0" w:space="0" w:color="auto"/>
                    <w:bottom w:val="none" w:sz="0" w:space="0" w:color="auto"/>
                    <w:right w:val="none" w:sz="0" w:space="0" w:color="auto"/>
                  </w:divBdr>
                  <w:divsChild>
                    <w:div w:id="969480206">
                      <w:marLeft w:val="0"/>
                      <w:marRight w:val="0"/>
                      <w:marTop w:val="0"/>
                      <w:marBottom w:val="0"/>
                      <w:divBdr>
                        <w:top w:val="none" w:sz="0" w:space="0" w:color="auto"/>
                        <w:left w:val="none" w:sz="0" w:space="0" w:color="auto"/>
                        <w:bottom w:val="none" w:sz="0" w:space="0" w:color="auto"/>
                        <w:right w:val="none" w:sz="0" w:space="0" w:color="auto"/>
                      </w:divBdr>
                    </w:div>
                    <w:div w:id="1813399638">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sChild>
                    <w:div w:id="1511219203">
                      <w:marLeft w:val="0"/>
                      <w:marRight w:val="0"/>
                      <w:marTop w:val="0"/>
                      <w:marBottom w:val="0"/>
                      <w:divBdr>
                        <w:top w:val="none" w:sz="0" w:space="0" w:color="auto"/>
                        <w:left w:val="none" w:sz="0" w:space="0" w:color="auto"/>
                        <w:bottom w:val="none" w:sz="0" w:space="0" w:color="auto"/>
                        <w:right w:val="none" w:sz="0" w:space="0" w:color="auto"/>
                      </w:divBdr>
                    </w:div>
                    <w:div w:id="1725641493">
                      <w:marLeft w:val="0"/>
                      <w:marRight w:val="0"/>
                      <w:marTop w:val="0"/>
                      <w:marBottom w:val="0"/>
                      <w:divBdr>
                        <w:top w:val="none" w:sz="0" w:space="0" w:color="auto"/>
                        <w:left w:val="none" w:sz="0" w:space="0" w:color="auto"/>
                        <w:bottom w:val="none" w:sz="0" w:space="0" w:color="auto"/>
                        <w:right w:val="none" w:sz="0" w:space="0" w:color="auto"/>
                      </w:divBdr>
                    </w:div>
                  </w:divsChild>
                </w:div>
                <w:div w:id="1327637176">
                  <w:marLeft w:val="0"/>
                  <w:marRight w:val="0"/>
                  <w:marTop w:val="0"/>
                  <w:marBottom w:val="0"/>
                  <w:divBdr>
                    <w:top w:val="none" w:sz="0" w:space="0" w:color="auto"/>
                    <w:left w:val="none" w:sz="0" w:space="0" w:color="auto"/>
                    <w:bottom w:val="none" w:sz="0" w:space="0" w:color="auto"/>
                    <w:right w:val="none" w:sz="0" w:space="0" w:color="auto"/>
                  </w:divBdr>
                  <w:divsChild>
                    <w:div w:id="163010365">
                      <w:marLeft w:val="0"/>
                      <w:marRight w:val="0"/>
                      <w:marTop w:val="0"/>
                      <w:marBottom w:val="0"/>
                      <w:divBdr>
                        <w:top w:val="none" w:sz="0" w:space="0" w:color="auto"/>
                        <w:left w:val="none" w:sz="0" w:space="0" w:color="auto"/>
                        <w:bottom w:val="none" w:sz="0" w:space="0" w:color="auto"/>
                        <w:right w:val="none" w:sz="0" w:space="0" w:color="auto"/>
                      </w:divBdr>
                    </w:div>
                    <w:div w:id="1824464820">
                      <w:marLeft w:val="0"/>
                      <w:marRight w:val="0"/>
                      <w:marTop w:val="0"/>
                      <w:marBottom w:val="0"/>
                      <w:divBdr>
                        <w:top w:val="none" w:sz="0" w:space="0" w:color="auto"/>
                        <w:left w:val="none" w:sz="0" w:space="0" w:color="auto"/>
                        <w:bottom w:val="none" w:sz="0" w:space="0" w:color="auto"/>
                        <w:right w:val="none" w:sz="0" w:space="0" w:color="auto"/>
                      </w:divBdr>
                    </w:div>
                  </w:divsChild>
                </w:div>
                <w:div w:id="635334697">
                  <w:marLeft w:val="0"/>
                  <w:marRight w:val="0"/>
                  <w:marTop w:val="0"/>
                  <w:marBottom w:val="0"/>
                  <w:divBdr>
                    <w:top w:val="none" w:sz="0" w:space="0" w:color="auto"/>
                    <w:left w:val="none" w:sz="0" w:space="0" w:color="auto"/>
                    <w:bottom w:val="none" w:sz="0" w:space="0" w:color="auto"/>
                    <w:right w:val="none" w:sz="0" w:space="0" w:color="auto"/>
                  </w:divBdr>
                  <w:divsChild>
                    <w:div w:id="2016837233">
                      <w:marLeft w:val="0"/>
                      <w:marRight w:val="0"/>
                      <w:marTop w:val="0"/>
                      <w:marBottom w:val="0"/>
                      <w:divBdr>
                        <w:top w:val="none" w:sz="0" w:space="0" w:color="auto"/>
                        <w:left w:val="none" w:sz="0" w:space="0" w:color="auto"/>
                        <w:bottom w:val="none" w:sz="0" w:space="0" w:color="auto"/>
                        <w:right w:val="none" w:sz="0" w:space="0" w:color="auto"/>
                      </w:divBdr>
                    </w:div>
                    <w:div w:id="1604266328">
                      <w:marLeft w:val="0"/>
                      <w:marRight w:val="0"/>
                      <w:marTop w:val="0"/>
                      <w:marBottom w:val="0"/>
                      <w:divBdr>
                        <w:top w:val="none" w:sz="0" w:space="0" w:color="auto"/>
                        <w:left w:val="none" w:sz="0" w:space="0" w:color="auto"/>
                        <w:bottom w:val="none" w:sz="0" w:space="0" w:color="auto"/>
                        <w:right w:val="none" w:sz="0" w:space="0" w:color="auto"/>
                      </w:divBdr>
                    </w:div>
                  </w:divsChild>
                </w:div>
                <w:div w:id="131598216">
                  <w:marLeft w:val="0"/>
                  <w:marRight w:val="0"/>
                  <w:marTop w:val="0"/>
                  <w:marBottom w:val="0"/>
                  <w:divBdr>
                    <w:top w:val="none" w:sz="0" w:space="0" w:color="auto"/>
                    <w:left w:val="none" w:sz="0" w:space="0" w:color="auto"/>
                    <w:bottom w:val="none" w:sz="0" w:space="0" w:color="auto"/>
                    <w:right w:val="none" w:sz="0" w:space="0" w:color="auto"/>
                  </w:divBdr>
                  <w:divsChild>
                    <w:div w:id="1996642218">
                      <w:marLeft w:val="0"/>
                      <w:marRight w:val="0"/>
                      <w:marTop w:val="0"/>
                      <w:marBottom w:val="0"/>
                      <w:divBdr>
                        <w:top w:val="none" w:sz="0" w:space="0" w:color="auto"/>
                        <w:left w:val="none" w:sz="0" w:space="0" w:color="auto"/>
                        <w:bottom w:val="none" w:sz="0" w:space="0" w:color="auto"/>
                        <w:right w:val="none" w:sz="0" w:space="0" w:color="auto"/>
                      </w:divBdr>
                    </w:div>
                    <w:div w:id="11295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5226">
              <w:marLeft w:val="0"/>
              <w:marRight w:val="0"/>
              <w:marTop w:val="0"/>
              <w:marBottom w:val="0"/>
              <w:divBdr>
                <w:top w:val="none" w:sz="0" w:space="0" w:color="auto"/>
                <w:left w:val="none" w:sz="0" w:space="0" w:color="auto"/>
                <w:bottom w:val="none" w:sz="0" w:space="0" w:color="auto"/>
                <w:right w:val="none" w:sz="0" w:space="0" w:color="auto"/>
              </w:divBdr>
              <w:divsChild>
                <w:div w:id="1592812240">
                  <w:marLeft w:val="0"/>
                  <w:marRight w:val="0"/>
                  <w:marTop w:val="0"/>
                  <w:marBottom w:val="0"/>
                  <w:divBdr>
                    <w:top w:val="none" w:sz="0" w:space="0" w:color="auto"/>
                    <w:left w:val="none" w:sz="0" w:space="0" w:color="auto"/>
                    <w:bottom w:val="none" w:sz="0" w:space="0" w:color="auto"/>
                    <w:right w:val="none" w:sz="0" w:space="0" w:color="auto"/>
                  </w:divBdr>
                </w:div>
                <w:div w:id="19750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8471">
      <w:bodyDiv w:val="1"/>
      <w:marLeft w:val="0"/>
      <w:marRight w:val="0"/>
      <w:marTop w:val="0"/>
      <w:marBottom w:val="0"/>
      <w:divBdr>
        <w:top w:val="none" w:sz="0" w:space="0" w:color="auto"/>
        <w:left w:val="none" w:sz="0" w:space="0" w:color="auto"/>
        <w:bottom w:val="none" w:sz="0" w:space="0" w:color="auto"/>
        <w:right w:val="none" w:sz="0" w:space="0" w:color="auto"/>
      </w:divBdr>
      <w:divsChild>
        <w:div w:id="1835992516">
          <w:marLeft w:val="0"/>
          <w:marRight w:val="0"/>
          <w:marTop w:val="0"/>
          <w:marBottom w:val="0"/>
          <w:divBdr>
            <w:top w:val="none" w:sz="0" w:space="0" w:color="auto"/>
            <w:left w:val="none" w:sz="0" w:space="0" w:color="auto"/>
            <w:bottom w:val="none" w:sz="0" w:space="0" w:color="auto"/>
            <w:right w:val="none" w:sz="0" w:space="0" w:color="auto"/>
          </w:divBdr>
        </w:div>
        <w:div w:id="1129518294">
          <w:marLeft w:val="0"/>
          <w:marRight w:val="0"/>
          <w:marTop w:val="0"/>
          <w:marBottom w:val="0"/>
          <w:divBdr>
            <w:top w:val="none" w:sz="0" w:space="0" w:color="auto"/>
            <w:left w:val="none" w:sz="0" w:space="0" w:color="auto"/>
            <w:bottom w:val="none" w:sz="0" w:space="0" w:color="auto"/>
            <w:right w:val="none" w:sz="0" w:space="0" w:color="auto"/>
          </w:divBdr>
        </w:div>
      </w:divsChild>
    </w:div>
    <w:div w:id="2006322623">
      <w:bodyDiv w:val="1"/>
      <w:marLeft w:val="0"/>
      <w:marRight w:val="0"/>
      <w:marTop w:val="0"/>
      <w:marBottom w:val="0"/>
      <w:divBdr>
        <w:top w:val="none" w:sz="0" w:space="0" w:color="auto"/>
        <w:left w:val="none" w:sz="0" w:space="0" w:color="auto"/>
        <w:bottom w:val="none" w:sz="0" w:space="0" w:color="auto"/>
        <w:right w:val="none" w:sz="0" w:space="0" w:color="auto"/>
      </w:divBdr>
      <w:divsChild>
        <w:div w:id="717902994">
          <w:marLeft w:val="0"/>
          <w:marRight w:val="0"/>
          <w:marTop w:val="0"/>
          <w:marBottom w:val="0"/>
          <w:divBdr>
            <w:top w:val="none" w:sz="0" w:space="0" w:color="auto"/>
            <w:left w:val="none" w:sz="0" w:space="0" w:color="auto"/>
            <w:bottom w:val="none" w:sz="0" w:space="0" w:color="auto"/>
            <w:right w:val="none" w:sz="0" w:space="0" w:color="auto"/>
          </w:divBdr>
          <w:divsChild>
            <w:div w:id="1547720115">
              <w:marLeft w:val="0"/>
              <w:marRight w:val="0"/>
              <w:marTop w:val="0"/>
              <w:marBottom w:val="0"/>
              <w:divBdr>
                <w:top w:val="none" w:sz="0" w:space="0" w:color="auto"/>
                <w:left w:val="none" w:sz="0" w:space="0" w:color="auto"/>
                <w:bottom w:val="none" w:sz="0" w:space="0" w:color="auto"/>
                <w:right w:val="none" w:sz="0" w:space="0" w:color="auto"/>
              </w:divBdr>
            </w:div>
            <w:div w:id="1654141622">
              <w:marLeft w:val="0"/>
              <w:marRight w:val="0"/>
              <w:marTop w:val="0"/>
              <w:marBottom w:val="0"/>
              <w:divBdr>
                <w:top w:val="none" w:sz="0" w:space="0" w:color="auto"/>
                <w:left w:val="none" w:sz="0" w:space="0" w:color="auto"/>
                <w:bottom w:val="none" w:sz="0" w:space="0" w:color="auto"/>
                <w:right w:val="none" w:sz="0" w:space="0" w:color="auto"/>
              </w:divBdr>
            </w:div>
            <w:div w:id="1991060583">
              <w:marLeft w:val="0"/>
              <w:marRight w:val="0"/>
              <w:marTop w:val="0"/>
              <w:marBottom w:val="0"/>
              <w:divBdr>
                <w:top w:val="none" w:sz="0" w:space="0" w:color="auto"/>
                <w:left w:val="none" w:sz="0" w:space="0" w:color="auto"/>
                <w:bottom w:val="none" w:sz="0" w:space="0" w:color="auto"/>
                <w:right w:val="none" w:sz="0" w:space="0" w:color="auto"/>
              </w:divBdr>
            </w:div>
            <w:div w:id="634606634">
              <w:marLeft w:val="0"/>
              <w:marRight w:val="0"/>
              <w:marTop w:val="0"/>
              <w:marBottom w:val="0"/>
              <w:divBdr>
                <w:top w:val="none" w:sz="0" w:space="0" w:color="auto"/>
                <w:left w:val="none" w:sz="0" w:space="0" w:color="auto"/>
                <w:bottom w:val="none" w:sz="0" w:space="0" w:color="auto"/>
                <w:right w:val="none" w:sz="0" w:space="0" w:color="auto"/>
              </w:divBdr>
              <w:divsChild>
                <w:div w:id="196889496">
                  <w:marLeft w:val="0"/>
                  <w:marRight w:val="0"/>
                  <w:marTop w:val="0"/>
                  <w:marBottom w:val="0"/>
                  <w:divBdr>
                    <w:top w:val="none" w:sz="0" w:space="0" w:color="auto"/>
                    <w:left w:val="none" w:sz="0" w:space="0" w:color="auto"/>
                    <w:bottom w:val="none" w:sz="0" w:space="0" w:color="auto"/>
                    <w:right w:val="none" w:sz="0" w:space="0" w:color="auto"/>
                  </w:divBdr>
                </w:div>
                <w:div w:id="870342430">
                  <w:marLeft w:val="0"/>
                  <w:marRight w:val="0"/>
                  <w:marTop w:val="0"/>
                  <w:marBottom w:val="0"/>
                  <w:divBdr>
                    <w:top w:val="none" w:sz="0" w:space="0" w:color="auto"/>
                    <w:left w:val="none" w:sz="0" w:space="0" w:color="auto"/>
                    <w:bottom w:val="none" w:sz="0" w:space="0" w:color="auto"/>
                    <w:right w:val="none" w:sz="0" w:space="0" w:color="auto"/>
                  </w:divBdr>
                </w:div>
              </w:divsChild>
            </w:div>
            <w:div w:id="587160276">
              <w:marLeft w:val="0"/>
              <w:marRight w:val="0"/>
              <w:marTop w:val="0"/>
              <w:marBottom w:val="0"/>
              <w:divBdr>
                <w:top w:val="none" w:sz="0" w:space="0" w:color="auto"/>
                <w:left w:val="none" w:sz="0" w:space="0" w:color="auto"/>
                <w:bottom w:val="none" w:sz="0" w:space="0" w:color="auto"/>
                <w:right w:val="none" w:sz="0" w:space="0" w:color="auto"/>
              </w:divBdr>
              <w:divsChild>
                <w:div w:id="2128506011">
                  <w:marLeft w:val="0"/>
                  <w:marRight w:val="0"/>
                  <w:marTop w:val="0"/>
                  <w:marBottom w:val="0"/>
                  <w:divBdr>
                    <w:top w:val="none" w:sz="0" w:space="0" w:color="auto"/>
                    <w:left w:val="none" w:sz="0" w:space="0" w:color="auto"/>
                    <w:bottom w:val="none" w:sz="0" w:space="0" w:color="auto"/>
                    <w:right w:val="none" w:sz="0" w:space="0" w:color="auto"/>
                  </w:divBdr>
                </w:div>
                <w:div w:id="618998311">
                  <w:marLeft w:val="0"/>
                  <w:marRight w:val="0"/>
                  <w:marTop w:val="0"/>
                  <w:marBottom w:val="0"/>
                  <w:divBdr>
                    <w:top w:val="none" w:sz="0" w:space="0" w:color="auto"/>
                    <w:left w:val="none" w:sz="0" w:space="0" w:color="auto"/>
                    <w:bottom w:val="none" w:sz="0" w:space="0" w:color="auto"/>
                    <w:right w:val="none" w:sz="0" w:space="0" w:color="auto"/>
                  </w:divBdr>
                </w:div>
              </w:divsChild>
            </w:div>
            <w:div w:id="1672104799">
              <w:marLeft w:val="0"/>
              <w:marRight w:val="0"/>
              <w:marTop w:val="0"/>
              <w:marBottom w:val="0"/>
              <w:divBdr>
                <w:top w:val="none" w:sz="0" w:space="0" w:color="auto"/>
                <w:left w:val="none" w:sz="0" w:space="0" w:color="auto"/>
                <w:bottom w:val="none" w:sz="0" w:space="0" w:color="auto"/>
                <w:right w:val="none" w:sz="0" w:space="0" w:color="auto"/>
              </w:divBdr>
              <w:divsChild>
                <w:div w:id="229191942">
                  <w:marLeft w:val="0"/>
                  <w:marRight w:val="0"/>
                  <w:marTop w:val="0"/>
                  <w:marBottom w:val="0"/>
                  <w:divBdr>
                    <w:top w:val="none" w:sz="0" w:space="0" w:color="auto"/>
                    <w:left w:val="none" w:sz="0" w:space="0" w:color="auto"/>
                    <w:bottom w:val="none" w:sz="0" w:space="0" w:color="auto"/>
                    <w:right w:val="none" w:sz="0" w:space="0" w:color="auto"/>
                  </w:divBdr>
                </w:div>
                <w:div w:id="9776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60112">
      <w:bodyDiv w:val="1"/>
      <w:marLeft w:val="0"/>
      <w:marRight w:val="0"/>
      <w:marTop w:val="0"/>
      <w:marBottom w:val="0"/>
      <w:divBdr>
        <w:top w:val="none" w:sz="0" w:space="0" w:color="auto"/>
        <w:left w:val="none" w:sz="0" w:space="0" w:color="auto"/>
        <w:bottom w:val="none" w:sz="0" w:space="0" w:color="auto"/>
        <w:right w:val="none" w:sz="0" w:space="0" w:color="auto"/>
      </w:divBdr>
      <w:divsChild>
        <w:div w:id="391465719">
          <w:marLeft w:val="0"/>
          <w:marRight w:val="0"/>
          <w:marTop w:val="0"/>
          <w:marBottom w:val="0"/>
          <w:divBdr>
            <w:top w:val="none" w:sz="0" w:space="0" w:color="auto"/>
            <w:left w:val="none" w:sz="0" w:space="0" w:color="auto"/>
            <w:bottom w:val="none" w:sz="0" w:space="0" w:color="auto"/>
            <w:right w:val="none" w:sz="0" w:space="0" w:color="auto"/>
          </w:divBdr>
          <w:divsChild>
            <w:div w:id="107820276">
              <w:marLeft w:val="0"/>
              <w:marRight w:val="0"/>
              <w:marTop w:val="0"/>
              <w:marBottom w:val="0"/>
              <w:divBdr>
                <w:top w:val="none" w:sz="0" w:space="0" w:color="auto"/>
                <w:left w:val="none" w:sz="0" w:space="0" w:color="auto"/>
                <w:bottom w:val="none" w:sz="0" w:space="0" w:color="auto"/>
                <w:right w:val="none" w:sz="0" w:space="0" w:color="auto"/>
              </w:divBdr>
            </w:div>
            <w:div w:id="1139347866">
              <w:marLeft w:val="0"/>
              <w:marRight w:val="0"/>
              <w:marTop w:val="0"/>
              <w:marBottom w:val="0"/>
              <w:divBdr>
                <w:top w:val="none" w:sz="0" w:space="0" w:color="auto"/>
                <w:left w:val="none" w:sz="0" w:space="0" w:color="auto"/>
                <w:bottom w:val="none" w:sz="0" w:space="0" w:color="auto"/>
                <w:right w:val="none" w:sz="0" w:space="0" w:color="auto"/>
              </w:divBdr>
              <w:divsChild>
                <w:div w:id="151486203">
                  <w:marLeft w:val="0"/>
                  <w:marRight w:val="0"/>
                  <w:marTop w:val="0"/>
                  <w:marBottom w:val="0"/>
                  <w:divBdr>
                    <w:top w:val="none" w:sz="0" w:space="0" w:color="auto"/>
                    <w:left w:val="none" w:sz="0" w:space="0" w:color="auto"/>
                    <w:bottom w:val="none" w:sz="0" w:space="0" w:color="auto"/>
                    <w:right w:val="none" w:sz="0" w:space="0" w:color="auto"/>
                  </w:divBdr>
                </w:div>
                <w:div w:id="587270560">
                  <w:marLeft w:val="0"/>
                  <w:marRight w:val="0"/>
                  <w:marTop w:val="0"/>
                  <w:marBottom w:val="0"/>
                  <w:divBdr>
                    <w:top w:val="none" w:sz="0" w:space="0" w:color="auto"/>
                    <w:left w:val="none" w:sz="0" w:space="0" w:color="auto"/>
                    <w:bottom w:val="none" w:sz="0" w:space="0" w:color="auto"/>
                    <w:right w:val="none" w:sz="0" w:space="0" w:color="auto"/>
                  </w:divBdr>
                </w:div>
              </w:divsChild>
            </w:div>
            <w:div w:id="348913977">
              <w:marLeft w:val="0"/>
              <w:marRight w:val="0"/>
              <w:marTop w:val="0"/>
              <w:marBottom w:val="0"/>
              <w:divBdr>
                <w:top w:val="none" w:sz="0" w:space="0" w:color="auto"/>
                <w:left w:val="none" w:sz="0" w:space="0" w:color="auto"/>
                <w:bottom w:val="none" w:sz="0" w:space="0" w:color="auto"/>
                <w:right w:val="none" w:sz="0" w:space="0" w:color="auto"/>
              </w:divBdr>
              <w:divsChild>
                <w:div w:id="1241521006">
                  <w:marLeft w:val="0"/>
                  <w:marRight w:val="0"/>
                  <w:marTop w:val="0"/>
                  <w:marBottom w:val="0"/>
                  <w:divBdr>
                    <w:top w:val="none" w:sz="0" w:space="0" w:color="auto"/>
                    <w:left w:val="none" w:sz="0" w:space="0" w:color="auto"/>
                    <w:bottom w:val="none" w:sz="0" w:space="0" w:color="auto"/>
                    <w:right w:val="none" w:sz="0" w:space="0" w:color="auto"/>
                  </w:divBdr>
                </w:div>
                <w:div w:id="1570842624">
                  <w:marLeft w:val="0"/>
                  <w:marRight w:val="0"/>
                  <w:marTop w:val="0"/>
                  <w:marBottom w:val="0"/>
                  <w:divBdr>
                    <w:top w:val="none" w:sz="0" w:space="0" w:color="auto"/>
                    <w:left w:val="none" w:sz="0" w:space="0" w:color="auto"/>
                    <w:bottom w:val="none" w:sz="0" w:space="0" w:color="auto"/>
                    <w:right w:val="none" w:sz="0" w:space="0" w:color="auto"/>
                  </w:divBdr>
                </w:div>
              </w:divsChild>
            </w:div>
            <w:div w:id="306982483">
              <w:marLeft w:val="0"/>
              <w:marRight w:val="0"/>
              <w:marTop w:val="0"/>
              <w:marBottom w:val="0"/>
              <w:divBdr>
                <w:top w:val="none" w:sz="0" w:space="0" w:color="auto"/>
                <w:left w:val="none" w:sz="0" w:space="0" w:color="auto"/>
                <w:bottom w:val="none" w:sz="0" w:space="0" w:color="auto"/>
                <w:right w:val="none" w:sz="0" w:space="0" w:color="auto"/>
              </w:divBdr>
              <w:divsChild>
                <w:div w:id="1821775684">
                  <w:marLeft w:val="0"/>
                  <w:marRight w:val="0"/>
                  <w:marTop w:val="0"/>
                  <w:marBottom w:val="0"/>
                  <w:divBdr>
                    <w:top w:val="none" w:sz="0" w:space="0" w:color="auto"/>
                    <w:left w:val="none" w:sz="0" w:space="0" w:color="auto"/>
                    <w:bottom w:val="none" w:sz="0" w:space="0" w:color="auto"/>
                    <w:right w:val="none" w:sz="0" w:space="0" w:color="auto"/>
                  </w:divBdr>
                </w:div>
                <w:div w:id="232129059">
                  <w:marLeft w:val="0"/>
                  <w:marRight w:val="0"/>
                  <w:marTop w:val="0"/>
                  <w:marBottom w:val="0"/>
                  <w:divBdr>
                    <w:top w:val="none" w:sz="0" w:space="0" w:color="auto"/>
                    <w:left w:val="none" w:sz="0" w:space="0" w:color="auto"/>
                    <w:bottom w:val="none" w:sz="0" w:space="0" w:color="auto"/>
                    <w:right w:val="none" w:sz="0" w:space="0" w:color="auto"/>
                  </w:divBdr>
                </w:div>
              </w:divsChild>
            </w:div>
            <w:div w:id="1483886417">
              <w:marLeft w:val="0"/>
              <w:marRight w:val="0"/>
              <w:marTop w:val="0"/>
              <w:marBottom w:val="0"/>
              <w:divBdr>
                <w:top w:val="none" w:sz="0" w:space="0" w:color="auto"/>
                <w:left w:val="none" w:sz="0" w:space="0" w:color="auto"/>
                <w:bottom w:val="none" w:sz="0" w:space="0" w:color="auto"/>
                <w:right w:val="none" w:sz="0" w:space="0" w:color="auto"/>
              </w:divBdr>
              <w:divsChild>
                <w:div w:id="1185634934">
                  <w:marLeft w:val="0"/>
                  <w:marRight w:val="0"/>
                  <w:marTop w:val="0"/>
                  <w:marBottom w:val="0"/>
                  <w:divBdr>
                    <w:top w:val="none" w:sz="0" w:space="0" w:color="auto"/>
                    <w:left w:val="none" w:sz="0" w:space="0" w:color="auto"/>
                    <w:bottom w:val="none" w:sz="0" w:space="0" w:color="auto"/>
                    <w:right w:val="none" w:sz="0" w:space="0" w:color="auto"/>
                  </w:divBdr>
                </w:div>
                <w:div w:id="158615489">
                  <w:marLeft w:val="0"/>
                  <w:marRight w:val="0"/>
                  <w:marTop w:val="0"/>
                  <w:marBottom w:val="0"/>
                  <w:divBdr>
                    <w:top w:val="none" w:sz="0" w:space="0" w:color="auto"/>
                    <w:left w:val="none" w:sz="0" w:space="0" w:color="auto"/>
                    <w:bottom w:val="none" w:sz="0" w:space="0" w:color="auto"/>
                    <w:right w:val="none" w:sz="0" w:space="0" w:color="auto"/>
                  </w:divBdr>
                </w:div>
              </w:divsChild>
            </w:div>
            <w:div w:id="1495298086">
              <w:marLeft w:val="0"/>
              <w:marRight w:val="0"/>
              <w:marTop w:val="0"/>
              <w:marBottom w:val="0"/>
              <w:divBdr>
                <w:top w:val="none" w:sz="0" w:space="0" w:color="auto"/>
                <w:left w:val="none" w:sz="0" w:space="0" w:color="auto"/>
                <w:bottom w:val="none" w:sz="0" w:space="0" w:color="auto"/>
                <w:right w:val="none" w:sz="0" w:space="0" w:color="auto"/>
              </w:divBdr>
              <w:divsChild>
                <w:div w:id="135680700">
                  <w:marLeft w:val="0"/>
                  <w:marRight w:val="0"/>
                  <w:marTop w:val="0"/>
                  <w:marBottom w:val="0"/>
                  <w:divBdr>
                    <w:top w:val="none" w:sz="0" w:space="0" w:color="auto"/>
                    <w:left w:val="none" w:sz="0" w:space="0" w:color="auto"/>
                    <w:bottom w:val="none" w:sz="0" w:space="0" w:color="auto"/>
                    <w:right w:val="none" w:sz="0" w:space="0" w:color="auto"/>
                  </w:divBdr>
                </w:div>
                <w:div w:id="4588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3702">
      <w:bodyDiv w:val="1"/>
      <w:marLeft w:val="0"/>
      <w:marRight w:val="0"/>
      <w:marTop w:val="0"/>
      <w:marBottom w:val="0"/>
      <w:divBdr>
        <w:top w:val="none" w:sz="0" w:space="0" w:color="auto"/>
        <w:left w:val="none" w:sz="0" w:space="0" w:color="auto"/>
        <w:bottom w:val="none" w:sz="0" w:space="0" w:color="auto"/>
        <w:right w:val="none" w:sz="0" w:space="0" w:color="auto"/>
      </w:divBdr>
    </w:div>
    <w:div w:id="2124301301">
      <w:bodyDiv w:val="1"/>
      <w:marLeft w:val="0"/>
      <w:marRight w:val="0"/>
      <w:marTop w:val="0"/>
      <w:marBottom w:val="0"/>
      <w:divBdr>
        <w:top w:val="none" w:sz="0" w:space="0" w:color="auto"/>
        <w:left w:val="none" w:sz="0" w:space="0" w:color="auto"/>
        <w:bottom w:val="none" w:sz="0" w:space="0" w:color="auto"/>
        <w:right w:val="none" w:sz="0" w:space="0" w:color="auto"/>
      </w:divBdr>
      <w:divsChild>
        <w:div w:id="1269586226">
          <w:marLeft w:val="0"/>
          <w:marRight w:val="0"/>
          <w:marTop w:val="0"/>
          <w:marBottom w:val="0"/>
          <w:divBdr>
            <w:top w:val="none" w:sz="0" w:space="0" w:color="auto"/>
            <w:left w:val="none" w:sz="0" w:space="0" w:color="auto"/>
            <w:bottom w:val="none" w:sz="0" w:space="0" w:color="auto"/>
            <w:right w:val="none" w:sz="0" w:space="0" w:color="auto"/>
          </w:divBdr>
        </w:div>
        <w:div w:id="141776545">
          <w:marLeft w:val="0"/>
          <w:marRight w:val="0"/>
          <w:marTop w:val="0"/>
          <w:marBottom w:val="0"/>
          <w:divBdr>
            <w:top w:val="none" w:sz="0" w:space="0" w:color="auto"/>
            <w:left w:val="none" w:sz="0" w:space="0" w:color="auto"/>
            <w:bottom w:val="none" w:sz="0" w:space="0" w:color="auto"/>
            <w:right w:val="none" w:sz="0" w:space="0" w:color="auto"/>
          </w:divBdr>
        </w:div>
      </w:divsChild>
    </w:div>
    <w:div w:id="2138405326">
      <w:bodyDiv w:val="1"/>
      <w:marLeft w:val="0"/>
      <w:marRight w:val="0"/>
      <w:marTop w:val="0"/>
      <w:marBottom w:val="0"/>
      <w:divBdr>
        <w:top w:val="none" w:sz="0" w:space="0" w:color="auto"/>
        <w:left w:val="none" w:sz="0" w:space="0" w:color="auto"/>
        <w:bottom w:val="none" w:sz="0" w:space="0" w:color="auto"/>
        <w:right w:val="none" w:sz="0" w:space="0" w:color="auto"/>
      </w:divBdr>
      <w:divsChild>
        <w:div w:id="1039277572">
          <w:marLeft w:val="0"/>
          <w:marRight w:val="0"/>
          <w:marTop w:val="0"/>
          <w:marBottom w:val="0"/>
          <w:divBdr>
            <w:top w:val="none" w:sz="0" w:space="0" w:color="auto"/>
            <w:left w:val="none" w:sz="0" w:space="0" w:color="auto"/>
            <w:bottom w:val="none" w:sz="0" w:space="0" w:color="auto"/>
            <w:right w:val="none" w:sz="0" w:space="0" w:color="auto"/>
          </w:divBdr>
          <w:divsChild>
            <w:div w:id="495730285">
              <w:marLeft w:val="0"/>
              <w:marRight w:val="0"/>
              <w:marTop w:val="0"/>
              <w:marBottom w:val="0"/>
              <w:divBdr>
                <w:top w:val="none" w:sz="0" w:space="0" w:color="auto"/>
                <w:left w:val="none" w:sz="0" w:space="0" w:color="auto"/>
                <w:bottom w:val="none" w:sz="0" w:space="0" w:color="auto"/>
                <w:right w:val="none" w:sz="0" w:space="0" w:color="auto"/>
              </w:divBdr>
            </w:div>
            <w:div w:id="712123576">
              <w:marLeft w:val="0"/>
              <w:marRight w:val="0"/>
              <w:marTop w:val="0"/>
              <w:marBottom w:val="0"/>
              <w:divBdr>
                <w:top w:val="none" w:sz="0" w:space="0" w:color="auto"/>
                <w:left w:val="none" w:sz="0" w:space="0" w:color="auto"/>
                <w:bottom w:val="none" w:sz="0" w:space="0" w:color="auto"/>
                <w:right w:val="none" w:sz="0" w:space="0" w:color="auto"/>
              </w:divBdr>
              <w:divsChild>
                <w:div w:id="1832674536">
                  <w:marLeft w:val="0"/>
                  <w:marRight w:val="0"/>
                  <w:marTop w:val="0"/>
                  <w:marBottom w:val="0"/>
                  <w:divBdr>
                    <w:top w:val="none" w:sz="0" w:space="0" w:color="auto"/>
                    <w:left w:val="none" w:sz="0" w:space="0" w:color="auto"/>
                    <w:bottom w:val="none" w:sz="0" w:space="0" w:color="auto"/>
                    <w:right w:val="none" w:sz="0" w:space="0" w:color="auto"/>
                  </w:divBdr>
                </w:div>
                <w:div w:id="1320888247">
                  <w:marLeft w:val="0"/>
                  <w:marRight w:val="0"/>
                  <w:marTop w:val="0"/>
                  <w:marBottom w:val="0"/>
                  <w:divBdr>
                    <w:top w:val="none" w:sz="0" w:space="0" w:color="auto"/>
                    <w:left w:val="none" w:sz="0" w:space="0" w:color="auto"/>
                    <w:bottom w:val="none" w:sz="0" w:space="0" w:color="auto"/>
                    <w:right w:val="none" w:sz="0" w:space="0" w:color="auto"/>
                  </w:divBdr>
                </w:div>
              </w:divsChild>
            </w:div>
            <w:div w:id="2046980009">
              <w:marLeft w:val="0"/>
              <w:marRight w:val="0"/>
              <w:marTop w:val="0"/>
              <w:marBottom w:val="0"/>
              <w:divBdr>
                <w:top w:val="none" w:sz="0" w:space="0" w:color="auto"/>
                <w:left w:val="none" w:sz="0" w:space="0" w:color="auto"/>
                <w:bottom w:val="none" w:sz="0" w:space="0" w:color="auto"/>
                <w:right w:val="none" w:sz="0" w:space="0" w:color="auto"/>
              </w:divBdr>
              <w:divsChild>
                <w:div w:id="727262808">
                  <w:marLeft w:val="0"/>
                  <w:marRight w:val="0"/>
                  <w:marTop w:val="0"/>
                  <w:marBottom w:val="0"/>
                  <w:divBdr>
                    <w:top w:val="none" w:sz="0" w:space="0" w:color="auto"/>
                    <w:left w:val="none" w:sz="0" w:space="0" w:color="auto"/>
                    <w:bottom w:val="none" w:sz="0" w:space="0" w:color="auto"/>
                    <w:right w:val="none" w:sz="0" w:space="0" w:color="auto"/>
                  </w:divBdr>
                </w:div>
                <w:div w:id="464661670">
                  <w:marLeft w:val="0"/>
                  <w:marRight w:val="0"/>
                  <w:marTop w:val="0"/>
                  <w:marBottom w:val="0"/>
                  <w:divBdr>
                    <w:top w:val="none" w:sz="0" w:space="0" w:color="auto"/>
                    <w:left w:val="none" w:sz="0" w:space="0" w:color="auto"/>
                    <w:bottom w:val="none" w:sz="0" w:space="0" w:color="auto"/>
                    <w:right w:val="none" w:sz="0" w:space="0" w:color="auto"/>
                  </w:divBdr>
                </w:div>
              </w:divsChild>
            </w:div>
            <w:div w:id="1110006725">
              <w:marLeft w:val="0"/>
              <w:marRight w:val="0"/>
              <w:marTop w:val="0"/>
              <w:marBottom w:val="0"/>
              <w:divBdr>
                <w:top w:val="none" w:sz="0" w:space="0" w:color="auto"/>
                <w:left w:val="none" w:sz="0" w:space="0" w:color="auto"/>
                <w:bottom w:val="none" w:sz="0" w:space="0" w:color="auto"/>
                <w:right w:val="none" w:sz="0" w:space="0" w:color="auto"/>
              </w:divBdr>
              <w:divsChild>
                <w:div w:id="1572734651">
                  <w:marLeft w:val="0"/>
                  <w:marRight w:val="0"/>
                  <w:marTop w:val="0"/>
                  <w:marBottom w:val="0"/>
                  <w:divBdr>
                    <w:top w:val="none" w:sz="0" w:space="0" w:color="auto"/>
                    <w:left w:val="none" w:sz="0" w:space="0" w:color="auto"/>
                    <w:bottom w:val="none" w:sz="0" w:space="0" w:color="auto"/>
                    <w:right w:val="none" w:sz="0" w:space="0" w:color="auto"/>
                  </w:divBdr>
                </w:div>
                <w:div w:id="10863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1/311/" TargetMode="External"/><Relationship Id="rId117" Type="http://schemas.openxmlformats.org/officeDocument/2006/relationships/hyperlink" Target="https://www.slov-lex.sk/pravne-predpisy/SK/ZZ/2015/281/20210301" TargetMode="External"/><Relationship Id="rId21" Type="http://schemas.openxmlformats.org/officeDocument/2006/relationships/hyperlink" Target="https://www.slov-lex.sk/pravne-predpisy/SK/ZZ/2001/311/" TargetMode="External"/><Relationship Id="rId42" Type="http://schemas.openxmlformats.org/officeDocument/2006/relationships/hyperlink" Target="https://www.slov-lex.sk/pravne-predpisy/SK/ZZ/2001/311/" TargetMode="External"/><Relationship Id="rId47" Type="http://schemas.openxmlformats.org/officeDocument/2006/relationships/hyperlink" Target="https://www.slov-lex.sk/pravne-predpisy/SK/ZZ/2001/311/" TargetMode="External"/><Relationship Id="rId63" Type="http://schemas.openxmlformats.org/officeDocument/2006/relationships/hyperlink" Target="https://www.slov-lex.sk/pravne-predpisy/SK/ZZ/2001/311/" TargetMode="External"/><Relationship Id="rId68" Type="http://schemas.openxmlformats.org/officeDocument/2006/relationships/hyperlink" Target="https://www.slov-lex.sk/pravne-predpisy/SK/ZZ/2001/311/" TargetMode="External"/><Relationship Id="rId84" Type="http://schemas.openxmlformats.org/officeDocument/2006/relationships/hyperlink" Target="https://www.slov-lex.sk/pravne-predpisy/SK/ZZ/2001/311/" TargetMode="External"/><Relationship Id="rId89" Type="http://schemas.openxmlformats.org/officeDocument/2006/relationships/hyperlink" Target="https://www.slov-lex.sk/pravne-predpisy/SK/ZZ/2001/311/" TargetMode="External"/><Relationship Id="rId112" Type="http://schemas.openxmlformats.org/officeDocument/2006/relationships/hyperlink" Target="https://www.slov-lex.sk/pravne-predpisy/SK/ZZ/2015/281/20210301" TargetMode="External"/><Relationship Id="rId133" Type="http://schemas.openxmlformats.org/officeDocument/2006/relationships/hyperlink" Target="https://www.slov-lex.sk/pravne-predpisy/SK/ZZ/2015/281/20210301" TargetMode="External"/><Relationship Id="rId138" Type="http://schemas.openxmlformats.org/officeDocument/2006/relationships/hyperlink" Target="https://www.slov-lex.sk/pravne-predpisy/SK/ZZ/2015/281/20210301" TargetMode="External"/><Relationship Id="rId154" Type="http://schemas.openxmlformats.org/officeDocument/2006/relationships/hyperlink" Target="https://www.slov-lex.sk/pravne-predpisy/SK/ZZ/1998/73/20210301" TargetMode="External"/><Relationship Id="rId159" Type="http://schemas.openxmlformats.org/officeDocument/2006/relationships/hyperlink" Target="https://www.slov-lex.sk/pravne-predpisy/SK/ZZ/2015/281/20210301" TargetMode="External"/><Relationship Id="rId175" Type="http://schemas.openxmlformats.org/officeDocument/2006/relationships/hyperlink" Target="https://www.slov-lex.sk/pravne-predpisy/SK/ZZ/2001/315/20220101.html" TargetMode="External"/><Relationship Id="rId170" Type="http://schemas.openxmlformats.org/officeDocument/2006/relationships/hyperlink" Target="https://www.slov-lex.sk/pravne-predpisy/SK/ZZ/2015/281/20210301" TargetMode="External"/><Relationship Id="rId16" Type="http://schemas.openxmlformats.org/officeDocument/2006/relationships/hyperlink" Target="https://www.slov-lex.sk/pravne-predpisy/SK/ZZ/2001/311/" TargetMode="External"/><Relationship Id="rId107" Type="http://schemas.openxmlformats.org/officeDocument/2006/relationships/hyperlink" Target="https://www.slov-lex.sk/pravne-predpisy/SK/ZZ/2015/281/20210301" TargetMode="External"/><Relationship Id="rId11" Type="http://schemas.openxmlformats.org/officeDocument/2006/relationships/hyperlink" Target="https://www.slov-lex.sk/pravne-predpisy/SK/ZZ/2001/311/" TargetMode="External"/><Relationship Id="rId32" Type="http://schemas.openxmlformats.org/officeDocument/2006/relationships/hyperlink" Target="https://www.slov-lex.sk/pravne-predpisy/SK/ZZ/2001/311/" TargetMode="External"/><Relationship Id="rId37" Type="http://schemas.openxmlformats.org/officeDocument/2006/relationships/hyperlink" Target="https://www.slov-lex.sk/pravne-predpisy/SK/ZZ/2001/311/" TargetMode="External"/><Relationship Id="rId53" Type="http://schemas.openxmlformats.org/officeDocument/2006/relationships/hyperlink" Target="https://www.slov-lex.sk/pravne-predpisy/SK/ZZ/2001/311/" TargetMode="External"/><Relationship Id="rId58" Type="http://schemas.openxmlformats.org/officeDocument/2006/relationships/hyperlink" Target="https://www.slov-lex.sk/pravne-predpisy/SK/ZZ/2001/311/" TargetMode="External"/><Relationship Id="rId74" Type="http://schemas.openxmlformats.org/officeDocument/2006/relationships/hyperlink" Target="https://www.slov-lex.sk/pravne-predpisy/SK/ZZ/2001/311/" TargetMode="External"/><Relationship Id="rId79" Type="http://schemas.openxmlformats.org/officeDocument/2006/relationships/hyperlink" Target="https://www.slov-lex.sk/pravne-predpisy/SK/ZZ/2001/311/" TargetMode="External"/><Relationship Id="rId102" Type="http://schemas.openxmlformats.org/officeDocument/2006/relationships/hyperlink" Target="https://www.slov-lex.sk/pravne-predpisy/SK/ZZ/2015/281/20210301" TargetMode="External"/><Relationship Id="rId123" Type="http://schemas.openxmlformats.org/officeDocument/2006/relationships/hyperlink" Target="https://www.slov-lex.sk/pravne-predpisy/SK/ZZ/2015/281/20210301" TargetMode="External"/><Relationship Id="rId128" Type="http://schemas.openxmlformats.org/officeDocument/2006/relationships/hyperlink" Target="https://www.slov-lex.sk/pravne-predpisy/SK/ZZ/2015/281/20210301" TargetMode="External"/><Relationship Id="rId144" Type="http://schemas.openxmlformats.org/officeDocument/2006/relationships/hyperlink" Target="https://www.slov-lex.sk/pravne-predpisy/SK/ZZ/1998/73/20210301" TargetMode="External"/><Relationship Id="rId149" Type="http://schemas.openxmlformats.org/officeDocument/2006/relationships/hyperlink" Target="https://www.slov-lex.sk/pravne-predpisy/SK/ZZ/1998/73/20210301" TargetMode="External"/><Relationship Id="rId5" Type="http://schemas.openxmlformats.org/officeDocument/2006/relationships/webSettings" Target="webSettings.xml"/><Relationship Id="rId90" Type="http://schemas.openxmlformats.org/officeDocument/2006/relationships/hyperlink" Target="https://www.slov-lex.sk/pravne-predpisy/SK/ZZ/2001/311/" TargetMode="External"/><Relationship Id="rId95" Type="http://schemas.openxmlformats.org/officeDocument/2006/relationships/hyperlink" Target="https://www.slov-lex.sk/pravne-predpisy/SK/ZZ/1998/73/20210301" TargetMode="External"/><Relationship Id="rId160" Type="http://schemas.openxmlformats.org/officeDocument/2006/relationships/hyperlink" Target="https://www.slov-lex.sk/pravne-predpisy/SK/ZZ/2015/281/20210301" TargetMode="External"/><Relationship Id="rId165" Type="http://schemas.openxmlformats.org/officeDocument/2006/relationships/hyperlink" Target="https://www.slov-lex.sk/pravne-predpisy/SK/ZZ/1998/73/20210301" TargetMode="External"/><Relationship Id="rId181" Type="http://schemas.openxmlformats.org/officeDocument/2006/relationships/hyperlink" Target="https://www.slov-lex.sk/pravne-predpisy/SK/ZZ/2001/315/20220101.html" TargetMode="External"/><Relationship Id="rId186" Type="http://schemas.openxmlformats.org/officeDocument/2006/relationships/hyperlink" Target="https://www.slov-lex.sk/pravne-predpisy/SK/ZZ/1998/73/20210301" TargetMode="External"/><Relationship Id="rId22" Type="http://schemas.openxmlformats.org/officeDocument/2006/relationships/hyperlink" Target="https://www.slov-lex.sk/pravne-predpisy/SK/ZZ/2001/311/" TargetMode="External"/><Relationship Id="rId27" Type="http://schemas.openxmlformats.org/officeDocument/2006/relationships/hyperlink" Target="https://www.slov-lex.sk/pravne-predpisy/SK/ZZ/2001/311/" TargetMode="External"/><Relationship Id="rId43" Type="http://schemas.openxmlformats.org/officeDocument/2006/relationships/hyperlink" Target="https://www.slov-lex.sk/pravne-predpisy/SK/ZZ/2001/311/" TargetMode="External"/><Relationship Id="rId48" Type="http://schemas.openxmlformats.org/officeDocument/2006/relationships/hyperlink" Target="https://www.slov-lex.sk/pravne-predpisy/SK/ZZ/2001/311/" TargetMode="External"/><Relationship Id="rId64" Type="http://schemas.openxmlformats.org/officeDocument/2006/relationships/hyperlink" Target="https://www.slov-lex.sk/pravne-predpisy/SK/ZZ/2001/311/" TargetMode="External"/><Relationship Id="rId69" Type="http://schemas.openxmlformats.org/officeDocument/2006/relationships/hyperlink" Target="https://www.slov-lex.sk/pravne-predpisy/SK/ZZ/2001/311/" TargetMode="External"/><Relationship Id="rId113" Type="http://schemas.openxmlformats.org/officeDocument/2006/relationships/hyperlink" Target="https://www.slov-lex.sk/pravne-predpisy/SK/ZZ/2015/281/20210301" TargetMode="External"/><Relationship Id="rId118" Type="http://schemas.openxmlformats.org/officeDocument/2006/relationships/hyperlink" Target="https://www.slov-lex.sk/pravne-predpisy/SK/ZZ/2015/281/20210301" TargetMode="External"/><Relationship Id="rId134" Type="http://schemas.openxmlformats.org/officeDocument/2006/relationships/hyperlink" Target="https://www.slov-lex.sk/pravne-predpisy/SK/ZZ/2015/281/20210301" TargetMode="External"/><Relationship Id="rId139" Type="http://schemas.openxmlformats.org/officeDocument/2006/relationships/hyperlink" Target="https://www.slov-lex.sk/pravne-predpisy/SK/ZZ/2015/281/20210301" TargetMode="External"/><Relationship Id="rId80" Type="http://schemas.openxmlformats.org/officeDocument/2006/relationships/hyperlink" Target="https://www.slov-lex.sk/pravne-predpisy/SK/ZZ/2001/311/" TargetMode="External"/><Relationship Id="rId85" Type="http://schemas.openxmlformats.org/officeDocument/2006/relationships/hyperlink" Target="https://www.slov-lex.sk/pravne-predpisy/SK/ZZ/2001/311/" TargetMode="External"/><Relationship Id="rId150" Type="http://schemas.openxmlformats.org/officeDocument/2006/relationships/hyperlink" Target="https://www.slov-lex.sk/pravne-predpisy/SK/ZZ/1998/73/20210301" TargetMode="External"/><Relationship Id="rId155" Type="http://schemas.openxmlformats.org/officeDocument/2006/relationships/hyperlink" Target="https://www.slov-lex.sk/pravne-predpisy/SK/ZZ/1998/73/20210301" TargetMode="External"/><Relationship Id="rId171" Type="http://schemas.openxmlformats.org/officeDocument/2006/relationships/hyperlink" Target="https://www.slov-lex.sk/pravne-predpisy/SK/ZZ/2015/281/20210301" TargetMode="External"/><Relationship Id="rId176" Type="http://schemas.openxmlformats.org/officeDocument/2006/relationships/hyperlink" Target="https://www.slov-lex.sk/pravne-predpisy/SK/ZZ/2001/315/20220101.html" TargetMode="External"/><Relationship Id="rId12" Type="http://schemas.openxmlformats.org/officeDocument/2006/relationships/hyperlink" Target="https://www.slov-lex.sk/pravne-predpisy/SK/ZZ/2001/311/" TargetMode="External"/><Relationship Id="rId17" Type="http://schemas.openxmlformats.org/officeDocument/2006/relationships/hyperlink" Target="https://www.slov-lex.sk/pravne-predpisy/SK/ZZ/2001/311/" TargetMode="External"/><Relationship Id="rId33" Type="http://schemas.openxmlformats.org/officeDocument/2006/relationships/hyperlink" Target="https://www.slov-lex.sk/pravne-predpisy/SK/ZZ/2001/311/" TargetMode="External"/><Relationship Id="rId38" Type="http://schemas.openxmlformats.org/officeDocument/2006/relationships/hyperlink" Target="https://www.slov-lex.sk/pravne-predpisy/SK/ZZ/2001/311/" TargetMode="External"/><Relationship Id="rId59" Type="http://schemas.openxmlformats.org/officeDocument/2006/relationships/hyperlink" Target="https://www.slov-lex.sk/pravne-predpisy/SK/ZZ/2001/311/" TargetMode="External"/><Relationship Id="rId103" Type="http://schemas.openxmlformats.org/officeDocument/2006/relationships/hyperlink" Target="https://www.slov-lex.sk/pravne-predpisy/SK/ZZ/2015/281/20210301" TargetMode="External"/><Relationship Id="rId108" Type="http://schemas.openxmlformats.org/officeDocument/2006/relationships/hyperlink" Target="https://www.slov-lex.sk/pravne-predpisy/SK/ZZ/2015/281/20210301" TargetMode="External"/><Relationship Id="rId124" Type="http://schemas.openxmlformats.org/officeDocument/2006/relationships/hyperlink" Target="https://www.slov-lex.sk/pravne-predpisy/SK/ZZ/2015/281/20210301" TargetMode="External"/><Relationship Id="rId129" Type="http://schemas.openxmlformats.org/officeDocument/2006/relationships/hyperlink" Target="https://www.slov-lex.sk/pravne-predpisy/SK/ZZ/2015/281/20210301" TargetMode="External"/><Relationship Id="rId54" Type="http://schemas.openxmlformats.org/officeDocument/2006/relationships/hyperlink" Target="https://www.slov-lex.sk/pravne-predpisy/SK/ZZ/2001/311/" TargetMode="External"/><Relationship Id="rId70" Type="http://schemas.openxmlformats.org/officeDocument/2006/relationships/hyperlink" Target="https://www.slov-lex.sk/pravne-predpisy/SK/ZZ/2001/311/" TargetMode="External"/><Relationship Id="rId75" Type="http://schemas.openxmlformats.org/officeDocument/2006/relationships/hyperlink" Target="https://www.slov-lex.sk/pravne-predpisy/SK/ZZ/2001/311/" TargetMode="External"/><Relationship Id="rId91" Type="http://schemas.openxmlformats.org/officeDocument/2006/relationships/hyperlink" Target="https://www.slov-lex.sk/pravne-predpisy/SK/ZZ/2001/311/" TargetMode="External"/><Relationship Id="rId96" Type="http://schemas.openxmlformats.org/officeDocument/2006/relationships/hyperlink" Target="https://www.slov-lex.sk/pravne-predpisy/SK/ZZ/2001/315/20220101.html" TargetMode="External"/><Relationship Id="rId140" Type="http://schemas.openxmlformats.org/officeDocument/2006/relationships/hyperlink" Target="https://www.slov-lex.sk/pravne-predpisy/SK/ZZ/2015/281/20210301" TargetMode="External"/><Relationship Id="rId145" Type="http://schemas.openxmlformats.org/officeDocument/2006/relationships/hyperlink" Target="https://www.slov-lex.sk/pravne-predpisy/SK/ZZ/2001/315/20220101.html" TargetMode="External"/><Relationship Id="rId161" Type="http://schemas.openxmlformats.org/officeDocument/2006/relationships/hyperlink" Target="https://www.slov-lex.sk/pravne-predpisy/SK/ZZ/2015/281/20210301" TargetMode="External"/><Relationship Id="rId166" Type="http://schemas.openxmlformats.org/officeDocument/2006/relationships/hyperlink" Target="https://www.slov-lex.sk/pravne-predpisy/SK/ZZ/1998/73/20210301" TargetMode="External"/><Relationship Id="rId182" Type="http://schemas.openxmlformats.org/officeDocument/2006/relationships/hyperlink" Target="https://www.slov-lex.sk/pravne-predpisy/SK/ZZ/2015/281/20210301"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lov-lex.sk/pravne-predpisy/SK/ZZ/2001/311/" TargetMode="External"/><Relationship Id="rId28" Type="http://schemas.openxmlformats.org/officeDocument/2006/relationships/hyperlink" Target="https://www.slov-lex.sk/pravne-predpisy/SK/ZZ/2001/311/" TargetMode="External"/><Relationship Id="rId49" Type="http://schemas.openxmlformats.org/officeDocument/2006/relationships/hyperlink" Target="https://www.slov-lex.sk/pravne-predpisy/SK/ZZ/2001/311/" TargetMode="External"/><Relationship Id="rId114" Type="http://schemas.openxmlformats.org/officeDocument/2006/relationships/hyperlink" Target="https://www.slov-lex.sk/pravne-predpisy/SK/ZZ/2015/281/20210301" TargetMode="External"/><Relationship Id="rId119" Type="http://schemas.openxmlformats.org/officeDocument/2006/relationships/hyperlink" Target="https://www.slov-lex.sk/pravne-predpisy/SK/ZZ/2015/281/20210301" TargetMode="External"/><Relationship Id="rId44" Type="http://schemas.openxmlformats.org/officeDocument/2006/relationships/hyperlink" Target="https://www.slov-lex.sk/pravne-predpisy/SK/ZZ/2001/311/" TargetMode="External"/><Relationship Id="rId60" Type="http://schemas.openxmlformats.org/officeDocument/2006/relationships/hyperlink" Target="https://www.slov-lex.sk/pravne-predpisy/SK/ZZ/2001/311/" TargetMode="External"/><Relationship Id="rId65" Type="http://schemas.openxmlformats.org/officeDocument/2006/relationships/hyperlink" Target="https://www.slov-lex.sk/pravne-predpisy/SK/ZZ/2001/311/" TargetMode="External"/><Relationship Id="rId81" Type="http://schemas.openxmlformats.org/officeDocument/2006/relationships/hyperlink" Target="https://www.slov-lex.sk/pravne-predpisy/SK/ZZ/2001/311/" TargetMode="External"/><Relationship Id="rId86" Type="http://schemas.openxmlformats.org/officeDocument/2006/relationships/hyperlink" Target="https://www.slov-lex.sk/pravne-predpisy/SK/ZZ/2001/311/" TargetMode="External"/><Relationship Id="rId130" Type="http://schemas.openxmlformats.org/officeDocument/2006/relationships/hyperlink" Target="https://www.slov-lex.sk/pravne-predpisy/SK/ZZ/2015/281/20210301" TargetMode="External"/><Relationship Id="rId135" Type="http://schemas.openxmlformats.org/officeDocument/2006/relationships/hyperlink" Target="https://www.slov-lex.sk/pravne-predpisy/SK/ZZ/2015/281/20210301" TargetMode="External"/><Relationship Id="rId151" Type="http://schemas.openxmlformats.org/officeDocument/2006/relationships/hyperlink" Target="https://www.slov-lex.sk/pravne-predpisy/SK/ZZ/1998/73/20210301" TargetMode="External"/><Relationship Id="rId156" Type="http://schemas.openxmlformats.org/officeDocument/2006/relationships/hyperlink" Target="https://www.slov-lex.sk/pravne-predpisy/SK/ZZ/2015/281/20210301" TargetMode="External"/><Relationship Id="rId177" Type="http://schemas.openxmlformats.org/officeDocument/2006/relationships/hyperlink" Target="https://www.slov-lex.sk/pravne-predpisy/SK/ZZ/2001/315/20220101.html" TargetMode="External"/><Relationship Id="rId172" Type="http://schemas.openxmlformats.org/officeDocument/2006/relationships/hyperlink" Target="https://www.slov-lex.sk/pravne-predpisy/SK/ZZ/1998/73/20210301" TargetMode="External"/><Relationship Id="rId13" Type="http://schemas.openxmlformats.org/officeDocument/2006/relationships/hyperlink" Target="https://www.slov-lex.sk/pravne-predpisy/SK/ZZ/2001/311/" TargetMode="External"/><Relationship Id="rId18" Type="http://schemas.openxmlformats.org/officeDocument/2006/relationships/hyperlink" Target="https://www.slov-lex.sk/pravne-predpisy/SK/ZZ/2001/311/" TargetMode="External"/><Relationship Id="rId39" Type="http://schemas.openxmlformats.org/officeDocument/2006/relationships/hyperlink" Target="https://www.slov-lex.sk/pravne-predpisy/SK/ZZ/2001/311/" TargetMode="External"/><Relationship Id="rId109" Type="http://schemas.openxmlformats.org/officeDocument/2006/relationships/hyperlink" Target="https://www.slov-lex.sk/pravne-predpisy/SK/ZZ/2015/281/20210301" TargetMode="External"/><Relationship Id="rId34" Type="http://schemas.openxmlformats.org/officeDocument/2006/relationships/hyperlink" Target="https://www.slov-lex.sk/pravne-predpisy/SK/ZZ/2001/311/" TargetMode="External"/><Relationship Id="rId50" Type="http://schemas.openxmlformats.org/officeDocument/2006/relationships/hyperlink" Target="https://www.slov-lex.sk/pravne-predpisy/SK/ZZ/2001/311/" TargetMode="External"/><Relationship Id="rId55" Type="http://schemas.openxmlformats.org/officeDocument/2006/relationships/hyperlink" Target="https://www.slov-lex.sk/pravne-predpisy/SK/ZZ/2001/311/" TargetMode="External"/><Relationship Id="rId76" Type="http://schemas.openxmlformats.org/officeDocument/2006/relationships/hyperlink" Target="https://www.slov-lex.sk/pravne-predpisy/SK/ZZ/2001/311/" TargetMode="External"/><Relationship Id="rId97" Type="http://schemas.openxmlformats.org/officeDocument/2006/relationships/hyperlink" Target="https://www.slov-lex.sk/pravne-predpisy/SK/ZZ/2001/315/20220101.html" TargetMode="External"/><Relationship Id="rId104" Type="http://schemas.openxmlformats.org/officeDocument/2006/relationships/hyperlink" Target="https://www.slov-lex.sk/pravne-predpisy/SK/ZZ/2015/281/20210301" TargetMode="External"/><Relationship Id="rId120" Type="http://schemas.openxmlformats.org/officeDocument/2006/relationships/hyperlink" Target="https://www.slov-lex.sk/pravne-predpisy/SK/ZZ/2015/281/20210301" TargetMode="External"/><Relationship Id="rId125" Type="http://schemas.openxmlformats.org/officeDocument/2006/relationships/hyperlink" Target="https://www.slov-lex.sk/pravne-predpisy/SK/ZZ/2015/281/20210301" TargetMode="External"/><Relationship Id="rId141" Type="http://schemas.openxmlformats.org/officeDocument/2006/relationships/hyperlink" Target="https://www.slov-lex.sk/pravne-predpisy/SK/ZZ/2019/35/20200521" TargetMode="External"/><Relationship Id="rId146" Type="http://schemas.openxmlformats.org/officeDocument/2006/relationships/hyperlink" Target="https://www.slov-lex.sk/pravne-predpisy/SK/ZZ/2001/315/20220101.html" TargetMode="External"/><Relationship Id="rId167" Type="http://schemas.openxmlformats.org/officeDocument/2006/relationships/hyperlink" Target="https://www.slov-lex.sk/pravne-predpisy/SK/ZZ/1998/73/20210301"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slov-lex.sk/pravne-predpisy/SK/ZZ/2001/311/" TargetMode="External"/><Relationship Id="rId92" Type="http://schemas.openxmlformats.org/officeDocument/2006/relationships/hyperlink" Target="https://www.slov-lex.sk/pravne-predpisy/SK/ZZ/1998/73/20210301" TargetMode="External"/><Relationship Id="rId162" Type="http://schemas.openxmlformats.org/officeDocument/2006/relationships/hyperlink" Target="https://www.slov-lex.sk/pravne-predpisy/SK/ZZ/2015/281/20210301" TargetMode="External"/><Relationship Id="rId183" Type="http://schemas.openxmlformats.org/officeDocument/2006/relationships/hyperlink" Target="https://www.slov-lex.sk/pravne-predpisy/SK/ZZ/2015/281/20210301" TargetMode="External"/><Relationship Id="rId2" Type="http://schemas.openxmlformats.org/officeDocument/2006/relationships/numbering" Target="numbering.xml"/><Relationship Id="rId29" Type="http://schemas.openxmlformats.org/officeDocument/2006/relationships/hyperlink" Target="https://www.slov-lex.sk/pravne-predpisy/SK/ZZ/2001/311/" TargetMode="External"/><Relationship Id="rId24" Type="http://schemas.openxmlformats.org/officeDocument/2006/relationships/hyperlink" Target="https://www.slov-lex.sk/pravne-predpisy/SK/ZZ/2001/311/" TargetMode="External"/><Relationship Id="rId40" Type="http://schemas.openxmlformats.org/officeDocument/2006/relationships/hyperlink" Target="https://www.slov-lex.sk/pravne-predpisy/SK/ZZ/2001/311/" TargetMode="External"/><Relationship Id="rId45" Type="http://schemas.openxmlformats.org/officeDocument/2006/relationships/hyperlink" Target="https://www.slov-lex.sk/pravne-predpisy/SK/ZZ/2001/311/" TargetMode="External"/><Relationship Id="rId66" Type="http://schemas.openxmlformats.org/officeDocument/2006/relationships/hyperlink" Target="https://www.slov-lex.sk/pravne-predpisy/SK/ZZ/2001/311/" TargetMode="External"/><Relationship Id="rId87" Type="http://schemas.openxmlformats.org/officeDocument/2006/relationships/hyperlink" Target="https://www.slov-lex.sk/pravne-predpisy/SK/ZZ/2001/311/" TargetMode="External"/><Relationship Id="rId110" Type="http://schemas.openxmlformats.org/officeDocument/2006/relationships/hyperlink" Target="https://www.slov-lex.sk/pravne-predpisy/SK/ZZ/2015/281/20210301" TargetMode="External"/><Relationship Id="rId115" Type="http://schemas.openxmlformats.org/officeDocument/2006/relationships/hyperlink" Target="https://www.slov-lex.sk/pravne-predpisy/SK/ZZ/2015/281/20210301" TargetMode="External"/><Relationship Id="rId131" Type="http://schemas.openxmlformats.org/officeDocument/2006/relationships/hyperlink" Target="https://www.slov-lex.sk/pravne-predpisy/SK/ZZ/2015/281/20210301" TargetMode="External"/><Relationship Id="rId136" Type="http://schemas.openxmlformats.org/officeDocument/2006/relationships/hyperlink" Target="https://www.slov-lex.sk/pravne-predpisy/SK/ZZ/2015/281/20210301" TargetMode="External"/><Relationship Id="rId157" Type="http://schemas.openxmlformats.org/officeDocument/2006/relationships/hyperlink" Target="https://www.slov-lex.sk/pravne-predpisy/SK/ZZ/2015/281/20210301" TargetMode="External"/><Relationship Id="rId178" Type="http://schemas.openxmlformats.org/officeDocument/2006/relationships/hyperlink" Target="https://www.slov-lex.sk/pravne-predpisy/SK/ZZ/2001/315/20220101.html" TargetMode="External"/><Relationship Id="rId61" Type="http://schemas.openxmlformats.org/officeDocument/2006/relationships/hyperlink" Target="https://www.slov-lex.sk/pravne-predpisy/SK/ZZ/2001/311/" TargetMode="External"/><Relationship Id="rId82" Type="http://schemas.openxmlformats.org/officeDocument/2006/relationships/hyperlink" Target="https://www.slov-lex.sk/pravne-predpisy/SK/ZZ/2001/311/" TargetMode="External"/><Relationship Id="rId152" Type="http://schemas.openxmlformats.org/officeDocument/2006/relationships/hyperlink" Target="https://www.slov-lex.sk/pravne-predpisy/SK/ZZ/2001/315/20220101.html" TargetMode="External"/><Relationship Id="rId173" Type="http://schemas.openxmlformats.org/officeDocument/2006/relationships/hyperlink" Target="https://www.slov-lex.sk/pravne-predpisy/SK/ZZ/1998/73/20210301" TargetMode="External"/><Relationship Id="rId19" Type="http://schemas.openxmlformats.org/officeDocument/2006/relationships/hyperlink" Target="https://www.slov-lex.sk/pravne-predpisy/SK/ZZ/2001/311/" TargetMode="External"/><Relationship Id="rId14" Type="http://schemas.openxmlformats.org/officeDocument/2006/relationships/hyperlink" Target="https://www.slov-lex.sk/pravne-predpisy/SK/ZZ/2001/311/" TargetMode="External"/><Relationship Id="rId30" Type="http://schemas.openxmlformats.org/officeDocument/2006/relationships/hyperlink" Target="https://www.slov-lex.sk/pravne-predpisy/SK/ZZ/2001/311/" TargetMode="External"/><Relationship Id="rId35" Type="http://schemas.openxmlformats.org/officeDocument/2006/relationships/hyperlink" Target="https://www.slov-lex.sk/pravne-predpisy/SK/ZZ/2001/311/" TargetMode="External"/><Relationship Id="rId56" Type="http://schemas.openxmlformats.org/officeDocument/2006/relationships/hyperlink" Target="https://www.slov-lex.sk/pravne-predpisy/SK/ZZ/2001/311/" TargetMode="External"/><Relationship Id="rId77" Type="http://schemas.openxmlformats.org/officeDocument/2006/relationships/hyperlink" Target="https://www.slov-lex.sk/pravne-predpisy/SK/ZZ/2001/311/" TargetMode="External"/><Relationship Id="rId100" Type="http://schemas.openxmlformats.org/officeDocument/2006/relationships/hyperlink" Target="https://www.slov-lex.sk/pravne-predpisy/SK/ZZ/2001/315/20220101.html" TargetMode="External"/><Relationship Id="rId105" Type="http://schemas.openxmlformats.org/officeDocument/2006/relationships/hyperlink" Target="https://www.slov-lex.sk/pravne-predpisy/SK/ZZ/2015/281/20210301" TargetMode="External"/><Relationship Id="rId126" Type="http://schemas.openxmlformats.org/officeDocument/2006/relationships/hyperlink" Target="https://www.slov-lex.sk/pravne-predpisy/SK/ZZ/2015/281/20210301" TargetMode="External"/><Relationship Id="rId147" Type="http://schemas.openxmlformats.org/officeDocument/2006/relationships/hyperlink" Target="https://www.slov-lex.sk/pravne-predpisy/SK/ZZ/1998/73/20210301" TargetMode="External"/><Relationship Id="rId168" Type="http://schemas.openxmlformats.org/officeDocument/2006/relationships/hyperlink" Target="https://www.slov-lex.sk/pravne-predpisy/SK/ZZ/1998/73/20210301" TargetMode="External"/><Relationship Id="rId8" Type="http://schemas.openxmlformats.org/officeDocument/2006/relationships/hyperlink" Target="https://www.slov-lex.sk/pravne-predpisy/SK/ZZ/2001/311/" TargetMode="External"/><Relationship Id="rId51" Type="http://schemas.openxmlformats.org/officeDocument/2006/relationships/hyperlink" Target="https://www.slov-lex.sk/pravne-predpisy/SK/ZZ/2001/311/" TargetMode="External"/><Relationship Id="rId72" Type="http://schemas.openxmlformats.org/officeDocument/2006/relationships/hyperlink" Target="https://www.slov-lex.sk/pravne-predpisy/SK/ZZ/2001/311/" TargetMode="External"/><Relationship Id="rId93" Type="http://schemas.openxmlformats.org/officeDocument/2006/relationships/hyperlink" Target="https://www.slov-lex.sk/pravne-predpisy/SK/ZZ/2001/315/20220101.html" TargetMode="External"/><Relationship Id="rId98" Type="http://schemas.openxmlformats.org/officeDocument/2006/relationships/hyperlink" Target="https://www.slov-lex.sk/pravne-predpisy/SK/ZZ/2001/315/20220101.html" TargetMode="External"/><Relationship Id="rId121" Type="http://schemas.openxmlformats.org/officeDocument/2006/relationships/hyperlink" Target="https://www.slov-lex.sk/pravne-predpisy/SK/ZZ/2015/281/20210301" TargetMode="External"/><Relationship Id="rId142" Type="http://schemas.openxmlformats.org/officeDocument/2006/relationships/hyperlink" Target="https://www.slov-lex.sk/pravne-predpisy/SK/ZZ/1998/73/20210301" TargetMode="External"/><Relationship Id="rId163" Type="http://schemas.openxmlformats.org/officeDocument/2006/relationships/hyperlink" Target="https://www.slov-lex.sk/pravne-predpisy/SK/ZZ/2015/281/20210301" TargetMode="External"/><Relationship Id="rId184" Type="http://schemas.openxmlformats.org/officeDocument/2006/relationships/hyperlink" Target="https://www.slov-lex.sk/pravne-predpisy/SK/ZZ/2015/281/20210301"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slov-lex.sk/pravne-predpisy/SK/ZZ/2001/311/" TargetMode="External"/><Relationship Id="rId46" Type="http://schemas.openxmlformats.org/officeDocument/2006/relationships/hyperlink" Target="https://www.slov-lex.sk/pravne-predpisy/SK/ZZ/2001/311/" TargetMode="External"/><Relationship Id="rId67" Type="http://schemas.openxmlformats.org/officeDocument/2006/relationships/hyperlink" Target="https://www.slov-lex.sk/pravne-predpisy/SK/ZZ/2001/311/" TargetMode="External"/><Relationship Id="rId116" Type="http://schemas.openxmlformats.org/officeDocument/2006/relationships/hyperlink" Target="https://www.slov-lex.sk/pravne-predpisy/SK/ZZ/2015/281/20210301" TargetMode="External"/><Relationship Id="rId137" Type="http://schemas.openxmlformats.org/officeDocument/2006/relationships/hyperlink" Target="https://www.slov-lex.sk/pravne-predpisy/SK/ZZ/2015/281/20210301" TargetMode="External"/><Relationship Id="rId158" Type="http://schemas.openxmlformats.org/officeDocument/2006/relationships/hyperlink" Target="https://www.slov-lex.sk/pravne-predpisy/SK/ZZ/2015/281/20210301" TargetMode="External"/><Relationship Id="rId20" Type="http://schemas.openxmlformats.org/officeDocument/2006/relationships/hyperlink" Target="https://www.slov-lex.sk/pravne-predpisy/SK/ZZ/2001/311/" TargetMode="External"/><Relationship Id="rId41" Type="http://schemas.openxmlformats.org/officeDocument/2006/relationships/hyperlink" Target="https://www.slov-lex.sk/pravne-predpisy/SK/ZZ/2001/311/" TargetMode="External"/><Relationship Id="rId62" Type="http://schemas.openxmlformats.org/officeDocument/2006/relationships/hyperlink" Target="https://www.slov-lex.sk/pravne-predpisy/SK/ZZ/2001/311/" TargetMode="External"/><Relationship Id="rId83" Type="http://schemas.openxmlformats.org/officeDocument/2006/relationships/hyperlink" Target="https://www.slov-lex.sk/pravne-predpisy/SK/ZZ/2001/311/" TargetMode="External"/><Relationship Id="rId88" Type="http://schemas.openxmlformats.org/officeDocument/2006/relationships/hyperlink" Target="https://www.slov-lex.sk/pravne-predpisy/SK/ZZ/2001/311/" TargetMode="External"/><Relationship Id="rId111" Type="http://schemas.openxmlformats.org/officeDocument/2006/relationships/hyperlink" Target="https://www.slov-lex.sk/pravne-predpisy/SK/ZZ/2015/281/20210301" TargetMode="External"/><Relationship Id="rId132" Type="http://schemas.openxmlformats.org/officeDocument/2006/relationships/hyperlink" Target="https://www.slov-lex.sk/pravne-predpisy/SK/ZZ/2015/281/20210301" TargetMode="External"/><Relationship Id="rId153" Type="http://schemas.openxmlformats.org/officeDocument/2006/relationships/hyperlink" Target="https://www.slov-lex.sk/pravne-predpisy/SK/ZZ/2001/315/20220101.html" TargetMode="External"/><Relationship Id="rId174" Type="http://schemas.openxmlformats.org/officeDocument/2006/relationships/hyperlink" Target="https://www.slov-lex.sk/pravne-predpisy/SK/ZZ/1998/73/20210301" TargetMode="External"/><Relationship Id="rId179" Type="http://schemas.openxmlformats.org/officeDocument/2006/relationships/hyperlink" Target="https://www.slov-lex.sk/pravne-predpisy/SK/ZZ/2001/315/20220101.html" TargetMode="External"/><Relationship Id="rId190" Type="http://schemas.openxmlformats.org/officeDocument/2006/relationships/theme" Target="theme/theme1.xml"/><Relationship Id="rId15" Type="http://schemas.openxmlformats.org/officeDocument/2006/relationships/hyperlink" Target="https://www.slov-lex.sk/pravne-predpisy/SK/ZZ/2001/311/" TargetMode="External"/><Relationship Id="rId36" Type="http://schemas.openxmlformats.org/officeDocument/2006/relationships/hyperlink" Target="https://www.slov-lex.sk/pravne-predpisy/SK/ZZ/2001/311/" TargetMode="External"/><Relationship Id="rId57" Type="http://schemas.openxmlformats.org/officeDocument/2006/relationships/hyperlink" Target="https://www.slov-lex.sk/pravne-predpisy/SK/ZZ/2001/311/" TargetMode="External"/><Relationship Id="rId106" Type="http://schemas.openxmlformats.org/officeDocument/2006/relationships/hyperlink" Target="https://www.slov-lex.sk/pravne-predpisy/SK/ZZ/2015/281/20210301" TargetMode="External"/><Relationship Id="rId127" Type="http://schemas.openxmlformats.org/officeDocument/2006/relationships/hyperlink" Target="https://www.slov-lex.sk/pravne-predpisy/SK/ZZ/2015/281/20210301" TargetMode="External"/><Relationship Id="rId10" Type="http://schemas.openxmlformats.org/officeDocument/2006/relationships/hyperlink" Target="https://www.slov-lex.sk/pravne-predpisy/SK/ZZ/2001/311/" TargetMode="External"/><Relationship Id="rId31" Type="http://schemas.openxmlformats.org/officeDocument/2006/relationships/hyperlink" Target="https://www.slov-lex.sk/pravne-predpisy/SK/ZZ/2001/311/" TargetMode="External"/><Relationship Id="rId52" Type="http://schemas.openxmlformats.org/officeDocument/2006/relationships/hyperlink" Target="https://www.slov-lex.sk/pravne-predpisy/SK/ZZ/2001/311/" TargetMode="External"/><Relationship Id="rId73" Type="http://schemas.openxmlformats.org/officeDocument/2006/relationships/hyperlink" Target="https://www.slov-lex.sk/pravne-predpisy/SK/ZZ/2001/311/" TargetMode="External"/><Relationship Id="rId78" Type="http://schemas.openxmlformats.org/officeDocument/2006/relationships/hyperlink" Target="https://www.slov-lex.sk/pravne-predpisy/SK/ZZ/2001/311/" TargetMode="External"/><Relationship Id="rId94" Type="http://schemas.openxmlformats.org/officeDocument/2006/relationships/hyperlink" Target="https://www.slov-lex.sk/pravne-predpisy/SK/ZZ/2001/315/20220101.html" TargetMode="External"/><Relationship Id="rId99" Type="http://schemas.openxmlformats.org/officeDocument/2006/relationships/hyperlink" Target="https://www.slov-lex.sk/pravne-predpisy/SK/ZZ/2001/315/20220101.html" TargetMode="External"/><Relationship Id="rId101" Type="http://schemas.openxmlformats.org/officeDocument/2006/relationships/hyperlink" Target="https://www.slov-lex.sk/pravne-predpisy/SK/ZZ/2001/315/20220101.html" TargetMode="External"/><Relationship Id="rId122" Type="http://schemas.openxmlformats.org/officeDocument/2006/relationships/hyperlink" Target="https://www.slov-lex.sk/pravne-predpisy/SK/ZZ/2015/281/20210301" TargetMode="External"/><Relationship Id="rId143" Type="http://schemas.openxmlformats.org/officeDocument/2006/relationships/hyperlink" Target="https://www.slov-lex.sk/pravne-predpisy/SK/ZZ/1998/73/20210301" TargetMode="External"/><Relationship Id="rId148" Type="http://schemas.openxmlformats.org/officeDocument/2006/relationships/hyperlink" Target="https://www.slov-lex.sk/pravne-predpisy/SK/ZZ/1998/73/20210301" TargetMode="External"/><Relationship Id="rId164" Type="http://schemas.openxmlformats.org/officeDocument/2006/relationships/hyperlink" Target="https://www.slov-lex.sk/pravne-predpisy/SK/ZZ/2015/281/20210301" TargetMode="External"/><Relationship Id="rId169" Type="http://schemas.openxmlformats.org/officeDocument/2006/relationships/hyperlink" Target="https://www.slov-lex.sk/pravne-predpisy/SK/ZZ/2015/281/20210301" TargetMode="External"/><Relationship Id="rId185" Type="http://schemas.openxmlformats.org/officeDocument/2006/relationships/hyperlink" Target="https://www.slov-lex.sk/pravne-predpisy/SK/ZZ/1998/73/20210301" TargetMode="External"/><Relationship Id="rId4" Type="http://schemas.openxmlformats.org/officeDocument/2006/relationships/settings" Target="settings.xml"/><Relationship Id="rId9" Type="http://schemas.openxmlformats.org/officeDocument/2006/relationships/hyperlink" Target="https://www.slov-lex.sk/pravne-predpisy/SK/ZZ/2001/311/" TargetMode="External"/><Relationship Id="rId180" Type="http://schemas.openxmlformats.org/officeDocument/2006/relationships/hyperlink" Target="https://www.slov-lex.sk/pravne-predpisy/SK/ZZ/2001/315/202201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E1D5-ED8C-426F-BFC6-88C8AFC4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32173</Words>
  <Characters>183390</Characters>
  <Application>Microsoft Office Word</Application>
  <DocSecurity>0</DocSecurity>
  <Lines>1528</Lines>
  <Paragraphs>430</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Cebulakova Monika</cp:lastModifiedBy>
  <cp:revision>2</cp:revision>
  <cp:lastPrinted>2021-07-13T09:44:00Z</cp:lastPrinted>
  <dcterms:created xsi:type="dcterms:W3CDTF">2022-05-26T08:17:00Z</dcterms:created>
  <dcterms:modified xsi:type="dcterms:W3CDTF">2022-05-26T08:17:00Z</dcterms:modified>
</cp:coreProperties>
</file>