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E7BC6" w14:textId="4F498BCA" w:rsidR="002A3022" w:rsidRPr="004652B7" w:rsidRDefault="003142F6" w:rsidP="00C141A2">
      <w:pPr>
        <w:pStyle w:val="nvrh"/>
        <w:rPr>
          <w:b w:val="0"/>
        </w:rPr>
      </w:pPr>
      <w:bookmarkStart w:id="0" w:name="_GoBack"/>
      <w:bookmarkEnd w:id="0"/>
      <w:r w:rsidRPr="004652B7">
        <w:rPr>
          <w:b w:val="0"/>
        </w:rPr>
        <w:t>(Návrh)</w:t>
      </w:r>
    </w:p>
    <w:p w14:paraId="0CB4EF9E" w14:textId="18AF6312" w:rsidR="002A3022" w:rsidRPr="00DE6826" w:rsidRDefault="48147947" w:rsidP="00D96A9E">
      <w:pPr>
        <w:pStyle w:val="Nadpis1"/>
      </w:pPr>
      <w:r>
        <w:t>V</w:t>
      </w:r>
      <w:r w:rsidR="4458AB04">
        <w:t>YHLÁŠKA</w:t>
      </w:r>
      <w:r w:rsidR="00D96A9E">
        <w:br/>
      </w:r>
      <w:r w:rsidR="12E331D4">
        <w:t xml:space="preserve">Ministerstva investícií, regionálneho rozvoja </w:t>
      </w:r>
      <w:r w:rsidR="1961912F">
        <w:t>a </w:t>
      </w:r>
      <w:r w:rsidR="298710D2">
        <w:t>informatizáci</w:t>
      </w:r>
      <w:r w:rsidR="12E331D4">
        <w:t>e</w:t>
      </w:r>
      <w:r w:rsidR="46C2F433">
        <w:t xml:space="preserve"> Slovenskej republiky</w:t>
      </w:r>
      <w:r w:rsidR="00D96A9E">
        <w:br/>
      </w:r>
      <w:r w:rsidR="1961912F">
        <w:t>z ..</w:t>
      </w:r>
      <w:r w:rsidR="4458AB04">
        <w:t>...</w:t>
      </w:r>
      <w:r w:rsidR="298710D2">
        <w:t>..202</w:t>
      </w:r>
      <w:r w:rsidR="4458AB04">
        <w:t>2</w:t>
      </w:r>
      <w:r w:rsidR="00D96A9E">
        <w:br/>
      </w:r>
      <w:r w:rsidR="1961912F">
        <w:t>o </w:t>
      </w:r>
      <w:r w:rsidR="58DFFA80">
        <w:t xml:space="preserve">zabezpečení </w:t>
      </w:r>
      <w:r w:rsidR="298710D2">
        <w:t>prevádzk</w:t>
      </w:r>
      <w:r w:rsidR="58DFFA80">
        <w:t xml:space="preserve">y, servisu, podpory, monitoringu </w:t>
      </w:r>
      <w:r w:rsidR="1961912F">
        <w:t>a </w:t>
      </w:r>
      <w:r w:rsidR="58DFFA80">
        <w:t>hodnotenia</w:t>
      </w:r>
      <w:r w:rsidR="298710D2">
        <w:t xml:space="preserve"> informačných</w:t>
      </w:r>
      <w:r w:rsidR="00D96A9E">
        <w:br/>
      </w:r>
      <w:r w:rsidR="298710D2">
        <w:t>technológií verejnej správy</w:t>
      </w:r>
    </w:p>
    <w:p w14:paraId="7A8D5B19" w14:textId="000EA8F4" w:rsidR="00E959AE" w:rsidRPr="00011A48" w:rsidRDefault="00B73C5B" w:rsidP="00C141A2">
      <w:pPr>
        <w:pStyle w:val="normlnytext"/>
      </w:pPr>
      <w:r w:rsidRPr="00E46240">
        <w:t>Ministerstv</w:t>
      </w:r>
      <w:r w:rsidR="003C2EAB" w:rsidRPr="00E46240">
        <w:t>o</w:t>
      </w:r>
      <w:r w:rsidRPr="00E46240">
        <w:t xml:space="preserve"> investícií, regionálneho rozvoja </w:t>
      </w:r>
      <w:r w:rsidR="00943972" w:rsidRPr="00E46240">
        <w:t>a </w:t>
      </w:r>
      <w:r w:rsidRPr="00E46240">
        <w:t>informatizácie</w:t>
      </w:r>
      <w:r w:rsidR="003142F6" w:rsidRPr="00E46240">
        <w:t xml:space="preserve"> </w:t>
      </w:r>
      <w:r w:rsidR="00363F69" w:rsidRPr="00E46240">
        <w:t>Slovenskej republiky</w:t>
      </w:r>
      <w:r w:rsidR="00710630">
        <w:t xml:space="preserve"> </w:t>
      </w:r>
      <w:r w:rsidR="003142F6" w:rsidRPr="00011A48">
        <w:t>podľa</w:t>
      </w:r>
      <w:r w:rsidR="00BF726D" w:rsidRPr="00011A48">
        <w:t xml:space="preserve"> </w:t>
      </w:r>
      <w:r w:rsidR="00943972" w:rsidRPr="00011A48">
        <w:t>§ </w:t>
      </w:r>
      <w:r w:rsidR="003142F6" w:rsidRPr="00011A48">
        <w:t xml:space="preserve">31 </w:t>
      </w:r>
      <w:r w:rsidR="003142F6" w:rsidRPr="003F3752">
        <w:t xml:space="preserve">písm. </w:t>
      </w:r>
      <w:r w:rsidR="003F3752">
        <w:t xml:space="preserve">c), </w:t>
      </w:r>
      <w:r w:rsidR="003142F6" w:rsidRPr="003F3752">
        <w:t>f)</w:t>
      </w:r>
      <w:r w:rsidR="003C2EAB" w:rsidRPr="003F3752">
        <w:t>,</w:t>
      </w:r>
      <w:r w:rsidR="003142F6" w:rsidRPr="003F3752">
        <w:t xml:space="preserve"> g)</w:t>
      </w:r>
      <w:r w:rsidR="003F3752">
        <w:t xml:space="preserve">, </w:t>
      </w:r>
      <w:r w:rsidR="0008340C" w:rsidRPr="008D1EF3">
        <w:t>h)</w:t>
      </w:r>
      <w:r w:rsidR="003142F6" w:rsidRPr="008D1EF3">
        <w:t xml:space="preserve"> </w:t>
      </w:r>
      <w:r w:rsidR="003F3752" w:rsidRPr="008D1EF3">
        <w:t>a i)</w:t>
      </w:r>
      <w:r w:rsidR="003F3752">
        <w:t xml:space="preserve"> </w:t>
      </w:r>
      <w:r w:rsidR="003142F6" w:rsidRPr="00011A48">
        <w:t xml:space="preserve">zákona č. 95/2019 </w:t>
      </w:r>
      <w:r w:rsidR="00943972" w:rsidRPr="00011A48">
        <w:t>Z. z. o </w:t>
      </w:r>
      <w:r w:rsidR="003142F6" w:rsidRPr="00011A48">
        <w:t xml:space="preserve">informačných technológiách vo verejnej správe </w:t>
      </w:r>
      <w:r w:rsidR="00943972" w:rsidRPr="00011A48">
        <w:t>a o </w:t>
      </w:r>
      <w:r w:rsidR="003142F6" w:rsidRPr="00011A48">
        <w:t xml:space="preserve">zmene </w:t>
      </w:r>
      <w:r w:rsidR="00943972" w:rsidRPr="00011A48">
        <w:t>a </w:t>
      </w:r>
      <w:r w:rsidR="003142F6" w:rsidRPr="00011A48">
        <w:t>doplnení niektorých zákonov (ďalej len „zákon“) ustanovuje:</w:t>
      </w:r>
    </w:p>
    <w:p w14:paraId="54C19C72" w14:textId="4CAF6336" w:rsidR="002A3022" w:rsidRPr="00011A48" w:rsidRDefault="00943972" w:rsidP="00EE2658">
      <w:pPr>
        <w:pStyle w:val="Nadpis2"/>
      </w:pPr>
      <w:r w:rsidRPr="00011A48">
        <w:t>§ </w:t>
      </w:r>
      <w:r w:rsidR="003142F6" w:rsidRPr="00011A48">
        <w:t>1</w:t>
      </w:r>
      <w:r w:rsidR="00EE2658" w:rsidRPr="00011A48">
        <w:br/>
      </w:r>
      <w:r w:rsidR="003142F6" w:rsidRPr="00011A48">
        <w:t>Predmet úpravy</w:t>
      </w:r>
    </w:p>
    <w:p w14:paraId="229BA3B9" w14:textId="4AC76372" w:rsidR="002A3022" w:rsidRPr="00011A48" w:rsidRDefault="003142F6" w:rsidP="006051BA">
      <w:pPr>
        <w:pStyle w:val="odsek"/>
      </w:pPr>
      <w:r w:rsidRPr="00011A48">
        <w:t>Táto vyhláška ustanovuje</w:t>
      </w:r>
    </w:p>
    <w:p w14:paraId="2FC66698" w14:textId="77777777" w:rsidR="0002737A" w:rsidRDefault="0002737A" w:rsidP="0002737A">
      <w:pPr>
        <w:pStyle w:val="psmenoodseku1"/>
        <w:ind w:left="1276" w:hanging="425"/>
      </w:pPr>
      <w:r>
        <w:t>podrobnosti o nastavení riadenia prevádzky informačných technológií verejnej správy (ďalej len "prevádzka"),</w:t>
      </w:r>
    </w:p>
    <w:p w14:paraId="695AA6F7" w14:textId="36A91820" w:rsidR="0002737A" w:rsidRDefault="0002737A" w:rsidP="0002737A">
      <w:pPr>
        <w:pStyle w:val="psmenoodseku1"/>
        <w:ind w:left="1276" w:hanging="425"/>
      </w:pPr>
      <w:r>
        <w:t>podrobnosti o zabezpečení riadenia prevádzky vrátane zmenových požiadaviek v prevádzke, servisných požiadaviek, zmlúv v prevádzke, správy</w:t>
      </w:r>
      <w:r w:rsidR="00A464C1">
        <w:t xml:space="preserve"> prevádzkových</w:t>
      </w:r>
      <w:r>
        <w:t xml:space="preserve"> problémov a prevádzkových incidentov,</w:t>
      </w:r>
    </w:p>
    <w:p w14:paraId="55C43216" w14:textId="5D7F2966" w:rsidR="0002737A" w:rsidRDefault="0002737A" w:rsidP="0002737A">
      <w:pPr>
        <w:pStyle w:val="psmenoodseku1"/>
        <w:ind w:left="1276" w:hanging="425"/>
      </w:pPr>
      <w:r>
        <w:t>podrobnosti o zabezpečení riadenia kontinuity prevádzky,</w:t>
      </w:r>
    </w:p>
    <w:p w14:paraId="62C26675" w14:textId="292228DF" w:rsidR="0002737A" w:rsidRDefault="0002737A" w:rsidP="0002737A">
      <w:pPr>
        <w:pStyle w:val="psmenoodseku1"/>
        <w:ind w:left="1276" w:hanging="425"/>
      </w:pPr>
      <w:r>
        <w:t xml:space="preserve">úrovne </w:t>
      </w:r>
      <w:r w:rsidR="00A464C1">
        <w:t xml:space="preserve">prevádzkových </w:t>
      </w:r>
      <w:r>
        <w:t>problémov a prevádzkových incidentov a kritériá na určenie úrovne kontinuity,</w:t>
      </w:r>
    </w:p>
    <w:p w14:paraId="56E188FE" w14:textId="62898260" w:rsidR="0002737A" w:rsidRDefault="0002737A" w:rsidP="0002737A">
      <w:pPr>
        <w:pStyle w:val="psmenoodseku1"/>
        <w:ind w:left="1276" w:hanging="425"/>
      </w:pPr>
      <w:r>
        <w:t>podrobnosti o zmluve v prevádzke,</w:t>
      </w:r>
    </w:p>
    <w:p w14:paraId="25516718" w14:textId="61649645" w:rsidR="0002737A" w:rsidRDefault="0002737A" w:rsidP="0002737A">
      <w:pPr>
        <w:pStyle w:val="psmenoodseku1"/>
        <w:ind w:left="1276" w:hanging="425"/>
      </w:pPr>
      <w:r>
        <w:t>najvyššiu celkovú cenu na účely § 11 ods. 7 zákona a spôsob jej určenia,</w:t>
      </w:r>
    </w:p>
    <w:p w14:paraId="3EECCFFF" w14:textId="4E36BC70" w:rsidR="0002737A" w:rsidRDefault="0002737A" w:rsidP="0002737A">
      <w:pPr>
        <w:pStyle w:val="psmenoodseku1"/>
        <w:ind w:left="1276" w:hanging="425"/>
      </w:pPr>
      <w:r>
        <w:t>rozsah a spôsob plnenia iných povinností v prevádzke než podľa písmen a) až f) v závislosti od klasifikácie informácií a kategorizácie sietí a informačných systémov,</w:t>
      </w:r>
    </w:p>
    <w:p w14:paraId="66957D78" w14:textId="3D2FB43D" w:rsidR="0002737A" w:rsidRPr="00011A48" w:rsidRDefault="0002737A" w:rsidP="0002737A">
      <w:pPr>
        <w:pStyle w:val="psmenoodseku1"/>
        <w:ind w:left="1276" w:hanging="425"/>
      </w:pPr>
      <w:r>
        <w:t>rozsah a oblasti zberu údajov v prevádzke.</w:t>
      </w:r>
    </w:p>
    <w:p w14:paraId="52005DAF" w14:textId="2913002D" w:rsidR="00167CD3" w:rsidRPr="00011A48" w:rsidRDefault="004541EC" w:rsidP="00E97526">
      <w:pPr>
        <w:pStyle w:val="odsek"/>
      </w:pPr>
      <w:r>
        <w:t>Táto vyhláška sa vzťahuje</w:t>
      </w:r>
      <w:r w:rsidR="00B16FC9">
        <w:t xml:space="preserve"> </w:t>
      </w:r>
      <w:r w:rsidR="00F62B0C">
        <w:t xml:space="preserve">na </w:t>
      </w:r>
      <w:r w:rsidR="00B16FC9">
        <w:t>informačné</w:t>
      </w:r>
      <w:r w:rsidR="00333210">
        <w:t xml:space="preserve"> technológie v správe</w:t>
      </w:r>
      <w:r>
        <w:t xml:space="preserve"> </w:t>
      </w:r>
      <w:r w:rsidR="00333210">
        <w:t>orgánu riadenia, ktorých veľkosť</w:t>
      </w:r>
      <w:r w:rsidR="006A253A">
        <w:t xml:space="preserve"> je taká, že na </w:t>
      </w:r>
      <w:r w:rsidR="006276FC">
        <w:t>ich údržbu, prevádzku</w:t>
      </w:r>
      <w:r w:rsidR="00CF3765">
        <w:t xml:space="preserve">, alebo rozvoj </w:t>
      </w:r>
      <w:r w:rsidR="0067665E">
        <w:t>sa rozpočtujú ročne bežné výdavky v</w:t>
      </w:r>
      <w:r w:rsidR="007F464B">
        <w:t xml:space="preserve"> súčte v</w:t>
      </w:r>
      <w:r w:rsidR="0067665E">
        <w:t xml:space="preserve"> sume </w:t>
      </w:r>
      <w:r w:rsidR="00E92C62">
        <w:t xml:space="preserve">najmenej 100 000 eur. </w:t>
      </w:r>
    </w:p>
    <w:p w14:paraId="35A20626" w14:textId="5DFA3288" w:rsidR="00DB4D25" w:rsidRPr="00011A48" w:rsidRDefault="00943972" w:rsidP="00EE2658">
      <w:pPr>
        <w:pStyle w:val="Nadpis2"/>
      </w:pPr>
      <w:r w:rsidRPr="00011A48">
        <w:t>§ </w:t>
      </w:r>
      <w:r w:rsidR="003142F6" w:rsidRPr="00011A48">
        <w:t>2</w:t>
      </w:r>
      <w:r w:rsidR="00EE2658" w:rsidRPr="00011A48">
        <w:br/>
      </w:r>
      <w:r w:rsidR="003142F6" w:rsidRPr="00011A48">
        <w:t>Vymedzenie základných pojmov</w:t>
      </w:r>
    </w:p>
    <w:p w14:paraId="61084D0C" w14:textId="3FF84FF8" w:rsidR="002A3022" w:rsidRPr="00011A48" w:rsidRDefault="003142F6" w:rsidP="00FD5000">
      <w:pPr>
        <w:pStyle w:val="normlnytext"/>
        <w:numPr>
          <w:ilvl w:val="0"/>
          <w:numId w:val="21"/>
        </w:numPr>
        <w:ind w:left="990" w:hanging="630"/>
      </w:pPr>
      <w:r w:rsidRPr="00011A48">
        <w:t>Na účely tejto vyhlášky sa rozumie</w:t>
      </w:r>
    </w:p>
    <w:p w14:paraId="3FFCC413" w14:textId="1AA4A5F6" w:rsidR="00F55A24" w:rsidRDefault="003142F6" w:rsidP="009D5150">
      <w:pPr>
        <w:pStyle w:val="psemno2odseku"/>
        <w:ind w:left="1276" w:hanging="425"/>
      </w:pPr>
      <w:r w:rsidRPr="00E46240">
        <w:rPr>
          <w:rFonts w:eastAsia="Times New Roman"/>
          <w:color w:val="000000"/>
        </w:rPr>
        <w:t>servisnou požiadavkou</w:t>
      </w:r>
      <w:r w:rsidR="00F47770" w:rsidRPr="00E46240">
        <w:rPr>
          <w:rFonts w:eastAsia="Times New Roman"/>
          <w:color w:val="000000"/>
        </w:rPr>
        <w:t xml:space="preserve"> </w:t>
      </w:r>
      <w:r w:rsidR="00F55A24" w:rsidRPr="00E46240">
        <w:t>požiadavka na činnosť</w:t>
      </w:r>
      <w:r w:rsidR="0068296F" w:rsidRPr="00E46240">
        <w:t xml:space="preserve"> iniciovaná používateľom</w:t>
      </w:r>
      <w:r w:rsidR="0068296F" w:rsidRPr="00DE6826">
        <w:t xml:space="preserve"> informačnej technológie</w:t>
      </w:r>
      <w:r w:rsidR="00F55A24" w:rsidRPr="00DE6826">
        <w:t>, ktor</w:t>
      </w:r>
      <w:r w:rsidR="002E3B63" w:rsidRPr="00DE6826">
        <w:t xml:space="preserve">á je </w:t>
      </w:r>
      <w:r w:rsidR="00943972" w:rsidRPr="00DE6826">
        <w:t>v </w:t>
      </w:r>
      <w:r w:rsidR="002E3B63" w:rsidRPr="00DE6826">
        <w:t xml:space="preserve">rozsahu poskytovanej služby </w:t>
      </w:r>
      <w:r w:rsidR="00392F36" w:rsidRPr="00DE6826">
        <w:t xml:space="preserve">alebo </w:t>
      </w:r>
      <w:r w:rsidR="002E3B63" w:rsidRPr="00DE6826">
        <w:t xml:space="preserve">iniciuje </w:t>
      </w:r>
      <w:r w:rsidR="00392F36" w:rsidRPr="00DE6826">
        <w:t>vytvorenie zmenovej požiadavky</w:t>
      </w:r>
      <w:r w:rsidR="00EF566B">
        <w:t xml:space="preserve"> v prevádzke</w:t>
      </w:r>
      <w:r w:rsidR="00BB29C9">
        <w:t>,</w:t>
      </w:r>
      <w:r w:rsidR="002E3B63" w:rsidRPr="00DE6826">
        <w:t xml:space="preserve"> </w:t>
      </w:r>
      <w:r w:rsidR="006D69F7">
        <w:t>ak</w:t>
      </w:r>
      <w:r w:rsidR="002E3B63" w:rsidRPr="00DE6826">
        <w:t xml:space="preserve"> nie je </w:t>
      </w:r>
      <w:r w:rsidR="00943972" w:rsidRPr="00DE6826">
        <w:t>v </w:t>
      </w:r>
      <w:r w:rsidR="002E3B63" w:rsidRPr="00DE6826">
        <w:t>rozsahu poskytovanej služby</w:t>
      </w:r>
      <w:r w:rsidR="00392F36" w:rsidRPr="00DE6826">
        <w:t>,</w:t>
      </w:r>
    </w:p>
    <w:p w14:paraId="4FFB9F40" w14:textId="1DE68442" w:rsidR="00B9296D" w:rsidRPr="00DE6826" w:rsidRDefault="00B9296D" w:rsidP="009D5150">
      <w:pPr>
        <w:pStyle w:val="psemno2odseku"/>
        <w:ind w:left="1276" w:hanging="425"/>
      </w:pPr>
      <w:r>
        <w:t>zmenovou požiadavkou</w:t>
      </w:r>
      <w:r w:rsidR="00EF566B">
        <w:t xml:space="preserve"> v prevádzke</w:t>
      </w:r>
      <w:r>
        <w:t xml:space="preserve"> je požiadavka</w:t>
      </w:r>
      <w:r w:rsidR="00637927">
        <w:t xml:space="preserve"> na zmenu v prevádzke,</w:t>
      </w:r>
    </w:p>
    <w:p w14:paraId="29C92B99" w14:textId="58CADD99" w:rsidR="002A3022" w:rsidRPr="00DE6826" w:rsidRDefault="298710D2" w:rsidP="00964A1D">
      <w:pPr>
        <w:pStyle w:val="psemno2odseku"/>
        <w:ind w:left="1276" w:hanging="425"/>
      </w:pPr>
      <w:r w:rsidRPr="1FF5F1C3">
        <w:rPr>
          <w:rFonts w:eastAsia="Times New Roman"/>
          <w:color w:val="000000" w:themeColor="text1"/>
        </w:rPr>
        <w:t xml:space="preserve">prevádzkovým incidentom </w:t>
      </w:r>
      <w:r w:rsidR="4EE9D855" w:rsidRPr="1FF5F1C3">
        <w:rPr>
          <w:rFonts w:eastAsia="Times New Roman"/>
          <w:color w:val="000000" w:themeColor="text1"/>
        </w:rPr>
        <w:t>každá nahlásená</w:t>
      </w:r>
      <w:r w:rsidR="00B065DE">
        <w:rPr>
          <w:rFonts w:eastAsia="Times New Roman"/>
          <w:color w:val="000000" w:themeColor="text1"/>
        </w:rPr>
        <w:t xml:space="preserve"> alebo</w:t>
      </w:r>
      <w:r w:rsidR="74990843" w:rsidRPr="1FF5F1C3">
        <w:rPr>
          <w:rFonts w:eastAsia="Times New Roman"/>
          <w:color w:val="000000" w:themeColor="text1"/>
        </w:rPr>
        <w:t xml:space="preserve"> </w:t>
      </w:r>
      <w:r w:rsidR="003142F6" w:rsidRPr="1FF5F1C3">
        <w:rPr>
          <w:rFonts w:eastAsia="Times New Roman"/>
          <w:color w:val="000000" w:themeColor="text1"/>
        </w:rPr>
        <w:t>zistená</w:t>
      </w:r>
      <w:r w:rsidR="00B065DE">
        <w:rPr>
          <w:rFonts w:eastAsia="Times New Roman"/>
          <w:color w:val="000000" w:themeColor="text1"/>
        </w:rPr>
        <w:t xml:space="preserve"> </w:t>
      </w:r>
      <w:r w:rsidR="00964A1D" w:rsidRPr="00964A1D">
        <w:rPr>
          <w:rFonts w:eastAsia="Times New Roman"/>
          <w:color w:val="000000" w:themeColor="text1"/>
        </w:rPr>
        <w:t>udalosť spojená s aktívom alebo jeho časťou, alebo vada aktíva alebo jeho časti, ktorých následkom je</w:t>
      </w:r>
      <w:r w:rsidR="00964A1D">
        <w:rPr>
          <w:rFonts w:eastAsia="Times New Roman"/>
          <w:color w:val="000000" w:themeColor="text1"/>
        </w:rPr>
        <w:t xml:space="preserve"> </w:t>
      </w:r>
      <w:r w:rsidR="00964A1D" w:rsidRPr="00964A1D">
        <w:rPr>
          <w:rFonts w:eastAsia="Times New Roman"/>
          <w:color w:val="000000" w:themeColor="text1"/>
        </w:rPr>
        <w:t>nedostupnosť alebo znížená kvalita aktíva alebo jeho časti s vplyvom na poskytovanie</w:t>
      </w:r>
      <w:r w:rsidR="00EC0E80">
        <w:rPr>
          <w:rFonts w:eastAsia="Times New Roman"/>
          <w:color w:val="000000" w:themeColor="text1"/>
        </w:rPr>
        <w:t xml:space="preserve"> informačných technológií</w:t>
      </w:r>
      <w:r w:rsidR="00964A1D">
        <w:rPr>
          <w:rFonts w:eastAsia="Times New Roman"/>
          <w:color w:val="000000" w:themeColor="text1"/>
        </w:rPr>
        <w:t xml:space="preserve">, </w:t>
      </w:r>
    </w:p>
    <w:p w14:paraId="55A4E307" w14:textId="4E5D9F14" w:rsidR="00364A91" w:rsidRPr="00E46240" w:rsidRDefault="005864A9" w:rsidP="009D5150">
      <w:pPr>
        <w:pStyle w:val="psemno2odseku"/>
        <w:ind w:left="1276" w:hanging="425"/>
      </w:pPr>
      <w:r>
        <w:t xml:space="preserve">prevádzkovým </w:t>
      </w:r>
      <w:r w:rsidR="008479E4" w:rsidRPr="00DE6826">
        <w:t>problémom</w:t>
      </w:r>
      <w:r w:rsidR="00252480" w:rsidRPr="00DE6826">
        <w:t xml:space="preserve"> </w:t>
      </w:r>
      <w:r w:rsidR="00392F36" w:rsidRPr="00DE6826">
        <w:t xml:space="preserve">príčina jedného alebo viacerých </w:t>
      </w:r>
      <w:r w:rsidR="00364A91" w:rsidRPr="00DE6826">
        <w:t>prevádzkov</w:t>
      </w:r>
      <w:r w:rsidR="00392F36" w:rsidRPr="00DE6826">
        <w:t xml:space="preserve">ých </w:t>
      </w:r>
      <w:r w:rsidR="00364A91" w:rsidRPr="00DE6826">
        <w:t>incident</w:t>
      </w:r>
      <w:r w:rsidR="00392F36" w:rsidRPr="00E46240">
        <w:t>ov</w:t>
      </w:r>
      <w:r w:rsidR="00364A91" w:rsidRPr="00E46240">
        <w:t>, ktor</w:t>
      </w:r>
      <w:r w:rsidR="00392F36" w:rsidRPr="00E46240">
        <w:t xml:space="preserve">á nie </w:t>
      </w:r>
      <w:r w:rsidR="00364A91" w:rsidRPr="00E46240">
        <w:t>je</w:t>
      </w:r>
      <w:r w:rsidR="00392F36" w:rsidRPr="00E46240">
        <w:t xml:space="preserve"> známa </w:t>
      </w:r>
      <w:r w:rsidR="00943972" w:rsidRPr="00E46240">
        <w:t>v </w:t>
      </w:r>
      <w:r w:rsidR="00392F36" w:rsidRPr="00E46240">
        <w:t xml:space="preserve">dobe </w:t>
      </w:r>
      <w:r w:rsidR="00285D67" w:rsidRPr="00E46240">
        <w:t xml:space="preserve">vytvorenia záznamu </w:t>
      </w:r>
      <w:r w:rsidR="00943972" w:rsidRPr="00E46240">
        <w:t>o </w:t>
      </w:r>
      <w:r w:rsidR="00285D67" w:rsidRPr="00E46240">
        <w:t>prevádzkovom incidente</w:t>
      </w:r>
      <w:r w:rsidR="009257A4" w:rsidRPr="00E46240">
        <w:t xml:space="preserve"> alebo príčina, pri</w:t>
      </w:r>
      <w:r w:rsidR="00EE2658" w:rsidRPr="00E46240">
        <w:t> </w:t>
      </w:r>
      <w:r w:rsidR="009257A4" w:rsidRPr="00E46240">
        <w:t>ktorej je predpoklad</w:t>
      </w:r>
      <w:r w:rsidR="00543232" w:rsidRPr="00E46240">
        <w:t xml:space="preserve"> vzniku prevádzkového incidentu</w:t>
      </w:r>
      <w:r w:rsidR="00364A91" w:rsidRPr="00E46240">
        <w:t>,</w:t>
      </w:r>
    </w:p>
    <w:p w14:paraId="5774342E" w14:textId="3B85254C" w:rsidR="00DE1561" w:rsidRDefault="00DE1561" w:rsidP="009D5150">
      <w:pPr>
        <w:pStyle w:val="psemno2odseku"/>
        <w:ind w:left="1276" w:hanging="425"/>
      </w:pPr>
      <w:r w:rsidRPr="00DE6826">
        <w:t>zmenou</w:t>
      </w:r>
      <w:r w:rsidR="00647277" w:rsidRPr="00DE6826">
        <w:t xml:space="preserve"> </w:t>
      </w:r>
      <w:r w:rsidR="00943972" w:rsidRPr="00DE6826">
        <w:t>v</w:t>
      </w:r>
      <w:r w:rsidR="00402AA2">
        <w:t> </w:t>
      </w:r>
      <w:r w:rsidR="00584D88" w:rsidRPr="00DE6826">
        <w:t xml:space="preserve">prevádzke </w:t>
      </w:r>
      <w:r w:rsidR="0088747C" w:rsidRPr="0088747C">
        <w:t>činnosť spočívajúca v riešení zmenových požiadaviek v prevádzke vrátane úpravy, rozvoja, opravy informačnej technológie verejnej správy alebo odstránenia prevádzkového incidentu</w:t>
      </w:r>
      <w:r w:rsidR="00647277" w:rsidRPr="00DE6826">
        <w:t>,</w:t>
      </w:r>
    </w:p>
    <w:p w14:paraId="22207175" w14:textId="1954E916" w:rsidR="00637927" w:rsidRDefault="00637927" w:rsidP="009D5150">
      <w:pPr>
        <w:pStyle w:val="psemno2odseku"/>
        <w:ind w:left="1276" w:hanging="425"/>
      </w:pPr>
      <w:r>
        <w:lastRenderedPageBreak/>
        <w:t xml:space="preserve">zmluvou v prevádzke </w:t>
      </w:r>
      <w:r w:rsidR="0056746C">
        <w:t>prevádzková zmluva</w:t>
      </w:r>
      <w:r w:rsidR="00703F4E">
        <w:t xml:space="preserve"> alebo</w:t>
      </w:r>
      <w:r w:rsidR="0046657E">
        <w:t xml:space="preserve"> </w:t>
      </w:r>
      <w:r w:rsidR="00E81656">
        <w:t>zmena v prevádzke,</w:t>
      </w:r>
      <w:r w:rsidR="008509AD">
        <w:t xml:space="preserve"> </w:t>
      </w:r>
      <w:r w:rsidR="0015765D">
        <w:t xml:space="preserve">bez ohľadu na to, či ide o </w:t>
      </w:r>
      <w:proofErr w:type="spellStart"/>
      <w:r w:rsidR="0015765D">
        <w:t>záväzkovoprávny</w:t>
      </w:r>
      <w:proofErr w:type="spellEnd"/>
      <w:r w:rsidR="0015765D">
        <w:t xml:space="preserve"> alebo iný právny vzťah, ako aj bez ohľadu na to, či</w:t>
      </w:r>
      <w:r w:rsidR="00BF210A">
        <w:t xml:space="preserve"> povinnosť plnenia má orgán riadenia, osoba, ktorá s ním je v pracovnoprávnom alebo obdobnom pracovnom vzťahu, alebo iný subjekt,</w:t>
      </w:r>
    </w:p>
    <w:p w14:paraId="59AB53C3" w14:textId="38479DD0" w:rsidR="00AB0737" w:rsidRPr="00DE6826" w:rsidRDefault="00AB0737" w:rsidP="009D5150">
      <w:pPr>
        <w:pStyle w:val="psemno2odseku"/>
        <w:ind w:left="1276" w:hanging="425"/>
      </w:pPr>
      <w:r>
        <w:t xml:space="preserve">prevádzkovou zmluvou je právny vzťah, ktorého predmetom je </w:t>
      </w:r>
      <w:r w:rsidR="00854254" w:rsidRPr="00854254">
        <w:t>činnosť potrebná na zabezpečenie prevádzky informačnej technológie verejnej správy</w:t>
      </w:r>
      <w:r w:rsidR="00854254">
        <w:t xml:space="preserve"> alebo</w:t>
      </w:r>
      <w:r w:rsidR="00854254" w:rsidRPr="00854254">
        <w:t xml:space="preserve"> riešenia servisných požiadaviek</w:t>
      </w:r>
      <w:r w:rsidR="00854254">
        <w:t>,</w:t>
      </w:r>
    </w:p>
    <w:p w14:paraId="31EF7462" w14:textId="503E48BF" w:rsidR="0080747F" w:rsidRPr="00E46240" w:rsidRDefault="0080747F" w:rsidP="009D5150">
      <w:pPr>
        <w:pStyle w:val="psemno2odseku"/>
        <w:ind w:left="1276" w:hanging="425"/>
      </w:pPr>
      <w:r>
        <w:t xml:space="preserve">štandardnou zmenou </w:t>
      </w:r>
      <w:r w:rsidR="00943972">
        <w:t>v</w:t>
      </w:r>
      <w:r w:rsidR="00402AA2">
        <w:t> </w:t>
      </w:r>
      <w:r w:rsidR="007D434F">
        <w:t>prevádzke</w:t>
      </w:r>
      <w:r w:rsidR="00402AA2">
        <w:t xml:space="preserve"> </w:t>
      </w:r>
      <w:r>
        <w:t>zmena</w:t>
      </w:r>
      <w:r w:rsidR="007D434F">
        <w:t xml:space="preserve"> </w:t>
      </w:r>
      <w:r w:rsidR="00943972">
        <w:t>v </w:t>
      </w:r>
      <w:r w:rsidR="007D434F">
        <w:t>prevádzke</w:t>
      </w:r>
      <w:r>
        <w:t>, ktor</w:t>
      </w:r>
      <w:r w:rsidR="00896521">
        <w:t xml:space="preserve">á </w:t>
      </w:r>
      <w:r>
        <w:t xml:space="preserve">je </w:t>
      </w:r>
      <w:proofErr w:type="spellStart"/>
      <w:r>
        <w:t>predschválená</w:t>
      </w:r>
      <w:proofErr w:type="spellEnd"/>
      <w:r w:rsidR="00896521">
        <w:t xml:space="preserve">, predstavuje malé </w:t>
      </w:r>
      <w:r>
        <w:t>riziko, je bežná</w:t>
      </w:r>
      <w:r w:rsidR="00896521">
        <w:t xml:space="preserve"> </w:t>
      </w:r>
      <w:r w:rsidR="00943972">
        <w:t>a</w:t>
      </w:r>
      <w:r>
        <w:t xml:space="preserve"> vykonaná </w:t>
      </w:r>
      <w:r w:rsidR="00943972">
        <w:t>v </w:t>
      </w:r>
      <w:r>
        <w:t xml:space="preserve">súlade </w:t>
      </w:r>
      <w:r w:rsidR="00943972">
        <w:t>s </w:t>
      </w:r>
      <w:r>
        <w:t>definovaným postupom, procedúrou alebo pracovnou inštrukciou</w:t>
      </w:r>
      <w:r w:rsidR="002E3B63">
        <w:t>,</w:t>
      </w:r>
    </w:p>
    <w:p w14:paraId="41FDA146" w14:textId="76DCFBFD" w:rsidR="0088111D" w:rsidRPr="00E46240" w:rsidRDefault="00F55A98" w:rsidP="00FE01A0">
      <w:pPr>
        <w:pStyle w:val="psemno2odseku"/>
        <w:ind w:left="1276" w:hanging="425"/>
      </w:pPr>
      <w:r>
        <w:rPr>
          <w:rFonts w:eastAsia="Times New Roman"/>
          <w:color w:val="000000"/>
        </w:rPr>
        <w:t>núdzovou</w:t>
      </w:r>
      <w:r w:rsidR="0088111D" w:rsidRPr="00FC7A01">
        <w:rPr>
          <w:rFonts w:eastAsia="Times New Roman"/>
          <w:color w:val="000000"/>
        </w:rPr>
        <w:t xml:space="preserve"> zmenou zmena</w:t>
      </w:r>
      <w:r w:rsidR="007D434F" w:rsidRPr="00FC7A01">
        <w:rPr>
          <w:rFonts w:eastAsia="Times New Roman"/>
          <w:color w:val="000000"/>
        </w:rPr>
        <w:t xml:space="preserve"> </w:t>
      </w:r>
      <w:r w:rsidR="00943972" w:rsidRPr="00FC7A01">
        <w:rPr>
          <w:rFonts w:eastAsia="Times New Roman"/>
          <w:color w:val="000000"/>
        </w:rPr>
        <w:t>v </w:t>
      </w:r>
      <w:r w:rsidR="007D434F" w:rsidRPr="00FC7A01">
        <w:rPr>
          <w:rFonts w:eastAsia="Times New Roman"/>
          <w:color w:val="000000"/>
        </w:rPr>
        <w:t>prevádzke</w:t>
      </w:r>
      <w:r w:rsidR="0088111D" w:rsidRPr="00FC7A01">
        <w:rPr>
          <w:rFonts w:eastAsia="Times New Roman"/>
          <w:color w:val="000000"/>
        </w:rPr>
        <w:t xml:space="preserve">, </w:t>
      </w:r>
      <w:r w:rsidR="000021EB" w:rsidRPr="00FC7A01">
        <w:rPr>
          <w:rFonts w:eastAsia="Times New Roman"/>
          <w:color w:val="000000"/>
        </w:rPr>
        <w:t>ktorou správca úplne alebo čiastočne odvracia</w:t>
      </w:r>
      <w:r w:rsidR="00E46240" w:rsidRPr="00FC7A01">
        <w:rPr>
          <w:rFonts w:eastAsia="Times New Roman"/>
          <w:color w:val="000000"/>
        </w:rPr>
        <w:t xml:space="preserve">, </w:t>
      </w:r>
      <w:r w:rsidR="000021EB" w:rsidRPr="00FC7A01">
        <w:rPr>
          <w:rFonts w:eastAsia="Times New Roman"/>
          <w:color w:val="000000"/>
        </w:rPr>
        <w:t>napráva bezprostredne hroziaci</w:t>
      </w:r>
      <w:r w:rsidR="00447CAF" w:rsidRPr="00FC7A01">
        <w:rPr>
          <w:rFonts w:eastAsia="Times New Roman"/>
          <w:color w:val="000000"/>
        </w:rPr>
        <w:t>,</w:t>
      </w:r>
      <w:r w:rsidR="000021EB" w:rsidRPr="00FC7A01">
        <w:rPr>
          <w:rFonts w:eastAsia="Times New Roman"/>
          <w:color w:val="000000"/>
        </w:rPr>
        <w:t xml:space="preserve"> existujúci havarijný stav</w:t>
      </w:r>
      <w:r w:rsidR="002E3B63" w:rsidRPr="00FC7A01">
        <w:rPr>
          <w:rFonts w:eastAsia="Times New Roman"/>
          <w:color w:val="000000"/>
        </w:rPr>
        <w:t xml:space="preserve"> alebo kritický prevádzkový incident,</w:t>
      </w:r>
    </w:p>
    <w:p w14:paraId="1845258B" w14:textId="062DDD53" w:rsidR="000021EB" w:rsidRPr="00E46240" w:rsidRDefault="000021EB" w:rsidP="009D5150">
      <w:pPr>
        <w:pStyle w:val="psemno2odseku"/>
        <w:ind w:left="1276" w:hanging="425"/>
      </w:pPr>
      <w:r w:rsidRPr="21970B88">
        <w:rPr>
          <w:rFonts w:eastAsia="Times New Roman"/>
          <w:color w:val="000000" w:themeColor="text1"/>
        </w:rPr>
        <w:t xml:space="preserve">havarijným stavom stav informačnej technológie, ktorý nie je možné odstrániť </w:t>
      </w:r>
      <w:r w:rsidR="00943972" w:rsidRPr="21970B88">
        <w:rPr>
          <w:rFonts w:eastAsia="Times New Roman"/>
          <w:color w:val="000000" w:themeColor="text1"/>
        </w:rPr>
        <w:t>v </w:t>
      </w:r>
      <w:r w:rsidRPr="21970B88">
        <w:rPr>
          <w:rFonts w:eastAsia="Times New Roman"/>
          <w:color w:val="000000" w:themeColor="text1"/>
        </w:rPr>
        <w:t xml:space="preserve">lehote </w:t>
      </w:r>
      <w:r w:rsidR="009A2761">
        <w:rPr>
          <w:rFonts w:eastAsia="Times New Roman"/>
          <w:color w:val="000000" w:themeColor="text1"/>
        </w:rPr>
        <w:t>určenej</w:t>
      </w:r>
      <w:r w:rsidR="009A2761" w:rsidRPr="21970B88">
        <w:rPr>
          <w:rFonts w:eastAsia="Times New Roman"/>
          <w:color w:val="000000" w:themeColor="text1"/>
        </w:rPr>
        <w:t xml:space="preserve"> </w:t>
      </w:r>
      <w:r w:rsidR="0054269D" w:rsidRPr="21970B88">
        <w:rPr>
          <w:rFonts w:eastAsia="Times New Roman"/>
          <w:color w:val="000000" w:themeColor="text1"/>
        </w:rPr>
        <w:t xml:space="preserve">správcom </w:t>
      </w:r>
      <w:r w:rsidR="00943972" w:rsidRPr="21970B88">
        <w:rPr>
          <w:rFonts w:eastAsia="Times New Roman"/>
          <w:color w:val="000000" w:themeColor="text1"/>
        </w:rPr>
        <w:t>v </w:t>
      </w:r>
      <w:r w:rsidR="0054269D" w:rsidRPr="21970B88">
        <w:rPr>
          <w:rFonts w:eastAsia="Times New Roman"/>
          <w:color w:val="000000" w:themeColor="text1"/>
        </w:rPr>
        <w:t xml:space="preserve">nadväznosti na </w:t>
      </w:r>
      <w:r w:rsidRPr="21970B88">
        <w:rPr>
          <w:rFonts w:eastAsia="Times New Roman"/>
          <w:color w:val="000000" w:themeColor="text1"/>
        </w:rPr>
        <w:t>proces</w:t>
      </w:r>
      <w:r w:rsidR="0054269D" w:rsidRPr="21970B88">
        <w:rPr>
          <w:rFonts w:eastAsia="Times New Roman"/>
          <w:color w:val="000000" w:themeColor="text1"/>
        </w:rPr>
        <w:t xml:space="preserve">y </w:t>
      </w:r>
      <w:r w:rsidR="001D1C70" w:rsidRPr="21970B88">
        <w:rPr>
          <w:rFonts w:eastAsia="Times New Roman"/>
          <w:color w:val="000000" w:themeColor="text1"/>
        </w:rPr>
        <w:t xml:space="preserve">agendy </w:t>
      </w:r>
      <w:r w:rsidR="00943972" w:rsidRPr="21970B88">
        <w:rPr>
          <w:rFonts w:eastAsia="Times New Roman"/>
          <w:color w:val="000000" w:themeColor="text1"/>
        </w:rPr>
        <w:t>a </w:t>
      </w:r>
      <w:r w:rsidRPr="21970B88">
        <w:rPr>
          <w:rFonts w:eastAsia="Times New Roman"/>
          <w:color w:val="000000" w:themeColor="text1"/>
        </w:rPr>
        <w:t>spôsobuje nedostupnosť poskytovaných služie</w:t>
      </w:r>
      <w:r w:rsidR="0054269D" w:rsidRPr="21970B88">
        <w:rPr>
          <w:rFonts w:eastAsia="Times New Roman"/>
          <w:color w:val="000000" w:themeColor="text1"/>
        </w:rPr>
        <w:t>b,</w:t>
      </w:r>
    </w:p>
    <w:p w14:paraId="2DB181EB" w14:textId="053C301E" w:rsidR="00BC204E" w:rsidRPr="00E46240" w:rsidRDefault="00BC204E" w:rsidP="009D5150">
      <w:pPr>
        <w:pStyle w:val="psemno2odseku"/>
        <w:ind w:left="1276" w:hanging="425"/>
      </w:pPr>
      <w:r w:rsidRPr="00E46240">
        <w:rPr>
          <w:rFonts w:eastAsia="Times New Roman"/>
          <w:color w:val="000000"/>
        </w:rPr>
        <w:t xml:space="preserve">aktívami </w:t>
      </w:r>
      <w:r w:rsidR="007B3839" w:rsidRPr="00E46240">
        <w:rPr>
          <w:rFonts w:eastAsia="Times New Roman"/>
          <w:color w:val="000000"/>
        </w:rPr>
        <w:t>aktíva podľa osobitného predpisu</w:t>
      </w:r>
      <w:r w:rsidRPr="00E46240">
        <w:rPr>
          <w:rFonts w:eastAsia="Times New Roman"/>
          <w:color w:val="000000"/>
        </w:rPr>
        <w:t>,</w:t>
      </w:r>
      <w:r w:rsidRPr="00E46240">
        <w:rPr>
          <w:rStyle w:val="Odkaznapoznmkupodiarou"/>
          <w:rFonts w:eastAsia="Times New Roman"/>
          <w:color w:val="000000"/>
        </w:rPr>
        <w:footnoteReference w:id="2"/>
      </w:r>
      <w:r w:rsidR="00084EA0">
        <w:rPr>
          <w:rFonts w:eastAsia="Times New Roman"/>
          <w:color w:val="000000"/>
        </w:rPr>
        <w:t>)</w:t>
      </w:r>
    </w:p>
    <w:p w14:paraId="1C268BB9" w14:textId="2EE1932A" w:rsidR="00450356" w:rsidRPr="00BB1A94" w:rsidRDefault="00DE4518" w:rsidP="009D5150">
      <w:pPr>
        <w:pStyle w:val="psemno2odseku"/>
        <w:ind w:left="1276" w:hanging="425"/>
      </w:pPr>
      <w:r w:rsidRPr="515746A1">
        <w:rPr>
          <w:rFonts w:eastAsia="Times New Roman"/>
          <w:color w:val="000000" w:themeColor="text1"/>
        </w:rPr>
        <w:t xml:space="preserve">hardvérovou </w:t>
      </w:r>
      <w:r w:rsidR="00450356" w:rsidRPr="515746A1">
        <w:rPr>
          <w:rFonts w:eastAsia="Times New Roman"/>
          <w:color w:val="000000" w:themeColor="text1"/>
        </w:rPr>
        <w:t>infraštruktúrou aktíva hardvérovej povahy</w:t>
      </w:r>
      <w:r w:rsidR="00D862AB" w:rsidRPr="515746A1">
        <w:rPr>
          <w:rFonts w:eastAsia="Times New Roman"/>
          <w:color w:val="000000" w:themeColor="text1"/>
        </w:rPr>
        <w:t xml:space="preserve"> tvoriace</w:t>
      </w:r>
      <w:r w:rsidR="009700F7" w:rsidRPr="515746A1">
        <w:rPr>
          <w:rFonts w:eastAsia="Times New Roman"/>
          <w:color w:val="000000" w:themeColor="text1"/>
        </w:rPr>
        <w:t xml:space="preserve"> </w:t>
      </w:r>
      <w:r w:rsidR="004C6B51" w:rsidRPr="515746A1">
        <w:rPr>
          <w:rFonts w:eastAsia="Times New Roman"/>
          <w:color w:val="000000" w:themeColor="text1"/>
        </w:rPr>
        <w:t>fyzický základ pre</w:t>
      </w:r>
      <w:r w:rsidR="009823D0" w:rsidRPr="515746A1">
        <w:rPr>
          <w:rFonts w:eastAsia="Times New Roman"/>
          <w:color w:val="000000" w:themeColor="text1"/>
        </w:rPr>
        <w:t> </w:t>
      </w:r>
      <w:r w:rsidR="009700F7" w:rsidRPr="515746A1">
        <w:rPr>
          <w:rFonts w:eastAsia="Times New Roman"/>
          <w:color w:val="000000" w:themeColor="text1"/>
        </w:rPr>
        <w:t xml:space="preserve">ucelený ekosystém informačných technológií príslušného </w:t>
      </w:r>
      <w:r w:rsidR="00A7265D" w:rsidRPr="515746A1">
        <w:rPr>
          <w:rFonts w:eastAsia="Times New Roman"/>
          <w:color w:val="000000" w:themeColor="text1"/>
        </w:rPr>
        <w:t>orgánu riadenia</w:t>
      </w:r>
      <w:r w:rsidR="009700F7" w:rsidRPr="515746A1">
        <w:rPr>
          <w:rFonts w:eastAsia="Times New Roman"/>
          <w:color w:val="000000" w:themeColor="text1"/>
        </w:rPr>
        <w:t>,</w:t>
      </w:r>
    </w:p>
    <w:p w14:paraId="1012B9C1" w14:textId="010CC78D" w:rsidR="00450356" w:rsidRPr="00BB1A94" w:rsidRDefault="00450356" w:rsidP="009D5150">
      <w:pPr>
        <w:pStyle w:val="psemno2odseku"/>
        <w:ind w:left="1276" w:hanging="425"/>
      </w:pPr>
      <w:r w:rsidRPr="00BB1A94">
        <w:rPr>
          <w:rFonts w:eastAsia="Times New Roman"/>
          <w:color w:val="000000"/>
        </w:rPr>
        <w:t xml:space="preserve">platformou </w:t>
      </w:r>
      <w:r w:rsidR="00A60D52" w:rsidRPr="00BB1A94">
        <w:rPr>
          <w:rFonts w:eastAsia="Times New Roman"/>
          <w:color w:val="000000"/>
        </w:rPr>
        <w:t xml:space="preserve">funkčné </w:t>
      </w:r>
      <w:r w:rsidR="009700F7" w:rsidRPr="00BB1A94">
        <w:rPr>
          <w:rFonts w:eastAsia="Times New Roman"/>
          <w:color w:val="000000"/>
        </w:rPr>
        <w:t xml:space="preserve">zoskupenie </w:t>
      </w:r>
      <w:r w:rsidR="00A60D52" w:rsidRPr="00BB1A94">
        <w:rPr>
          <w:rFonts w:eastAsia="Times New Roman"/>
          <w:color w:val="000000"/>
        </w:rPr>
        <w:t xml:space="preserve">softvérových </w:t>
      </w:r>
      <w:r w:rsidR="009700F7" w:rsidRPr="00BB1A94">
        <w:rPr>
          <w:rFonts w:eastAsia="Times New Roman"/>
          <w:color w:val="000000"/>
        </w:rPr>
        <w:t>aktív využíva</w:t>
      </w:r>
      <w:r w:rsidR="00A60D52" w:rsidRPr="00BB1A94">
        <w:rPr>
          <w:rFonts w:eastAsia="Times New Roman"/>
          <w:color w:val="000000"/>
        </w:rPr>
        <w:t xml:space="preserve">júce časť </w:t>
      </w:r>
      <w:r w:rsidR="00311D3A" w:rsidRPr="00BB1A94">
        <w:rPr>
          <w:rFonts w:eastAsia="Times New Roman"/>
          <w:color w:val="000000"/>
        </w:rPr>
        <w:t xml:space="preserve">hardvérovej </w:t>
      </w:r>
      <w:r w:rsidR="009700F7" w:rsidRPr="00BB1A94">
        <w:rPr>
          <w:rFonts w:eastAsia="Times New Roman"/>
          <w:color w:val="000000"/>
        </w:rPr>
        <w:t>infraštruktúr</w:t>
      </w:r>
      <w:r w:rsidR="00A60D52" w:rsidRPr="00BB1A94">
        <w:rPr>
          <w:rFonts w:eastAsia="Times New Roman"/>
          <w:color w:val="000000"/>
        </w:rPr>
        <w:t xml:space="preserve">y </w:t>
      </w:r>
      <w:r w:rsidR="00EE6E1D">
        <w:rPr>
          <w:rFonts w:eastAsia="Times New Roman"/>
          <w:color w:val="000000"/>
        </w:rPr>
        <w:t xml:space="preserve">na účely </w:t>
      </w:r>
      <w:r w:rsidR="004C6B51" w:rsidRPr="00BB1A94">
        <w:rPr>
          <w:rFonts w:eastAsia="Times New Roman"/>
          <w:color w:val="000000"/>
        </w:rPr>
        <w:t xml:space="preserve">poskytnutia </w:t>
      </w:r>
      <w:r w:rsidR="006E4F3C" w:rsidRPr="00BB1A94">
        <w:rPr>
          <w:rFonts w:eastAsia="Times New Roman"/>
          <w:color w:val="000000"/>
        </w:rPr>
        <w:t>zdrojov pre softvérové aktíva aplikačného charakteru,</w:t>
      </w:r>
    </w:p>
    <w:p w14:paraId="571871E7" w14:textId="532478D9" w:rsidR="0062021E" w:rsidRPr="00BB1A94" w:rsidRDefault="00450356" w:rsidP="009D5150">
      <w:pPr>
        <w:pStyle w:val="psemno2odseku"/>
        <w:ind w:left="1276" w:hanging="425"/>
      </w:pPr>
      <w:r w:rsidRPr="515746A1">
        <w:rPr>
          <w:rFonts w:eastAsia="Times New Roman"/>
          <w:color w:val="000000" w:themeColor="text1"/>
        </w:rPr>
        <w:t>prostredím</w:t>
      </w:r>
      <w:r w:rsidR="00402AA2" w:rsidRPr="515746A1">
        <w:rPr>
          <w:rFonts w:eastAsia="Times New Roman"/>
          <w:color w:val="000000" w:themeColor="text1"/>
        </w:rPr>
        <w:t xml:space="preserve"> </w:t>
      </w:r>
      <w:r w:rsidR="004C6B51" w:rsidRPr="515746A1">
        <w:rPr>
          <w:rFonts w:eastAsia="Times New Roman"/>
          <w:color w:val="000000" w:themeColor="text1"/>
        </w:rPr>
        <w:t xml:space="preserve">platforma </w:t>
      </w:r>
      <w:r w:rsidR="00943972" w:rsidRPr="515746A1">
        <w:rPr>
          <w:rFonts w:eastAsia="Times New Roman"/>
          <w:color w:val="000000" w:themeColor="text1"/>
        </w:rPr>
        <w:t>a </w:t>
      </w:r>
      <w:r w:rsidR="00A60D52" w:rsidRPr="515746A1">
        <w:rPr>
          <w:rFonts w:eastAsia="Times New Roman"/>
          <w:color w:val="000000" w:themeColor="text1"/>
        </w:rPr>
        <w:t xml:space="preserve">ďalšie </w:t>
      </w:r>
      <w:r w:rsidR="004C6B51" w:rsidRPr="515746A1">
        <w:rPr>
          <w:rFonts w:eastAsia="Times New Roman"/>
          <w:color w:val="000000" w:themeColor="text1"/>
        </w:rPr>
        <w:t xml:space="preserve">softvérové aktíva </w:t>
      </w:r>
      <w:r w:rsidR="00D862AB" w:rsidRPr="515746A1">
        <w:rPr>
          <w:rFonts w:eastAsia="Times New Roman"/>
          <w:color w:val="000000" w:themeColor="text1"/>
        </w:rPr>
        <w:t xml:space="preserve">najmä aplikačného charakteru </w:t>
      </w:r>
      <w:r w:rsidR="004C6B51" w:rsidRPr="515746A1">
        <w:rPr>
          <w:rFonts w:eastAsia="Times New Roman"/>
          <w:color w:val="000000" w:themeColor="text1"/>
        </w:rPr>
        <w:t xml:space="preserve">tvoriace spolu </w:t>
      </w:r>
      <w:r w:rsidR="006E4F3C" w:rsidRPr="515746A1">
        <w:rPr>
          <w:rFonts w:eastAsia="Times New Roman"/>
          <w:color w:val="000000" w:themeColor="text1"/>
        </w:rPr>
        <w:t xml:space="preserve">celok </w:t>
      </w:r>
      <w:r w:rsidR="004C6B51" w:rsidRPr="515746A1">
        <w:rPr>
          <w:rFonts w:eastAsia="Times New Roman"/>
          <w:color w:val="000000" w:themeColor="text1"/>
        </w:rPr>
        <w:t>schopn</w:t>
      </w:r>
      <w:r w:rsidR="006E4F3C" w:rsidRPr="515746A1">
        <w:rPr>
          <w:rFonts w:eastAsia="Times New Roman"/>
          <w:color w:val="000000" w:themeColor="text1"/>
        </w:rPr>
        <w:t xml:space="preserve">ý </w:t>
      </w:r>
      <w:r w:rsidR="004C6B51" w:rsidRPr="515746A1">
        <w:rPr>
          <w:rFonts w:eastAsia="Times New Roman"/>
          <w:color w:val="000000" w:themeColor="text1"/>
        </w:rPr>
        <w:t>poskytovať časť služieb informačného systému alebo služby informačného systému</w:t>
      </w:r>
      <w:r w:rsidR="00D862AB" w:rsidRPr="515746A1">
        <w:rPr>
          <w:rFonts w:eastAsia="Times New Roman"/>
          <w:color w:val="000000" w:themeColor="text1"/>
        </w:rPr>
        <w:t xml:space="preserve"> ako celku</w:t>
      </w:r>
      <w:r w:rsidR="0062021E" w:rsidRPr="515746A1">
        <w:rPr>
          <w:rFonts w:eastAsia="Times New Roman"/>
          <w:color w:val="000000" w:themeColor="text1"/>
        </w:rPr>
        <w:t>,</w:t>
      </w:r>
    </w:p>
    <w:p w14:paraId="54BABEE6" w14:textId="1ABC4B29" w:rsidR="00FC7A01" w:rsidRPr="00BB1A94" w:rsidRDefault="0062021E" w:rsidP="00BF5118">
      <w:pPr>
        <w:pStyle w:val="psemno2odseku"/>
        <w:ind w:left="1276" w:hanging="425"/>
      </w:pPr>
      <w:r w:rsidRPr="00BB1A94">
        <w:rPr>
          <w:rFonts w:eastAsia="Times New Roman"/>
          <w:color w:val="000000"/>
        </w:rPr>
        <w:t xml:space="preserve">okolitým prostredím fyzické prostredie, </w:t>
      </w:r>
      <w:r w:rsidR="00943972" w:rsidRPr="00BB1A94">
        <w:rPr>
          <w:rFonts w:eastAsia="Times New Roman"/>
          <w:color w:val="000000"/>
        </w:rPr>
        <w:t>v </w:t>
      </w:r>
      <w:r w:rsidRPr="00BB1A94">
        <w:rPr>
          <w:rFonts w:eastAsia="Times New Roman"/>
          <w:color w:val="000000"/>
        </w:rPr>
        <w:t>ktorom sa informačné technológie nachádzajú</w:t>
      </w:r>
      <w:r w:rsidR="005E74BC" w:rsidRPr="00BB1A94">
        <w:rPr>
          <w:rFonts w:eastAsia="Times New Roman"/>
          <w:color w:val="000000"/>
        </w:rPr>
        <w:t>,</w:t>
      </w:r>
      <w:r w:rsidR="00BF5118" w:rsidRPr="00BB1A94">
        <w:t xml:space="preserve"> </w:t>
      </w:r>
    </w:p>
    <w:p w14:paraId="15E87B1D" w14:textId="3ACEE641" w:rsidR="007D24CC" w:rsidRPr="00BB1A94" w:rsidRDefault="00ED2209" w:rsidP="009D5150">
      <w:pPr>
        <w:pStyle w:val="psemno2odseku"/>
        <w:ind w:left="1276" w:hanging="425"/>
      </w:pPr>
      <w:r w:rsidRPr="00BB1A94">
        <w:t xml:space="preserve">koncovou službou služba, ktorá napĺňa určitú potrebu používateľa pri komunikácii </w:t>
      </w:r>
      <w:r w:rsidR="00943972" w:rsidRPr="00BB1A94">
        <w:t>s </w:t>
      </w:r>
      <w:r w:rsidRPr="00BB1A94">
        <w:t>verejnou správou,</w:t>
      </w:r>
    </w:p>
    <w:p w14:paraId="355DC3FC" w14:textId="76A578FD" w:rsidR="00ED2209" w:rsidRPr="00E971FB" w:rsidRDefault="00D83DD1" w:rsidP="009D5150">
      <w:pPr>
        <w:pStyle w:val="psemno2odseku"/>
        <w:ind w:left="1276" w:hanging="425"/>
      </w:pPr>
      <w:r>
        <w:t xml:space="preserve">koncovou službou typu </w:t>
      </w:r>
      <w:r w:rsidR="003C0DE7">
        <w:t>p</w:t>
      </w:r>
      <w:r w:rsidR="00ED2209">
        <w:t xml:space="preserve">rezentačná služba </w:t>
      </w:r>
      <w:r w:rsidR="00952A35">
        <w:t xml:space="preserve">koncová </w:t>
      </w:r>
      <w:r w:rsidR="00ED2209">
        <w:t xml:space="preserve">služba, pri ktorej správca </w:t>
      </w:r>
      <w:r w:rsidR="00A2476D">
        <w:t xml:space="preserve">informačného systému verejnej správy </w:t>
      </w:r>
      <w:r w:rsidR="00ED2209">
        <w:t>cez redakčný systém zverejňuje</w:t>
      </w:r>
      <w:r w:rsidR="002054BB">
        <w:t xml:space="preserve"> </w:t>
      </w:r>
      <w:r w:rsidR="00ED2209" w:rsidRPr="515746A1">
        <w:rPr>
          <w:rFonts w:eastAsiaTheme="minorEastAsia"/>
        </w:rPr>
        <w:t xml:space="preserve">údaje, informácie alebo súbory </w:t>
      </w:r>
      <w:r w:rsidR="00943972">
        <w:t>z </w:t>
      </w:r>
      <w:r w:rsidR="002054BB">
        <w:t>informačného systému verejnej správy,</w:t>
      </w:r>
      <w:r w:rsidR="00ED2209">
        <w:t xml:space="preserve"> ktoré sú dostupné 24 hodín denne</w:t>
      </w:r>
      <w:r w:rsidR="002054BB">
        <w:t>,</w:t>
      </w:r>
    </w:p>
    <w:p w14:paraId="228C429F" w14:textId="18E972B9" w:rsidR="00C84551" w:rsidRPr="00E971FB" w:rsidRDefault="00ED2209" w:rsidP="009D5150">
      <w:pPr>
        <w:pStyle w:val="psemno2odseku"/>
        <w:ind w:left="1276" w:hanging="425"/>
      </w:pPr>
      <w:r>
        <w:t>koncov</w:t>
      </w:r>
      <w:r w:rsidR="001E52CC">
        <w:t>o</w:t>
      </w:r>
      <w:r>
        <w:t xml:space="preserve">u službou typu podanie </w:t>
      </w:r>
      <w:r w:rsidR="00952A35">
        <w:t xml:space="preserve">koncová </w:t>
      </w:r>
      <w:r>
        <w:t xml:space="preserve">služba pozostávajúca </w:t>
      </w:r>
      <w:r w:rsidR="00943972">
        <w:t>z </w:t>
      </w:r>
      <w:r>
        <w:t>elektronického podania</w:t>
      </w:r>
      <w:r w:rsidR="00A32C8F">
        <w:rPr>
          <w:rStyle w:val="Odkaznapoznmkupodiarou"/>
        </w:rPr>
        <w:footnoteReference w:id="3"/>
      </w:r>
      <w:r w:rsidR="00A32C8F">
        <w:t>)</w:t>
      </w:r>
      <w:r>
        <w:t xml:space="preserve"> </w:t>
      </w:r>
      <w:r w:rsidR="00943972">
        <w:t>a</w:t>
      </w:r>
      <w:r w:rsidR="00952A35">
        <w:t>lebo</w:t>
      </w:r>
      <w:r w:rsidR="00943972">
        <w:t> </w:t>
      </w:r>
      <w:r>
        <w:t>elektronického úradného dokumentu</w:t>
      </w:r>
      <w:r w:rsidR="00A32C8F">
        <w:rPr>
          <w:rStyle w:val="Odkaznapoznmkupodiarou"/>
        </w:rPr>
        <w:footnoteReference w:id="4"/>
      </w:r>
      <w:r w:rsidR="00A32C8F">
        <w:t>)</w:t>
      </w:r>
      <w:r>
        <w:t>,</w:t>
      </w:r>
    </w:p>
    <w:p w14:paraId="2EEECE25" w14:textId="24D39ABA" w:rsidR="00ED2209" w:rsidRPr="00E971FB" w:rsidRDefault="00ED2209" w:rsidP="009D5150">
      <w:pPr>
        <w:pStyle w:val="psemno2odseku"/>
        <w:ind w:left="1276" w:hanging="425"/>
      </w:pPr>
      <w:r>
        <w:t xml:space="preserve">návštevou informačného obsahu koncovej služby zobrazenie informácie </w:t>
      </w:r>
      <w:r w:rsidRPr="00D51FDB">
        <w:rPr>
          <w:rFonts w:eastAsiaTheme="minorEastAsia"/>
        </w:rPr>
        <w:t>zo</w:t>
      </w:r>
      <w:r w:rsidR="00C84551" w:rsidRPr="00D51FDB">
        <w:rPr>
          <w:rFonts w:eastAsiaTheme="minorEastAsia"/>
        </w:rPr>
        <w:t> </w:t>
      </w:r>
      <w:r w:rsidRPr="515746A1">
        <w:rPr>
          <w:rFonts w:eastAsiaTheme="minorEastAsia"/>
        </w:rPr>
        <w:t xml:space="preserve">špecializovaného portálu </w:t>
      </w:r>
      <w:r w:rsidR="00943972">
        <w:t>o </w:t>
      </w:r>
      <w:r>
        <w:t xml:space="preserve">koncovej službe </w:t>
      </w:r>
      <w:r w:rsidR="00943972">
        <w:t>a </w:t>
      </w:r>
      <w:r>
        <w:t>návodu pre použív</w:t>
      </w:r>
      <w:r w:rsidR="00C84551">
        <w:t>ateľa, ako má službu iniciovať,</w:t>
      </w:r>
    </w:p>
    <w:p w14:paraId="7A6A8D60" w14:textId="3E1F1866" w:rsidR="00ED2209" w:rsidRPr="00E971FB" w:rsidRDefault="005B63A1" w:rsidP="009D5150">
      <w:pPr>
        <w:pStyle w:val="psemno2odseku"/>
        <w:ind w:left="1276" w:hanging="425"/>
        <w:rPr>
          <w:rFonts w:eastAsia="Times New Roman"/>
        </w:rPr>
      </w:pPr>
      <w:r>
        <w:t xml:space="preserve">dostupnosťou služby možnosť používať službu </w:t>
      </w:r>
      <w:r w:rsidR="00943972">
        <w:t>v </w:t>
      </w:r>
      <w:r>
        <w:t xml:space="preserve">okamihu jej potreby, zvyčajne </w:t>
      </w:r>
      <w:r w:rsidR="00463FB4">
        <w:t>vyjadrená</w:t>
      </w:r>
      <w:r>
        <w:t xml:space="preserve"> ako percento času </w:t>
      </w:r>
      <w:r w:rsidR="00E93014">
        <w:t>dostupnosti</w:t>
      </w:r>
      <w:r w:rsidR="00463FB4">
        <w:t xml:space="preserve"> služby</w:t>
      </w:r>
      <w:r w:rsidR="00E93014">
        <w:t xml:space="preserve"> </w:t>
      </w:r>
      <w:r w:rsidR="00943972">
        <w:t>v </w:t>
      </w:r>
      <w:r>
        <w:t>danom období, obvykle za rok</w:t>
      </w:r>
      <w:r w:rsidR="0076146A">
        <w:t>,</w:t>
      </w:r>
    </w:p>
    <w:p w14:paraId="5B64E855" w14:textId="2121E735" w:rsidR="0076146A" w:rsidRPr="00E971FB" w:rsidRDefault="0076146A" w:rsidP="009D5150">
      <w:pPr>
        <w:pStyle w:val="psemno2odseku"/>
        <w:ind w:left="1276" w:hanging="425"/>
      </w:pPr>
      <w:r>
        <w:t>funkčnosťou služby schopnosť služby poskytnúť bezporuchové plnenie</w:t>
      </w:r>
      <w:r w:rsidR="00CD4350" w:rsidRPr="00CD4350">
        <w:t xml:space="preserve"> </w:t>
      </w:r>
      <w:r w:rsidR="00CD4350">
        <w:t>počas jej používania</w:t>
      </w:r>
      <w:r>
        <w:t xml:space="preserve">, </w:t>
      </w:r>
      <w:r w:rsidR="00CD4350">
        <w:t xml:space="preserve">v rozsahu pre službu určených </w:t>
      </w:r>
      <w:r>
        <w:t>funkci</w:t>
      </w:r>
      <w:r w:rsidR="00CD4350">
        <w:t>í a požiadaviek</w:t>
      </w:r>
      <w:r w:rsidR="00C84551">
        <w:t>,</w:t>
      </w:r>
    </w:p>
    <w:p w14:paraId="3678C3E4" w14:textId="76525B2F" w:rsidR="007E0704" w:rsidRDefault="008A3E35" w:rsidP="009204F9">
      <w:pPr>
        <w:pStyle w:val="normlnytext"/>
        <w:numPr>
          <w:ilvl w:val="0"/>
          <w:numId w:val="21"/>
        </w:numPr>
        <w:ind w:left="990" w:hanging="630"/>
      </w:pPr>
      <w:r>
        <w:t>Prevádzková zmluva a zmeny v prevádzke sú veľkými, ak celková cena</w:t>
      </w:r>
      <w:r w:rsidR="00EB6A06">
        <w:t xml:space="preserve"> prevádzkovej zmluvy alebo zmeny v prevádzke</w:t>
      </w:r>
      <w:r>
        <w:t xml:space="preserve"> je najmenej 1 000 000,- eur.</w:t>
      </w:r>
    </w:p>
    <w:p w14:paraId="4F53CEB5" w14:textId="64667CAB" w:rsidR="00671ADB" w:rsidRDefault="009204F9" w:rsidP="009204F9">
      <w:pPr>
        <w:pStyle w:val="normlnytext"/>
        <w:numPr>
          <w:ilvl w:val="0"/>
          <w:numId w:val="21"/>
        </w:numPr>
        <w:ind w:left="990" w:hanging="630"/>
      </w:pPr>
      <w:r>
        <w:t xml:space="preserve">Celková cena podľa odseku </w:t>
      </w:r>
      <w:r w:rsidR="005828B2">
        <w:t>2</w:t>
      </w:r>
      <w:r>
        <w:t xml:space="preserve"> </w:t>
      </w:r>
      <w:r w:rsidR="001C70D2">
        <w:t xml:space="preserve">sa určuje ku každej informačnej technológii verejnej správy samostatne. </w:t>
      </w:r>
      <w:r w:rsidR="00C36CE3">
        <w:t>Ak</w:t>
      </w:r>
      <w:r w:rsidR="0066106C">
        <w:t xml:space="preserve"> je</w:t>
      </w:r>
      <w:r w:rsidR="00C36CE3">
        <w:t xml:space="preserve"> </w:t>
      </w:r>
      <w:r w:rsidR="0066106C">
        <w:t xml:space="preserve">plnenie zo </w:t>
      </w:r>
      <w:r w:rsidR="00167255">
        <w:t>zmluv</w:t>
      </w:r>
      <w:r w:rsidR="0066106C">
        <w:t>y</w:t>
      </w:r>
      <w:r w:rsidR="00167255">
        <w:t xml:space="preserve"> v prevádzke</w:t>
      </w:r>
      <w:r w:rsidR="00C36CE3">
        <w:t xml:space="preserve"> </w:t>
      </w:r>
      <w:r w:rsidR="00C22E42">
        <w:t>dohodnuté ako</w:t>
      </w:r>
    </w:p>
    <w:p w14:paraId="1709DF61" w14:textId="5EF2940F" w:rsidR="00CD041E" w:rsidRDefault="002D0A85" w:rsidP="00FD5000">
      <w:pPr>
        <w:pStyle w:val="normlnytext"/>
        <w:numPr>
          <w:ilvl w:val="0"/>
          <w:numId w:val="22"/>
        </w:numPr>
        <w:ind w:left="1260"/>
      </w:pPr>
      <w:r>
        <w:t xml:space="preserve">konkrétna činnosť alebo súbor činností </w:t>
      </w:r>
      <w:r w:rsidR="00560710">
        <w:t xml:space="preserve">s </w:t>
      </w:r>
      <w:r w:rsidR="00C22E42">
        <w:t xml:space="preserve">určenou alebo určiteľnou </w:t>
      </w:r>
      <w:r w:rsidR="00560710">
        <w:t>pevnou odplatou, celkovou cenou je suma tejto odplaty</w:t>
      </w:r>
      <w:r w:rsidR="007E6FA3">
        <w:t>,</w:t>
      </w:r>
    </w:p>
    <w:p w14:paraId="2FADFD50" w14:textId="7412A3E3" w:rsidR="00A925D8" w:rsidRDefault="008A1A91" w:rsidP="00FD5000">
      <w:pPr>
        <w:pStyle w:val="normlnytext"/>
        <w:numPr>
          <w:ilvl w:val="0"/>
          <w:numId w:val="22"/>
        </w:numPr>
        <w:ind w:left="1260"/>
      </w:pPr>
      <w:r>
        <w:t xml:space="preserve">konkrétna činnosť alebo súbor činností, alebo dohodnuté popisom druhov činností, ktoré sa majú vykonávať a </w:t>
      </w:r>
      <w:r w:rsidR="00E94520">
        <w:t xml:space="preserve">odplata závisí od rozsahu poskytnutých plnení, celkovou cenou je </w:t>
      </w:r>
      <w:r w:rsidR="007469C0">
        <w:t xml:space="preserve">najvyššia možná suma, ktorú </w:t>
      </w:r>
      <w:r w:rsidR="005E5DD5">
        <w:t xml:space="preserve">možno podľa zmluvy o prevádzke na </w:t>
      </w:r>
      <w:r w:rsidR="002D3E40">
        <w:t xml:space="preserve">všetky plnenia z nej </w:t>
      </w:r>
      <w:r w:rsidR="005E5DD5">
        <w:t>vynaložiť,</w:t>
      </w:r>
    </w:p>
    <w:p w14:paraId="4399228F" w14:textId="4E104DD5" w:rsidR="005E5DD5" w:rsidRDefault="000861C6" w:rsidP="00FD5000">
      <w:pPr>
        <w:pStyle w:val="normlnytext"/>
        <w:numPr>
          <w:ilvl w:val="0"/>
          <w:numId w:val="22"/>
        </w:numPr>
        <w:ind w:left="1260"/>
      </w:pPr>
      <w:r>
        <w:t>opakovan</w:t>
      </w:r>
      <w:r w:rsidR="00C22E42">
        <w:t>á činnosť</w:t>
      </w:r>
      <w:r w:rsidR="008F449D">
        <w:t xml:space="preserve"> alebo súbor činností, alebo dohodnuté ako opakované </w:t>
      </w:r>
      <w:r>
        <w:t>plnenie</w:t>
      </w:r>
      <w:r w:rsidR="00984C48">
        <w:t xml:space="preserve"> dohodnuté popisom druhov činností, ktoré sa majú vykonávať a odplata je</w:t>
      </w:r>
      <w:r w:rsidR="00F26BAD">
        <w:t xml:space="preserve"> určená alebo určiteľná ku každému opakovanému vykonávaniu činnosti, celkovou cenou je </w:t>
      </w:r>
      <w:r w:rsidR="009C7E6E">
        <w:t>súčet</w:t>
      </w:r>
      <w:r w:rsidR="00F26BAD">
        <w:t xml:space="preserve"> </w:t>
      </w:r>
      <w:r w:rsidR="009C7E6E">
        <w:t>jednotlivých súm odplaty.</w:t>
      </w:r>
    </w:p>
    <w:p w14:paraId="545EAE8C" w14:textId="3A104189" w:rsidR="00C36CE3" w:rsidRDefault="00CD041E" w:rsidP="009204F9">
      <w:pPr>
        <w:pStyle w:val="normlnytext"/>
        <w:numPr>
          <w:ilvl w:val="0"/>
          <w:numId w:val="21"/>
        </w:numPr>
        <w:ind w:left="990" w:hanging="630"/>
      </w:pPr>
      <w:r>
        <w:t xml:space="preserve">Ak </w:t>
      </w:r>
      <w:r w:rsidR="00F85A4D">
        <w:t>sa celková cen</w:t>
      </w:r>
      <w:r w:rsidR="00072686">
        <w:t xml:space="preserve">a podľa odseku </w:t>
      </w:r>
      <w:r w:rsidR="003A269C">
        <w:t>2</w:t>
      </w:r>
      <w:r w:rsidR="00072686">
        <w:t xml:space="preserve"> </w:t>
      </w:r>
      <w:r w:rsidR="00F85A4D">
        <w:t xml:space="preserve">určuje podľa § 11 ods. 7 posledná veta </w:t>
      </w:r>
      <w:r w:rsidR="005B28C2">
        <w:t>zákona</w:t>
      </w:r>
      <w:r w:rsidR="00F85A4D">
        <w:t xml:space="preserve"> z </w:t>
      </w:r>
      <w:r w:rsidR="005B28C2">
        <w:t>viacerých</w:t>
      </w:r>
      <w:r w:rsidR="00F85A4D">
        <w:t xml:space="preserve"> zmlúv v prevádzke, </w:t>
      </w:r>
      <w:r w:rsidR="005B28C2">
        <w:t xml:space="preserve">na účely </w:t>
      </w:r>
      <w:r w:rsidR="00B543F6">
        <w:t>odseku 2</w:t>
      </w:r>
      <w:r w:rsidR="005B28C2">
        <w:t xml:space="preserve"> sa </w:t>
      </w:r>
      <w:r w:rsidR="00194604">
        <w:t>posudzujú</w:t>
      </w:r>
      <w:r w:rsidR="005B28C2">
        <w:t xml:space="preserve"> spoločne zmluvy v prevádzke uzatvorené k</w:t>
      </w:r>
      <w:r w:rsidR="00194604">
        <w:t xml:space="preserve"> jednej informačnej technológii verejnej správy v priebehu 12 po sebe nasledujúcich kalendárnych mesiacov a veľkou zmluvou v prevádzke je každá zmluva v prevádzke</w:t>
      </w:r>
      <w:r w:rsidR="006A11D8">
        <w:t xml:space="preserve">, ktorej celkovou cenou dôjde k dosiahnutiu alebo prekročeniu sumy podľa odseku </w:t>
      </w:r>
      <w:r w:rsidR="00B55499">
        <w:t>2</w:t>
      </w:r>
      <w:r w:rsidR="006A11D8">
        <w:t xml:space="preserve">. </w:t>
      </w:r>
    </w:p>
    <w:p w14:paraId="2DBE969D" w14:textId="6CDCCFB4" w:rsidR="0017251F" w:rsidRDefault="0017251F" w:rsidP="009204F9">
      <w:pPr>
        <w:pStyle w:val="normlnytext"/>
        <w:numPr>
          <w:ilvl w:val="0"/>
          <w:numId w:val="21"/>
        </w:numPr>
        <w:ind w:left="990" w:hanging="630"/>
      </w:pPr>
      <w:r>
        <w:t>Ak je povinným zo zmluvy v prevádzke osoba v pracovnoprávnom alebo inom pracovnom vzťahu k orgánu riadenia, celkov</w:t>
      </w:r>
      <w:r w:rsidR="00072686">
        <w:t xml:space="preserve">á cena podľa odseku </w:t>
      </w:r>
      <w:r w:rsidR="00B55499">
        <w:t>2</w:t>
      </w:r>
      <w:r w:rsidR="00072686">
        <w:t xml:space="preserve"> sa určuje </w:t>
      </w:r>
      <w:r w:rsidR="00C97E3B">
        <w:t>ako súčet všetkých nákladov</w:t>
      </w:r>
      <w:r w:rsidR="00037EA8">
        <w:t xml:space="preserve"> orgánu riadenia na plnenie zo zmluvy v prevádzke.</w:t>
      </w:r>
    </w:p>
    <w:p w14:paraId="37C05435" w14:textId="2B112A1A" w:rsidR="000D319A" w:rsidRPr="00E971FB" w:rsidRDefault="00BF210A" w:rsidP="00FD5000">
      <w:pPr>
        <w:pStyle w:val="normlnytext"/>
        <w:numPr>
          <w:ilvl w:val="0"/>
          <w:numId w:val="21"/>
        </w:numPr>
        <w:ind w:left="990" w:hanging="630"/>
      </w:pPr>
      <w:r>
        <w:t xml:space="preserve">Ak </w:t>
      </w:r>
      <w:r w:rsidR="00ED2DD2">
        <w:t>je zmluva v prevádzke rámcovou dohodou alebo obdobným</w:t>
      </w:r>
      <w:r w:rsidR="006623C9">
        <w:t xml:space="preserve"> druhom právneho vzťahu, </w:t>
      </w:r>
      <w:r w:rsidR="00345358">
        <w:t xml:space="preserve">ktorý určuje spôsob </w:t>
      </w:r>
      <w:r w:rsidR="00175F62">
        <w:t>zadávania konkrétneho plnenia, zmluvou v prevádzke je aj každý právny vzťah, ktorým sa zadáva plnenie z rámcovej dohody alebo obdobného druhu právneho vzťahu.</w:t>
      </w:r>
    </w:p>
    <w:p w14:paraId="420F2554" w14:textId="4B40A7D9" w:rsidR="00450356" w:rsidRPr="00E971FB" w:rsidRDefault="00943972" w:rsidP="00C84551">
      <w:pPr>
        <w:pStyle w:val="Nadpis2"/>
      </w:pPr>
      <w:r w:rsidRPr="00E971FB">
        <w:t>§ </w:t>
      </w:r>
      <w:r w:rsidR="00450356" w:rsidRPr="00E971FB">
        <w:t>3</w:t>
      </w:r>
      <w:r w:rsidR="00C84551" w:rsidRPr="00E971FB">
        <w:br/>
      </w:r>
      <w:r w:rsidR="00D133F1" w:rsidRPr="00E971FB">
        <w:t xml:space="preserve">Klasifikácia aktív </w:t>
      </w:r>
      <w:r w:rsidRPr="00E971FB">
        <w:t>a </w:t>
      </w:r>
      <w:r w:rsidR="00D133F1" w:rsidRPr="00E971FB">
        <w:t>ich p</w:t>
      </w:r>
      <w:r w:rsidR="00450356" w:rsidRPr="00E971FB">
        <w:t>osúdenie</w:t>
      </w:r>
    </w:p>
    <w:p w14:paraId="6D68F1C0" w14:textId="52C4FEF5" w:rsidR="00617EF1" w:rsidRDefault="00706065" w:rsidP="00D35C64">
      <w:pPr>
        <w:pStyle w:val="odsek"/>
        <w:numPr>
          <w:ilvl w:val="0"/>
          <w:numId w:val="17"/>
        </w:numPr>
        <w:ind w:left="992" w:hanging="635"/>
      </w:pPr>
      <w:r>
        <w:t xml:space="preserve">Aktíva sa posudzujú z </w:t>
      </w:r>
      <w:r w:rsidR="00E83FB0">
        <w:t>pohľadu</w:t>
      </w:r>
      <w:r>
        <w:t xml:space="preserve"> služieb, ktoré orgán riadenia poskytuje, ako aj z </w:t>
      </w:r>
      <w:r w:rsidR="00E83FB0">
        <w:t>pohľadu</w:t>
      </w:r>
      <w:r>
        <w:t xml:space="preserve"> </w:t>
      </w:r>
      <w:r w:rsidR="00617EF1">
        <w:t xml:space="preserve">dopadu na informačné technológie verejnej správy v správe orgánu riadenia. </w:t>
      </w:r>
    </w:p>
    <w:p w14:paraId="22777E47" w14:textId="26F201CD" w:rsidR="00706065" w:rsidRDefault="00617EF1" w:rsidP="00D35C64">
      <w:pPr>
        <w:pStyle w:val="odsek"/>
        <w:numPr>
          <w:ilvl w:val="0"/>
          <w:numId w:val="17"/>
        </w:numPr>
        <w:ind w:left="992" w:hanging="635"/>
      </w:pPr>
      <w:r>
        <w:t>Na účely podľa prvej vety sa vytvára katalóg služieb</w:t>
      </w:r>
      <w:r w:rsidR="006D0474">
        <w:t xml:space="preserve">, </w:t>
      </w:r>
      <w:r w:rsidR="006D0474" w:rsidRPr="006D0474">
        <w:t xml:space="preserve">ktorý pre každú službu definuje kvalitu, rozsah a časové pokrytie zabezpečenia poskytovanej služby a ktorého obsah tvoria informácie o koncových službách, službách pre interných používateľov </w:t>
      </w:r>
      <w:r w:rsidR="006D0474">
        <w:t>orgánu riadenia</w:t>
      </w:r>
      <w:r w:rsidR="006D0474" w:rsidRPr="006D0474">
        <w:t xml:space="preserve">, službách pre ostatné orgány verejnej </w:t>
      </w:r>
      <w:r w:rsidR="006D0474">
        <w:t>moci</w:t>
      </w:r>
      <w:r w:rsidR="006D0474" w:rsidRPr="006D0474">
        <w:t>, službách poskytujúcich alebo obsluhujúcich rozhrania informačných systémov a podporných službách, ktoré sú potrebné na dodávku týchto služieb</w:t>
      </w:r>
      <w:r w:rsidR="006D0474">
        <w:t>.</w:t>
      </w:r>
      <w:r w:rsidR="00E92C5C">
        <w:t xml:space="preserve"> Kvalitatívne požiadavky na službu </w:t>
      </w:r>
      <w:r w:rsidR="00A61927">
        <w:t xml:space="preserve">vychádzajú najmä z požiadaviek na </w:t>
      </w:r>
      <w:r w:rsidR="00527820">
        <w:t>kvalitu, rozsah a spôsob plnenia úloh podľa všeobecne záväzných právnych predpisov, na ktorých plnenie služba slúži</w:t>
      </w:r>
      <w:r w:rsidR="002D2FA0">
        <w:t xml:space="preserve"> a kritickosti </w:t>
      </w:r>
      <w:r w:rsidR="00DF0FF9">
        <w:t>plnenia týchto úloh, alebo následkom nemožnosti ich plnenia.</w:t>
      </w:r>
    </w:p>
    <w:p w14:paraId="1910CD86" w14:textId="7AC866F9" w:rsidR="008E4E52" w:rsidRDefault="00392494" w:rsidP="00D35C64">
      <w:pPr>
        <w:pStyle w:val="odsek"/>
        <w:numPr>
          <w:ilvl w:val="0"/>
          <w:numId w:val="17"/>
        </w:numPr>
        <w:ind w:left="992" w:hanging="635"/>
      </w:pPr>
      <w:r>
        <w:t>Aktíva v správe orgánu riadenia</w:t>
      </w:r>
      <w:r w:rsidR="002E5A8F">
        <w:t xml:space="preserve"> sa priraďujú k jednotlivým službám podľa katalógu služieb, </w:t>
      </w:r>
      <w:r w:rsidR="007F0A22">
        <w:t>na ktorých poskytovanie slúžia</w:t>
      </w:r>
      <w:r w:rsidR="006A2875">
        <w:t>.</w:t>
      </w:r>
    </w:p>
    <w:p w14:paraId="377BF2DB" w14:textId="6AFA2405" w:rsidR="00450C83" w:rsidRDefault="00450C83" w:rsidP="00D35C64">
      <w:pPr>
        <w:pStyle w:val="odsek"/>
        <w:numPr>
          <w:ilvl w:val="0"/>
          <w:numId w:val="17"/>
        </w:numPr>
        <w:ind w:left="992" w:hanging="635"/>
      </w:pPr>
      <w:r>
        <w:t xml:space="preserve">Posudzovanie aktív </w:t>
      </w:r>
      <w:r w:rsidR="00CE0846">
        <w:t>identifikuje stav, v akom sa aktíva nachádzajú a</w:t>
      </w:r>
      <w:r w:rsidR="00205E0B">
        <w:t xml:space="preserve"> tento stav sa vyhodnocuje z pohľadu </w:t>
      </w:r>
      <w:r w:rsidR="00E1700B">
        <w:t xml:space="preserve">dopadu na dostupnosť služby, na ktorej poskytovanie slúžia, ako aj z pohľadu </w:t>
      </w:r>
      <w:r w:rsidR="00937EBE">
        <w:t>dopadu ich výpadku na činnosť orgánu riadenia a kritickosti</w:t>
      </w:r>
      <w:r w:rsidR="00202027">
        <w:t xml:space="preserve"> pre zabezpečenie činnosti orgánu riadenia.</w:t>
      </w:r>
      <w:r>
        <w:t xml:space="preserve"> </w:t>
      </w:r>
    </w:p>
    <w:p w14:paraId="65EB8789" w14:textId="1C4DD0D3" w:rsidR="00285D67" w:rsidRPr="00C163C1" w:rsidRDefault="00202027" w:rsidP="738D6A6C">
      <w:pPr>
        <w:pStyle w:val="odsek"/>
        <w:numPr>
          <w:ilvl w:val="0"/>
          <w:numId w:val="17"/>
        </w:numPr>
        <w:ind w:left="992" w:hanging="635"/>
        <w:rPr>
          <w:color w:val="000000" w:themeColor="text1"/>
        </w:rPr>
      </w:pPr>
      <w:r>
        <w:t xml:space="preserve">Na základe posúdenia aktív sa aktíva </w:t>
      </w:r>
      <w:r w:rsidR="001358AE">
        <w:t xml:space="preserve">zaradia do klasifikačného stupňa informačných aktív z hľadiska ich dostupnosti </w:t>
      </w:r>
      <w:r w:rsidR="00A82113" w:rsidRPr="00C163C1">
        <w:t>podľa osobitného predpisu</w:t>
      </w:r>
      <w:r w:rsidR="00C163C1" w:rsidRPr="00C163C1">
        <w:t>.</w:t>
      </w:r>
      <w:r w:rsidR="00252480" w:rsidRPr="00C163C1">
        <w:rPr>
          <w:rStyle w:val="Odkaznapoznmkupodiarou"/>
        </w:rPr>
        <w:footnoteReference w:id="5"/>
      </w:r>
      <w:r w:rsidR="00084EA0">
        <w:t>)</w:t>
      </w:r>
    </w:p>
    <w:p w14:paraId="2C86E63E" w14:textId="40390B62" w:rsidR="008E353D" w:rsidRPr="00C163C1" w:rsidRDefault="002654BC" w:rsidP="0097116B">
      <w:pPr>
        <w:pStyle w:val="odsek"/>
        <w:numPr>
          <w:ilvl w:val="0"/>
          <w:numId w:val="17"/>
        </w:numPr>
        <w:ind w:left="992" w:hanging="635"/>
      </w:pPr>
      <w:r>
        <w:t xml:space="preserve">Služby zaradené v zozname kľúčových parametrov pre riadenie prevádzky podľa § 9 ods. 1 písm. k) prvého bodu zákona </w:t>
      </w:r>
      <w:r w:rsidR="00DF5B96">
        <w:t xml:space="preserve">sa klasifikujú v súlade s týmto zaradením. </w:t>
      </w:r>
    </w:p>
    <w:p w14:paraId="711B28A5" w14:textId="5D4B354B" w:rsidR="00F24EB0" w:rsidRPr="00C163C1" w:rsidRDefault="00647BC4" w:rsidP="00D35C64">
      <w:pPr>
        <w:pStyle w:val="odsek"/>
        <w:numPr>
          <w:ilvl w:val="0"/>
          <w:numId w:val="17"/>
        </w:numPr>
        <w:ind w:left="992" w:hanging="635"/>
      </w:pPr>
      <w:r>
        <w:t>Ú</w:t>
      </w:r>
      <w:r w:rsidR="00814EDC">
        <w:t xml:space="preserve">daje týkajúce sa </w:t>
      </w:r>
      <w:r w:rsidR="006F0C52">
        <w:t>klasifikáci</w:t>
      </w:r>
      <w:r w:rsidR="00814EDC">
        <w:t>e</w:t>
      </w:r>
      <w:r w:rsidR="006F0C52">
        <w:t xml:space="preserve"> </w:t>
      </w:r>
      <w:r w:rsidR="005865CE">
        <w:t>aktív</w:t>
      </w:r>
      <w:r w:rsidR="00814EDC">
        <w:t xml:space="preserve"> </w:t>
      </w:r>
      <w:r w:rsidR="00943972">
        <w:t>a </w:t>
      </w:r>
      <w:r w:rsidR="00814EDC">
        <w:t xml:space="preserve">ich </w:t>
      </w:r>
      <w:r w:rsidR="008A0510">
        <w:t xml:space="preserve">posúdenia </w:t>
      </w:r>
      <w:r>
        <w:t xml:space="preserve">sa vedú a uchovávajú </w:t>
      </w:r>
      <w:r w:rsidR="00814EDC">
        <w:t>centralizovane</w:t>
      </w:r>
      <w:r w:rsidR="008A0510">
        <w:t xml:space="preserve"> </w:t>
      </w:r>
      <w:r w:rsidR="00943972">
        <w:t>v </w:t>
      </w:r>
      <w:r w:rsidR="008A0510">
        <w:t xml:space="preserve">elektronickej </w:t>
      </w:r>
      <w:r w:rsidR="000C733C">
        <w:t>podobe</w:t>
      </w:r>
      <w:r w:rsidR="008A0510">
        <w:t xml:space="preserve"> </w:t>
      </w:r>
      <w:r w:rsidR="00943972">
        <w:t>v </w:t>
      </w:r>
      <w:r w:rsidR="00814EDC">
        <w:t>informačnom</w:t>
      </w:r>
      <w:r w:rsidR="00A048F5">
        <w:t xml:space="preserve"> systéme, ktorého je </w:t>
      </w:r>
      <w:r>
        <w:t xml:space="preserve">orgán riadenia </w:t>
      </w:r>
      <w:r w:rsidR="00A048F5">
        <w:t>správcom</w:t>
      </w:r>
      <w:r w:rsidR="00DF5B96">
        <w:t xml:space="preserve"> a ak ide o služby</w:t>
      </w:r>
      <w:r w:rsidR="0097116B">
        <w:t xml:space="preserve"> vyžadujúce vysokú dostupnosť aj v centrálnom metainformačnom systéme verejnej správy (ďalej len „metainformačný systém“).</w:t>
      </w:r>
    </w:p>
    <w:p w14:paraId="0C5DF95F" w14:textId="11423395" w:rsidR="00320B4E" w:rsidRPr="00191B37" w:rsidRDefault="00943972" w:rsidP="00935542">
      <w:pPr>
        <w:pStyle w:val="Nadpis2"/>
      </w:pPr>
      <w:r w:rsidRPr="00191B37">
        <w:t>§ </w:t>
      </w:r>
      <w:r w:rsidR="00C42717" w:rsidRPr="00191B37">
        <w:t>4</w:t>
      </w:r>
      <w:r w:rsidR="00935542" w:rsidRPr="00191B37">
        <w:br/>
      </w:r>
      <w:r w:rsidR="003142F6" w:rsidRPr="00191B37">
        <w:t xml:space="preserve">Správa servisných požiadaviek </w:t>
      </w:r>
      <w:r w:rsidRPr="00191B37">
        <w:t>a </w:t>
      </w:r>
      <w:r w:rsidR="0070423C" w:rsidRPr="00191B37">
        <w:t>prevádzkových incidentov</w:t>
      </w:r>
    </w:p>
    <w:p w14:paraId="6EB78B57" w14:textId="6EA098DB" w:rsidR="00047572" w:rsidRPr="00191B37" w:rsidRDefault="003142F6" w:rsidP="00D35C64">
      <w:pPr>
        <w:pStyle w:val="odsek"/>
        <w:numPr>
          <w:ilvl w:val="0"/>
          <w:numId w:val="16"/>
        </w:numPr>
        <w:ind w:left="992" w:hanging="635"/>
      </w:pPr>
      <w:r>
        <w:t>Správa</w:t>
      </w:r>
      <w:r w:rsidR="00B10190">
        <w:t xml:space="preserve"> </w:t>
      </w:r>
      <w:r w:rsidR="00E8559C">
        <w:t xml:space="preserve">servisných požiadaviek </w:t>
      </w:r>
      <w:r w:rsidR="00943972">
        <w:t>a </w:t>
      </w:r>
      <w:r w:rsidR="00E8559C">
        <w:t xml:space="preserve">prevádzkových incidentov </w:t>
      </w:r>
      <w:r w:rsidR="002D0C3D">
        <w:t xml:space="preserve">sa zabezpečuje tak, aby sa dosiahlo </w:t>
      </w:r>
      <w:r w:rsidR="00436696">
        <w:t>efektívne využívani</w:t>
      </w:r>
      <w:r w:rsidR="002D0C3D">
        <w:t>e</w:t>
      </w:r>
      <w:r w:rsidR="000B4276">
        <w:t xml:space="preserve"> </w:t>
      </w:r>
      <w:r w:rsidR="00E8559C">
        <w:t>informačný</w:t>
      </w:r>
      <w:r w:rsidR="00436696">
        <w:t xml:space="preserve">ch </w:t>
      </w:r>
      <w:r w:rsidR="00E8559C">
        <w:t>technológi</w:t>
      </w:r>
      <w:r w:rsidR="00436696">
        <w:t xml:space="preserve">í </w:t>
      </w:r>
      <w:r w:rsidR="00943972">
        <w:t>a </w:t>
      </w:r>
      <w:r w:rsidR="00E8559C">
        <w:t>minimalizova</w:t>
      </w:r>
      <w:r w:rsidR="00463CC2">
        <w:t>nie</w:t>
      </w:r>
      <w:r w:rsidR="00E8559C">
        <w:t xml:space="preserve"> prerušen</w:t>
      </w:r>
      <w:r w:rsidR="00B516DB">
        <w:t>ia</w:t>
      </w:r>
      <w:r w:rsidR="00463CC2">
        <w:t xml:space="preserve"> dostupnosti služby</w:t>
      </w:r>
      <w:r w:rsidR="002D0C3D">
        <w:t>, a to najmä</w:t>
      </w:r>
      <w:r w:rsidR="00E8559C">
        <w:t xml:space="preserve"> pomocou včasného riešeni</w:t>
      </w:r>
      <w:r w:rsidR="00614D24">
        <w:t>a</w:t>
      </w:r>
      <w:r w:rsidR="00E8559C">
        <w:t xml:space="preserve"> </w:t>
      </w:r>
      <w:r w:rsidR="009F373B">
        <w:t xml:space="preserve">servisných požiadaviek </w:t>
      </w:r>
      <w:r w:rsidR="00943972">
        <w:t>a </w:t>
      </w:r>
      <w:r w:rsidR="00E8559C">
        <w:t>prevádzkových incidentov</w:t>
      </w:r>
      <w:r w:rsidR="00D60E8D">
        <w:t>.</w:t>
      </w:r>
      <w:r w:rsidR="00586781">
        <w:t xml:space="preserve"> </w:t>
      </w:r>
      <w:r w:rsidR="00586781" w:rsidRPr="00586781">
        <w:t xml:space="preserve">Na účely podľa prvej vety sa </w:t>
      </w:r>
      <w:r w:rsidR="00987604">
        <w:t>z</w:t>
      </w:r>
      <w:r w:rsidR="00607301">
        <w:t>abezpečí činnosť</w:t>
      </w:r>
      <w:r w:rsidR="00586781" w:rsidRPr="00586781">
        <w:t xml:space="preserve"> jednotného kontaktného miesta pre používateľov, osoby zodpovedné za prevádzku </w:t>
      </w:r>
      <w:r w:rsidR="00330AE9">
        <w:t>informačných technológií</w:t>
      </w:r>
      <w:r w:rsidR="00586781" w:rsidRPr="00586781">
        <w:t xml:space="preserve"> a osoby zodpovedné za bezpečnosť</w:t>
      </w:r>
      <w:r w:rsidR="00330AE9">
        <w:t xml:space="preserve"> informačných technológií</w:t>
      </w:r>
      <w:r w:rsidR="00586781" w:rsidRPr="00586781">
        <w:t>, ktoré slúži na nahlasovanie prevádzkových incidentov, bezpečnostných incidentov a servisných požiadaviek, ich evidenciu a sledovanie stavu riešenia (ďalej len „</w:t>
      </w:r>
      <w:proofErr w:type="spellStart"/>
      <w:r w:rsidR="00586781" w:rsidRPr="00586781">
        <w:t>ServiceDesk</w:t>
      </w:r>
      <w:proofErr w:type="spellEnd"/>
      <w:r w:rsidR="00586781" w:rsidRPr="00586781">
        <w:t>“).</w:t>
      </w:r>
      <w:r w:rsidR="00D60E8D">
        <w:t xml:space="preserve"> </w:t>
      </w:r>
    </w:p>
    <w:p w14:paraId="6CF2FDE8" w14:textId="19CF47B0" w:rsidR="00047572" w:rsidRPr="00191B37" w:rsidRDefault="00666173" w:rsidP="00D35C64">
      <w:pPr>
        <w:pStyle w:val="odsek"/>
        <w:numPr>
          <w:ilvl w:val="0"/>
          <w:numId w:val="16"/>
        </w:numPr>
        <w:ind w:left="992" w:hanging="635"/>
        <w:rPr>
          <w:lang w:val="en-US"/>
        </w:rPr>
      </w:pPr>
      <w:r>
        <w:t>S</w:t>
      </w:r>
      <w:r w:rsidR="00FF043C" w:rsidRPr="00191B37">
        <w:t>práv</w:t>
      </w:r>
      <w:r w:rsidR="0029090F">
        <w:t>ou</w:t>
      </w:r>
      <w:r w:rsidR="00FF043C" w:rsidRPr="00191B37">
        <w:t xml:space="preserve"> </w:t>
      </w:r>
      <w:r w:rsidR="00E8559C" w:rsidRPr="00191B37">
        <w:t xml:space="preserve">servisných požiadaviek </w:t>
      </w:r>
      <w:r w:rsidR="00943972" w:rsidRPr="00191B37">
        <w:t>a </w:t>
      </w:r>
      <w:r w:rsidR="00E8559C" w:rsidRPr="00191B37">
        <w:t xml:space="preserve">prevádzkových incidentov </w:t>
      </w:r>
      <w:r w:rsidR="00BF7DE9" w:rsidRPr="00191B37">
        <w:t xml:space="preserve">sa </w:t>
      </w:r>
      <w:r w:rsidR="00D64869">
        <w:t xml:space="preserve">na účely tejto vyhlášky </w:t>
      </w:r>
      <w:r w:rsidR="00BF7DE9" w:rsidRPr="00191B37">
        <w:t>rozumie</w:t>
      </w:r>
      <w:r w:rsidR="00E8559C" w:rsidRPr="00191B37">
        <w:t xml:space="preserve"> poskytovanie včasných </w:t>
      </w:r>
      <w:r w:rsidR="00943972" w:rsidRPr="00191B37">
        <w:t>a </w:t>
      </w:r>
      <w:r w:rsidR="00E8559C" w:rsidRPr="00191B37">
        <w:t>efektívnych reakcií na požiadavky používateľ</w:t>
      </w:r>
      <w:r w:rsidR="008F1C7C">
        <w:t>a</w:t>
      </w:r>
      <w:r w:rsidR="00CA1E5D" w:rsidRPr="00191B37">
        <w:t xml:space="preserve">, </w:t>
      </w:r>
      <w:r w:rsidR="00E8559C" w:rsidRPr="00191B37">
        <w:t xml:space="preserve">riešenie </w:t>
      </w:r>
      <w:r w:rsidR="0048106D" w:rsidRPr="00191B37">
        <w:t xml:space="preserve">prevádzkových </w:t>
      </w:r>
      <w:r w:rsidR="00CA1E5D" w:rsidRPr="00191B37">
        <w:t xml:space="preserve">incidentov </w:t>
      </w:r>
      <w:r w:rsidR="00725376" w:rsidRPr="00191B37">
        <w:t>vrátane</w:t>
      </w:r>
      <w:r w:rsidR="000A15A7" w:rsidRPr="00191B37">
        <w:t> evidenci</w:t>
      </w:r>
      <w:r w:rsidR="00725376" w:rsidRPr="00191B37">
        <w:t>e</w:t>
      </w:r>
      <w:r w:rsidR="000A15A7" w:rsidRPr="00191B37">
        <w:t xml:space="preserve"> </w:t>
      </w:r>
      <w:r w:rsidR="0048106D" w:rsidRPr="00191B37">
        <w:t xml:space="preserve">kybernetických bezpečnostných </w:t>
      </w:r>
      <w:r w:rsidR="00E8559C" w:rsidRPr="00191B37">
        <w:t>incidentov</w:t>
      </w:r>
      <w:r w:rsidR="00191B37">
        <w:t>.</w:t>
      </w:r>
      <w:r w:rsidR="0048106D" w:rsidRPr="00191B37">
        <w:rPr>
          <w:rStyle w:val="Odkaznapoznmkupodiarou"/>
        </w:rPr>
        <w:footnoteReference w:id="6"/>
      </w:r>
      <w:r w:rsidR="00084EA0">
        <w:t xml:space="preserve">) </w:t>
      </w:r>
      <w:r w:rsidR="00E8559C" w:rsidRPr="00191B37">
        <w:t xml:space="preserve">Súčasťou výkonu </w:t>
      </w:r>
      <w:r w:rsidR="00D73DBF" w:rsidRPr="00191B37">
        <w:t xml:space="preserve">správy </w:t>
      </w:r>
      <w:r w:rsidR="00E8559C" w:rsidRPr="00191B37">
        <w:t xml:space="preserve">sú </w:t>
      </w:r>
      <w:r w:rsidR="007E1FED" w:rsidRPr="00191B37">
        <w:t>najmä</w:t>
      </w:r>
      <w:r w:rsidR="00D73DBF" w:rsidRPr="00191B37">
        <w:t xml:space="preserve"> </w:t>
      </w:r>
      <w:r w:rsidR="00320B4E" w:rsidRPr="00191B37">
        <w:t>obnovenie prevádzky služby,</w:t>
      </w:r>
      <w:r w:rsidR="00E8559C" w:rsidRPr="00191B37">
        <w:t xml:space="preserve"> zaznamenanie</w:t>
      </w:r>
      <w:r w:rsidR="0093664A" w:rsidRPr="00191B37">
        <w:t xml:space="preserve">, </w:t>
      </w:r>
      <w:r w:rsidR="00E8559C" w:rsidRPr="00191B37">
        <w:t xml:space="preserve">splnenie </w:t>
      </w:r>
      <w:r w:rsidR="0093664A" w:rsidRPr="00191B37">
        <w:t xml:space="preserve">alebo nesplnenie </w:t>
      </w:r>
      <w:r w:rsidR="007E1FED" w:rsidRPr="00191B37">
        <w:t xml:space="preserve">servisnej </w:t>
      </w:r>
      <w:r w:rsidR="00320B4E" w:rsidRPr="00191B37">
        <w:t>požiadavky používateľa</w:t>
      </w:r>
      <w:r w:rsidR="00261F2D">
        <w:t xml:space="preserve"> a zaznamenanie,</w:t>
      </w:r>
      <w:r w:rsidR="00191B37">
        <w:t xml:space="preserve"> </w:t>
      </w:r>
      <w:r w:rsidR="00FF043C">
        <w:t xml:space="preserve"> zaznamenanie, </w:t>
      </w:r>
      <w:r w:rsidR="00E8559C" w:rsidRPr="00191B37">
        <w:t xml:space="preserve">diagnostikovanie, eskalácia </w:t>
      </w:r>
      <w:r w:rsidR="00943972" w:rsidRPr="00191B37">
        <w:t>a </w:t>
      </w:r>
      <w:r w:rsidR="00E8559C" w:rsidRPr="00191B37">
        <w:t xml:space="preserve">vyriešenie </w:t>
      </w:r>
      <w:r w:rsidR="002C23B2" w:rsidRPr="00191B37">
        <w:t xml:space="preserve">prevádzkového </w:t>
      </w:r>
      <w:r w:rsidR="00E8559C" w:rsidRPr="00191B37">
        <w:t>incidentu.</w:t>
      </w:r>
    </w:p>
    <w:p w14:paraId="280359A7" w14:textId="3C219A8B" w:rsidR="006051BA" w:rsidRPr="00191B37" w:rsidRDefault="00EF01CE" w:rsidP="00D35C64">
      <w:pPr>
        <w:pStyle w:val="odsek"/>
        <w:numPr>
          <w:ilvl w:val="0"/>
          <w:numId w:val="16"/>
        </w:numPr>
        <w:ind w:left="992" w:hanging="635"/>
        <w:rPr>
          <w:lang w:val="en-US"/>
        </w:rPr>
      </w:pPr>
      <w:r>
        <w:t>S</w:t>
      </w:r>
      <w:r w:rsidRPr="00191B37">
        <w:t xml:space="preserve">ervisné </w:t>
      </w:r>
      <w:r w:rsidR="00510EF9" w:rsidRPr="00191B37">
        <w:t xml:space="preserve">požiadavky </w:t>
      </w:r>
      <w:r>
        <w:t xml:space="preserve">sa klasifikujú </w:t>
      </w:r>
      <w:r w:rsidR="00A50405" w:rsidRPr="00191B37">
        <w:t xml:space="preserve">minimálne </w:t>
      </w:r>
      <w:r w:rsidR="00943972" w:rsidRPr="00191B37">
        <w:t>v </w:t>
      </w:r>
      <w:r w:rsidR="00C672A9" w:rsidRPr="00191B37">
        <w:t xml:space="preserve">rozsahu </w:t>
      </w:r>
      <w:r w:rsidR="00510EF9" w:rsidRPr="00191B37">
        <w:t>tr</w:t>
      </w:r>
      <w:r w:rsidR="00A50405" w:rsidRPr="00191B37">
        <w:t>och</w:t>
      </w:r>
      <w:r w:rsidR="00510EF9" w:rsidRPr="00191B37">
        <w:t xml:space="preserve"> úrovn</w:t>
      </w:r>
      <w:r w:rsidR="00A50405" w:rsidRPr="00191B37">
        <w:t>í</w:t>
      </w:r>
      <w:r w:rsidR="00510EF9" w:rsidRPr="00191B37">
        <w:t xml:space="preserve"> podľa priority</w:t>
      </w:r>
      <w:r w:rsidR="00A50405" w:rsidRPr="00191B37">
        <w:t>,</w:t>
      </w:r>
      <w:r w:rsidR="00510EF9" w:rsidRPr="00191B37">
        <w:t xml:space="preserve"> </w:t>
      </w:r>
      <w:r w:rsidR="00943972" w:rsidRPr="00191B37">
        <w:t>a </w:t>
      </w:r>
      <w:r w:rsidR="00510EF9" w:rsidRPr="00191B37">
        <w:t>to na servisnú požiadavku</w:t>
      </w:r>
      <w:r w:rsidR="00026290" w:rsidRPr="00191B37">
        <w:t xml:space="preserve"> priority</w:t>
      </w:r>
    </w:p>
    <w:p w14:paraId="4325EEC7" w14:textId="77777777" w:rsidR="006051BA" w:rsidRPr="00191B37" w:rsidRDefault="00047572" w:rsidP="00D35C64">
      <w:pPr>
        <w:pStyle w:val="psmenoodseku1"/>
        <w:numPr>
          <w:ilvl w:val="1"/>
          <w:numId w:val="18"/>
        </w:numPr>
        <w:ind w:left="1701"/>
        <w:rPr>
          <w:lang w:val="en-US"/>
        </w:rPr>
      </w:pPr>
      <w:r w:rsidRPr="00191B37">
        <w:t>vysokej,</w:t>
      </w:r>
    </w:p>
    <w:p w14:paraId="4B3BFB08" w14:textId="77777777" w:rsidR="006051BA" w:rsidRPr="00191B37" w:rsidRDefault="00047572" w:rsidP="00D35C64">
      <w:pPr>
        <w:pStyle w:val="psmenoodseku1"/>
        <w:numPr>
          <w:ilvl w:val="1"/>
          <w:numId w:val="18"/>
        </w:numPr>
        <w:ind w:left="1701"/>
        <w:rPr>
          <w:lang w:val="en-US"/>
        </w:rPr>
      </w:pPr>
      <w:r w:rsidRPr="00191B37">
        <w:t>strednej,</w:t>
      </w:r>
    </w:p>
    <w:p w14:paraId="21931F66" w14:textId="1DCFE2C9" w:rsidR="00047572" w:rsidRPr="00191B37" w:rsidRDefault="00047572" w:rsidP="00D35C64">
      <w:pPr>
        <w:pStyle w:val="psmenoodseku1"/>
        <w:numPr>
          <w:ilvl w:val="1"/>
          <w:numId w:val="18"/>
        </w:numPr>
        <w:ind w:left="1701"/>
        <w:rPr>
          <w:lang w:val="en-US"/>
        </w:rPr>
      </w:pPr>
      <w:r w:rsidRPr="00191B37">
        <w:t>nízkej.</w:t>
      </w:r>
    </w:p>
    <w:p w14:paraId="558BB1ED" w14:textId="0C762023" w:rsidR="006051BA" w:rsidRPr="00191B37" w:rsidRDefault="00EF01CE" w:rsidP="00D35C64">
      <w:pPr>
        <w:pStyle w:val="odsek"/>
        <w:numPr>
          <w:ilvl w:val="0"/>
          <w:numId w:val="16"/>
        </w:numPr>
        <w:ind w:left="992" w:hanging="635"/>
      </w:pPr>
      <w:r>
        <w:t>R</w:t>
      </w:r>
      <w:r w:rsidR="00D73DBF" w:rsidRPr="00191B37">
        <w:t xml:space="preserve">iešenie servisnej požiadavky </w:t>
      </w:r>
      <w:r w:rsidR="00943972" w:rsidRPr="00191B37">
        <w:t>a </w:t>
      </w:r>
      <w:r w:rsidR="00D73DBF" w:rsidRPr="00191B37">
        <w:t>je</w:t>
      </w:r>
      <w:r w:rsidR="00E64548" w:rsidRPr="00191B37">
        <w:t>j</w:t>
      </w:r>
      <w:r w:rsidR="00D73DBF" w:rsidRPr="00191B37">
        <w:t xml:space="preserve"> uzavretie </w:t>
      </w:r>
      <w:r w:rsidR="00F47106">
        <w:t xml:space="preserve">sa </w:t>
      </w:r>
      <w:r w:rsidR="000D1983">
        <w:t>zabezpečuje</w:t>
      </w:r>
      <w:r w:rsidR="00F47106">
        <w:t xml:space="preserve"> </w:t>
      </w:r>
      <w:r w:rsidR="00943972" w:rsidRPr="00191B37">
        <w:t>v </w:t>
      </w:r>
      <w:r w:rsidR="00D73DBF" w:rsidRPr="00191B37">
        <w:t xml:space="preserve">závislosti od </w:t>
      </w:r>
      <w:r w:rsidR="00FB73DE" w:rsidRPr="00191B37">
        <w:t xml:space="preserve">úrovne </w:t>
      </w:r>
      <w:r w:rsidR="00E64548" w:rsidRPr="00191B37">
        <w:t xml:space="preserve">servisnej požiadavky </w:t>
      </w:r>
      <w:r w:rsidR="00943972" w:rsidRPr="00191B37">
        <w:t>v </w:t>
      </w:r>
      <w:r w:rsidR="00FB73DE" w:rsidRPr="00191B37">
        <w:t>lehotách</w:t>
      </w:r>
      <w:r w:rsidR="00E64548" w:rsidRPr="00191B37">
        <w:t xml:space="preserve">, ktoré </w:t>
      </w:r>
      <w:r w:rsidR="00F47106">
        <w:t>určí</w:t>
      </w:r>
      <w:r w:rsidR="00E64548" w:rsidRPr="00191B37">
        <w:t xml:space="preserve"> </w:t>
      </w:r>
      <w:r w:rsidR="00F47106">
        <w:t>orgán riadenia</w:t>
      </w:r>
      <w:r w:rsidR="000E6452" w:rsidRPr="00191B37">
        <w:t>.</w:t>
      </w:r>
    </w:p>
    <w:p w14:paraId="7F5AB451" w14:textId="50FB75A1" w:rsidR="006051BA" w:rsidRPr="00191B37" w:rsidRDefault="00F47106" w:rsidP="00D35C64">
      <w:pPr>
        <w:pStyle w:val="odsek"/>
        <w:numPr>
          <w:ilvl w:val="0"/>
          <w:numId w:val="16"/>
        </w:numPr>
        <w:ind w:left="992" w:hanging="635"/>
      </w:pPr>
      <w:r>
        <w:t>P</w:t>
      </w:r>
      <w:r w:rsidR="00A03629" w:rsidRPr="00191B37">
        <w:t xml:space="preserve">revádzkové incidenty </w:t>
      </w:r>
      <w:r>
        <w:t xml:space="preserve">sa klasifikujú </w:t>
      </w:r>
      <w:r w:rsidR="00A50405" w:rsidRPr="00191B37">
        <w:t xml:space="preserve">minimálne </w:t>
      </w:r>
      <w:r w:rsidR="00943972" w:rsidRPr="00191B37">
        <w:t>v </w:t>
      </w:r>
      <w:r w:rsidR="00C672A9" w:rsidRPr="00191B37">
        <w:t>rozsahu tr</w:t>
      </w:r>
      <w:r w:rsidR="00A50405" w:rsidRPr="00191B37">
        <w:t>och</w:t>
      </w:r>
      <w:r w:rsidR="00C672A9" w:rsidRPr="00191B37">
        <w:t xml:space="preserve"> úrovn</w:t>
      </w:r>
      <w:r w:rsidR="00A50405" w:rsidRPr="00191B37">
        <w:t>í</w:t>
      </w:r>
      <w:r w:rsidR="00C672A9" w:rsidRPr="00191B37">
        <w:t xml:space="preserve"> </w:t>
      </w:r>
      <w:r w:rsidR="00A03629" w:rsidRPr="00191B37">
        <w:t xml:space="preserve">podľa závažnosti, </w:t>
      </w:r>
      <w:r w:rsidR="00943972" w:rsidRPr="00191B37">
        <w:t>a </w:t>
      </w:r>
      <w:r w:rsidR="00A03629" w:rsidRPr="00191B37">
        <w:t>to na prevádzkový incident označený kategóriou</w:t>
      </w:r>
    </w:p>
    <w:p w14:paraId="1CE066AB" w14:textId="3C04A0A7" w:rsidR="00047572" w:rsidRPr="00191B37" w:rsidRDefault="00047572" w:rsidP="00D35C64">
      <w:pPr>
        <w:pStyle w:val="psmenoodseku1"/>
        <w:numPr>
          <w:ilvl w:val="1"/>
          <w:numId w:val="19"/>
        </w:numPr>
        <w:ind w:left="1701"/>
      </w:pPr>
      <w:r w:rsidRPr="00191B37">
        <w:t>„</w:t>
      </w:r>
      <w:r w:rsidR="00943972" w:rsidRPr="00191B37">
        <w:t>A</w:t>
      </w:r>
      <w:r w:rsidRPr="00191B37">
        <w:t>“</w:t>
      </w:r>
      <w:r w:rsidR="003C5EE6" w:rsidRPr="00191B37">
        <w:t xml:space="preserve">– </w:t>
      </w:r>
      <w:r w:rsidRPr="00191B37">
        <w:t xml:space="preserve">kritický, ak incident spôsobí úplné zlyhanie informačnej technológie ako celku </w:t>
      </w:r>
      <w:r w:rsidR="00943972" w:rsidRPr="00191B37">
        <w:t>a </w:t>
      </w:r>
      <w:r w:rsidRPr="00191B37">
        <w:t>nie je možné používať ani jednu jej časť,</w:t>
      </w:r>
    </w:p>
    <w:p w14:paraId="6778D4D3" w14:textId="3E5679F3" w:rsidR="00047572" w:rsidRPr="00191B37" w:rsidRDefault="00047572" w:rsidP="00D35C64">
      <w:pPr>
        <w:pStyle w:val="psmenoodseku1"/>
        <w:numPr>
          <w:ilvl w:val="1"/>
          <w:numId w:val="19"/>
        </w:numPr>
        <w:ind w:left="1701"/>
      </w:pPr>
      <w:r w:rsidRPr="00191B37">
        <w:t>„B“</w:t>
      </w:r>
      <w:r w:rsidR="003C5EE6" w:rsidRPr="00191B37">
        <w:t xml:space="preserve">– </w:t>
      </w:r>
      <w:r w:rsidRPr="00191B37">
        <w:t>závažný, ak incident zapríčiní čiastočné zlyhanie informačnej technológie, ktoré neumožňuje používať jej časť,</w:t>
      </w:r>
    </w:p>
    <w:p w14:paraId="3829AE85" w14:textId="03769068" w:rsidR="00047572" w:rsidRPr="00191B37" w:rsidRDefault="00047572" w:rsidP="00D35C64">
      <w:pPr>
        <w:pStyle w:val="psmenoodseku1"/>
        <w:numPr>
          <w:ilvl w:val="1"/>
          <w:numId w:val="19"/>
        </w:numPr>
        <w:ind w:left="1701"/>
        <w:rPr>
          <w:rFonts w:eastAsia="Calibri"/>
          <w:lang w:val="en-US"/>
        </w:rPr>
      </w:pPr>
      <w:r w:rsidRPr="00191B37">
        <w:t>„C“</w:t>
      </w:r>
      <w:r w:rsidR="003C5EE6" w:rsidRPr="00191B37">
        <w:t xml:space="preserve">– </w:t>
      </w:r>
      <w:r w:rsidRPr="00191B37">
        <w:t xml:space="preserve">nezávažný, ak incident spôsobí čiastočné zlyhanie funkcionality informačnej technológie </w:t>
      </w:r>
      <w:r w:rsidR="00943972" w:rsidRPr="00191B37">
        <w:t>a </w:t>
      </w:r>
      <w:r w:rsidRPr="00191B37">
        <w:t xml:space="preserve">informačná technológia je použiteľná </w:t>
      </w:r>
      <w:r w:rsidR="00943972" w:rsidRPr="00191B37">
        <w:t>s </w:t>
      </w:r>
      <w:r w:rsidRPr="00191B37">
        <w:t>obmedzeniami.</w:t>
      </w:r>
    </w:p>
    <w:p w14:paraId="0E9E3483" w14:textId="1BD91AB7" w:rsidR="000B2BFE" w:rsidRPr="007D2865" w:rsidRDefault="000D1983" w:rsidP="00D35C64">
      <w:pPr>
        <w:pStyle w:val="odsek"/>
        <w:numPr>
          <w:ilvl w:val="0"/>
          <w:numId w:val="16"/>
        </w:numPr>
        <w:ind w:left="992" w:hanging="635"/>
        <w:rPr>
          <w:lang w:val="en-US"/>
        </w:rPr>
      </w:pPr>
      <w:r>
        <w:t>V</w:t>
      </w:r>
      <w:r w:rsidR="001B3942">
        <w:t>y</w:t>
      </w:r>
      <w:r w:rsidR="00A03629">
        <w:t xml:space="preserve">riešenie prevádzkového incidentu </w:t>
      </w:r>
      <w:r w:rsidR="00943972">
        <w:t>a </w:t>
      </w:r>
      <w:r w:rsidR="00371FF2">
        <w:t xml:space="preserve">jeho uzavretie </w:t>
      </w:r>
      <w:r>
        <w:t xml:space="preserve">sa zabezpečuje </w:t>
      </w:r>
      <w:r w:rsidR="00943972">
        <w:t>v </w:t>
      </w:r>
      <w:r w:rsidR="00371FF2">
        <w:t>závislosti od </w:t>
      </w:r>
      <w:r w:rsidR="00A03629">
        <w:t xml:space="preserve">kategórie prevádzkového incidentu </w:t>
      </w:r>
      <w:r w:rsidR="00943972">
        <w:t>v </w:t>
      </w:r>
      <w:r w:rsidR="00A03629">
        <w:t>t</w:t>
      </w:r>
      <w:r w:rsidR="00F823CA">
        <w:t xml:space="preserve">akých </w:t>
      </w:r>
      <w:r w:rsidR="00E226CF">
        <w:t>lehotách</w:t>
      </w:r>
      <w:r w:rsidR="00491218">
        <w:t>,</w:t>
      </w:r>
      <w:r w:rsidR="00F823CA">
        <w:t xml:space="preserve"> aby boli splnené požiadavky procesov </w:t>
      </w:r>
      <w:r w:rsidR="0013207E">
        <w:t xml:space="preserve">agendy </w:t>
      </w:r>
      <w:r w:rsidR="00F823CA">
        <w:t>na dostupnosť informačných technológií</w:t>
      </w:r>
      <w:r w:rsidR="00463CC2">
        <w:t xml:space="preserve"> stanovených katalógom služieb</w:t>
      </w:r>
      <w:r w:rsidR="00F823CA">
        <w:t>.</w:t>
      </w:r>
    </w:p>
    <w:p w14:paraId="6BB8B873" w14:textId="0079854A" w:rsidR="004B02B0" w:rsidRPr="007D2865" w:rsidRDefault="00943972" w:rsidP="00371FF2">
      <w:pPr>
        <w:pStyle w:val="Nadpis2"/>
      </w:pPr>
      <w:r w:rsidRPr="007D2865">
        <w:t>§ </w:t>
      </w:r>
      <w:r w:rsidR="00C42717" w:rsidRPr="007D2865">
        <w:t>5</w:t>
      </w:r>
      <w:r w:rsidR="00371FF2" w:rsidRPr="007D2865">
        <w:br/>
      </w:r>
      <w:r w:rsidR="00AC7E4F" w:rsidRPr="007D2865">
        <w:t xml:space="preserve">Správa </w:t>
      </w:r>
      <w:r w:rsidR="00525231">
        <w:t xml:space="preserve">prevádzkových </w:t>
      </w:r>
      <w:r w:rsidR="0031680E">
        <w:t>problémov</w:t>
      </w:r>
    </w:p>
    <w:p w14:paraId="3AC22174" w14:textId="7C2FA244" w:rsidR="004B02B0" w:rsidRPr="007D2865" w:rsidRDefault="004C475D" w:rsidP="00D35C64">
      <w:pPr>
        <w:pStyle w:val="odsek"/>
        <w:numPr>
          <w:ilvl w:val="0"/>
          <w:numId w:val="4"/>
        </w:numPr>
        <w:ind w:left="992" w:hanging="635"/>
      </w:pPr>
      <w:r>
        <w:t>S</w:t>
      </w:r>
      <w:r w:rsidR="0045722F">
        <w:t>práv</w:t>
      </w:r>
      <w:r>
        <w:t>a</w:t>
      </w:r>
      <w:r w:rsidR="0045722F">
        <w:t xml:space="preserve"> </w:t>
      </w:r>
      <w:r w:rsidR="00525231">
        <w:t xml:space="preserve">prevádzkových </w:t>
      </w:r>
      <w:r w:rsidR="0031680E">
        <w:t xml:space="preserve">problémov </w:t>
      </w:r>
      <w:r>
        <w:t>sa zabezpečuje</w:t>
      </w:r>
      <w:r w:rsidR="00972C91">
        <w:t xml:space="preserve"> tak, aby sa</w:t>
      </w:r>
      <w:r w:rsidR="0045722F">
        <w:t xml:space="preserve"> zvýš</w:t>
      </w:r>
      <w:r w:rsidR="00054EED">
        <w:t>i</w:t>
      </w:r>
      <w:r w:rsidR="00B4379E">
        <w:t>l</w:t>
      </w:r>
      <w:r w:rsidR="00054EED">
        <w:t>a</w:t>
      </w:r>
      <w:r w:rsidR="0045722F">
        <w:t xml:space="preserve"> dostupnos</w:t>
      </w:r>
      <w:r w:rsidR="00B4379E">
        <w:t>ť</w:t>
      </w:r>
      <w:r w:rsidR="0045722F">
        <w:t xml:space="preserve"> služieb, zlepš</w:t>
      </w:r>
      <w:r w:rsidR="00B4379E">
        <w:t>ila</w:t>
      </w:r>
      <w:r w:rsidR="00054EED">
        <w:t xml:space="preserve"> </w:t>
      </w:r>
      <w:r w:rsidR="0045722F">
        <w:t>úrov</w:t>
      </w:r>
      <w:r w:rsidR="00AA6E2C">
        <w:t>eň</w:t>
      </w:r>
      <w:r w:rsidR="00273237">
        <w:t xml:space="preserve"> služieb, </w:t>
      </w:r>
      <w:r w:rsidR="0045722F">
        <w:t>zníž</w:t>
      </w:r>
      <w:r w:rsidR="00054EED">
        <w:t>i</w:t>
      </w:r>
      <w:r w:rsidR="00AA6E2C">
        <w:t>li</w:t>
      </w:r>
      <w:r w:rsidR="00054EED">
        <w:t xml:space="preserve"> </w:t>
      </w:r>
      <w:r w:rsidR="0045722F">
        <w:t>náklad</w:t>
      </w:r>
      <w:r w:rsidR="00AA6E2C">
        <w:t>y na</w:t>
      </w:r>
      <w:r w:rsidR="00273237">
        <w:t xml:space="preserve"> služb</w:t>
      </w:r>
      <w:r w:rsidR="00AA6E2C">
        <w:t>y</w:t>
      </w:r>
      <w:r w:rsidR="0045722F">
        <w:t>, zvýš</w:t>
      </w:r>
      <w:r w:rsidR="00054EED">
        <w:t>i</w:t>
      </w:r>
      <w:r w:rsidR="00AA6E2C">
        <w:t>la</w:t>
      </w:r>
      <w:r w:rsidR="00054EED">
        <w:t xml:space="preserve"> </w:t>
      </w:r>
      <w:r w:rsidR="0045722F">
        <w:t>spokojnos</w:t>
      </w:r>
      <w:r w:rsidR="00AA6E2C">
        <w:t>ť</w:t>
      </w:r>
      <w:r w:rsidR="00054EED">
        <w:t xml:space="preserve"> </w:t>
      </w:r>
      <w:r w:rsidR="0045722F">
        <w:t>používateľ</w:t>
      </w:r>
      <w:r w:rsidR="008F1C7C">
        <w:t>a</w:t>
      </w:r>
      <w:r w:rsidR="0045722F">
        <w:t xml:space="preserve"> znižova</w:t>
      </w:r>
      <w:r w:rsidR="00491A76">
        <w:t>l</w:t>
      </w:r>
      <w:r w:rsidR="0045722F">
        <w:t xml:space="preserve"> poč</w:t>
      </w:r>
      <w:r w:rsidR="00491A76">
        <w:t>e</w:t>
      </w:r>
      <w:r w:rsidR="0045722F">
        <w:t xml:space="preserve">t </w:t>
      </w:r>
      <w:r w:rsidR="00525231">
        <w:t xml:space="preserve">prevádzkových </w:t>
      </w:r>
      <w:r w:rsidR="0031680E">
        <w:t xml:space="preserve">problémov </w:t>
      </w:r>
      <w:r w:rsidR="00943972">
        <w:t>a </w:t>
      </w:r>
      <w:r w:rsidR="00AE0F15">
        <w:t>aby sa zabezpečilo</w:t>
      </w:r>
      <w:r w:rsidR="005539AB">
        <w:t xml:space="preserve"> </w:t>
      </w:r>
      <w:r w:rsidR="0045722F">
        <w:t>identifikova</w:t>
      </w:r>
      <w:r w:rsidR="00054EED">
        <w:t>ni</w:t>
      </w:r>
      <w:r w:rsidR="00AE0F15">
        <w:t>e</w:t>
      </w:r>
      <w:r w:rsidR="00054EED">
        <w:t xml:space="preserve"> </w:t>
      </w:r>
      <w:r w:rsidR="0045722F">
        <w:t>zdrojov</w:t>
      </w:r>
      <w:r w:rsidR="00054EED">
        <w:t xml:space="preserve">ých </w:t>
      </w:r>
      <w:r w:rsidR="0045722F">
        <w:t>príčin</w:t>
      </w:r>
      <w:r w:rsidR="00054EED">
        <w:t xml:space="preserve"> </w:t>
      </w:r>
      <w:r w:rsidR="00525231">
        <w:t xml:space="preserve">prevádzkových </w:t>
      </w:r>
      <w:r w:rsidR="0031680E">
        <w:t xml:space="preserve">problémov </w:t>
      </w:r>
      <w:r w:rsidR="0045722F">
        <w:t>ako súčasť ich riešenia</w:t>
      </w:r>
      <w:r w:rsidR="00D60E8D">
        <w:t xml:space="preserve">. </w:t>
      </w:r>
      <w:r w:rsidR="00CD227F">
        <w:t>Správa</w:t>
      </w:r>
      <w:r w:rsidR="003869AC">
        <w:t xml:space="preserve"> </w:t>
      </w:r>
      <w:r w:rsidR="00525231">
        <w:t xml:space="preserve">prevádzkových </w:t>
      </w:r>
      <w:r w:rsidR="003869AC">
        <w:t>problémov sa</w:t>
      </w:r>
      <w:r w:rsidR="00CD227F">
        <w:t xml:space="preserve"> zabezpeč</w:t>
      </w:r>
      <w:r w:rsidR="003869AC">
        <w:t>uje</w:t>
      </w:r>
      <w:r w:rsidR="00CD227F">
        <w:t xml:space="preserve"> prostredníctvom </w:t>
      </w:r>
      <w:r w:rsidR="00925ACF">
        <w:t>informačného systému</w:t>
      </w:r>
      <w:r w:rsidR="00273237">
        <w:t xml:space="preserve"> </w:t>
      </w:r>
      <w:r w:rsidR="00925ACF">
        <w:t>pre riadenie prevádzky</w:t>
      </w:r>
      <w:r w:rsidR="00F615B6">
        <w:t xml:space="preserve">, ktorého je </w:t>
      </w:r>
      <w:r w:rsidR="00E83904">
        <w:t xml:space="preserve">orgán riadenia </w:t>
      </w:r>
      <w:r w:rsidR="00F615B6">
        <w:t>správcom</w:t>
      </w:r>
      <w:r w:rsidR="00273237">
        <w:t>, a to</w:t>
      </w:r>
      <w:r w:rsidR="00F615B6">
        <w:t xml:space="preserve"> </w:t>
      </w:r>
      <w:r w:rsidR="004B02B0">
        <w:t>pre</w:t>
      </w:r>
      <w:r w:rsidR="00371FF2">
        <w:t> </w:t>
      </w:r>
      <w:r w:rsidR="004B02B0">
        <w:t>každú prevádzkovanú informačnú technológiu</w:t>
      </w:r>
      <w:r w:rsidR="00F52D77">
        <w:t>, ktorej je správcom</w:t>
      </w:r>
      <w:r w:rsidR="007F05D6">
        <w:t>.</w:t>
      </w:r>
    </w:p>
    <w:p w14:paraId="3407BF5A" w14:textId="0A4F1806" w:rsidR="004B02B0" w:rsidRPr="001919EE" w:rsidRDefault="0029090F" w:rsidP="00D35C64">
      <w:pPr>
        <w:pStyle w:val="odsek"/>
        <w:numPr>
          <w:ilvl w:val="0"/>
          <w:numId w:val="4"/>
        </w:numPr>
        <w:ind w:left="992" w:hanging="635"/>
      </w:pPr>
      <w:r>
        <w:t>S</w:t>
      </w:r>
      <w:r w:rsidR="00FF043C" w:rsidRPr="001919EE">
        <w:t>práv</w:t>
      </w:r>
      <w:r>
        <w:t>ou</w:t>
      </w:r>
      <w:r w:rsidR="0031680E">
        <w:t xml:space="preserve"> </w:t>
      </w:r>
      <w:r w:rsidR="00525231">
        <w:t xml:space="preserve">prevádzkových </w:t>
      </w:r>
      <w:r w:rsidR="0031680E">
        <w:t>problémov</w:t>
      </w:r>
      <w:r w:rsidR="008C04A8" w:rsidRPr="001919EE">
        <w:t xml:space="preserve"> </w:t>
      </w:r>
      <w:r w:rsidR="00566049" w:rsidRPr="001919EE">
        <w:t xml:space="preserve">sa </w:t>
      </w:r>
      <w:r w:rsidR="00D64869">
        <w:t xml:space="preserve">na účely tejto vyhlášky </w:t>
      </w:r>
      <w:r w:rsidR="00566049" w:rsidRPr="001919EE">
        <w:t>rozumie</w:t>
      </w:r>
      <w:r w:rsidR="006237A5" w:rsidRPr="001919EE">
        <w:t xml:space="preserve"> identifikáci</w:t>
      </w:r>
      <w:r w:rsidR="00566049" w:rsidRPr="001919EE">
        <w:t>a</w:t>
      </w:r>
      <w:r w:rsidR="006237A5" w:rsidRPr="001919EE">
        <w:t xml:space="preserve"> </w:t>
      </w:r>
      <w:r w:rsidR="00943972" w:rsidRPr="001919EE">
        <w:t>a </w:t>
      </w:r>
      <w:r w:rsidR="006237A5" w:rsidRPr="001919EE">
        <w:t>klasifikáci</w:t>
      </w:r>
      <w:r w:rsidR="00566049" w:rsidRPr="001919EE">
        <w:t>a</w:t>
      </w:r>
      <w:r w:rsidR="006237A5" w:rsidRPr="001919EE">
        <w:t xml:space="preserve"> </w:t>
      </w:r>
      <w:r w:rsidR="00525231">
        <w:t xml:space="preserve">prevádzkových </w:t>
      </w:r>
      <w:r w:rsidR="0031680E">
        <w:t>problémov</w:t>
      </w:r>
      <w:r w:rsidR="00EF1E5E">
        <w:t xml:space="preserve">, </w:t>
      </w:r>
      <w:r w:rsidR="006237A5" w:rsidRPr="008F2E70">
        <w:t xml:space="preserve">ich základných príčin, poskytovanie včasného riešenia, aby sa zabránilo opakujúcim sa </w:t>
      </w:r>
      <w:r w:rsidR="00026290" w:rsidRPr="008F2E70">
        <w:t xml:space="preserve">prevádzkovým </w:t>
      </w:r>
      <w:r w:rsidR="006237A5" w:rsidRPr="00486D96">
        <w:t>incidentom</w:t>
      </w:r>
      <w:r w:rsidR="001919EE" w:rsidRPr="001919EE">
        <w:t xml:space="preserve">, </w:t>
      </w:r>
      <w:r w:rsidR="00026290" w:rsidRPr="001919EE">
        <w:t>kybernetickým bezpečnostným incidentom</w:t>
      </w:r>
      <w:r w:rsidR="006D6923" w:rsidRPr="001919EE">
        <w:rPr>
          <w:rStyle w:val="Odkaznapoznmkupodiarou"/>
        </w:rPr>
        <w:t>5</w:t>
      </w:r>
      <w:r w:rsidR="00084EA0">
        <w:t xml:space="preserve">) </w:t>
      </w:r>
      <w:r w:rsidR="00943972" w:rsidRPr="001919EE">
        <w:t>a </w:t>
      </w:r>
      <w:r w:rsidR="006237A5" w:rsidRPr="001919EE">
        <w:t>poskytovan</w:t>
      </w:r>
      <w:r w:rsidR="00EF1E5E">
        <w:t>ím</w:t>
      </w:r>
      <w:r w:rsidR="006237A5" w:rsidRPr="001919EE">
        <w:t xml:space="preserve"> odporúčaní na vylepšenia.</w:t>
      </w:r>
    </w:p>
    <w:p w14:paraId="2693F08C" w14:textId="6AE59A6D" w:rsidR="004B02B0" w:rsidRPr="009531C3" w:rsidRDefault="00943972" w:rsidP="00551D74">
      <w:pPr>
        <w:pStyle w:val="Nadpis2"/>
      </w:pPr>
      <w:r w:rsidRPr="008F2E70">
        <w:t>§ </w:t>
      </w:r>
      <w:r w:rsidR="00C42717" w:rsidRPr="008F2E70">
        <w:t>6</w:t>
      </w:r>
      <w:r w:rsidR="00551D74" w:rsidRPr="008F2E70">
        <w:br/>
      </w:r>
      <w:r w:rsidR="00AC7E4F" w:rsidRPr="008F2E70">
        <w:t xml:space="preserve">Správa </w:t>
      </w:r>
      <w:r w:rsidR="00A679D9">
        <w:t>zmenových požiadaviek</w:t>
      </w:r>
      <w:r w:rsidR="00EF566B">
        <w:t xml:space="preserve"> v prevádzke a </w:t>
      </w:r>
      <w:r w:rsidR="004B02B0" w:rsidRPr="00486D96">
        <w:t>zmien</w:t>
      </w:r>
      <w:r w:rsidR="00342D3F" w:rsidRPr="003F67A6">
        <w:t xml:space="preserve"> </w:t>
      </w:r>
      <w:r w:rsidRPr="009531C3">
        <w:t>v </w:t>
      </w:r>
      <w:r w:rsidR="00342D3F" w:rsidRPr="009531C3">
        <w:t>prevádzke</w:t>
      </w:r>
    </w:p>
    <w:p w14:paraId="28C159BE" w14:textId="7CAB19CD" w:rsidR="004B02B0" w:rsidRPr="001919EE" w:rsidRDefault="004B02B0" w:rsidP="00D35C64">
      <w:pPr>
        <w:pStyle w:val="odsek"/>
        <w:numPr>
          <w:ilvl w:val="0"/>
          <w:numId w:val="5"/>
        </w:numPr>
        <w:ind w:left="992" w:hanging="635"/>
      </w:pPr>
      <w:r w:rsidRPr="001919EE">
        <w:t xml:space="preserve">Správa </w:t>
      </w:r>
      <w:r w:rsidR="00EF566B">
        <w:t xml:space="preserve">zmenových požiadaviek v prevádzke a </w:t>
      </w:r>
      <w:r w:rsidR="00207A2E" w:rsidRPr="001919EE">
        <w:t xml:space="preserve">zmien </w:t>
      </w:r>
      <w:r w:rsidR="00943972" w:rsidRPr="001919EE">
        <w:t>v </w:t>
      </w:r>
      <w:r w:rsidR="00342D3F" w:rsidRPr="001919EE">
        <w:t xml:space="preserve">prevádzke </w:t>
      </w:r>
      <w:r w:rsidR="002F66F3">
        <w:t xml:space="preserve">sa zabezpečuje tak, aby sa </w:t>
      </w:r>
      <w:r w:rsidR="00207A2E" w:rsidRPr="001919EE">
        <w:t>rýchl</w:t>
      </w:r>
      <w:r w:rsidR="00054EED" w:rsidRPr="001919EE">
        <w:t>o</w:t>
      </w:r>
      <w:r w:rsidR="00207A2E" w:rsidRPr="001919EE">
        <w:t xml:space="preserve"> </w:t>
      </w:r>
      <w:r w:rsidR="00943972" w:rsidRPr="001919EE">
        <w:t>a </w:t>
      </w:r>
      <w:r w:rsidR="00207A2E" w:rsidRPr="001919EE">
        <w:t>spoľahliv</w:t>
      </w:r>
      <w:r w:rsidR="00054EED" w:rsidRPr="001919EE">
        <w:t>o</w:t>
      </w:r>
      <w:r w:rsidR="00207A2E" w:rsidRPr="001919EE">
        <w:t xml:space="preserve"> nasad</w:t>
      </w:r>
      <w:r w:rsidR="002F66F3">
        <w:t>ili</w:t>
      </w:r>
      <w:r w:rsidR="00207A2E" w:rsidRPr="001919EE">
        <w:t xml:space="preserve"> zmen</w:t>
      </w:r>
      <w:r w:rsidR="002F66F3">
        <w:t>y</w:t>
      </w:r>
      <w:r w:rsidR="00207A2E" w:rsidRPr="001919EE">
        <w:t xml:space="preserve"> </w:t>
      </w:r>
      <w:r w:rsidR="00943972" w:rsidRPr="001919EE">
        <w:t>a </w:t>
      </w:r>
      <w:r w:rsidR="00207A2E" w:rsidRPr="001919EE">
        <w:t>zmiern</w:t>
      </w:r>
      <w:r w:rsidR="00054EED" w:rsidRPr="001919EE">
        <w:t>i</w:t>
      </w:r>
      <w:r w:rsidR="002F66F3">
        <w:t>lo</w:t>
      </w:r>
      <w:r w:rsidR="00054EED" w:rsidRPr="001919EE">
        <w:t xml:space="preserve"> </w:t>
      </w:r>
      <w:r w:rsidR="00207A2E" w:rsidRPr="001919EE">
        <w:t>rizik</w:t>
      </w:r>
      <w:r w:rsidR="002F66F3">
        <w:t>o</w:t>
      </w:r>
      <w:r w:rsidR="00207A2E" w:rsidRPr="001919EE">
        <w:t xml:space="preserve"> ich nepriaznivého vplyvu na stabilitu</w:t>
      </w:r>
      <w:r w:rsidR="003569AB" w:rsidRPr="001919EE">
        <w:t xml:space="preserve">, </w:t>
      </w:r>
      <w:r w:rsidR="00207A2E" w:rsidRPr="001919EE">
        <w:t xml:space="preserve">integritu </w:t>
      </w:r>
      <w:r w:rsidR="00026290" w:rsidRPr="001919EE">
        <w:t>alebo kybernetickú bezpečnosť</w:t>
      </w:r>
      <w:r w:rsidR="00E5517B" w:rsidRPr="001919EE">
        <w:rPr>
          <w:rStyle w:val="Odkaznapoznmkupodiarou"/>
        </w:rPr>
        <w:footnoteReference w:id="7"/>
      </w:r>
      <w:r w:rsidR="00084EA0">
        <w:t xml:space="preserve">) </w:t>
      </w:r>
      <w:r w:rsidR="00207A2E" w:rsidRPr="001919EE">
        <w:t xml:space="preserve">zmeneného </w:t>
      </w:r>
      <w:r w:rsidR="00717A1C" w:rsidRPr="001919EE">
        <w:t>prostredia</w:t>
      </w:r>
      <w:r w:rsidR="00D60E8D" w:rsidRPr="001919EE">
        <w:t xml:space="preserve">. </w:t>
      </w:r>
      <w:r w:rsidR="00925ACF" w:rsidRPr="001919EE">
        <w:t>Správa</w:t>
      </w:r>
      <w:r w:rsidR="008B5D22">
        <w:t xml:space="preserve"> </w:t>
      </w:r>
      <w:r w:rsidR="00EF566B">
        <w:t xml:space="preserve">zmenových požiadaviek v prevádzke a </w:t>
      </w:r>
      <w:r w:rsidR="008B5D22">
        <w:t>zmien v prevádzke sa</w:t>
      </w:r>
      <w:r w:rsidR="00925ACF" w:rsidRPr="001919EE">
        <w:t xml:space="preserve"> zabezpeč</w:t>
      </w:r>
      <w:r w:rsidR="008B5D22">
        <w:t>uje</w:t>
      </w:r>
      <w:r w:rsidR="00925ACF" w:rsidRPr="001919EE">
        <w:t xml:space="preserve"> </w:t>
      </w:r>
      <w:r w:rsidR="008B5D22">
        <w:t>p</w:t>
      </w:r>
      <w:r w:rsidR="00925ACF" w:rsidRPr="001919EE">
        <w:t>rostredníctvom informačného systému pre riadenie prevádzky</w:t>
      </w:r>
      <w:r w:rsidR="00F615B6" w:rsidRPr="001919EE">
        <w:t>, ktorého je</w:t>
      </w:r>
      <w:r w:rsidR="00ED7CE1">
        <w:t xml:space="preserve"> orgán riadenia</w:t>
      </w:r>
      <w:r w:rsidR="00F615B6" w:rsidRPr="001919EE">
        <w:t xml:space="preserve"> správcom</w:t>
      </w:r>
      <w:r w:rsidR="00EF1E5E">
        <w:t>, a to</w:t>
      </w:r>
      <w:r w:rsidR="00925ACF" w:rsidRPr="001919EE">
        <w:t xml:space="preserve"> pre každú prevádzkovanú informačnú technológiu, ktorej je správcom.</w:t>
      </w:r>
    </w:p>
    <w:p w14:paraId="22B852C0" w14:textId="7DA37757" w:rsidR="00207A2E" w:rsidRPr="001919EE" w:rsidRDefault="007B32EA" w:rsidP="00D35C64">
      <w:pPr>
        <w:pStyle w:val="odsek"/>
        <w:numPr>
          <w:ilvl w:val="0"/>
          <w:numId w:val="5"/>
        </w:numPr>
        <w:ind w:left="992" w:hanging="635"/>
      </w:pPr>
      <w:r>
        <w:t>S</w:t>
      </w:r>
      <w:r w:rsidR="00FF043C">
        <w:t>práv</w:t>
      </w:r>
      <w:r>
        <w:t xml:space="preserve">ou zmenových požiadaviek v prevádzke a </w:t>
      </w:r>
      <w:r w:rsidR="00207A2E">
        <w:t xml:space="preserve">zmien </w:t>
      </w:r>
      <w:r w:rsidR="00943972">
        <w:t>v </w:t>
      </w:r>
      <w:r w:rsidR="00D2663B">
        <w:t xml:space="preserve">prevádzke </w:t>
      </w:r>
      <w:r w:rsidR="00566049">
        <w:t xml:space="preserve">sa </w:t>
      </w:r>
      <w:r>
        <w:t xml:space="preserve">na účely tejto vyhlášky </w:t>
      </w:r>
      <w:r w:rsidR="00566049">
        <w:t xml:space="preserve">rozumie </w:t>
      </w:r>
      <w:r w:rsidR="00207A2E">
        <w:t>správ</w:t>
      </w:r>
      <w:r w:rsidR="00566049">
        <w:t>a</w:t>
      </w:r>
      <w:r w:rsidR="00207A2E">
        <w:t xml:space="preserve"> všetkých zmien </w:t>
      </w:r>
      <w:r w:rsidR="006659E7">
        <w:t xml:space="preserve">informačných technológií </w:t>
      </w:r>
      <w:r w:rsidR="00207A2E">
        <w:t xml:space="preserve">kontrolovaným procesom, vrátane </w:t>
      </w:r>
      <w:r w:rsidR="00207A2E" w:rsidRPr="00654C8F">
        <w:t xml:space="preserve">štandardných zmien </w:t>
      </w:r>
      <w:r w:rsidR="00943972" w:rsidRPr="00654C8F">
        <w:t>a </w:t>
      </w:r>
      <w:r w:rsidR="00530E0B" w:rsidRPr="00654C8F">
        <w:t>núdzových</w:t>
      </w:r>
      <w:r w:rsidR="001D1C70" w:rsidRPr="00654C8F">
        <w:t xml:space="preserve"> </w:t>
      </w:r>
      <w:r w:rsidR="00207A2E" w:rsidRPr="00530E0B">
        <w:t xml:space="preserve">zmien týkajúcich sa agendových </w:t>
      </w:r>
      <w:r w:rsidR="00943972" w:rsidRPr="00530E0B">
        <w:t>a </w:t>
      </w:r>
      <w:r w:rsidR="00207A2E" w:rsidRPr="00530E0B">
        <w:t xml:space="preserve">ostatných procesov, aplikácií </w:t>
      </w:r>
      <w:r w:rsidR="00943972" w:rsidRPr="00530E0B">
        <w:t>a </w:t>
      </w:r>
      <w:r w:rsidR="00207A2E" w:rsidRPr="00530E0B">
        <w:t xml:space="preserve">infraštruktúry </w:t>
      </w:r>
      <w:r w:rsidR="00943972" w:rsidRPr="00530E0B">
        <w:t>a </w:t>
      </w:r>
      <w:r w:rsidR="00207A2E" w:rsidRPr="00530E0B">
        <w:t>zahŕňa štandardy zmien</w:t>
      </w:r>
      <w:r w:rsidR="008D1EF3" w:rsidRPr="00530E0B">
        <w:t xml:space="preserve"> </w:t>
      </w:r>
      <w:r w:rsidR="00CC2A16" w:rsidRPr="00530E0B">
        <w:t>tejto správy</w:t>
      </w:r>
      <w:r w:rsidR="00207A2E" w:rsidRPr="00530E0B">
        <w:t>,</w:t>
      </w:r>
      <w:r w:rsidR="009F2421" w:rsidRPr="00530E0B">
        <w:t xml:space="preserve"> </w:t>
      </w:r>
      <w:r w:rsidR="007D49A7" w:rsidRPr="00530E0B">
        <w:t xml:space="preserve">pravidlá pre </w:t>
      </w:r>
      <w:proofErr w:type="spellStart"/>
      <w:r w:rsidR="009F2421" w:rsidRPr="00654C8F">
        <w:t>priori</w:t>
      </w:r>
      <w:r w:rsidR="00654C8F" w:rsidRPr="00654C8F">
        <w:t>ti</w:t>
      </w:r>
      <w:r w:rsidR="009F2421" w:rsidRPr="00654C8F">
        <w:t>záciu</w:t>
      </w:r>
      <w:proofErr w:type="spellEnd"/>
      <w:r w:rsidR="009F2421" w:rsidRPr="00530E0B">
        <w:t xml:space="preserve"> a</w:t>
      </w:r>
      <w:r w:rsidR="00207A2E" w:rsidRPr="00530E0B">
        <w:t xml:space="preserve"> postupy</w:t>
      </w:r>
      <w:r w:rsidR="009F2421" w:rsidRPr="00530E0B">
        <w:t xml:space="preserve"> schvaľovania a </w:t>
      </w:r>
      <w:r w:rsidR="00F208ED" w:rsidRPr="00530E0B">
        <w:t xml:space="preserve">nasadzovania </w:t>
      </w:r>
      <w:r w:rsidR="00207A2E" w:rsidRPr="00530E0B">
        <w:t>zmien</w:t>
      </w:r>
      <w:r w:rsidR="00F208ED" w:rsidRPr="00530E0B">
        <w:t xml:space="preserve"> v prevádzke</w:t>
      </w:r>
      <w:r w:rsidR="00207A2E" w:rsidRPr="00530E0B">
        <w:t xml:space="preserve">, hodnotenie </w:t>
      </w:r>
      <w:r w:rsidR="00F208ED" w:rsidRPr="00530E0B">
        <w:t xml:space="preserve">ich </w:t>
      </w:r>
      <w:r w:rsidR="00207A2E" w:rsidRPr="00530E0B">
        <w:t>vplyvu, stanovenie prior</w:t>
      </w:r>
      <w:r w:rsidR="006659E7" w:rsidRPr="00530E0B">
        <w:t>ity</w:t>
      </w:r>
      <w:r w:rsidR="00207A2E" w:rsidRPr="00530E0B">
        <w:t xml:space="preserve"> </w:t>
      </w:r>
      <w:r w:rsidR="00943972" w:rsidRPr="00530E0B">
        <w:t>a </w:t>
      </w:r>
      <w:r w:rsidR="00896521" w:rsidRPr="00530E0B">
        <w:t xml:space="preserve">schválenia </w:t>
      </w:r>
      <w:r w:rsidR="006659E7" w:rsidRPr="00530E0B">
        <w:t>zmeny</w:t>
      </w:r>
      <w:r w:rsidR="00207A2E" w:rsidRPr="00530E0B">
        <w:t xml:space="preserve">, </w:t>
      </w:r>
      <w:r w:rsidR="001C77B3">
        <w:t>núdzové</w:t>
      </w:r>
      <w:r w:rsidR="001D1C70" w:rsidRPr="00530E0B">
        <w:t xml:space="preserve"> </w:t>
      </w:r>
      <w:r w:rsidR="00207A2E" w:rsidRPr="00530E0B">
        <w:t>zmeny ako aj sledovanie, reportovani</w:t>
      </w:r>
      <w:r w:rsidR="005975CC" w:rsidRPr="00530E0B">
        <w:t>e</w:t>
      </w:r>
      <w:r w:rsidR="008C44C9" w:rsidRPr="00530E0B">
        <w:t xml:space="preserve">, ukončovanie </w:t>
      </w:r>
      <w:r w:rsidR="00943972" w:rsidRPr="00530E0B">
        <w:t>a </w:t>
      </w:r>
      <w:r w:rsidR="00207A2E" w:rsidRPr="00530E0B">
        <w:t>dokument</w:t>
      </w:r>
      <w:r w:rsidR="005975CC" w:rsidRPr="00530E0B">
        <w:t>ovanie</w:t>
      </w:r>
      <w:r w:rsidR="00207A2E" w:rsidRPr="00530E0B">
        <w:t xml:space="preserve"> zmien.</w:t>
      </w:r>
    </w:p>
    <w:p w14:paraId="21A4ECC1" w14:textId="7B5FCE85" w:rsidR="004974CD" w:rsidRPr="001919EE" w:rsidRDefault="003424DC" w:rsidP="00D35C64">
      <w:pPr>
        <w:pStyle w:val="odsek"/>
        <w:numPr>
          <w:ilvl w:val="0"/>
          <w:numId w:val="5"/>
        </w:numPr>
        <w:ind w:left="992" w:hanging="635"/>
      </w:pPr>
      <w:r>
        <w:t>P</w:t>
      </w:r>
      <w:r w:rsidR="002A0F40" w:rsidRPr="001919EE">
        <w:t xml:space="preserve">ri výkone </w:t>
      </w:r>
      <w:r w:rsidR="00CD227F" w:rsidRPr="001919EE">
        <w:t>správy</w:t>
      </w:r>
      <w:r w:rsidR="002A0F40" w:rsidRPr="008F2E70">
        <w:t xml:space="preserve"> zm</w:t>
      </w:r>
      <w:r w:rsidR="00CD227F" w:rsidRPr="008F2E70">
        <w:t xml:space="preserve">ien </w:t>
      </w:r>
      <w:r w:rsidR="009B2F5A">
        <w:t xml:space="preserve">v prevádzke </w:t>
      </w:r>
      <w:r w:rsidR="00943972" w:rsidRPr="008F2E70">
        <w:t>v </w:t>
      </w:r>
      <w:r w:rsidR="00CD227F" w:rsidRPr="008F2E70">
        <w:t>časti hodnotenia</w:t>
      </w:r>
      <w:r w:rsidR="002A0F40" w:rsidRPr="008F2E70">
        <w:t xml:space="preserve"> vplyvu zmeny </w:t>
      </w:r>
      <w:r w:rsidR="009B2F5A">
        <w:t xml:space="preserve">sa </w:t>
      </w:r>
      <w:r w:rsidR="002A0F40" w:rsidRPr="008F2E70">
        <w:t>v</w:t>
      </w:r>
      <w:r w:rsidR="004974CD" w:rsidRPr="008F2E70">
        <w:t>ykoná</w:t>
      </w:r>
      <w:r w:rsidR="009B2F5A">
        <w:t>va</w:t>
      </w:r>
      <w:r w:rsidR="004974CD" w:rsidRPr="008F2E70">
        <w:t xml:space="preserve"> </w:t>
      </w:r>
      <w:r w:rsidR="00AE0A19" w:rsidRPr="008F2E70">
        <w:t xml:space="preserve">aj </w:t>
      </w:r>
      <w:r w:rsidR="004974CD" w:rsidRPr="008F2E70">
        <w:t xml:space="preserve">posúdenie </w:t>
      </w:r>
      <w:r w:rsidR="00AE0A19" w:rsidRPr="001919EE">
        <w:t xml:space="preserve">aktíva </w:t>
      </w:r>
      <w:r w:rsidR="00943972" w:rsidRPr="001919EE">
        <w:t>a </w:t>
      </w:r>
      <w:r w:rsidR="004974CD" w:rsidRPr="001919EE">
        <w:t xml:space="preserve">klasifikáciu </w:t>
      </w:r>
      <w:r w:rsidR="00EC30B8" w:rsidRPr="001919EE">
        <w:t xml:space="preserve">aktíva </w:t>
      </w:r>
      <w:r w:rsidR="004974CD" w:rsidRPr="001919EE">
        <w:t xml:space="preserve">podľa </w:t>
      </w:r>
      <w:r w:rsidR="00943972" w:rsidRPr="001919EE">
        <w:t>§ </w:t>
      </w:r>
      <w:r w:rsidR="00AE0A19" w:rsidRPr="001919EE">
        <w:t>3.</w:t>
      </w:r>
    </w:p>
    <w:p w14:paraId="56B85032" w14:textId="48FBEFC6" w:rsidR="002F1EBF" w:rsidRPr="008F2E70" w:rsidRDefault="0088608B" w:rsidP="00D35C64">
      <w:pPr>
        <w:pStyle w:val="odsek"/>
        <w:numPr>
          <w:ilvl w:val="0"/>
          <w:numId w:val="5"/>
        </w:numPr>
        <w:ind w:left="992" w:hanging="635"/>
      </w:pPr>
      <w:r>
        <w:t xml:space="preserve">Na účely správy zmenových požiadaviek v prevádzke a zmien v prevádzke sa vyhotovuje a </w:t>
      </w:r>
      <w:r w:rsidR="05F5F19D">
        <w:t>aktualiz</w:t>
      </w:r>
      <w:r w:rsidR="41D20CC6">
        <w:t>uje</w:t>
      </w:r>
      <w:r w:rsidR="05F5F19D">
        <w:t xml:space="preserve"> </w:t>
      </w:r>
      <w:r w:rsidR="6FC22085">
        <w:t xml:space="preserve">ročný plán </w:t>
      </w:r>
      <w:r w:rsidR="05F5F19D">
        <w:t xml:space="preserve">pripravovaných </w:t>
      </w:r>
      <w:r w:rsidR="1961912F">
        <w:t>a </w:t>
      </w:r>
      <w:r w:rsidR="05F5F19D">
        <w:t xml:space="preserve">predpokladaných </w:t>
      </w:r>
      <w:r>
        <w:t xml:space="preserve">zmenových požiadaviek v prevádzke a </w:t>
      </w:r>
      <w:r w:rsidR="6FC22085">
        <w:t>zmien</w:t>
      </w:r>
      <w:r w:rsidR="78749165">
        <w:t xml:space="preserve"> </w:t>
      </w:r>
      <w:r w:rsidR="1961912F">
        <w:t>v </w:t>
      </w:r>
      <w:r w:rsidR="78749165">
        <w:t>prevádzke</w:t>
      </w:r>
      <w:r w:rsidR="00990F5D">
        <w:t>,</w:t>
      </w:r>
      <w:r w:rsidR="30A72353">
        <w:t xml:space="preserve"> </w:t>
      </w:r>
      <w:r w:rsidR="1961912F">
        <w:t>v </w:t>
      </w:r>
      <w:r w:rsidR="30A72353">
        <w:t xml:space="preserve">súlade </w:t>
      </w:r>
      <w:r w:rsidR="1961912F">
        <w:t>s </w:t>
      </w:r>
      <w:r w:rsidR="30A72353">
        <w:t>koncepciou rozvoja informačnej technológie</w:t>
      </w:r>
      <w:r w:rsidR="0010502E">
        <w:t xml:space="preserve">; </w:t>
      </w:r>
      <w:r w:rsidR="005820D3">
        <w:t xml:space="preserve">časový harmonogram sa </w:t>
      </w:r>
      <w:r w:rsidR="006C2628">
        <w:t xml:space="preserve">určí najmä s ohľadom </w:t>
      </w:r>
      <w:r w:rsidR="00270F49">
        <w:t>na termíny</w:t>
      </w:r>
      <w:r w:rsidR="00736131">
        <w:t xml:space="preserve"> nasadenia, ktoré vyplývajú z plnenia úloh orgánu riadenia podľa </w:t>
      </w:r>
      <w:r w:rsidR="75BEA7DF">
        <w:t>všeobecne záväzných právnych predpisov</w:t>
      </w:r>
      <w:r w:rsidR="652D07A7">
        <w:t xml:space="preserve"> alebo</w:t>
      </w:r>
      <w:r w:rsidR="32FD3BAC">
        <w:t xml:space="preserve"> </w:t>
      </w:r>
      <w:r w:rsidR="05F5F19D">
        <w:t xml:space="preserve">majú zásadný vplyv na zabezpečenie kontinuity prevádzky </w:t>
      </w:r>
      <w:r w:rsidR="1961912F">
        <w:t>a </w:t>
      </w:r>
      <w:r w:rsidR="30A72353">
        <w:t xml:space="preserve">bezpečnosti </w:t>
      </w:r>
      <w:r w:rsidR="05F5F19D">
        <w:t>poskytovaných služieb</w:t>
      </w:r>
      <w:r w:rsidR="652D07A7">
        <w:t xml:space="preserve">. </w:t>
      </w:r>
    </w:p>
    <w:p w14:paraId="270038FD" w14:textId="52476677" w:rsidR="000953C5" w:rsidRPr="008F2E70" w:rsidRDefault="00BD08E3" w:rsidP="00D35C64">
      <w:pPr>
        <w:pStyle w:val="odsek"/>
        <w:numPr>
          <w:ilvl w:val="0"/>
          <w:numId w:val="5"/>
        </w:numPr>
        <w:ind w:left="992" w:hanging="635"/>
      </w:pPr>
      <w:r>
        <w:t>Z</w:t>
      </w:r>
      <w:r w:rsidR="00367516" w:rsidRPr="008F2E70">
        <w:t>náme alebo predpokladané zmeny</w:t>
      </w:r>
      <w:r w:rsidR="00D2663B" w:rsidRPr="008F2E70">
        <w:t xml:space="preserve"> </w:t>
      </w:r>
      <w:r w:rsidR="00943972" w:rsidRPr="008F2E70">
        <w:t>v </w:t>
      </w:r>
      <w:r w:rsidR="00D2663B" w:rsidRPr="008F2E70">
        <w:t>prevádzke</w:t>
      </w:r>
      <w:r w:rsidR="00367516" w:rsidRPr="008F2E70">
        <w:t xml:space="preserve"> </w:t>
      </w:r>
      <w:r>
        <w:t xml:space="preserve">možno plánovať </w:t>
      </w:r>
      <w:r w:rsidR="00367516" w:rsidRPr="008F2E70">
        <w:t>aj na obdobie dlhšie ako jeden kalendárny rok vopred</w:t>
      </w:r>
      <w:r>
        <w:t>,</w:t>
      </w:r>
      <w:r w:rsidR="00CF53C9" w:rsidRPr="008F2E70">
        <w:t xml:space="preserve"> </w:t>
      </w:r>
      <w:r w:rsidR="00943972" w:rsidRPr="008F2E70">
        <w:t>v </w:t>
      </w:r>
      <w:r w:rsidR="00CF53C9" w:rsidRPr="008F2E70">
        <w:t xml:space="preserve">súlade </w:t>
      </w:r>
      <w:r w:rsidR="00943972" w:rsidRPr="008F2E70">
        <w:t>s </w:t>
      </w:r>
      <w:r w:rsidR="00CF53C9" w:rsidRPr="008F2E70">
        <w:t>koncepciou rozvoja informačnej technológie.</w:t>
      </w:r>
    </w:p>
    <w:p w14:paraId="1BB5F202" w14:textId="69934775" w:rsidR="00D11ADE" w:rsidRDefault="005A5B9C" w:rsidP="00D35C64">
      <w:pPr>
        <w:pStyle w:val="odsek"/>
        <w:numPr>
          <w:ilvl w:val="0"/>
          <w:numId w:val="5"/>
        </w:numPr>
        <w:ind w:left="992" w:hanging="635"/>
      </w:pPr>
      <w:r>
        <w:t>P</w:t>
      </w:r>
      <w:r w:rsidR="00943A2E" w:rsidRPr="008F2E70">
        <w:t xml:space="preserve">ripravované </w:t>
      </w:r>
      <w:r w:rsidR="00943972" w:rsidRPr="008F2E70">
        <w:t>a </w:t>
      </w:r>
      <w:r w:rsidR="00943A2E" w:rsidRPr="008F2E70">
        <w:t>predpokladané zmeny</w:t>
      </w:r>
      <w:r w:rsidR="004A5781">
        <w:t xml:space="preserve"> v prevádzke</w:t>
      </w:r>
      <w:r w:rsidR="00943A2E" w:rsidRPr="008F2E70">
        <w:t xml:space="preserve"> </w:t>
      </w:r>
      <w:r w:rsidR="00943972" w:rsidRPr="008F2E70">
        <w:t>z </w:t>
      </w:r>
      <w:r w:rsidR="00943A2E" w:rsidRPr="008F2E70">
        <w:t xml:space="preserve">ročného plánu </w:t>
      </w:r>
      <w:r w:rsidR="004A5781">
        <w:t>podľa odseku 4</w:t>
      </w:r>
      <w:r w:rsidR="00943A2E" w:rsidRPr="008F2E70">
        <w:t xml:space="preserve">, ktorých </w:t>
      </w:r>
      <w:r w:rsidR="00FF4755" w:rsidRPr="008F2E70">
        <w:t xml:space="preserve">celková </w:t>
      </w:r>
      <w:r w:rsidR="00943A2E" w:rsidRPr="008F2E70">
        <w:t xml:space="preserve">hodnota presiahne </w:t>
      </w:r>
      <w:r w:rsidR="006D69F7">
        <w:t>200 000</w:t>
      </w:r>
      <w:r w:rsidR="006D69F7" w:rsidRPr="008F2E70">
        <w:t xml:space="preserve"> </w:t>
      </w:r>
      <w:r w:rsidR="00F454A7" w:rsidRPr="008F2E70">
        <w:t>e</w:t>
      </w:r>
      <w:r w:rsidR="00943A2E" w:rsidRPr="008F2E70">
        <w:t>ur</w:t>
      </w:r>
      <w:r w:rsidR="00FF4755" w:rsidRPr="008F2E70">
        <w:t xml:space="preserve">, </w:t>
      </w:r>
      <w:r>
        <w:t xml:space="preserve">sa oznamujú a aktualizujú aj </w:t>
      </w:r>
      <w:r w:rsidR="00DC5F4D" w:rsidRPr="008F2E70">
        <w:t>prostredníctvom metainformačného systému</w:t>
      </w:r>
      <w:r w:rsidR="006A6836" w:rsidRPr="008F2E70">
        <w:t>.</w:t>
      </w:r>
    </w:p>
    <w:p w14:paraId="0623865E" w14:textId="117A47D5" w:rsidR="000B67CB" w:rsidRPr="008F2E70" w:rsidRDefault="000B67CB" w:rsidP="00D35C64">
      <w:pPr>
        <w:pStyle w:val="odsek"/>
        <w:numPr>
          <w:ilvl w:val="0"/>
          <w:numId w:val="5"/>
        </w:numPr>
        <w:ind w:left="992" w:hanging="635"/>
      </w:pPr>
      <w:r>
        <w:t>Ak ide o zmenovú požiadavku</w:t>
      </w:r>
      <w:r w:rsidR="00620BEA">
        <w:t xml:space="preserve"> na veľkú zmenu v prevádzke</w:t>
      </w:r>
      <w:r>
        <w:t xml:space="preserve"> </w:t>
      </w:r>
      <w:r w:rsidR="002E25A5">
        <w:t>postupuje sa podľa § 7.</w:t>
      </w:r>
    </w:p>
    <w:p w14:paraId="4F085092" w14:textId="6B7BFC8F" w:rsidR="00A03629" w:rsidRPr="008F2E70" w:rsidRDefault="00943972" w:rsidP="008C44C9">
      <w:pPr>
        <w:pStyle w:val="Nadpis2"/>
      </w:pPr>
      <w:r w:rsidRPr="008F2E70">
        <w:t>§ </w:t>
      </w:r>
      <w:r w:rsidR="00C42717" w:rsidRPr="008F2E70">
        <w:t>7</w:t>
      </w:r>
      <w:r w:rsidR="008C44C9" w:rsidRPr="008F2E70">
        <w:br/>
      </w:r>
      <w:r w:rsidR="00AC7E4F" w:rsidRPr="008F2E70">
        <w:rPr>
          <w:color w:val="000000"/>
        </w:rPr>
        <w:t xml:space="preserve">Správa </w:t>
      </w:r>
      <w:r w:rsidR="00405896" w:rsidRPr="00BA2F31">
        <w:t>veľkých zmenových požiadaviek</w:t>
      </w:r>
      <w:r w:rsidR="00FE6A15">
        <w:t xml:space="preserve"> v</w:t>
      </w:r>
      <w:r w:rsidR="00405896">
        <w:t> </w:t>
      </w:r>
      <w:r w:rsidR="00FE6A15">
        <w:t>prevádzke</w:t>
      </w:r>
      <w:r w:rsidR="00405896">
        <w:t xml:space="preserve"> a veľkých zmien v prevádzke</w:t>
      </w:r>
    </w:p>
    <w:p w14:paraId="6CD7499E" w14:textId="003A9D6B" w:rsidR="008639D5" w:rsidRPr="008F2E70" w:rsidRDefault="00AF7675" w:rsidP="007A74E6">
      <w:pPr>
        <w:pStyle w:val="odsek"/>
        <w:numPr>
          <w:ilvl w:val="0"/>
          <w:numId w:val="6"/>
        </w:numPr>
        <w:ind w:left="992" w:hanging="635"/>
      </w:pPr>
      <w:r>
        <w:t>S</w:t>
      </w:r>
      <w:r w:rsidR="00FC01D8">
        <w:t>práv</w:t>
      </w:r>
      <w:r>
        <w:t>a</w:t>
      </w:r>
      <w:r w:rsidR="00FC01D8">
        <w:t xml:space="preserve"> </w:t>
      </w:r>
      <w:r w:rsidR="002E25A5">
        <w:t xml:space="preserve">veľkých zmenových požiadaviek </w:t>
      </w:r>
      <w:r w:rsidR="00FB2150">
        <w:t xml:space="preserve">v prevádzke </w:t>
      </w:r>
      <w:r w:rsidR="007211F9">
        <w:t>a veľkých zmien v prevádzke</w:t>
      </w:r>
      <w:r w:rsidR="00F27739">
        <w:t xml:space="preserve"> sa zabezpečujú tak, aby bol</w:t>
      </w:r>
      <w:r w:rsidR="0002708E">
        <w:t xml:space="preserve">a ich implementácia v pomeroch orgánu riadenia bezpečná a vykonaná v </w:t>
      </w:r>
      <w:r w:rsidR="00F21ABB">
        <w:t xml:space="preserve">súlade </w:t>
      </w:r>
      <w:r w:rsidR="00943972">
        <w:t>s </w:t>
      </w:r>
      <w:r w:rsidR="0002708E">
        <w:t>očakávanými</w:t>
      </w:r>
      <w:r w:rsidR="00943972">
        <w:t xml:space="preserve"> prínosmi </w:t>
      </w:r>
      <w:r w:rsidR="0002708E">
        <w:t>určenými</w:t>
      </w:r>
      <w:r w:rsidR="00943972">
        <w:t xml:space="preserve"> </w:t>
      </w:r>
      <w:r w:rsidR="00C12846">
        <w:t>orgánom riadenia.</w:t>
      </w:r>
      <w:r w:rsidR="00D60E8D">
        <w:t xml:space="preserve"> </w:t>
      </w:r>
      <w:r w:rsidR="0047349D">
        <w:t>Správa</w:t>
      </w:r>
      <w:r w:rsidR="00CB2481">
        <w:t xml:space="preserve"> </w:t>
      </w:r>
      <w:r w:rsidR="007211F9">
        <w:t>veľkých zmenových požiadaviek</w:t>
      </w:r>
      <w:r w:rsidR="00FB2150">
        <w:t xml:space="preserve"> v prevádzke</w:t>
      </w:r>
      <w:r w:rsidR="007211F9">
        <w:t xml:space="preserve"> a veľkých zmien v prevádzke </w:t>
      </w:r>
      <w:r w:rsidR="005C37AC">
        <w:t xml:space="preserve">sa </w:t>
      </w:r>
      <w:r w:rsidR="0047349D">
        <w:t>zabezpeč</w:t>
      </w:r>
      <w:r w:rsidR="005C37AC">
        <w:t>uje</w:t>
      </w:r>
      <w:r w:rsidR="0047349D">
        <w:t xml:space="preserve"> prostredníctvom </w:t>
      </w:r>
      <w:r w:rsidR="00F615B6">
        <w:t>i</w:t>
      </w:r>
      <w:r w:rsidR="0047349D">
        <w:t>nformačného systému pre riadenie prevádzky</w:t>
      </w:r>
      <w:r w:rsidR="00F615B6">
        <w:t>, ktorého je</w:t>
      </w:r>
      <w:r w:rsidR="005C37AC">
        <w:t xml:space="preserve"> orgán riadenia</w:t>
      </w:r>
      <w:r w:rsidR="00F615B6">
        <w:t xml:space="preserve"> správcom</w:t>
      </w:r>
      <w:r w:rsidR="00EF1E5E">
        <w:t>, a to</w:t>
      </w:r>
      <w:r w:rsidR="0047349D">
        <w:t xml:space="preserve"> pre každú prevádzkovanú informačnú technológiu, ktorej je</w:t>
      </w:r>
      <w:r w:rsidR="005C37AC">
        <w:t xml:space="preserve"> orgán riadenia</w:t>
      </w:r>
      <w:r w:rsidR="0047349D">
        <w:t xml:space="preserve"> správcom.</w:t>
      </w:r>
    </w:p>
    <w:p w14:paraId="73A72AF0" w14:textId="0023C9B7" w:rsidR="00FC01D8" w:rsidRPr="00512765" w:rsidRDefault="00557415" w:rsidP="007A74E6">
      <w:pPr>
        <w:pStyle w:val="odsek"/>
        <w:numPr>
          <w:ilvl w:val="0"/>
          <w:numId w:val="6"/>
        </w:numPr>
        <w:ind w:left="992" w:hanging="635"/>
      </w:pPr>
      <w:r>
        <w:t>S</w:t>
      </w:r>
      <w:r w:rsidR="00FF043C" w:rsidRPr="00512765">
        <w:t>práv</w:t>
      </w:r>
      <w:r w:rsidR="00F02237">
        <w:t>ou</w:t>
      </w:r>
      <w:r w:rsidR="00FF043C" w:rsidRPr="00512765">
        <w:t xml:space="preserve"> </w:t>
      </w:r>
      <w:r w:rsidR="007211F9">
        <w:t xml:space="preserve">veľkých zmenových požiadaviek </w:t>
      </w:r>
      <w:r w:rsidR="00FB2150">
        <w:t xml:space="preserve">v prevádzke </w:t>
      </w:r>
      <w:r w:rsidR="007211F9">
        <w:t xml:space="preserve">a veľkých zmien v prevádzke </w:t>
      </w:r>
      <w:r w:rsidR="00566049" w:rsidRPr="00512765">
        <w:t>sa</w:t>
      </w:r>
      <w:r w:rsidR="00F02237">
        <w:t xml:space="preserve"> na účely tejto vyhlášky</w:t>
      </w:r>
      <w:r w:rsidR="00566049" w:rsidRPr="00512765">
        <w:t xml:space="preserve"> rozumie </w:t>
      </w:r>
      <w:r w:rsidR="00B52B8F">
        <w:t>určený postup</w:t>
      </w:r>
      <w:r w:rsidR="00B52B8F" w:rsidRPr="00512765">
        <w:t xml:space="preserve"> </w:t>
      </w:r>
      <w:r w:rsidR="00F21ABB" w:rsidRPr="00512765">
        <w:t>akceptovani</w:t>
      </w:r>
      <w:r w:rsidR="00B52B8F">
        <w:t>a</w:t>
      </w:r>
      <w:r w:rsidR="00F21ABB" w:rsidRPr="00512765">
        <w:t xml:space="preserve"> </w:t>
      </w:r>
      <w:r w:rsidR="00943972" w:rsidRPr="00697676">
        <w:t>a </w:t>
      </w:r>
      <w:r w:rsidR="00F21ABB" w:rsidRPr="00697676">
        <w:t>zavedeni</w:t>
      </w:r>
      <w:r w:rsidR="00B52B8F">
        <w:t>a</w:t>
      </w:r>
      <w:r w:rsidR="00F21ABB" w:rsidRPr="00697676">
        <w:t xml:space="preserve"> nových </w:t>
      </w:r>
      <w:r w:rsidR="002F132F" w:rsidRPr="009067D6">
        <w:t>alebo m</w:t>
      </w:r>
      <w:r w:rsidR="002F132F" w:rsidRPr="00512765">
        <w:t xml:space="preserve">odifikovaných </w:t>
      </w:r>
      <w:r w:rsidR="00F21ABB" w:rsidRPr="00512765">
        <w:t xml:space="preserve">riešení </w:t>
      </w:r>
      <w:r w:rsidR="007960B9" w:rsidRPr="00512765">
        <w:t>alebo agendových procesov do prevádzky</w:t>
      </w:r>
      <w:r w:rsidR="00F21ABB" w:rsidRPr="00512765">
        <w:t xml:space="preserve">. </w:t>
      </w:r>
      <w:r w:rsidR="00B52B8F">
        <w:t xml:space="preserve">Správa </w:t>
      </w:r>
      <w:r w:rsidR="00AC55A3">
        <w:t xml:space="preserve">veľkých zmenových požiadaviek </w:t>
      </w:r>
      <w:r w:rsidR="00FB2150">
        <w:t xml:space="preserve">v prevádzke </w:t>
      </w:r>
      <w:r w:rsidR="00AC55A3">
        <w:t>a veľkých zmien v prevádzke</w:t>
      </w:r>
      <w:r w:rsidR="009B3FB9">
        <w:t xml:space="preserve"> </w:t>
      </w:r>
      <w:r w:rsidR="00F21ABB" w:rsidRPr="00512765">
        <w:t xml:space="preserve">zahŕňa </w:t>
      </w:r>
      <w:r w:rsidR="00230C5B" w:rsidRPr="00512765">
        <w:t xml:space="preserve">spravidla </w:t>
      </w:r>
      <w:r w:rsidR="00F21ABB" w:rsidRPr="00512765">
        <w:t xml:space="preserve">plánovanie implementácie, zmeny systému, konverziu dát, akceptačné testovanie, komunikáciu, prípravu vydania, podporu vytvorenia nových alebo zmenených procesov </w:t>
      </w:r>
      <w:r w:rsidR="00943972" w:rsidRPr="00512765">
        <w:t>a </w:t>
      </w:r>
      <w:r w:rsidR="00F21ABB" w:rsidRPr="00512765">
        <w:t>služieb, včasnú podporu prevádzky</w:t>
      </w:r>
      <w:r w:rsidR="00AD6316" w:rsidRPr="00512765">
        <w:t>, vypracovanie bezpečnostných opatrení</w:t>
      </w:r>
      <w:r w:rsidR="00AD6316" w:rsidRPr="00512765">
        <w:rPr>
          <w:rStyle w:val="Odkaznapoznmkupodiarou"/>
        </w:rPr>
        <w:footnoteReference w:id="8"/>
      </w:r>
      <w:r w:rsidR="00E4375D" w:rsidRPr="00512765">
        <w:rPr>
          <w:vertAlign w:val="superscript"/>
        </w:rPr>
        <w:t>)</w:t>
      </w:r>
      <w:r w:rsidR="00F21ABB" w:rsidRPr="00512765">
        <w:t xml:space="preserve"> </w:t>
      </w:r>
      <w:r w:rsidR="00943972" w:rsidRPr="00512765">
        <w:t>a </w:t>
      </w:r>
      <w:r w:rsidR="00F21ABB" w:rsidRPr="00512765">
        <w:t>vyhodnotenie zmeny po implementácii.</w:t>
      </w:r>
    </w:p>
    <w:p w14:paraId="4BDAD3DB" w14:textId="7175905E" w:rsidR="000F67B7" w:rsidRPr="008F2E70" w:rsidRDefault="00410EB6" w:rsidP="007A74E6">
      <w:pPr>
        <w:pStyle w:val="odsek"/>
        <w:numPr>
          <w:ilvl w:val="0"/>
          <w:numId w:val="6"/>
        </w:numPr>
        <w:ind w:left="992" w:hanging="635"/>
      </w:pPr>
      <w:r>
        <w:t>V</w:t>
      </w:r>
      <w:r w:rsidR="003A1A9E" w:rsidRPr="008F2E70">
        <w:t>eľk</w:t>
      </w:r>
      <w:r>
        <w:t>á</w:t>
      </w:r>
      <w:r w:rsidR="003A1A9E" w:rsidRPr="008F2E70">
        <w:t xml:space="preserve"> </w:t>
      </w:r>
      <w:r w:rsidR="00137F52">
        <w:t>zmena</w:t>
      </w:r>
      <w:r>
        <w:t xml:space="preserve"> v prevádzke sa predkladá</w:t>
      </w:r>
      <w:r w:rsidR="00307F2B" w:rsidRPr="008F2E70">
        <w:t xml:space="preserve"> </w:t>
      </w:r>
      <w:r w:rsidR="003A1A9E" w:rsidRPr="008F2E70">
        <w:t xml:space="preserve">na </w:t>
      </w:r>
      <w:r w:rsidR="00597AA2" w:rsidRPr="008F2E70">
        <w:t xml:space="preserve">posúdenie </w:t>
      </w:r>
      <w:r w:rsidR="00943972" w:rsidRPr="008F2E70">
        <w:t>a </w:t>
      </w:r>
      <w:r w:rsidR="003A1A9E" w:rsidRPr="008F2E70">
        <w:t xml:space="preserve">schválenie orgánu </w:t>
      </w:r>
      <w:r w:rsidR="00DD4E2B" w:rsidRPr="008F2E70">
        <w:t>vedenia</w:t>
      </w:r>
      <w:r w:rsidR="003A1A9E" w:rsidRPr="008F2E70">
        <w:t xml:space="preserve"> prostredníctvom metainformačného systému</w:t>
      </w:r>
      <w:r w:rsidR="004F2271" w:rsidRPr="008F2E70">
        <w:t>.</w:t>
      </w:r>
    </w:p>
    <w:p w14:paraId="1A428DD1" w14:textId="07927656" w:rsidR="00E7149E" w:rsidRPr="008221C0" w:rsidRDefault="00027391" w:rsidP="007A74E6">
      <w:pPr>
        <w:pStyle w:val="odsek"/>
        <w:numPr>
          <w:ilvl w:val="0"/>
          <w:numId w:val="6"/>
        </w:numPr>
        <w:ind w:left="992" w:hanging="635"/>
      </w:pPr>
      <w:bookmarkStart w:id="1" w:name="_Hlk91672608"/>
      <w:r>
        <w:t>Ak orgán riadenia postupuje</w:t>
      </w:r>
      <w:r w:rsidR="0088485B">
        <w:t xml:space="preserve"> pri </w:t>
      </w:r>
      <w:r w:rsidR="00CF45AE">
        <w:t xml:space="preserve">veľkej </w:t>
      </w:r>
      <w:r w:rsidR="00137F52">
        <w:t>zmenovej požiadavke</w:t>
      </w:r>
      <w:r w:rsidR="00CF45AE">
        <w:t xml:space="preserve"> v prevádzke </w:t>
      </w:r>
      <w:r w:rsidR="00FB2150">
        <w:t xml:space="preserve">a veľkej zmene v prevádzke </w:t>
      </w:r>
      <w:r w:rsidR="003949DB">
        <w:t>postupom ustanoveným osobitným predpisom pre veľký projekt,</w:t>
      </w:r>
      <w:r w:rsidR="00972614" w:rsidRPr="008F2E70">
        <w:rPr>
          <w:rStyle w:val="Odkaznapoznmkupodiarou"/>
        </w:rPr>
        <w:footnoteReference w:id="9"/>
      </w:r>
      <w:r w:rsidR="00084EA0">
        <w:t>)</w:t>
      </w:r>
      <w:r w:rsidR="00084EA0">
        <w:rPr>
          <w:vertAlign w:val="superscript"/>
        </w:rPr>
        <w:t xml:space="preserve"> </w:t>
      </w:r>
      <w:r w:rsidR="007C7C05" w:rsidRPr="008221C0">
        <w:t>ustanovenia prílohy upravujúce správu</w:t>
      </w:r>
      <w:r w:rsidR="00580C53" w:rsidRPr="008221C0">
        <w:t xml:space="preserve"> </w:t>
      </w:r>
      <w:r w:rsidR="00FB2150" w:rsidRPr="008221C0">
        <w:t xml:space="preserve">veľkých zmenových požiadaviek v prevádzke a veľkých zmien v prevádzke </w:t>
      </w:r>
      <w:r w:rsidR="007C7C05" w:rsidRPr="008221C0">
        <w:t>sa nepoužijú.</w:t>
      </w:r>
    </w:p>
    <w:p w14:paraId="361B6191" w14:textId="441EC61F" w:rsidR="00916FDA" w:rsidRPr="0084395B" w:rsidRDefault="001F373B" w:rsidP="007A74E6">
      <w:pPr>
        <w:pStyle w:val="odsek"/>
        <w:numPr>
          <w:ilvl w:val="0"/>
          <w:numId w:val="6"/>
        </w:numPr>
        <w:ind w:left="992" w:hanging="635"/>
      </w:pPr>
      <w:r>
        <w:t>Ak je to odôvodnené</w:t>
      </w:r>
      <w:r w:rsidR="00775183">
        <w:t xml:space="preserve"> </w:t>
      </w:r>
      <w:r w:rsidR="005C1882">
        <w:t>povahou</w:t>
      </w:r>
      <w:r w:rsidR="009433EA">
        <w:t xml:space="preserve"> </w:t>
      </w:r>
      <w:r w:rsidR="00F02C8E">
        <w:t xml:space="preserve">veľkej </w:t>
      </w:r>
      <w:r w:rsidR="009433EA">
        <w:t>zmeny v prevádzke,</w:t>
      </w:r>
      <w:r w:rsidR="004E69C7">
        <w:t xml:space="preserve"> alebo inými okolnosťami, ktoré môžu byť rizikom </w:t>
      </w:r>
      <w:r w:rsidR="00DE59D7">
        <w:t>pre riadn</w:t>
      </w:r>
      <w:r w:rsidR="00A1291B">
        <w:t xml:space="preserve">u implementáciu v pomeroch orgánu riadenia, súhlas orgánu vedenia </w:t>
      </w:r>
      <w:r w:rsidR="00AF6821">
        <w:t xml:space="preserve">možno podmieniť </w:t>
      </w:r>
      <w:r w:rsidR="00040980">
        <w:t>postupom orgánu riadenia ako pri veľkom projekte podľa osobitného predpisu</w:t>
      </w:r>
      <w:r w:rsidR="009E53B2">
        <w:t>;</w:t>
      </w:r>
      <w:r w:rsidR="009E53B2" w:rsidRPr="009D0C2F">
        <w:rPr>
          <w:vertAlign w:val="superscript"/>
        </w:rPr>
        <w:t>10</w:t>
      </w:r>
      <w:r w:rsidR="009E53B2">
        <w:t xml:space="preserve">) ustanovenia prílohy upravujúce správu </w:t>
      </w:r>
      <w:r w:rsidR="00F02C8E">
        <w:t xml:space="preserve">veľkých zmenových požiadaviek v prevádzke a veľkých zmien v prevádzke </w:t>
      </w:r>
      <w:r w:rsidR="009E53B2">
        <w:t>sa nepoužijú</w:t>
      </w:r>
      <w:r w:rsidR="00916FDA" w:rsidRPr="0084395B">
        <w:t>.</w:t>
      </w:r>
      <w:bookmarkEnd w:id="1"/>
    </w:p>
    <w:p w14:paraId="5C569F10" w14:textId="2D00E2E6" w:rsidR="00277946" w:rsidRPr="0084395B" w:rsidRDefault="00943972" w:rsidP="008C44C9">
      <w:pPr>
        <w:pStyle w:val="Nadpis2"/>
      </w:pPr>
      <w:r w:rsidRPr="0084395B">
        <w:t>§ </w:t>
      </w:r>
      <w:r w:rsidR="00C42717" w:rsidRPr="0084395B">
        <w:t>8</w:t>
      </w:r>
      <w:r w:rsidR="008C44C9" w:rsidRPr="0084395B">
        <w:br/>
      </w:r>
      <w:r w:rsidR="00277946" w:rsidRPr="0084395B">
        <w:t xml:space="preserve">Správa aktív </w:t>
      </w:r>
      <w:r w:rsidRPr="0084395B">
        <w:t>a </w:t>
      </w:r>
      <w:r w:rsidR="00277946" w:rsidRPr="0084395B">
        <w:t>ich konfigurácií</w:t>
      </w:r>
    </w:p>
    <w:p w14:paraId="5F296516" w14:textId="3C0C838D" w:rsidR="00566049" w:rsidRPr="0096534A" w:rsidRDefault="00566049" w:rsidP="00D35C64">
      <w:pPr>
        <w:pStyle w:val="odsek"/>
        <w:numPr>
          <w:ilvl w:val="0"/>
          <w:numId w:val="7"/>
        </w:numPr>
        <w:ind w:left="992" w:hanging="635"/>
      </w:pPr>
      <w:r w:rsidRPr="0084395B">
        <w:t xml:space="preserve">Správa aktív </w:t>
      </w:r>
      <w:r w:rsidR="00100BE5">
        <w:t xml:space="preserve">sa zabezpečuje tak, aby </w:t>
      </w:r>
      <w:r w:rsidR="005E0648">
        <w:t>bola</w:t>
      </w:r>
      <w:r w:rsidR="00100BE5">
        <w:t xml:space="preserve"> </w:t>
      </w:r>
      <w:r w:rsidR="00CE385F" w:rsidRPr="0084395B">
        <w:t>zaist</w:t>
      </w:r>
      <w:r w:rsidR="00EF6276">
        <w:t xml:space="preserve">ená </w:t>
      </w:r>
      <w:r w:rsidRPr="0084395B">
        <w:t>zodpoved</w:t>
      </w:r>
      <w:r w:rsidR="00054EED" w:rsidRPr="0084395B">
        <w:t>nos</w:t>
      </w:r>
      <w:r w:rsidR="00CE385F" w:rsidRPr="0084395B">
        <w:t xml:space="preserve">ť </w:t>
      </w:r>
      <w:r w:rsidR="00054EED" w:rsidRPr="0084395B">
        <w:t xml:space="preserve">za </w:t>
      </w:r>
      <w:r w:rsidRPr="0084395B">
        <w:t xml:space="preserve">všetky aktíva </w:t>
      </w:r>
      <w:r w:rsidR="00943972" w:rsidRPr="0084395B">
        <w:t>a </w:t>
      </w:r>
      <w:r w:rsidRPr="0084395B">
        <w:t>optimali</w:t>
      </w:r>
      <w:r w:rsidR="00DE3B3E" w:rsidRPr="0084395B">
        <w:t>zova</w:t>
      </w:r>
      <w:r w:rsidR="00EF6276">
        <w:t>ná</w:t>
      </w:r>
      <w:r w:rsidR="00DE3B3E" w:rsidRPr="0084395B">
        <w:t xml:space="preserve"> </w:t>
      </w:r>
      <w:r w:rsidRPr="0084395B">
        <w:t>hodnot</w:t>
      </w:r>
      <w:r w:rsidR="00EF6276">
        <w:t>a</w:t>
      </w:r>
      <w:r w:rsidR="00054EED" w:rsidRPr="0084395B">
        <w:t xml:space="preserve"> aktív </w:t>
      </w:r>
      <w:r w:rsidRPr="0084395B">
        <w:t>poskytovan</w:t>
      </w:r>
      <w:r w:rsidR="00EF6276">
        <w:t>á</w:t>
      </w:r>
      <w:r w:rsidR="00054EED" w:rsidRPr="0084395B">
        <w:t xml:space="preserve"> </w:t>
      </w:r>
      <w:r w:rsidRPr="0084395B">
        <w:t>ich používaním</w:t>
      </w:r>
      <w:r w:rsidR="00D60E8D" w:rsidRPr="0084395B">
        <w:t xml:space="preserve">. </w:t>
      </w:r>
      <w:r w:rsidR="009D5E17" w:rsidRPr="0084395B">
        <w:t>Správa</w:t>
      </w:r>
      <w:r w:rsidR="00202233">
        <w:t xml:space="preserve"> aktív sa </w:t>
      </w:r>
      <w:r w:rsidR="009D5E17" w:rsidRPr="0084395B">
        <w:t>zabezpeč</w:t>
      </w:r>
      <w:r w:rsidR="00202233">
        <w:t>uje</w:t>
      </w:r>
      <w:r w:rsidR="009D5E17" w:rsidRPr="0084395B">
        <w:t xml:space="preserve"> prostredníctvom </w:t>
      </w:r>
      <w:r w:rsidR="00F615B6" w:rsidRPr="0084395B">
        <w:t>i</w:t>
      </w:r>
      <w:r w:rsidR="009D5E17" w:rsidRPr="0084395B">
        <w:t>nformačného systému pre riadenie prevádzky</w:t>
      </w:r>
      <w:r w:rsidR="00F615B6" w:rsidRPr="0084395B">
        <w:t xml:space="preserve">, ktorého je </w:t>
      </w:r>
      <w:r w:rsidR="00202233">
        <w:t xml:space="preserve">orgán riadenia </w:t>
      </w:r>
      <w:r w:rsidR="00F615B6" w:rsidRPr="0084395B">
        <w:t>správcom</w:t>
      </w:r>
      <w:r w:rsidR="0084395B" w:rsidRPr="0084395B">
        <w:t xml:space="preserve">, </w:t>
      </w:r>
      <w:r w:rsidR="0084395B" w:rsidRPr="0096534A">
        <w:t xml:space="preserve">a to </w:t>
      </w:r>
      <w:r w:rsidR="008C44C9" w:rsidRPr="0096534A">
        <w:t>pre </w:t>
      </w:r>
      <w:r w:rsidR="009D5E17" w:rsidRPr="0096534A">
        <w:t>každú prevádzkovanú informačnú t</w:t>
      </w:r>
      <w:r w:rsidR="008C44C9" w:rsidRPr="0096534A">
        <w:t>echnológiu, ktorej je správcom.</w:t>
      </w:r>
    </w:p>
    <w:p w14:paraId="23E33590" w14:textId="77C2DEA6" w:rsidR="00C1504A" w:rsidRPr="0096534A" w:rsidRDefault="009623DE" w:rsidP="00D35C64">
      <w:pPr>
        <w:pStyle w:val="odsek"/>
        <w:numPr>
          <w:ilvl w:val="0"/>
          <w:numId w:val="7"/>
        </w:numPr>
        <w:ind w:left="992" w:hanging="635"/>
      </w:pPr>
      <w:r>
        <w:t>S</w:t>
      </w:r>
      <w:r w:rsidR="00FF043C" w:rsidRPr="0096534A">
        <w:t>práv</w:t>
      </w:r>
      <w:r>
        <w:t>ou</w:t>
      </w:r>
      <w:r w:rsidR="00FF043C" w:rsidRPr="0096534A">
        <w:t xml:space="preserve"> </w:t>
      </w:r>
      <w:r w:rsidR="00C1504A" w:rsidRPr="0096534A">
        <w:t xml:space="preserve">aktív </w:t>
      </w:r>
      <w:r w:rsidR="00566049" w:rsidRPr="0096534A">
        <w:t xml:space="preserve">sa </w:t>
      </w:r>
      <w:r w:rsidR="00202233">
        <w:t xml:space="preserve">na účely tejto vyhlášky </w:t>
      </w:r>
      <w:r w:rsidR="00566049" w:rsidRPr="0096534A">
        <w:t xml:space="preserve">rozumie </w:t>
      </w:r>
      <w:r w:rsidR="00C1504A" w:rsidRPr="0096534A">
        <w:t xml:space="preserve">spravovanie aktív počas ich životného cyklu </w:t>
      </w:r>
      <w:r w:rsidR="00943972" w:rsidRPr="0096534A">
        <w:t>s </w:t>
      </w:r>
      <w:r w:rsidR="00C1504A" w:rsidRPr="0096534A">
        <w:t xml:space="preserve">cieľom zabezpečiť prínos hodnoty pri optimálnych nákladoch, funkčnosť </w:t>
      </w:r>
      <w:r w:rsidR="00943972" w:rsidRPr="0096534A">
        <w:t>a </w:t>
      </w:r>
      <w:r w:rsidR="00C1504A" w:rsidRPr="0096534A">
        <w:t xml:space="preserve">vhodnosť pre daný účel, </w:t>
      </w:r>
      <w:r w:rsidR="008C7A23" w:rsidRPr="0096534A">
        <w:t>určenie zodpovednej osoby</w:t>
      </w:r>
      <w:r w:rsidR="00C1504A" w:rsidRPr="0096534A">
        <w:t xml:space="preserve">, </w:t>
      </w:r>
      <w:r w:rsidR="008C7A23" w:rsidRPr="0096534A">
        <w:t>ochranu</w:t>
      </w:r>
      <w:r w:rsidR="00CB1B2D" w:rsidRPr="0096534A">
        <w:t xml:space="preserve"> podľa hodnoty</w:t>
      </w:r>
      <w:r w:rsidR="00753212" w:rsidRPr="0096534A">
        <w:t xml:space="preserve"> </w:t>
      </w:r>
      <w:r w:rsidR="00193786">
        <w:t>aktíva</w:t>
      </w:r>
      <w:r w:rsidR="00C731C4">
        <w:t>,</w:t>
      </w:r>
      <w:r w:rsidR="00084EA0">
        <w:t xml:space="preserve"> </w:t>
      </w:r>
      <w:r w:rsidR="008C7A23" w:rsidRPr="0096534A">
        <w:t xml:space="preserve">spoľahlivosť </w:t>
      </w:r>
      <w:r w:rsidR="00943972" w:rsidRPr="0096534A">
        <w:t>a </w:t>
      </w:r>
      <w:r w:rsidR="008C7A23" w:rsidRPr="0096534A">
        <w:t xml:space="preserve">dostupnosť aktív </w:t>
      </w:r>
      <w:r w:rsidR="00C1504A" w:rsidRPr="0096534A">
        <w:t>rozhodujúc</w:t>
      </w:r>
      <w:r w:rsidR="008C7A23" w:rsidRPr="0096534A">
        <w:t>ich</w:t>
      </w:r>
      <w:r w:rsidR="00C1504A" w:rsidRPr="0096534A">
        <w:t xml:space="preserve"> pre podporu schopnosti </w:t>
      </w:r>
      <w:r w:rsidR="00EB1362">
        <w:t xml:space="preserve">orgánu riadenia </w:t>
      </w:r>
      <w:r w:rsidR="00C1504A" w:rsidRPr="0096534A">
        <w:t xml:space="preserve">poskytovať služby. </w:t>
      </w:r>
      <w:r w:rsidR="0007576F">
        <w:t>A</w:t>
      </w:r>
      <w:r w:rsidR="00F72186">
        <w:t>k</w:t>
      </w:r>
      <w:r w:rsidR="0007576F">
        <w:t xml:space="preserve"> ide o aktíva, ktorými sú </w:t>
      </w:r>
      <w:r w:rsidR="00C1504A" w:rsidRPr="0096534A">
        <w:t>softvérov</w:t>
      </w:r>
      <w:r w:rsidR="0007576F">
        <w:t>é</w:t>
      </w:r>
      <w:r w:rsidR="00C1504A" w:rsidRPr="0096534A">
        <w:t xml:space="preserve"> licenci</w:t>
      </w:r>
      <w:r w:rsidR="0007576F">
        <w:t>e, správ</w:t>
      </w:r>
      <w:r w:rsidR="00D02819">
        <w:t>ou</w:t>
      </w:r>
      <w:r w:rsidR="0007576F">
        <w:t xml:space="preserve"> aktív</w:t>
      </w:r>
      <w:r w:rsidR="00C1504A" w:rsidRPr="0096534A">
        <w:t xml:space="preserve"> </w:t>
      </w:r>
      <w:r w:rsidR="007C16E8" w:rsidRPr="0096534A">
        <w:t>sa</w:t>
      </w:r>
      <w:r w:rsidR="00D02819">
        <w:t xml:space="preserve"> na účely tejto vyhlášky</w:t>
      </w:r>
      <w:r w:rsidR="007C16E8" w:rsidRPr="0096534A">
        <w:t xml:space="preserve"> rozumie </w:t>
      </w:r>
      <w:r w:rsidR="00604D4E" w:rsidRPr="0096534A">
        <w:t>získanie,</w:t>
      </w:r>
      <w:r w:rsidR="00C1504A" w:rsidRPr="0096534A">
        <w:t xml:space="preserve"> zachov</w:t>
      </w:r>
      <w:r w:rsidR="00604D4E" w:rsidRPr="0096534A">
        <w:t xml:space="preserve">anie </w:t>
      </w:r>
      <w:r w:rsidR="00943972" w:rsidRPr="0096534A">
        <w:t>a </w:t>
      </w:r>
      <w:r w:rsidR="00604D4E" w:rsidRPr="0096534A">
        <w:t>nasadenie</w:t>
      </w:r>
      <w:r w:rsidR="00C1504A" w:rsidRPr="0096534A">
        <w:t xml:space="preserve"> </w:t>
      </w:r>
      <w:r w:rsidR="00604D4E" w:rsidRPr="0096534A">
        <w:t>optimálneho</w:t>
      </w:r>
      <w:r w:rsidR="00C1504A" w:rsidRPr="0096534A">
        <w:t xml:space="preserve"> poč</w:t>
      </w:r>
      <w:r w:rsidR="00604D4E" w:rsidRPr="0096534A">
        <w:t xml:space="preserve">tu </w:t>
      </w:r>
      <w:r w:rsidR="00C75A7D">
        <w:t xml:space="preserve">softvérových </w:t>
      </w:r>
      <w:r w:rsidR="00604D4E" w:rsidRPr="0096534A">
        <w:t>licencií</w:t>
      </w:r>
      <w:r w:rsidR="00C1504A" w:rsidRPr="0096534A">
        <w:t xml:space="preserve"> </w:t>
      </w:r>
      <w:r w:rsidR="00943972" w:rsidRPr="0096534A">
        <w:t>v </w:t>
      </w:r>
      <w:r w:rsidR="00C1504A" w:rsidRPr="0096534A">
        <w:t xml:space="preserve">súvislosti </w:t>
      </w:r>
      <w:r w:rsidR="00943972" w:rsidRPr="0096534A">
        <w:t>s </w:t>
      </w:r>
      <w:r w:rsidR="00C1504A" w:rsidRPr="0096534A">
        <w:t>požadovaným ag</w:t>
      </w:r>
      <w:r w:rsidR="00604D4E" w:rsidRPr="0096534A">
        <w:t xml:space="preserve">endovým systémom, využitie </w:t>
      </w:r>
      <w:r w:rsidR="00943972" w:rsidRPr="0096534A">
        <w:t>a </w:t>
      </w:r>
      <w:r w:rsidR="00604D4E" w:rsidRPr="0096534A">
        <w:t>nainštalovanie</w:t>
      </w:r>
      <w:r w:rsidR="00C1504A" w:rsidRPr="0096534A">
        <w:t xml:space="preserve"> softvér</w:t>
      </w:r>
      <w:r w:rsidR="00604D4E" w:rsidRPr="0096534A">
        <w:t xml:space="preserve">u </w:t>
      </w:r>
      <w:r w:rsidR="00943972" w:rsidRPr="0096534A">
        <w:t>v </w:t>
      </w:r>
      <w:r w:rsidR="00C1504A" w:rsidRPr="0096534A">
        <w:t xml:space="preserve">súlade </w:t>
      </w:r>
      <w:r w:rsidR="00943972" w:rsidRPr="0096534A">
        <w:t>s </w:t>
      </w:r>
      <w:r w:rsidR="00C1504A" w:rsidRPr="0096534A">
        <w:t xml:space="preserve">licenčnými </w:t>
      </w:r>
      <w:r w:rsidR="00C75A7D">
        <w:t>podmienkami</w:t>
      </w:r>
      <w:r w:rsidR="00C1504A" w:rsidRPr="0096534A">
        <w:t>.</w:t>
      </w:r>
    </w:p>
    <w:p w14:paraId="2B1B262B" w14:textId="69761BD5" w:rsidR="00332F43" w:rsidRPr="0096534A" w:rsidRDefault="007F4DC1" w:rsidP="00D35C64">
      <w:pPr>
        <w:pStyle w:val="odsek"/>
        <w:numPr>
          <w:ilvl w:val="0"/>
          <w:numId w:val="7"/>
        </w:numPr>
        <w:ind w:left="992" w:hanging="635"/>
      </w:pPr>
      <w:r>
        <w:t>S</w:t>
      </w:r>
      <w:r w:rsidR="00566049" w:rsidRPr="0096534A">
        <w:t>práv</w:t>
      </w:r>
      <w:r w:rsidR="006A712B">
        <w:t>a</w:t>
      </w:r>
      <w:r w:rsidR="00566049" w:rsidRPr="0096534A">
        <w:t xml:space="preserve"> konfiguráci</w:t>
      </w:r>
      <w:r w:rsidR="00D87B88">
        <w:t>e</w:t>
      </w:r>
      <w:r w:rsidR="00566049" w:rsidRPr="0096534A">
        <w:t xml:space="preserve"> aktív </w:t>
      </w:r>
      <w:r w:rsidR="006A712B">
        <w:t xml:space="preserve">sa zabezpečuje tak, aby boli </w:t>
      </w:r>
      <w:r w:rsidR="00566049" w:rsidRPr="0096534A">
        <w:t>poskyt</w:t>
      </w:r>
      <w:r w:rsidR="00054EED" w:rsidRPr="0096534A">
        <w:t>ovan</w:t>
      </w:r>
      <w:r w:rsidR="006A712B">
        <w:t>é</w:t>
      </w:r>
      <w:r w:rsidR="00054EED" w:rsidRPr="0096534A">
        <w:t xml:space="preserve"> </w:t>
      </w:r>
      <w:r w:rsidR="00566049" w:rsidRPr="0096534A">
        <w:t>dostatočn</w:t>
      </w:r>
      <w:r w:rsidR="006A712B">
        <w:t>é</w:t>
      </w:r>
      <w:r w:rsidR="00054EED" w:rsidRPr="0096534A">
        <w:t xml:space="preserve"> </w:t>
      </w:r>
      <w:r w:rsidR="00566049" w:rsidRPr="0096534A">
        <w:t>informáci</w:t>
      </w:r>
      <w:r w:rsidR="006A712B">
        <w:t>e</w:t>
      </w:r>
      <w:r w:rsidR="00054EED" w:rsidRPr="0096534A">
        <w:t xml:space="preserve"> </w:t>
      </w:r>
      <w:r w:rsidR="00943972" w:rsidRPr="0096534A">
        <w:t>o </w:t>
      </w:r>
      <w:r w:rsidR="00566049" w:rsidRPr="0096534A">
        <w:t>aktívach tvoriacich službu</w:t>
      </w:r>
      <w:r w:rsidR="006A712B">
        <w:t>,</w:t>
      </w:r>
      <w:r w:rsidR="00566049" w:rsidRPr="0096534A">
        <w:t xml:space="preserve"> </w:t>
      </w:r>
      <w:r w:rsidR="00943972" w:rsidRPr="0096534A">
        <w:t>s </w:t>
      </w:r>
      <w:r w:rsidR="00566049" w:rsidRPr="0096534A">
        <w:t>cieľom</w:t>
      </w:r>
      <w:r w:rsidR="006A712B">
        <w:t xml:space="preserve"> ich</w:t>
      </w:r>
      <w:r w:rsidR="00566049" w:rsidRPr="0096534A">
        <w:t xml:space="preserve"> efektívneho spravovania</w:t>
      </w:r>
      <w:r w:rsidR="00CE385F" w:rsidRPr="0096534A">
        <w:t xml:space="preserve">. </w:t>
      </w:r>
      <w:r w:rsidR="009243AC" w:rsidRPr="0096534A">
        <w:t>Správa konfiguráci</w:t>
      </w:r>
      <w:r w:rsidR="00D87B88">
        <w:t>e</w:t>
      </w:r>
      <w:r w:rsidR="009243AC" w:rsidRPr="0096534A">
        <w:t xml:space="preserve"> aktív zahŕňa</w:t>
      </w:r>
      <w:r w:rsidR="00486D96" w:rsidRPr="0096534A">
        <w:t xml:space="preserve"> </w:t>
      </w:r>
      <w:r w:rsidR="009243AC" w:rsidRPr="0096534A">
        <w:t>posudzovanie vplyvu zmien</w:t>
      </w:r>
      <w:r w:rsidR="00486D96" w:rsidRPr="0096534A">
        <w:t xml:space="preserve">, </w:t>
      </w:r>
      <w:r w:rsidR="009243AC" w:rsidRPr="0096534A">
        <w:t xml:space="preserve">zabezpečenie efektívneho riešenia servisných požiadaviek, prevádzkových incidentov </w:t>
      </w:r>
      <w:r w:rsidR="00943972" w:rsidRPr="0096534A">
        <w:t>a </w:t>
      </w:r>
      <w:r w:rsidR="00525231">
        <w:t xml:space="preserve">prevádzkových </w:t>
      </w:r>
      <w:r w:rsidR="0031680E">
        <w:t>problémov</w:t>
      </w:r>
      <w:r w:rsidR="009243AC" w:rsidRPr="0096534A">
        <w:t xml:space="preserve">. </w:t>
      </w:r>
      <w:r w:rsidR="000E130E">
        <w:t>S</w:t>
      </w:r>
      <w:r w:rsidR="009D5E17" w:rsidRPr="0096534A">
        <w:t>práv</w:t>
      </w:r>
      <w:r w:rsidR="000E130E">
        <w:t>a konfiguráci</w:t>
      </w:r>
      <w:r w:rsidR="00D87B88">
        <w:t>e</w:t>
      </w:r>
      <w:r w:rsidR="000E130E">
        <w:t xml:space="preserve"> aktív sa zabezpečuje</w:t>
      </w:r>
      <w:r w:rsidR="009D5E17" w:rsidRPr="0096534A">
        <w:t xml:space="preserve"> prostredníctvom informačného systému pre</w:t>
      </w:r>
      <w:r w:rsidR="009823D0" w:rsidRPr="0096534A">
        <w:t> </w:t>
      </w:r>
      <w:r w:rsidR="009D5E17" w:rsidRPr="0096534A">
        <w:t>riadenie prevádzky</w:t>
      </w:r>
      <w:r w:rsidR="00F615B6" w:rsidRPr="0096534A">
        <w:t xml:space="preserve">, ktorého je </w:t>
      </w:r>
      <w:r w:rsidR="000E130E">
        <w:t xml:space="preserve">orgán riadenia </w:t>
      </w:r>
      <w:r w:rsidR="00F615B6" w:rsidRPr="0096534A">
        <w:t>správcom</w:t>
      </w:r>
      <w:r w:rsidR="0084395B" w:rsidRPr="0096534A">
        <w:t>, a to</w:t>
      </w:r>
      <w:r w:rsidR="009D5E17" w:rsidRPr="0096534A">
        <w:t xml:space="preserve"> pre každú prevádzkovanú informačnú technológiu, ktorej je správcom </w:t>
      </w:r>
      <w:r w:rsidR="008D78E1" w:rsidRPr="0096534A">
        <w:t>alebo prostredníctvom viacerých špecializovaných služieb špecificky vhodných pre danú triedu aktív</w:t>
      </w:r>
      <w:r w:rsidR="00566049" w:rsidRPr="0096534A">
        <w:t xml:space="preserve">, ktorých je </w:t>
      </w:r>
      <w:r w:rsidR="005A155B">
        <w:t xml:space="preserve">orgán riadenia </w:t>
      </w:r>
      <w:r w:rsidR="00566049" w:rsidRPr="0096534A">
        <w:t>správcom.</w:t>
      </w:r>
      <w:r w:rsidR="00585E96" w:rsidRPr="0096534A">
        <w:t xml:space="preserve"> </w:t>
      </w:r>
    </w:p>
    <w:p w14:paraId="194A49F8" w14:textId="332B67C1" w:rsidR="006A1330" w:rsidRPr="0096534A" w:rsidRDefault="00D87B88" w:rsidP="00D35C64">
      <w:pPr>
        <w:pStyle w:val="odsek"/>
        <w:numPr>
          <w:ilvl w:val="0"/>
          <w:numId w:val="7"/>
        </w:numPr>
        <w:ind w:left="992" w:hanging="635"/>
      </w:pPr>
      <w:r>
        <w:t>S</w:t>
      </w:r>
      <w:r w:rsidR="00FF043C" w:rsidRPr="0096534A">
        <w:t>práv</w:t>
      </w:r>
      <w:r>
        <w:t>ou</w:t>
      </w:r>
      <w:r w:rsidR="00FF043C" w:rsidRPr="0096534A">
        <w:t xml:space="preserve"> </w:t>
      </w:r>
      <w:r w:rsidR="000E6EBA" w:rsidRPr="0096534A">
        <w:t xml:space="preserve">konfigurácie aktív </w:t>
      </w:r>
      <w:r w:rsidR="007C16E8" w:rsidRPr="0096534A">
        <w:t xml:space="preserve">sa </w:t>
      </w:r>
      <w:r>
        <w:t xml:space="preserve">na účely tejto vyhlášky </w:t>
      </w:r>
      <w:r w:rsidR="007C16E8" w:rsidRPr="0096534A">
        <w:t xml:space="preserve">rozumie </w:t>
      </w:r>
      <w:r w:rsidR="000E6EBA" w:rsidRPr="0096534A">
        <w:t xml:space="preserve">definovanie </w:t>
      </w:r>
      <w:r w:rsidR="00943972" w:rsidRPr="0096534A">
        <w:t>a </w:t>
      </w:r>
      <w:r w:rsidR="000E6EBA" w:rsidRPr="0096534A">
        <w:t>udržiavanie popisov</w:t>
      </w:r>
      <w:r w:rsidR="00CE385F" w:rsidRPr="0096534A">
        <w:t>, parametrov</w:t>
      </w:r>
      <w:r>
        <w:t xml:space="preserve"> a</w:t>
      </w:r>
      <w:r w:rsidR="00CE385F" w:rsidRPr="0096534A">
        <w:t xml:space="preserve"> hodnôt</w:t>
      </w:r>
      <w:r w:rsidR="000E6EBA" w:rsidRPr="0096534A">
        <w:t xml:space="preserve"> </w:t>
      </w:r>
      <w:r w:rsidR="00455F24" w:rsidRPr="0096534A">
        <w:t>konfigurácie</w:t>
      </w:r>
      <w:r w:rsidR="003F67A6" w:rsidRPr="0096534A">
        <w:t xml:space="preserve">, </w:t>
      </w:r>
      <w:r w:rsidR="000E6EBA" w:rsidRPr="0096534A">
        <w:t xml:space="preserve">vzťahov medzi </w:t>
      </w:r>
      <w:r w:rsidR="0069720D" w:rsidRPr="0096534A">
        <w:t xml:space="preserve">aktívami </w:t>
      </w:r>
      <w:r w:rsidR="00943972" w:rsidRPr="0096534A">
        <w:t>a </w:t>
      </w:r>
      <w:r w:rsidR="000E6EBA" w:rsidRPr="0096534A">
        <w:t xml:space="preserve">schopnosťami </w:t>
      </w:r>
      <w:r w:rsidR="0069720D" w:rsidRPr="0096534A">
        <w:t xml:space="preserve">aktív </w:t>
      </w:r>
      <w:r w:rsidR="000E6EBA" w:rsidRPr="0096534A">
        <w:t>požadovanými na poskytovanie služieb informačných technológií. Súčasťou správy</w:t>
      </w:r>
      <w:r w:rsidR="004601BF">
        <w:t xml:space="preserve"> konfigurácie aktív</w:t>
      </w:r>
      <w:r w:rsidR="000E6EBA" w:rsidRPr="0096534A">
        <w:t xml:space="preserve"> je </w:t>
      </w:r>
      <w:r w:rsidR="004601BF">
        <w:t>aj</w:t>
      </w:r>
      <w:r w:rsidR="004601BF" w:rsidRPr="0096534A">
        <w:t xml:space="preserve"> </w:t>
      </w:r>
      <w:r w:rsidR="000E6EBA" w:rsidRPr="0096534A">
        <w:t xml:space="preserve">zhromažďovanie informácií </w:t>
      </w:r>
      <w:r w:rsidR="00943972" w:rsidRPr="0096534A">
        <w:t>o </w:t>
      </w:r>
      <w:r w:rsidR="000E6EBA" w:rsidRPr="0096534A">
        <w:t>konfiguráci</w:t>
      </w:r>
      <w:r w:rsidR="009243AC" w:rsidRPr="0096534A">
        <w:t>i</w:t>
      </w:r>
      <w:r w:rsidR="000E6EBA" w:rsidRPr="0096534A">
        <w:t xml:space="preserve">, </w:t>
      </w:r>
      <w:r w:rsidR="00A83131">
        <w:t xml:space="preserve">ich </w:t>
      </w:r>
      <w:r w:rsidR="000E6EBA" w:rsidRPr="0096534A">
        <w:t>overovanie</w:t>
      </w:r>
      <w:r w:rsidR="00C47E1D">
        <w:t xml:space="preserve">, </w:t>
      </w:r>
      <w:r w:rsidR="000E6EBA" w:rsidRPr="0096534A">
        <w:t xml:space="preserve">auditovanie informácií </w:t>
      </w:r>
      <w:r w:rsidR="00943972" w:rsidRPr="0096534A">
        <w:t>o </w:t>
      </w:r>
      <w:r w:rsidR="000E6EBA" w:rsidRPr="0096534A">
        <w:t xml:space="preserve">konfigurácii </w:t>
      </w:r>
      <w:r w:rsidR="00943972" w:rsidRPr="0096534A">
        <w:t>a </w:t>
      </w:r>
      <w:r w:rsidR="000E6EBA" w:rsidRPr="0096534A">
        <w:t>aktualizácia úložiska konfigurácií</w:t>
      </w:r>
      <w:r w:rsidR="007063B1" w:rsidRPr="0096534A">
        <w:t>.</w:t>
      </w:r>
    </w:p>
    <w:p w14:paraId="12644826" w14:textId="05515A68" w:rsidR="006A1330" w:rsidRPr="003F67A6" w:rsidRDefault="00731BF4" w:rsidP="00D35C64">
      <w:pPr>
        <w:pStyle w:val="odsek"/>
        <w:numPr>
          <w:ilvl w:val="0"/>
          <w:numId w:val="7"/>
        </w:numPr>
        <w:ind w:left="992" w:hanging="635"/>
      </w:pPr>
      <w:r>
        <w:t>A</w:t>
      </w:r>
      <w:r w:rsidR="00332F43" w:rsidRPr="0096534A">
        <w:t>ktív</w:t>
      </w:r>
      <w:r w:rsidR="00AD0825" w:rsidRPr="0096534A">
        <w:t xml:space="preserve">a, ktoré </w:t>
      </w:r>
      <w:r>
        <w:t xml:space="preserve">boli </w:t>
      </w:r>
      <w:r w:rsidR="00332F43" w:rsidRPr="0096534A">
        <w:t>identifik</w:t>
      </w:r>
      <w:r w:rsidR="00AD0825" w:rsidRPr="0096534A">
        <w:t>ova</w:t>
      </w:r>
      <w:r>
        <w:t>né</w:t>
      </w:r>
      <w:r w:rsidR="00AD0825" w:rsidRPr="0096534A">
        <w:t xml:space="preserve"> na spoločné použitie</w:t>
      </w:r>
      <w:r w:rsidR="0096534A">
        <w:t>,</w:t>
      </w:r>
      <w:r w:rsidR="00AD0825" w:rsidRPr="0096534A">
        <w:rPr>
          <w:rStyle w:val="Odkaznapoznmkupodiarou"/>
        </w:rPr>
        <w:footnoteReference w:id="10"/>
      </w:r>
      <w:r w:rsidR="00084EA0">
        <w:t xml:space="preserve">) </w:t>
      </w:r>
      <w:r>
        <w:t xml:space="preserve">sa </w:t>
      </w:r>
      <w:r w:rsidR="007063B1" w:rsidRPr="0096534A">
        <w:t>zverejn</w:t>
      </w:r>
      <w:r>
        <w:t>ia</w:t>
      </w:r>
      <w:r w:rsidR="007063B1" w:rsidRPr="0096534A">
        <w:t xml:space="preserve"> </w:t>
      </w:r>
      <w:r w:rsidR="00332F43" w:rsidRPr="0096534A">
        <w:t>prostredníctvom metainformačného</w:t>
      </w:r>
      <w:r w:rsidR="00332F43" w:rsidRPr="003F67A6">
        <w:t xml:space="preserve"> systému</w:t>
      </w:r>
      <w:r w:rsidR="008712AA" w:rsidRPr="003F67A6">
        <w:t>.</w:t>
      </w:r>
    </w:p>
    <w:p w14:paraId="6DA8CAF6" w14:textId="6BFCD4CC" w:rsidR="00277946" w:rsidRPr="003F67A6" w:rsidRDefault="00943AEA" w:rsidP="00D35C64">
      <w:pPr>
        <w:pStyle w:val="odsek"/>
        <w:numPr>
          <w:ilvl w:val="0"/>
          <w:numId w:val="7"/>
        </w:numPr>
        <w:ind w:left="992" w:hanging="635"/>
      </w:pPr>
      <w:r>
        <w:t>V</w:t>
      </w:r>
      <w:r w:rsidR="00277946" w:rsidRPr="003F67A6">
        <w:t>yužiti</w:t>
      </w:r>
      <w:r>
        <w:t>e</w:t>
      </w:r>
      <w:r w:rsidR="00277946" w:rsidRPr="003F67A6">
        <w:t xml:space="preserve"> už existujúceho aktíva iného </w:t>
      </w:r>
      <w:r>
        <w:t>orgánu riadenia s</w:t>
      </w:r>
      <w:r w:rsidR="00943972" w:rsidRPr="003F67A6">
        <w:t>a </w:t>
      </w:r>
      <w:r w:rsidR="00025FA8" w:rsidRPr="003F67A6">
        <w:t>eviduje prostredníctvom metainformačného systému</w:t>
      </w:r>
      <w:r>
        <w:t xml:space="preserve"> orgánom riadenia, ktorý aktívum využíva</w:t>
      </w:r>
      <w:r w:rsidR="007063B1" w:rsidRPr="003F67A6">
        <w:t>.</w:t>
      </w:r>
    </w:p>
    <w:p w14:paraId="605F239F" w14:textId="2903847B" w:rsidR="007551D8" w:rsidRPr="003F67A6" w:rsidRDefault="009E21A5" w:rsidP="00D35C64">
      <w:pPr>
        <w:pStyle w:val="odsek"/>
        <w:numPr>
          <w:ilvl w:val="0"/>
          <w:numId w:val="7"/>
        </w:numPr>
        <w:ind w:left="992" w:hanging="635"/>
      </w:pPr>
      <w:r>
        <w:t>Ž</w:t>
      </w:r>
      <w:r w:rsidR="007551D8" w:rsidRPr="003F67A6">
        <w:t>ivotn</w:t>
      </w:r>
      <w:r>
        <w:t>ý</w:t>
      </w:r>
      <w:r w:rsidR="007551D8" w:rsidRPr="003F67A6">
        <w:t xml:space="preserve"> cyklu</w:t>
      </w:r>
      <w:r>
        <w:t>s</w:t>
      </w:r>
      <w:r w:rsidR="007551D8" w:rsidRPr="003F67A6">
        <w:t xml:space="preserve"> aktív</w:t>
      </w:r>
      <w:r w:rsidR="00832E8D" w:rsidRPr="003F67A6">
        <w:t>a</w:t>
      </w:r>
      <w:r w:rsidR="007551D8" w:rsidRPr="003F67A6">
        <w:t xml:space="preserve"> </w:t>
      </w:r>
      <w:r>
        <w:t xml:space="preserve">sa plánuje tak, aby </w:t>
      </w:r>
      <w:r w:rsidR="00C422D8">
        <w:t>bolo zabezpečené</w:t>
      </w:r>
      <w:r w:rsidRPr="003F67A6">
        <w:t xml:space="preserve"> </w:t>
      </w:r>
      <w:r w:rsidR="007063B1" w:rsidRPr="003F67A6">
        <w:t>najmä</w:t>
      </w:r>
      <w:r w:rsidR="00C422D8">
        <w:t xml:space="preserve"> nasledovné</w:t>
      </w:r>
      <w:r w:rsidR="00B2770B">
        <w:t>:</w:t>
      </w:r>
    </w:p>
    <w:p w14:paraId="62882E67" w14:textId="52F08BD3" w:rsidR="00833A00" w:rsidRPr="003F67A6" w:rsidRDefault="00833A00" w:rsidP="00D35C64">
      <w:pPr>
        <w:pStyle w:val="psmenoodseku1"/>
        <w:numPr>
          <w:ilvl w:val="0"/>
          <w:numId w:val="8"/>
        </w:numPr>
        <w:ind w:left="1701"/>
      </w:pPr>
      <w:bookmarkStart w:id="2" w:name="_Hlk91613602"/>
      <w:r w:rsidRPr="003F67A6">
        <w:t>požiadavky</w:t>
      </w:r>
      <w:r w:rsidR="007063B1" w:rsidRPr="003F67A6">
        <w:t xml:space="preserve"> </w:t>
      </w:r>
      <w:r w:rsidR="004744D2">
        <w:t xml:space="preserve">na prevádzku budúceho aktíva </w:t>
      </w:r>
      <w:r w:rsidR="00B2770B">
        <w:t xml:space="preserve">sa </w:t>
      </w:r>
      <w:r w:rsidR="004744D2">
        <w:t xml:space="preserve">zohľadnili už </w:t>
      </w:r>
      <w:r w:rsidR="007063B1" w:rsidRPr="003F67A6">
        <w:t xml:space="preserve">počas plánovania </w:t>
      </w:r>
      <w:r w:rsidR="004744D2">
        <w:t xml:space="preserve">životného cyklu </w:t>
      </w:r>
      <w:r w:rsidR="007063B1" w:rsidRPr="003F67A6">
        <w:t>budúceho aktíva</w:t>
      </w:r>
      <w:bookmarkEnd w:id="2"/>
      <w:r w:rsidR="0007355A" w:rsidRPr="003F67A6">
        <w:t>,</w:t>
      </w:r>
    </w:p>
    <w:p w14:paraId="3417A507" w14:textId="3FB3C9CD" w:rsidR="00833A00" w:rsidRPr="003F67A6" w:rsidRDefault="00833A00" w:rsidP="00D35C64">
      <w:pPr>
        <w:pStyle w:val="psmenoodseku1"/>
        <w:numPr>
          <w:ilvl w:val="0"/>
          <w:numId w:val="8"/>
        </w:numPr>
        <w:ind w:left="1701"/>
      </w:pPr>
      <w:r w:rsidRPr="003F67A6">
        <w:t xml:space="preserve">pred </w:t>
      </w:r>
      <w:r w:rsidR="00B52671" w:rsidRPr="003F67A6">
        <w:t xml:space="preserve">uvedením </w:t>
      </w:r>
      <w:r w:rsidRPr="003F67A6">
        <w:t xml:space="preserve">aktíva do </w:t>
      </w:r>
      <w:r w:rsidR="00B52671" w:rsidRPr="003F67A6">
        <w:t xml:space="preserve">prevádzky </w:t>
      </w:r>
      <w:r w:rsidR="00B2770B">
        <w:t xml:space="preserve">sa </w:t>
      </w:r>
      <w:r w:rsidR="004744D2">
        <w:t>overilo</w:t>
      </w:r>
      <w:r w:rsidR="00B52671" w:rsidRPr="003F67A6">
        <w:t xml:space="preserve">, že </w:t>
      </w:r>
      <w:r w:rsidR="007B5C46" w:rsidRPr="003F67A6">
        <w:t>aktív</w:t>
      </w:r>
      <w:r w:rsidR="00B52671" w:rsidRPr="003F67A6">
        <w:t xml:space="preserve">um spĺňa požiadavky podľa </w:t>
      </w:r>
      <w:r w:rsidR="004744D2">
        <w:t xml:space="preserve">zákona a </w:t>
      </w:r>
      <w:r w:rsidR="00BB6FFD" w:rsidRPr="003F67A6">
        <w:t xml:space="preserve">tejto </w:t>
      </w:r>
      <w:r w:rsidR="00B52671" w:rsidRPr="003F67A6">
        <w:t>vyhlášky,</w:t>
      </w:r>
    </w:p>
    <w:p w14:paraId="4EC6E75B" w14:textId="3E4C1E24" w:rsidR="00DD4513" w:rsidRPr="003F67A6" w:rsidRDefault="00E12318" w:rsidP="00D35C64">
      <w:pPr>
        <w:pStyle w:val="psmenoodseku1"/>
        <w:numPr>
          <w:ilvl w:val="0"/>
          <w:numId w:val="8"/>
        </w:numPr>
        <w:ind w:left="1701"/>
      </w:pPr>
      <w:r>
        <w:t xml:space="preserve">splnenie požiadaviek </w:t>
      </w:r>
      <w:r w:rsidR="00182955">
        <w:t xml:space="preserve">na aktívum podľa zákona a tejto vyhlášky </w:t>
      </w:r>
      <w:r w:rsidR="00F05E00">
        <w:t xml:space="preserve">bolo počas jeho prevádzky </w:t>
      </w:r>
      <w:r w:rsidR="00DD4513" w:rsidRPr="003F67A6">
        <w:t>pravidelne kontrol</w:t>
      </w:r>
      <w:r w:rsidR="00102111">
        <w:t>ova</w:t>
      </w:r>
      <w:r w:rsidR="00182955">
        <w:t>né</w:t>
      </w:r>
      <w:r w:rsidR="00DD4513" w:rsidRPr="003F67A6">
        <w:t xml:space="preserve"> </w:t>
      </w:r>
      <w:r w:rsidR="00943972" w:rsidRPr="003F67A6">
        <w:t>a</w:t>
      </w:r>
      <w:r w:rsidR="00182955">
        <w:t xml:space="preserve"> bolo</w:t>
      </w:r>
      <w:r w:rsidR="00943972" w:rsidRPr="003F67A6">
        <w:t> </w:t>
      </w:r>
      <w:r w:rsidR="00182955">
        <w:t>zabezpečené odstránenie nedostatkov</w:t>
      </w:r>
      <w:r w:rsidR="00DD4513" w:rsidRPr="003F67A6">
        <w:t>,</w:t>
      </w:r>
    </w:p>
    <w:p w14:paraId="62C4C849" w14:textId="7476F6A1" w:rsidR="00DD4513" w:rsidRPr="003F67A6" w:rsidRDefault="00B52671" w:rsidP="00D35C64">
      <w:pPr>
        <w:pStyle w:val="psmenoodseku1"/>
        <w:numPr>
          <w:ilvl w:val="0"/>
          <w:numId w:val="8"/>
        </w:numPr>
        <w:ind w:left="1701"/>
      </w:pPr>
      <w:r w:rsidRPr="003F67A6">
        <w:t xml:space="preserve">počas prevádzky aktíva </w:t>
      </w:r>
      <w:r w:rsidR="009321A9" w:rsidRPr="003F67A6">
        <w:t xml:space="preserve">detailne </w:t>
      </w:r>
      <w:r w:rsidRPr="003F67A6">
        <w:t>naplánuje</w:t>
      </w:r>
      <w:r w:rsidR="003C3E0D" w:rsidRPr="003F67A6">
        <w:t>, pripraví</w:t>
      </w:r>
      <w:r w:rsidRPr="003F67A6">
        <w:t xml:space="preserve"> </w:t>
      </w:r>
      <w:r w:rsidR="00943972" w:rsidRPr="003F67A6">
        <w:t>a </w:t>
      </w:r>
      <w:r w:rsidRPr="003F67A6">
        <w:t>zabezpečí činnosti</w:t>
      </w:r>
      <w:r w:rsidR="00EB5868" w:rsidRPr="003F67A6">
        <w:t xml:space="preserve"> </w:t>
      </w:r>
      <w:r w:rsidR="007063B1" w:rsidRPr="003F67A6">
        <w:t xml:space="preserve">podľa </w:t>
      </w:r>
      <w:r w:rsidR="007063B1" w:rsidRPr="008D1EF3">
        <w:t>všeobecne záväzných právnych predpisov</w:t>
      </w:r>
      <w:r w:rsidRPr="003F67A6">
        <w:t xml:space="preserve">, ktoré je potrebné vykonať </w:t>
      </w:r>
      <w:r w:rsidR="00943972" w:rsidRPr="003F67A6">
        <w:t>v </w:t>
      </w:r>
      <w:r w:rsidRPr="003F67A6">
        <w:t xml:space="preserve">súvislosti </w:t>
      </w:r>
      <w:r w:rsidR="00943972" w:rsidRPr="003F67A6">
        <w:t>s </w:t>
      </w:r>
      <w:r w:rsidRPr="003F67A6">
        <w:t>ukončením prevádzky aktíva</w:t>
      </w:r>
      <w:r w:rsidR="00B2330F" w:rsidRPr="003F67A6">
        <w:t xml:space="preserve"> </w:t>
      </w:r>
      <w:r w:rsidR="00943972" w:rsidRPr="003F67A6">
        <w:t>a </w:t>
      </w:r>
      <w:r w:rsidR="00683F8F" w:rsidRPr="003F67A6">
        <w:t xml:space="preserve">to aj vo vzťahu </w:t>
      </w:r>
      <w:r w:rsidR="00943972" w:rsidRPr="003F67A6">
        <w:t>k </w:t>
      </w:r>
      <w:r w:rsidR="00683F8F" w:rsidRPr="003F67A6">
        <w:t xml:space="preserve">ostatným aktívam správcu </w:t>
      </w:r>
      <w:r w:rsidR="00943972" w:rsidRPr="003F67A6">
        <w:t>a v </w:t>
      </w:r>
      <w:r w:rsidR="003C3E0D" w:rsidRPr="003F67A6">
        <w:t xml:space="preserve">prípade väzby na </w:t>
      </w:r>
      <w:r w:rsidR="00683F8F" w:rsidRPr="003F67A6">
        <w:t>aktíva</w:t>
      </w:r>
      <w:r w:rsidR="003C3E0D" w:rsidRPr="003F67A6">
        <w:t xml:space="preserve"> </w:t>
      </w:r>
      <w:r w:rsidR="00683F8F" w:rsidRPr="003F67A6">
        <w:t>ostatných správcov</w:t>
      </w:r>
      <w:r w:rsidR="003C3E0D" w:rsidRPr="003F67A6">
        <w:t xml:space="preserve"> aj vo vzťahu </w:t>
      </w:r>
      <w:r w:rsidR="00943972" w:rsidRPr="003F67A6">
        <w:t>k </w:t>
      </w:r>
      <w:r w:rsidR="003C3E0D" w:rsidRPr="003F67A6">
        <w:t>nim,</w:t>
      </w:r>
    </w:p>
    <w:p w14:paraId="31568ABE" w14:textId="434A1312" w:rsidR="00236413" w:rsidRPr="003F67A6" w:rsidRDefault="13699481" w:rsidP="00D35C64">
      <w:pPr>
        <w:pStyle w:val="psmenoodseku1"/>
        <w:numPr>
          <w:ilvl w:val="0"/>
          <w:numId w:val="8"/>
        </w:numPr>
        <w:ind w:left="1701"/>
      </w:pPr>
      <w:r>
        <w:t xml:space="preserve">naplánuje </w:t>
      </w:r>
      <w:r w:rsidR="1961912F">
        <w:t>a </w:t>
      </w:r>
      <w:r>
        <w:t xml:space="preserve">zabezpečí činnosti súvisiace </w:t>
      </w:r>
      <w:r w:rsidR="1961912F">
        <w:t>s </w:t>
      </w:r>
      <w:r w:rsidR="5AE41778">
        <w:t>vyradením</w:t>
      </w:r>
      <w:r w:rsidR="1700B54C">
        <w:t xml:space="preserve"> </w:t>
      </w:r>
      <w:r w:rsidR="1961912F">
        <w:t>a </w:t>
      </w:r>
      <w:r w:rsidR="5AE41778">
        <w:t>likvidáciou</w:t>
      </w:r>
      <w:r>
        <w:t xml:space="preserve"> aktíva </w:t>
      </w:r>
      <w:r w:rsidR="1961912F">
        <w:t>v </w:t>
      </w:r>
      <w:r>
        <w:t>súlade s</w:t>
      </w:r>
      <w:r w:rsidR="76D0939A">
        <w:t xml:space="preserve">o </w:t>
      </w:r>
      <w:r w:rsidR="76D0939A" w:rsidRPr="008D1EF3">
        <w:t>všeobecne záväznými právnymi predpismi</w:t>
      </w:r>
      <w:r w:rsidR="76D0939A">
        <w:t>.</w:t>
      </w:r>
    </w:p>
    <w:p w14:paraId="0CA06CC3" w14:textId="228705F8" w:rsidR="007C5D92" w:rsidRPr="003F67A6" w:rsidRDefault="007C5D92" w:rsidP="00D35C64">
      <w:pPr>
        <w:pStyle w:val="odsek"/>
        <w:numPr>
          <w:ilvl w:val="0"/>
          <w:numId w:val="7"/>
        </w:numPr>
        <w:ind w:left="992" w:hanging="635"/>
      </w:pPr>
      <w:r>
        <w:t xml:space="preserve">Správca formálne schváli </w:t>
      </w:r>
      <w:r w:rsidR="00943972">
        <w:t>a </w:t>
      </w:r>
      <w:r w:rsidR="00CE382D">
        <w:t>i</w:t>
      </w:r>
      <w:r>
        <w:t xml:space="preserve">mplementuje celkový plán podpory prevádzky, údržby </w:t>
      </w:r>
      <w:r w:rsidR="00943972">
        <w:t>a </w:t>
      </w:r>
      <w:r>
        <w:t xml:space="preserve">rozvoja </w:t>
      </w:r>
      <w:r w:rsidR="00E10B00">
        <w:t>informačných technológií</w:t>
      </w:r>
      <w:r w:rsidR="00C806FD">
        <w:t xml:space="preserve">. </w:t>
      </w:r>
      <w:r w:rsidR="00CE382D">
        <w:t xml:space="preserve">Pri </w:t>
      </w:r>
      <w:r>
        <w:t>vyčíslen</w:t>
      </w:r>
      <w:r w:rsidR="00CE382D">
        <w:t>í</w:t>
      </w:r>
      <w:r>
        <w:t xml:space="preserve"> finančných </w:t>
      </w:r>
      <w:r w:rsidR="00943972">
        <w:t>a </w:t>
      </w:r>
      <w:r>
        <w:t>personálny</w:t>
      </w:r>
      <w:r w:rsidR="00CE382D">
        <w:t xml:space="preserve">ch nákladov správca postupuje podľa </w:t>
      </w:r>
      <w:r w:rsidR="00943972">
        <w:t>ods</w:t>
      </w:r>
      <w:r w:rsidR="003F67A6">
        <w:t>eku</w:t>
      </w:r>
      <w:r w:rsidR="00943972">
        <w:t> </w:t>
      </w:r>
      <w:r>
        <w:t>9.</w:t>
      </w:r>
    </w:p>
    <w:p w14:paraId="305BBF84" w14:textId="61A57700" w:rsidR="008A3771" w:rsidRPr="005B7FE2" w:rsidRDefault="00CE72C1" w:rsidP="00D35C64">
      <w:pPr>
        <w:pStyle w:val="odsek"/>
        <w:numPr>
          <w:ilvl w:val="0"/>
          <w:numId w:val="7"/>
        </w:numPr>
        <w:ind w:left="992" w:hanging="635"/>
      </w:pPr>
      <w:r>
        <w:t>Ak ide o aktívum, ktorým je</w:t>
      </w:r>
      <w:r w:rsidR="00E87AB0">
        <w:t xml:space="preserve"> služba, </w:t>
      </w:r>
      <w:r w:rsidR="00464DD7">
        <w:t>plánovaný</w:t>
      </w:r>
      <w:r w:rsidR="00E87AB0">
        <w:t xml:space="preserve"> životný cyklus </w:t>
      </w:r>
      <w:r w:rsidR="00EB1774">
        <w:t xml:space="preserve">aktíva sa </w:t>
      </w:r>
      <w:r w:rsidR="00E87AB0">
        <w:t>prehodnocuje</w:t>
      </w:r>
      <w:r w:rsidR="00464DD7">
        <w:t xml:space="preserve"> </w:t>
      </w:r>
      <w:r w:rsidR="00EB1774">
        <w:t xml:space="preserve">najmenej </w:t>
      </w:r>
      <w:r w:rsidR="00464DD7">
        <w:t xml:space="preserve">raz </w:t>
      </w:r>
      <w:r w:rsidR="00EB1774">
        <w:t xml:space="preserve">ročne, pričom sa </w:t>
      </w:r>
      <w:r w:rsidR="00222062">
        <w:t xml:space="preserve">posudzuje najmä </w:t>
      </w:r>
      <w:r w:rsidR="007C5D92" w:rsidRPr="0096534A">
        <w:t xml:space="preserve">súlad </w:t>
      </w:r>
      <w:r w:rsidR="00943972" w:rsidRPr="0096534A">
        <w:t>s</w:t>
      </w:r>
      <w:r w:rsidR="003E5470">
        <w:t xml:space="preserve"> § 6 ods. 1 písm. a) a b) zákona, s </w:t>
      </w:r>
      <w:r w:rsidR="007C5D92" w:rsidRPr="0096534A">
        <w:t xml:space="preserve">koncepciou rozvoja </w:t>
      </w:r>
      <w:r w:rsidR="007C5D92" w:rsidRPr="005B7FE2">
        <w:t xml:space="preserve">informačných technológií </w:t>
      </w:r>
      <w:r w:rsidR="00943972" w:rsidRPr="005B7FE2">
        <w:t>a s </w:t>
      </w:r>
      <w:r w:rsidR="007C5D92" w:rsidRPr="005B7FE2">
        <w:t>aktuálnymi potrebami prevádzky</w:t>
      </w:r>
      <w:r w:rsidR="003E5470" w:rsidRPr="005B7FE2">
        <w:t xml:space="preserve"> a posúdia sa</w:t>
      </w:r>
      <w:r w:rsidR="007C5D92" w:rsidRPr="005B7FE2">
        <w:t xml:space="preserve"> prípadné alternatívy ďalšieho prevádzkovania služby alebo ukončenie prevádzky služby</w:t>
      </w:r>
      <w:r w:rsidR="00DC000D" w:rsidRPr="005B7FE2">
        <w:t>, a to najmenej na základe</w:t>
      </w:r>
      <w:r w:rsidR="00FC4412" w:rsidRPr="005B7FE2">
        <w:t xml:space="preserve"> </w:t>
      </w:r>
      <w:r w:rsidR="00121DB7" w:rsidRPr="005B7FE2">
        <w:t xml:space="preserve">analýzy </w:t>
      </w:r>
      <w:r w:rsidR="00DC000D" w:rsidRPr="005B7FE2">
        <w:t>nákladov na službu a jej prínosov</w:t>
      </w:r>
      <w:r w:rsidR="00472492" w:rsidRPr="005B7FE2">
        <w:t>.</w:t>
      </w:r>
    </w:p>
    <w:p w14:paraId="53DC3138" w14:textId="061117E3" w:rsidR="00254982" w:rsidRDefault="00254982" w:rsidP="00BC4ED3">
      <w:pPr>
        <w:pStyle w:val="odsek"/>
        <w:numPr>
          <w:ilvl w:val="0"/>
          <w:numId w:val="7"/>
        </w:numPr>
        <w:ind w:left="992" w:hanging="635"/>
      </w:pPr>
      <w:r>
        <w:t xml:space="preserve">Ak </w:t>
      </w:r>
      <w:r w:rsidR="00B86924">
        <w:t>sa uzatvára prevádzková zmluva s</w:t>
      </w:r>
      <w:r w:rsidR="009D11FB">
        <w:t xml:space="preserve"> dodávateľom, </w:t>
      </w:r>
      <w:r>
        <w:t xml:space="preserve">na účely riadneho výkonu </w:t>
      </w:r>
      <w:r w:rsidR="009D11FB">
        <w:t xml:space="preserve">prevádzky a správy aktív </w:t>
      </w:r>
      <w:r>
        <w:t xml:space="preserve">sú obsahom dojednania </w:t>
      </w:r>
      <w:r w:rsidR="009D11FB">
        <w:t>prevádzkovej zmluvy</w:t>
      </w:r>
      <w:r>
        <w:t xml:space="preserve"> aj</w:t>
      </w:r>
    </w:p>
    <w:p w14:paraId="415925A2" w14:textId="793E0F57" w:rsidR="00254982" w:rsidRDefault="00254982" w:rsidP="00BC4ED3">
      <w:pPr>
        <w:pStyle w:val="odsek"/>
        <w:numPr>
          <w:ilvl w:val="0"/>
          <w:numId w:val="25"/>
        </w:numPr>
        <w:ind w:left="1800"/>
      </w:pPr>
      <w:r>
        <w:t>oddelenie odplaty za rozvoj od inej odplaty,</w:t>
      </w:r>
    </w:p>
    <w:p w14:paraId="14058E19" w14:textId="7F53B18A" w:rsidR="00254982" w:rsidRDefault="00254982" w:rsidP="00BC4ED3">
      <w:pPr>
        <w:pStyle w:val="odsek"/>
        <w:numPr>
          <w:ilvl w:val="0"/>
          <w:numId w:val="25"/>
        </w:numPr>
        <w:ind w:left="1800"/>
      </w:pPr>
      <w:r>
        <w:t>dojednanie odmien za činnosť vykonávanú osobami na jednotlivých pozíciách vo forme sadzieb za dohodnutú časovú jednotku, a to najmenej vtedy, ak ide o činnosť vykonávanú nad rámec paušálne dohodnutej odplaty,</w:t>
      </w:r>
    </w:p>
    <w:p w14:paraId="34290B2E" w14:textId="677F234D" w:rsidR="00254982" w:rsidRDefault="00254982" w:rsidP="00BC4ED3">
      <w:pPr>
        <w:pStyle w:val="odsek"/>
        <w:numPr>
          <w:ilvl w:val="0"/>
          <w:numId w:val="25"/>
        </w:numPr>
        <w:ind w:left="1800"/>
      </w:pPr>
      <w:r>
        <w:t>definovanie úrovní podpory prevádzky, vrátane rozdelenia úloh medzi orgán riadenia a dodávateľa,</w:t>
      </w:r>
    </w:p>
    <w:p w14:paraId="259EC319" w14:textId="10DF31AF" w:rsidR="00254982" w:rsidRDefault="00254982" w:rsidP="00BC4ED3">
      <w:pPr>
        <w:pStyle w:val="odsek"/>
        <w:numPr>
          <w:ilvl w:val="0"/>
          <w:numId w:val="25"/>
        </w:numPr>
        <w:ind w:left="1800"/>
      </w:pPr>
      <w:r>
        <w:t>kategorizácia prevádzkových incidentov podľa § 4 ods. 5</w:t>
      </w:r>
      <w:r w:rsidR="00C22A0B">
        <w:t>,</w:t>
      </w:r>
      <w:r>
        <w:t xml:space="preserve"> kybernetických bezpečnostných incidentov a dojednanie dôb na reakciu a vyriešenie incidentu,</w:t>
      </w:r>
    </w:p>
    <w:p w14:paraId="19DD4D40" w14:textId="58484340" w:rsidR="00254982" w:rsidRDefault="00254982" w:rsidP="00BC4ED3">
      <w:pPr>
        <w:pStyle w:val="odsek"/>
        <w:numPr>
          <w:ilvl w:val="0"/>
          <w:numId w:val="25"/>
        </w:numPr>
        <w:ind w:left="1800"/>
      </w:pPr>
      <w:r>
        <w:t>povinnosť dodávateľa poskytovať orgánu riadenia súčinnosť potrebnú na plnenia jeho povinností, najmä poskytovanie údajov potrebných na monitorovanie prevádzky.</w:t>
      </w:r>
    </w:p>
    <w:p w14:paraId="157F7E32" w14:textId="432FBFC9" w:rsidR="00C66D71" w:rsidRPr="0096534A" w:rsidRDefault="00C66D71" w:rsidP="00D35C64">
      <w:pPr>
        <w:pStyle w:val="odsek"/>
        <w:numPr>
          <w:ilvl w:val="0"/>
          <w:numId w:val="7"/>
        </w:numPr>
        <w:ind w:left="992" w:hanging="635"/>
      </w:pPr>
      <w:r w:rsidRPr="00C66D71">
        <w:t>Veľká prevádzk</w:t>
      </w:r>
      <w:r>
        <w:t>ová zmluva</w:t>
      </w:r>
      <w:r w:rsidRPr="00C66D71">
        <w:t xml:space="preserve"> sa predkladá na posúdenie a schválenie orgánu vedenia prostredníctvom metainformačného systému.</w:t>
      </w:r>
    </w:p>
    <w:p w14:paraId="2872C9CF" w14:textId="5633833A" w:rsidR="007C5D92" w:rsidRPr="003F67A6" w:rsidRDefault="004602EF" w:rsidP="00D35C64">
      <w:pPr>
        <w:pStyle w:val="odsek"/>
        <w:numPr>
          <w:ilvl w:val="0"/>
          <w:numId w:val="7"/>
        </w:numPr>
        <w:ind w:left="992" w:hanging="635"/>
      </w:pPr>
      <w:r>
        <w:t>Ak</w:t>
      </w:r>
      <w:r w:rsidR="007C5D92" w:rsidRPr="003F67A6">
        <w:t xml:space="preserve"> celkové náklady na zabezpečenie prevádzky</w:t>
      </w:r>
      <w:r w:rsidR="00C809DB" w:rsidRPr="003F67A6">
        <w:t xml:space="preserve"> poskytovanej</w:t>
      </w:r>
      <w:r w:rsidR="007C5D92" w:rsidRPr="003F67A6">
        <w:t xml:space="preserve"> služby </w:t>
      </w:r>
      <w:r w:rsidR="004C04E3" w:rsidRPr="003F67A6">
        <w:t>prostredníctvom informačného systému, ktorého je</w:t>
      </w:r>
      <w:r w:rsidR="00545336">
        <w:t xml:space="preserve"> orgán riadenia</w:t>
      </w:r>
      <w:r w:rsidR="004C04E3" w:rsidRPr="003F67A6">
        <w:t xml:space="preserve"> správcom </w:t>
      </w:r>
      <w:r w:rsidR="00545336">
        <w:t>sú najmenej</w:t>
      </w:r>
      <w:r w:rsidR="008A3771" w:rsidRPr="003F67A6">
        <w:t> </w:t>
      </w:r>
      <w:r w:rsidR="006D69F7">
        <w:t>200 000</w:t>
      </w:r>
      <w:r w:rsidR="006D69F7" w:rsidRPr="003F67A6">
        <w:t xml:space="preserve"> </w:t>
      </w:r>
      <w:r w:rsidR="007C5D92" w:rsidRPr="003F67A6">
        <w:t xml:space="preserve">eur </w:t>
      </w:r>
      <w:r w:rsidR="000C3977">
        <w:t>a najviac</w:t>
      </w:r>
      <w:r w:rsidR="000C3977" w:rsidRPr="003F67A6">
        <w:t xml:space="preserve"> </w:t>
      </w:r>
      <w:r>
        <w:t>1 000 000</w:t>
      </w:r>
      <w:r w:rsidR="007C5D92" w:rsidRPr="003F67A6">
        <w:t xml:space="preserve"> eur za kalendárny rok, </w:t>
      </w:r>
      <w:r w:rsidR="00E24804" w:rsidRPr="003F67A6">
        <w:t>dokumentáci</w:t>
      </w:r>
      <w:r w:rsidR="000C3977">
        <w:t>a</w:t>
      </w:r>
      <w:r w:rsidR="00E24804" w:rsidRPr="003F67A6">
        <w:t xml:space="preserve"> </w:t>
      </w:r>
      <w:r w:rsidR="00943972" w:rsidRPr="003F67A6">
        <w:t>k </w:t>
      </w:r>
      <w:r w:rsidR="000C3977">
        <w:t xml:space="preserve">posúdeniu </w:t>
      </w:r>
      <w:r w:rsidR="00E24804" w:rsidRPr="003F67A6">
        <w:t xml:space="preserve">ekonomickej výhodnosti podľa </w:t>
      </w:r>
      <w:r w:rsidR="00943972" w:rsidRPr="003F67A6">
        <w:t>ods</w:t>
      </w:r>
      <w:r w:rsidR="003F67A6" w:rsidRPr="003F67A6">
        <w:t>eku</w:t>
      </w:r>
      <w:r w:rsidR="00943972" w:rsidRPr="003F67A6">
        <w:t> </w:t>
      </w:r>
      <w:r w:rsidR="007C5D92" w:rsidRPr="003F67A6">
        <w:t>9</w:t>
      </w:r>
      <w:r w:rsidR="00E24804" w:rsidRPr="003F67A6">
        <w:t xml:space="preserve"> </w:t>
      </w:r>
      <w:r w:rsidR="000C3977">
        <w:t xml:space="preserve">sa predkladá </w:t>
      </w:r>
      <w:r w:rsidR="00E24804" w:rsidRPr="003F67A6">
        <w:t>orgánu vedenia</w:t>
      </w:r>
      <w:r w:rsidR="00A41EA7" w:rsidRPr="003F67A6">
        <w:t xml:space="preserve"> prostredníctvom metainformačného systému.</w:t>
      </w:r>
    </w:p>
    <w:p w14:paraId="658260AD" w14:textId="3773A8F8" w:rsidR="00277946" w:rsidRPr="001762F6" w:rsidRDefault="00943972" w:rsidP="008A3771">
      <w:pPr>
        <w:pStyle w:val="Nadpis2"/>
      </w:pPr>
      <w:r w:rsidRPr="003F67A6">
        <w:t>§ </w:t>
      </w:r>
      <w:r w:rsidR="00C42717" w:rsidRPr="003F67A6">
        <w:t>9</w:t>
      </w:r>
      <w:r w:rsidR="008A3771" w:rsidRPr="003F67A6">
        <w:br/>
      </w:r>
      <w:r w:rsidR="00277946" w:rsidRPr="003F67A6">
        <w:t>Správa infraštruktúry, platfor</w:t>
      </w:r>
      <w:r w:rsidR="009C2AF7" w:rsidRPr="003F67A6">
        <w:t>my</w:t>
      </w:r>
      <w:r w:rsidR="00E234C8" w:rsidRPr="003F67A6">
        <w:t xml:space="preserve">, </w:t>
      </w:r>
      <w:r w:rsidR="00277946" w:rsidRPr="003F67A6">
        <w:t>prostred</w:t>
      </w:r>
      <w:r w:rsidR="00C345D4" w:rsidRPr="003F67A6">
        <w:t>ia</w:t>
      </w:r>
      <w:r w:rsidR="00CF3B9D">
        <w:t xml:space="preserve"> a</w:t>
      </w:r>
      <w:r w:rsidR="00E234C8" w:rsidRPr="001762F6">
        <w:t xml:space="preserve"> okolitého prostredia</w:t>
      </w:r>
    </w:p>
    <w:p w14:paraId="33331285" w14:textId="1F134050" w:rsidR="0047755A" w:rsidRPr="003F67A6" w:rsidRDefault="00A448B6" w:rsidP="00D35C64">
      <w:pPr>
        <w:pStyle w:val="odsek"/>
        <w:numPr>
          <w:ilvl w:val="0"/>
          <w:numId w:val="9"/>
        </w:numPr>
        <w:ind w:left="992" w:hanging="635"/>
      </w:pPr>
      <w:r>
        <w:t>S</w:t>
      </w:r>
      <w:r w:rsidR="00342D3F" w:rsidRPr="003F67A6">
        <w:t>práv</w:t>
      </w:r>
      <w:r>
        <w:t>a</w:t>
      </w:r>
      <w:r w:rsidR="0047755A" w:rsidRPr="003F67A6">
        <w:t xml:space="preserve"> </w:t>
      </w:r>
      <w:r w:rsidR="00BF5118">
        <w:t xml:space="preserve">okolitého prostredia a </w:t>
      </w:r>
      <w:r w:rsidR="001D0A62" w:rsidRPr="003F67A6">
        <w:t>aktív</w:t>
      </w:r>
      <w:r w:rsidR="00214BF8" w:rsidRPr="003F67A6">
        <w:t xml:space="preserve">, ktorými sú </w:t>
      </w:r>
      <w:r w:rsidR="0047755A" w:rsidRPr="003F67A6">
        <w:t>infraštruktúr</w:t>
      </w:r>
      <w:r w:rsidR="00214BF8" w:rsidRPr="003F67A6">
        <w:t>a</w:t>
      </w:r>
      <w:r w:rsidR="0047755A" w:rsidRPr="003F67A6">
        <w:t>, platform</w:t>
      </w:r>
      <w:r w:rsidR="00214BF8" w:rsidRPr="003F67A6">
        <w:t>a</w:t>
      </w:r>
      <w:r w:rsidR="00BF5118">
        <w:t xml:space="preserve"> a </w:t>
      </w:r>
      <w:r w:rsidR="0047755A" w:rsidRPr="003F67A6">
        <w:t>prostredi</w:t>
      </w:r>
      <w:r w:rsidR="00214BF8" w:rsidRPr="003F67A6">
        <w:t>e</w:t>
      </w:r>
      <w:r w:rsidR="00BF5118">
        <w:t xml:space="preserve"> </w:t>
      </w:r>
      <w:r w:rsidR="00B86C87">
        <w:t xml:space="preserve">sa na účely </w:t>
      </w:r>
      <w:r w:rsidR="0047755A" w:rsidRPr="003F67A6">
        <w:t xml:space="preserve">zabezpečenia stabilnej prevádzky </w:t>
      </w:r>
      <w:r w:rsidR="00B86C87">
        <w:t xml:space="preserve">zabezpečuje </w:t>
      </w:r>
      <w:r w:rsidR="001D0A62" w:rsidRPr="003F67A6">
        <w:t xml:space="preserve">aj </w:t>
      </w:r>
      <w:r w:rsidR="0047755A" w:rsidRPr="003F67A6">
        <w:t>vykonávaním prevádzkových</w:t>
      </w:r>
      <w:r w:rsidR="00CA7BE0" w:rsidRPr="003F67A6">
        <w:t xml:space="preserve"> opatrení</w:t>
      </w:r>
      <w:r w:rsidR="0047755A" w:rsidRPr="003F67A6">
        <w:t>.</w:t>
      </w:r>
    </w:p>
    <w:p w14:paraId="6B878B46" w14:textId="2D64F636" w:rsidR="00A940C0" w:rsidRPr="003F67A6" w:rsidRDefault="007D408F" w:rsidP="00D35C64">
      <w:pPr>
        <w:pStyle w:val="odsek"/>
        <w:numPr>
          <w:ilvl w:val="0"/>
          <w:numId w:val="9"/>
        </w:numPr>
        <w:ind w:left="992" w:hanging="635"/>
      </w:pPr>
      <w:r>
        <w:t>S</w:t>
      </w:r>
      <w:r w:rsidR="00FF043C" w:rsidRPr="003F67A6">
        <w:t>práv</w:t>
      </w:r>
      <w:r>
        <w:t xml:space="preserve">ou aktív podľa odseku 1 </w:t>
      </w:r>
      <w:r w:rsidR="0047755A" w:rsidRPr="003F67A6">
        <w:t>sa</w:t>
      </w:r>
      <w:r>
        <w:t xml:space="preserve"> na účely tejto vyhlášky</w:t>
      </w:r>
      <w:r w:rsidR="0047755A" w:rsidRPr="003F67A6">
        <w:t xml:space="preserve"> rozumie</w:t>
      </w:r>
      <w:r w:rsidR="00AE18B7" w:rsidRPr="003F67A6">
        <w:t xml:space="preserve"> </w:t>
      </w:r>
      <w:r w:rsidR="008A79D4">
        <w:t xml:space="preserve">aj </w:t>
      </w:r>
      <w:r w:rsidR="00AE18B7" w:rsidRPr="003F67A6">
        <w:t xml:space="preserve">definovanie, vykonávanie prevádzkových </w:t>
      </w:r>
      <w:r w:rsidR="00CA7BE0" w:rsidRPr="003F67A6">
        <w:t>opatrení</w:t>
      </w:r>
      <w:r w:rsidR="00AE18B7" w:rsidRPr="003F67A6">
        <w:t xml:space="preserve"> pre zaistenie stabilnej prevádzky, prevádzkovanie prostred</w:t>
      </w:r>
      <w:r w:rsidR="00CA7BE0" w:rsidRPr="003F67A6">
        <w:t>ia</w:t>
      </w:r>
      <w:r w:rsidR="001762F6">
        <w:t xml:space="preserve">, </w:t>
      </w:r>
      <w:r w:rsidR="00AE18B7" w:rsidRPr="001762F6">
        <w:t>zabezpečovanie okolit</w:t>
      </w:r>
      <w:r w:rsidR="009C2AF7" w:rsidRPr="001762F6">
        <w:t xml:space="preserve">ého prostredia </w:t>
      </w:r>
      <w:r w:rsidR="00943972" w:rsidRPr="001762F6">
        <w:t>a </w:t>
      </w:r>
      <w:r w:rsidR="00AE18B7" w:rsidRPr="001762F6">
        <w:t>priestor</w:t>
      </w:r>
      <w:r w:rsidR="009C2AF7" w:rsidRPr="001762F6">
        <w:t>u</w:t>
      </w:r>
      <w:r w:rsidR="00AE18B7" w:rsidRPr="001762F6">
        <w:t xml:space="preserve"> potrebných </w:t>
      </w:r>
      <w:r w:rsidR="00943972" w:rsidRPr="003F67A6">
        <w:t>k </w:t>
      </w:r>
      <w:r w:rsidR="00AE18B7" w:rsidRPr="003F67A6">
        <w:t>zabezpečeniu stabilnej prevádzky.</w:t>
      </w:r>
    </w:p>
    <w:p w14:paraId="2FD529C9" w14:textId="437C530B" w:rsidR="000D701E" w:rsidRPr="001762F6" w:rsidRDefault="00943972" w:rsidP="002E4205">
      <w:pPr>
        <w:pStyle w:val="Nadpis2"/>
      </w:pPr>
      <w:r>
        <w:t>§ </w:t>
      </w:r>
      <w:r w:rsidR="00C42717">
        <w:t>10</w:t>
      </w:r>
      <w:r>
        <w:br/>
      </w:r>
      <w:r w:rsidR="00286C46">
        <w:t>Kvalita prevádzky a kontinuita prevádzky</w:t>
      </w:r>
    </w:p>
    <w:p w14:paraId="1FB0D8B1" w14:textId="6CCD2AA9" w:rsidR="000D701E" w:rsidRPr="001762F6" w:rsidRDefault="00C756F9" w:rsidP="00D35C64">
      <w:pPr>
        <w:pStyle w:val="odsek"/>
        <w:numPr>
          <w:ilvl w:val="0"/>
          <w:numId w:val="10"/>
        </w:numPr>
        <w:ind w:left="992" w:hanging="635"/>
      </w:pPr>
      <w:r>
        <w:t>K</w:t>
      </w:r>
      <w:r w:rsidR="000D701E" w:rsidRPr="001762F6">
        <w:t>valit</w:t>
      </w:r>
      <w:r>
        <w:t>a</w:t>
      </w:r>
      <w:r w:rsidR="000D701E" w:rsidRPr="001762F6">
        <w:t xml:space="preserve"> prevádzky služieb</w:t>
      </w:r>
      <w:r>
        <w:t xml:space="preserve"> sa určuje </w:t>
      </w:r>
      <w:r w:rsidR="006018AD" w:rsidRPr="001762F6">
        <w:t>na základe kritérií</w:t>
      </w:r>
      <w:r w:rsidR="004726BB">
        <w:t xml:space="preserve">, ktoré </w:t>
      </w:r>
      <w:r w:rsidR="004726BB" w:rsidRPr="001762F6">
        <w:t>vychádza</w:t>
      </w:r>
      <w:r w:rsidR="004726BB">
        <w:t>jú</w:t>
      </w:r>
      <w:r w:rsidR="004726BB" w:rsidRPr="001762F6">
        <w:t xml:space="preserve"> z posúdenia aktív</w:t>
      </w:r>
      <w:r w:rsidR="004726BB">
        <w:t xml:space="preserve">, </w:t>
      </w:r>
      <w:r w:rsidR="004726BB" w:rsidRPr="001762F6">
        <w:t>klasifikácie aktív a určenia služieb vysokej dostupnosti podľa § 3</w:t>
      </w:r>
      <w:r w:rsidR="004726BB">
        <w:t xml:space="preserve"> a zabezpečia</w:t>
      </w:r>
      <w:r w:rsidR="000D701E" w:rsidRPr="001762F6">
        <w:t xml:space="preserve">, aby služby </w:t>
      </w:r>
      <w:r w:rsidR="00943972" w:rsidRPr="001762F6">
        <w:t>a </w:t>
      </w:r>
      <w:r w:rsidR="000D701E" w:rsidRPr="001762F6">
        <w:t xml:space="preserve">úrovne služieb spĺňali súčasné </w:t>
      </w:r>
      <w:r w:rsidR="00943972" w:rsidRPr="001762F6">
        <w:t>a</w:t>
      </w:r>
      <w:r w:rsidR="007308FB">
        <w:t> </w:t>
      </w:r>
      <w:r w:rsidR="000D701E" w:rsidRPr="001762F6">
        <w:t xml:space="preserve">budúce </w:t>
      </w:r>
      <w:r w:rsidR="00F55A98">
        <w:t>predpokladané</w:t>
      </w:r>
      <w:r w:rsidR="00F55A98" w:rsidRPr="001762F6">
        <w:t xml:space="preserve"> </w:t>
      </w:r>
      <w:r w:rsidR="000D701E" w:rsidRPr="001762F6">
        <w:t xml:space="preserve">potreby </w:t>
      </w:r>
      <w:r w:rsidR="004726BB">
        <w:t>orgánu riadenia</w:t>
      </w:r>
      <w:r w:rsidR="00DB0613" w:rsidRPr="001762F6">
        <w:t xml:space="preserve">. </w:t>
      </w:r>
    </w:p>
    <w:p w14:paraId="5E75BB84" w14:textId="5A93C28D" w:rsidR="000D701E" w:rsidRPr="001762F6" w:rsidRDefault="00E95957" w:rsidP="00D35C64">
      <w:pPr>
        <w:pStyle w:val="odsek"/>
        <w:numPr>
          <w:ilvl w:val="0"/>
          <w:numId w:val="10"/>
        </w:numPr>
        <w:ind w:left="992" w:hanging="635"/>
      </w:pPr>
      <w:r w:rsidRPr="001762F6">
        <w:t xml:space="preserve">Zabezpečovaním </w:t>
      </w:r>
      <w:r w:rsidR="00DB0613" w:rsidRPr="001762F6">
        <w:t>k</w:t>
      </w:r>
      <w:r w:rsidR="000D701E" w:rsidRPr="001762F6">
        <w:t>vality prevádzky služieb sa</w:t>
      </w:r>
      <w:r w:rsidR="004726BB">
        <w:t xml:space="preserve"> na účely tejto vyhlášky</w:t>
      </w:r>
      <w:r w:rsidR="000D701E" w:rsidRPr="001762F6">
        <w:t xml:space="preserve"> rozumie </w:t>
      </w:r>
      <w:r w:rsidR="00DB0613" w:rsidRPr="001762F6">
        <w:t xml:space="preserve">proces </w:t>
      </w:r>
      <w:r w:rsidR="000D701E" w:rsidRPr="001762F6">
        <w:t>zosúladeni</w:t>
      </w:r>
      <w:r w:rsidR="00DB0613" w:rsidRPr="001762F6">
        <w:t>a</w:t>
      </w:r>
      <w:r w:rsidR="000D701E" w:rsidRPr="001762F6">
        <w:t xml:space="preserve"> služieb </w:t>
      </w:r>
      <w:r w:rsidR="00943972" w:rsidRPr="001762F6">
        <w:t>a </w:t>
      </w:r>
      <w:r w:rsidR="000D701E" w:rsidRPr="001762F6">
        <w:t xml:space="preserve">úrovní poskytovania služieb </w:t>
      </w:r>
      <w:r w:rsidR="00943972" w:rsidRPr="001762F6">
        <w:t>s </w:t>
      </w:r>
      <w:r w:rsidR="000D701E" w:rsidRPr="001762F6">
        <w:t xml:space="preserve">potrebami </w:t>
      </w:r>
      <w:r w:rsidR="00943972" w:rsidRPr="001762F6">
        <w:t>a </w:t>
      </w:r>
      <w:r w:rsidR="000D701E" w:rsidRPr="001762F6">
        <w:t xml:space="preserve">očakávaniami </w:t>
      </w:r>
      <w:r w:rsidR="004726BB">
        <w:t>orgánu riadenia</w:t>
      </w:r>
      <w:r w:rsidR="004726BB" w:rsidRPr="001762F6">
        <w:t xml:space="preserve"> </w:t>
      </w:r>
      <w:r w:rsidR="00943972" w:rsidRPr="001762F6">
        <w:t>a </w:t>
      </w:r>
      <w:r w:rsidR="000D701E" w:rsidRPr="001762F6">
        <w:t>používateľ</w:t>
      </w:r>
      <w:r w:rsidR="008F7F58">
        <w:t>a</w:t>
      </w:r>
      <w:r w:rsidR="000D701E" w:rsidRPr="001762F6">
        <w:t xml:space="preserve"> služieb vrátane identifikácie, špecifikácie, návrhu, </w:t>
      </w:r>
      <w:r w:rsidR="00C50CD0" w:rsidRPr="001762F6">
        <w:t xml:space="preserve">prijatia, </w:t>
      </w:r>
      <w:r w:rsidR="000D701E" w:rsidRPr="001762F6">
        <w:t xml:space="preserve">zverejňovania, odsúhlasovania </w:t>
      </w:r>
      <w:r w:rsidR="00943972" w:rsidRPr="001762F6">
        <w:t>a </w:t>
      </w:r>
      <w:r w:rsidR="000D701E" w:rsidRPr="001762F6">
        <w:t xml:space="preserve">monitorovania služieb, úrovní služieb </w:t>
      </w:r>
      <w:r w:rsidR="00943972" w:rsidRPr="001762F6">
        <w:t>a </w:t>
      </w:r>
      <w:r w:rsidR="000D701E" w:rsidRPr="001762F6">
        <w:t>ukazovateľov výkonnosti</w:t>
      </w:r>
      <w:r w:rsidR="00C50CD0" w:rsidRPr="001762F6">
        <w:t xml:space="preserve"> </w:t>
      </w:r>
      <w:r w:rsidR="00943972" w:rsidRPr="001762F6">
        <w:t>v </w:t>
      </w:r>
      <w:r w:rsidR="00E4723C" w:rsidRPr="001762F6">
        <w:t>k</w:t>
      </w:r>
      <w:r w:rsidR="00C50CD0" w:rsidRPr="001762F6">
        <w:t>atalógu služieb</w:t>
      </w:r>
      <w:r w:rsidR="000D701E" w:rsidRPr="001762F6">
        <w:t>.</w:t>
      </w:r>
    </w:p>
    <w:p w14:paraId="65A7A027" w14:textId="6EB40D25" w:rsidR="000D701E" w:rsidRPr="00697676" w:rsidRDefault="0037480B" w:rsidP="00D35C64">
      <w:pPr>
        <w:pStyle w:val="odsek"/>
        <w:numPr>
          <w:ilvl w:val="0"/>
          <w:numId w:val="10"/>
        </w:numPr>
        <w:ind w:left="992" w:hanging="635"/>
      </w:pPr>
      <w:r>
        <w:t>K</w:t>
      </w:r>
      <w:r w:rsidR="000D701E">
        <w:t>ontinui</w:t>
      </w:r>
      <w:r w:rsidR="003C4615">
        <w:t>t</w:t>
      </w:r>
      <w:r>
        <w:t>a</w:t>
      </w:r>
      <w:r w:rsidR="000D701E">
        <w:t xml:space="preserve"> prevádzky </w:t>
      </w:r>
      <w:r w:rsidR="002703FF">
        <w:t xml:space="preserve">sa </w:t>
      </w:r>
      <w:r w:rsidR="000D701E">
        <w:t>za</w:t>
      </w:r>
      <w:r w:rsidR="002703FF">
        <w:t xml:space="preserve">bezpečuje </w:t>
      </w:r>
      <w:r w:rsidR="000D701E">
        <w:t>plánovan</w:t>
      </w:r>
      <w:r w:rsidR="00D760DC">
        <w:t>ím</w:t>
      </w:r>
      <w:r w:rsidR="000D701E">
        <w:t xml:space="preserve"> </w:t>
      </w:r>
      <w:r w:rsidR="00943972">
        <w:t>a </w:t>
      </w:r>
      <w:r w:rsidR="000D701E">
        <w:t>reagovan</w:t>
      </w:r>
      <w:r w:rsidR="00D760DC">
        <w:t>ím</w:t>
      </w:r>
      <w:r w:rsidR="000D701E">
        <w:t xml:space="preserve"> na udalosti </w:t>
      </w:r>
      <w:r w:rsidR="00943972">
        <w:t>a </w:t>
      </w:r>
      <w:r w:rsidR="000D701E">
        <w:t>prevádzkové incidenty</w:t>
      </w:r>
      <w:r w:rsidR="00D760DC">
        <w:t xml:space="preserve"> tak, aby </w:t>
      </w:r>
      <w:r w:rsidR="0010643E">
        <w:t xml:space="preserve">bolo možné </w:t>
      </w:r>
      <w:r w:rsidR="000D701E">
        <w:t xml:space="preserve">pokračovať vo výkone činností na prijateľnej, vopred </w:t>
      </w:r>
      <w:r w:rsidR="0010643E">
        <w:t xml:space="preserve">určenej </w:t>
      </w:r>
      <w:r w:rsidR="000D701E">
        <w:t>úrovni podľa potrieb agendových procesov</w:t>
      </w:r>
      <w:r w:rsidR="00E95957">
        <w:t xml:space="preserve">. </w:t>
      </w:r>
      <w:r w:rsidR="00563A2D">
        <w:t>Pri </w:t>
      </w:r>
      <w:r w:rsidR="00376B40">
        <w:t xml:space="preserve">zabezpečovaní kontinuity prevádzky </w:t>
      </w:r>
      <w:r w:rsidR="00A72E27">
        <w:t xml:space="preserve">sa </w:t>
      </w:r>
      <w:r w:rsidR="00376B40">
        <w:t xml:space="preserve">vychádza </w:t>
      </w:r>
      <w:r w:rsidR="00943972">
        <w:t>z </w:t>
      </w:r>
      <w:r w:rsidR="00376B40">
        <w:t>p</w:t>
      </w:r>
      <w:r w:rsidR="000D701E">
        <w:t>osúden</w:t>
      </w:r>
      <w:r w:rsidR="00376B40">
        <w:t>ia</w:t>
      </w:r>
      <w:r w:rsidR="000D701E">
        <w:t xml:space="preserve"> aktív</w:t>
      </w:r>
      <w:r w:rsidR="00F803D4">
        <w:t>,</w:t>
      </w:r>
      <w:r w:rsidR="000D701E">
        <w:t xml:space="preserve"> klasifikáci</w:t>
      </w:r>
      <w:r w:rsidR="00376B40">
        <w:t xml:space="preserve">e </w:t>
      </w:r>
      <w:r w:rsidR="000D701E">
        <w:t xml:space="preserve">aktív </w:t>
      </w:r>
      <w:r w:rsidR="00943972">
        <w:t>a </w:t>
      </w:r>
      <w:r w:rsidR="00F803D4">
        <w:t>určen</w:t>
      </w:r>
      <w:r w:rsidR="00376B40">
        <w:t>ia</w:t>
      </w:r>
      <w:r w:rsidR="00F803D4">
        <w:t xml:space="preserve"> služieb vysokej dostupnosti podľa </w:t>
      </w:r>
      <w:r w:rsidR="00943972">
        <w:t>§ </w:t>
      </w:r>
      <w:r w:rsidR="00F803D4">
        <w:t>3</w:t>
      </w:r>
      <w:r w:rsidR="000D701E">
        <w:t>.</w:t>
      </w:r>
    </w:p>
    <w:p w14:paraId="54B5A669" w14:textId="79DC5A59" w:rsidR="00A940C0" w:rsidRPr="00697676" w:rsidRDefault="00EC7E71" w:rsidP="00D35C64">
      <w:pPr>
        <w:pStyle w:val="odsek"/>
        <w:numPr>
          <w:ilvl w:val="0"/>
          <w:numId w:val="10"/>
        </w:numPr>
        <w:ind w:left="992" w:hanging="635"/>
      </w:pPr>
      <w:r>
        <w:t>Z</w:t>
      </w:r>
      <w:r w:rsidR="000D701E">
        <w:t>abezpečen</w:t>
      </w:r>
      <w:r>
        <w:t>ím</w:t>
      </w:r>
      <w:r w:rsidR="000D701E">
        <w:t xml:space="preserve"> kontinuity</w:t>
      </w:r>
      <w:r w:rsidR="00A72E27">
        <w:t xml:space="preserve"> prevádzky</w:t>
      </w:r>
      <w:r w:rsidR="000D701E">
        <w:t xml:space="preserve"> sa </w:t>
      </w:r>
      <w:r w:rsidR="00A72E27">
        <w:t xml:space="preserve">na účely tejto vyhlášky </w:t>
      </w:r>
      <w:r w:rsidR="000D701E">
        <w:t xml:space="preserve">rozumie vytvorenie </w:t>
      </w:r>
      <w:r w:rsidR="00943972">
        <w:t>a </w:t>
      </w:r>
      <w:r w:rsidR="000D701E">
        <w:t xml:space="preserve">udržiavanie plánu, ktorý </w:t>
      </w:r>
      <w:r w:rsidR="00486707">
        <w:t xml:space="preserve">určí postup reakcie </w:t>
      </w:r>
      <w:r w:rsidR="000D701E">
        <w:t>na</w:t>
      </w:r>
      <w:r w:rsidR="00A72E27">
        <w:t xml:space="preserve"> udalosti a prevádzkové</w:t>
      </w:r>
      <w:r w:rsidR="000D701E">
        <w:t xml:space="preserve"> incidenty</w:t>
      </w:r>
      <w:r w:rsidR="001374CA">
        <w:t xml:space="preserve">, </w:t>
      </w:r>
      <w:r w:rsidR="000D701E">
        <w:t>spôsob</w:t>
      </w:r>
      <w:r w:rsidR="001374CA">
        <w:t>, ako</w:t>
      </w:r>
      <w:r w:rsidR="000D701E">
        <w:t xml:space="preserve"> sa prispôsobiť výpadkom alebo narušeniam prevádzky</w:t>
      </w:r>
      <w:r w:rsidR="001374CA">
        <w:t xml:space="preserve"> a </w:t>
      </w:r>
      <w:r w:rsidR="00D20DA1">
        <w:t xml:space="preserve">opatrenia na </w:t>
      </w:r>
      <w:r w:rsidR="000D701E">
        <w:t>zabezpeč</w:t>
      </w:r>
      <w:r w:rsidR="00D20DA1">
        <w:t>enie</w:t>
      </w:r>
      <w:r w:rsidR="000D701E">
        <w:t xml:space="preserve"> prevádzk</w:t>
      </w:r>
      <w:r w:rsidR="00D20DA1">
        <w:t>y</w:t>
      </w:r>
      <w:r w:rsidR="000D701E">
        <w:t xml:space="preserve"> </w:t>
      </w:r>
      <w:r w:rsidR="00D20DA1">
        <w:t xml:space="preserve">určených </w:t>
      </w:r>
      <w:r w:rsidR="000D701E">
        <w:t xml:space="preserve">kritických agendových procesov </w:t>
      </w:r>
      <w:r w:rsidR="00943972">
        <w:t>a </w:t>
      </w:r>
      <w:r w:rsidR="000D701E">
        <w:t xml:space="preserve">požadovaných služieb, dostupnosť zdrojov, aktív </w:t>
      </w:r>
      <w:r w:rsidR="00943972">
        <w:t>a </w:t>
      </w:r>
      <w:r w:rsidR="000D701E">
        <w:t>informácií na</w:t>
      </w:r>
      <w:r w:rsidR="001F0265">
        <w:t> </w:t>
      </w:r>
      <w:r w:rsidR="00D20DA1">
        <w:t xml:space="preserve">určenej </w:t>
      </w:r>
      <w:r w:rsidR="000D701E">
        <w:t>úrovni</w:t>
      </w:r>
      <w:r w:rsidR="00F803D4">
        <w:t xml:space="preserve"> </w:t>
      </w:r>
      <w:r w:rsidR="000D701E">
        <w:t>podľa potrieb agendových procesov.</w:t>
      </w:r>
    </w:p>
    <w:p w14:paraId="2ACD8AB9" w14:textId="027BB5C7" w:rsidR="000D701E" w:rsidRPr="009067D6" w:rsidRDefault="00943972" w:rsidP="00C105C5">
      <w:pPr>
        <w:pStyle w:val="Nadpis2"/>
      </w:pPr>
      <w:r w:rsidRPr="00697676">
        <w:t>§ </w:t>
      </w:r>
      <w:r w:rsidR="00C42717" w:rsidRPr="00697676">
        <w:t>11</w:t>
      </w:r>
      <w:r w:rsidR="00C105C5" w:rsidRPr="00697676">
        <w:br/>
      </w:r>
      <w:r w:rsidR="00FD60DE">
        <w:t>Správa</w:t>
      </w:r>
      <w:r w:rsidR="000D701E" w:rsidRPr="00697676">
        <w:t xml:space="preserve"> monitorovaných údajov, riadenie dostupnosti </w:t>
      </w:r>
      <w:r w:rsidRPr="00697676">
        <w:t>a </w:t>
      </w:r>
      <w:r w:rsidR="000D701E" w:rsidRPr="00697676">
        <w:t>kapacity</w:t>
      </w:r>
    </w:p>
    <w:p w14:paraId="2A4F94D4" w14:textId="27BE2C40" w:rsidR="000D701E" w:rsidRPr="0070106C" w:rsidRDefault="00477844" w:rsidP="00D35C64">
      <w:pPr>
        <w:pStyle w:val="odsek"/>
        <w:numPr>
          <w:ilvl w:val="0"/>
          <w:numId w:val="11"/>
        </w:numPr>
        <w:ind w:left="992" w:hanging="635"/>
      </w:pPr>
      <w:r>
        <w:t>S</w:t>
      </w:r>
      <w:r w:rsidR="000D701E" w:rsidRPr="00697676">
        <w:t>práv</w:t>
      </w:r>
      <w:r w:rsidR="00F20D89">
        <w:t>a</w:t>
      </w:r>
      <w:r w:rsidR="000D701E" w:rsidRPr="00697676">
        <w:t xml:space="preserve"> monitorovaných údajov </w:t>
      </w:r>
      <w:r w:rsidR="00F20D89">
        <w:t xml:space="preserve">sa zabezpečuje tak, aby bola </w:t>
      </w:r>
      <w:r w:rsidR="000D701E" w:rsidRPr="00697676">
        <w:t>udržiavan</w:t>
      </w:r>
      <w:r w:rsidR="009518C3">
        <w:t>á</w:t>
      </w:r>
      <w:r w:rsidR="000D701E" w:rsidRPr="00697676">
        <w:t xml:space="preserve"> </w:t>
      </w:r>
      <w:r w:rsidR="00731A4E" w:rsidRPr="00697676">
        <w:t>kvalit</w:t>
      </w:r>
      <w:r w:rsidR="009518C3">
        <w:t>a</w:t>
      </w:r>
      <w:r w:rsidR="00731A4E" w:rsidRPr="00697676">
        <w:t xml:space="preserve"> prevádzk</w:t>
      </w:r>
      <w:r w:rsidR="009518C3">
        <w:t>y</w:t>
      </w:r>
      <w:r w:rsidR="00731A4E" w:rsidRPr="00697676">
        <w:t xml:space="preserve"> </w:t>
      </w:r>
      <w:r w:rsidR="000D701E" w:rsidRPr="00697676">
        <w:t>služieb</w:t>
      </w:r>
      <w:r w:rsidR="00731A4E" w:rsidRPr="00697676">
        <w:t xml:space="preserve"> podľa </w:t>
      </w:r>
      <w:r w:rsidR="00943972" w:rsidRPr="00697676">
        <w:t>§ </w:t>
      </w:r>
      <w:r w:rsidR="0045024B" w:rsidRPr="00697676">
        <w:t>10</w:t>
      </w:r>
      <w:r w:rsidR="000D701E" w:rsidRPr="00697676">
        <w:t>, efektívn</w:t>
      </w:r>
      <w:r w:rsidR="008F610A">
        <w:t>a</w:t>
      </w:r>
      <w:r w:rsidR="000D701E" w:rsidRPr="00697676">
        <w:t xml:space="preserve"> správ</w:t>
      </w:r>
      <w:r w:rsidR="008F610A">
        <w:t>a</w:t>
      </w:r>
      <w:r w:rsidR="000D701E" w:rsidRPr="00697676">
        <w:t xml:space="preserve"> zdrojov </w:t>
      </w:r>
      <w:r w:rsidR="00943972" w:rsidRPr="00697676">
        <w:t>a </w:t>
      </w:r>
      <w:r w:rsidR="000D701E" w:rsidRPr="00697676">
        <w:t>optimalizáci</w:t>
      </w:r>
      <w:r w:rsidR="008F610A">
        <w:t>a</w:t>
      </w:r>
      <w:r w:rsidR="000D701E" w:rsidRPr="00697676">
        <w:t xml:space="preserve"> výkonu systému pomocou predpovedania budúcich požiadaviek na výkon </w:t>
      </w:r>
      <w:r w:rsidR="00943972" w:rsidRPr="00697676">
        <w:t>a </w:t>
      </w:r>
      <w:r w:rsidR="000D701E" w:rsidRPr="00697676">
        <w:t xml:space="preserve">kapacitu. </w:t>
      </w:r>
      <w:r w:rsidR="002B2FE2" w:rsidRPr="00697676">
        <w:t xml:space="preserve">Správa monitorovaných údajov zahŕňa aj </w:t>
      </w:r>
      <w:r w:rsidR="000D701E" w:rsidRPr="00697676">
        <w:t>monitorova</w:t>
      </w:r>
      <w:r w:rsidR="002B2FE2" w:rsidRPr="00697676">
        <w:t>nie</w:t>
      </w:r>
      <w:r w:rsidR="000D701E" w:rsidRPr="00697676">
        <w:t xml:space="preserve"> aktív</w:t>
      </w:r>
      <w:r w:rsidR="005679D4" w:rsidRPr="00697676">
        <w:rPr>
          <w:rStyle w:val="Odkaznapoznmkupodiarou"/>
        </w:rPr>
        <w:footnoteReference w:id="11"/>
      </w:r>
      <w:r w:rsidR="00084EA0" w:rsidRPr="0070106C">
        <w:t xml:space="preserve">) </w:t>
      </w:r>
      <w:r w:rsidR="00943972" w:rsidRPr="00697676">
        <w:t>a </w:t>
      </w:r>
      <w:r w:rsidR="002B2FE2" w:rsidRPr="00697676">
        <w:t>súvisiacich udalostí</w:t>
      </w:r>
      <w:r w:rsidR="000D701E" w:rsidRPr="00697676">
        <w:t xml:space="preserve">. </w:t>
      </w:r>
      <w:bookmarkStart w:id="3" w:name="_Hlk96960997"/>
      <w:r w:rsidR="00763B4A" w:rsidRPr="00697676">
        <w:t xml:space="preserve">Správa </w:t>
      </w:r>
      <w:r w:rsidR="00855244">
        <w:t xml:space="preserve">monitorovaných údajov sa </w:t>
      </w:r>
      <w:r w:rsidR="00763B4A" w:rsidRPr="00697676">
        <w:t>zabezpeč</w:t>
      </w:r>
      <w:r w:rsidR="00855244">
        <w:t>uje</w:t>
      </w:r>
      <w:r w:rsidR="00763B4A" w:rsidRPr="00697676">
        <w:t xml:space="preserve"> prostredníctvom informačného systému pre riadenie prevádzky</w:t>
      </w:r>
      <w:r w:rsidR="00CA7C98" w:rsidRPr="00697676">
        <w:t>, ktorého je</w:t>
      </w:r>
      <w:r w:rsidR="00855244">
        <w:t xml:space="preserve"> orgán riadenia</w:t>
      </w:r>
      <w:r w:rsidR="00CA7C98" w:rsidRPr="00697676">
        <w:t xml:space="preserve"> správcom</w:t>
      </w:r>
      <w:r w:rsidR="0078371E" w:rsidRPr="00697676">
        <w:t>, a to</w:t>
      </w:r>
      <w:r w:rsidR="00763B4A" w:rsidRPr="00697676">
        <w:t xml:space="preserve"> pre každú prevádzkovanú informačnú technológiu, ktorej je </w:t>
      </w:r>
      <w:r w:rsidR="00855244">
        <w:t xml:space="preserve">orgán riadenia </w:t>
      </w:r>
      <w:r w:rsidR="00763B4A" w:rsidRPr="00697676">
        <w:t xml:space="preserve">správcom </w:t>
      </w:r>
      <w:bookmarkEnd w:id="3"/>
      <w:r w:rsidR="000D701E" w:rsidRPr="00697676">
        <w:t xml:space="preserve">alebo </w:t>
      </w:r>
      <w:bookmarkStart w:id="4" w:name="_Hlk96961049"/>
      <w:r w:rsidR="000D701E" w:rsidRPr="00697676">
        <w:t>prostredníctvom viacerých špecializovaných služieb</w:t>
      </w:r>
      <w:bookmarkEnd w:id="4"/>
      <w:r w:rsidR="000D701E" w:rsidRPr="00697676">
        <w:t xml:space="preserve"> špecificky vhodných pre danú triedu aktív pre každú prevádzkovanú informačnú technológiu, ktorej je </w:t>
      </w:r>
      <w:r w:rsidR="00855244">
        <w:t xml:space="preserve">orgán riadenia </w:t>
      </w:r>
      <w:r w:rsidR="000D701E" w:rsidRPr="00697676">
        <w:t>správcom.</w:t>
      </w:r>
    </w:p>
    <w:p w14:paraId="4A0D56A4" w14:textId="55487E0C" w:rsidR="000D701E" w:rsidRPr="0070106C" w:rsidRDefault="00855244" w:rsidP="00991028">
      <w:pPr>
        <w:pStyle w:val="odsek"/>
        <w:numPr>
          <w:ilvl w:val="0"/>
          <w:numId w:val="11"/>
        </w:numPr>
        <w:ind w:left="992" w:hanging="635"/>
      </w:pPr>
      <w:r>
        <w:t>S</w:t>
      </w:r>
      <w:r w:rsidR="000D701E">
        <w:t>práv</w:t>
      </w:r>
      <w:r>
        <w:t>ou</w:t>
      </w:r>
      <w:r w:rsidR="000D701E">
        <w:t xml:space="preserve"> monitorovaných údajov sa</w:t>
      </w:r>
      <w:r>
        <w:t xml:space="preserve"> na účely tejto vyhlášky</w:t>
      </w:r>
      <w:r w:rsidR="000D701E">
        <w:t xml:space="preserve"> rozumie </w:t>
      </w:r>
      <w:r w:rsidR="00315E6B">
        <w:t xml:space="preserve">činnosť, ktorej účelom je </w:t>
      </w:r>
      <w:r w:rsidR="000D701E">
        <w:t xml:space="preserve">vyvažovanie súčasných </w:t>
      </w:r>
      <w:r w:rsidR="00943972">
        <w:t>a </w:t>
      </w:r>
      <w:r w:rsidR="000D701E">
        <w:t xml:space="preserve">budúcich potrieb dostupnosti, výkonu </w:t>
      </w:r>
      <w:r w:rsidR="00943972">
        <w:t>a </w:t>
      </w:r>
      <w:r w:rsidR="000D701E">
        <w:t xml:space="preserve">kapacity </w:t>
      </w:r>
      <w:r w:rsidR="00943972">
        <w:t>s </w:t>
      </w:r>
      <w:r w:rsidR="000D701E">
        <w:t>nákladovo efektívnym poskytovaním služieb</w:t>
      </w:r>
      <w:r w:rsidR="008B3582">
        <w:t xml:space="preserve"> a</w:t>
      </w:r>
      <w:r w:rsidR="00991028">
        <w:t xml:space="preserve"> ktor</w:t>
      </w:r>
      <w:r w:rsidR="00310482">
        <w:t>ej</w:t>
      </w:r>
      <w:r w:rsidR="00991028">
        <w:t xml:space="preserve"> </w:t>
      </w:r>
      <w:r w:rsidR="00310482">
        <w:t>obsahom je</w:t>
      </w:r>
      <w:r w:rsidR="00991028">
        <w:t xml:space="preserve"> </w:t>
      </w:r>
      <w:r w:rsidR="000D701E">
        <w:t xml:space="preserve">hodnotenie súčasných schopností, potvrdzovanie projektovaných schopností </w:t>
      </w:r>
      <w:r w:rsidR="00943972">
        <w:t>a </w:t>
      </w:r>
      <w:r w:rsidR="000D701E">
        <w:t>nefunkčných požiadaviek na výkon systému, predpovedanie budúcich potrieb na</w:t>
      </w:r>
      <w:r w:rsidR="009823D0">
        <w:t> </w:t>
      </w:r>
      <w:r w:rsidR="000D701E">
        <w:t xml:space="preserve">základe agendových požiadaviek, analýzy dopadov na agendové procesy </w:t>
      </w:r>
      <w:r w:rsidR="00943972">
        <w:t>a </w:t>
      </w:r>
      <w:r w:rsidR="000D701E">
        <w:t>hodnotenie rizika tak, aby sa mohli naplánov</w:t>
      </w:r>
      <w:r w:rsidR="00ED72EA">
        <w:t xml:space="preserve">ať </w:t>
      </w:r>
      <w:r w:rsidR="00943972">
        <w:t>a </w:t>
      </w:r>
      <w:r w:rsidR="00ED72EA">
        <w:t>implementovať opatrenia na </w:t>
      </w:r>
      <w:r w:rsidR="000D701E">
        <w:t xml:space="preserve">splnenie požiadaviek. </w:t>
      </w:r>
      <w:r w:rsidR="00E15E8F">
        <w:t>Správa monitorovaných údajov</w:t>
      </w:r>
      <w:r w:rsidR="005679D4">
        <w:t xml:space="preserve"> zahŕňa </w:t>
      </w:r>
      <w:r w:rsidR="00E15E8F">
        <w:t xml:space="preserve">aj </w:t>
      </w:r>
      <w:r w:rsidR="000D701E">
        <w:t xml:space="preserve">monitorovanie aktív prostredníctvom správy meraní </w:t>
      </w:r>
      <w:r w:rsidR="00943972">
        <w:t>a </w:t>
      </w:r>
      <w:r w:rsidR="000D701E">
        <w:t xml:space="preserve">spracovania hodnôt kľúčových charakteristík aktív </w:t>
      </w:r>
      <w:r w:rsidR="005679D4">
        <w:t>informačných technológií</w:t>
      </w:r>
      <w:r w:rsidR="000D701E">
        <w:t xml:space="preserve"> </w:t>
      </w:r>
      <w:r w:rsidR="00943972">
        <w:t>a </w:t>
      </w:r>
      <w:r w:rsidR="000D701E">
        <w:t>poskytovaných služieb.</w:t>
      </w:r>
    </w:p>
    <w:p w14:paraId="7CC1B24F" w14:textId="445550E9" w:rsidR="000D701E" w:rsidRPr="009531C3" w:rsidRDefault="003454CD" w:rsidP="21970B88">
      <w:pPr>
        <w:pStyle w:val="odsek"/>
        <w:numPr>
          <w:ilvl w:val="0"/>
          <w:numId w:val="11"/>
        </w:numPr>
        <w:ind w:left="992" w:hanging="635"/>
        <w:rPr>
          <w:color w:val="000000" w:themeColor="text1"/>
        </w:rPr>
      </w:pPr>
      <w:r>
        <w:t>Na základe vykonaného monitorovania údajov sa</w:t>
      </w:r>
      <w:r w:rsidR="000D701E">
        <w:t xml:space="preserve"> </w:t>
      </w:r>
      <w:r w:rsidR="00A72125">
        <w:t>spravidla raz mesačne</w:t>
      </w:r>
      <w:r w:rsidR="000D701E">
        <w:t xml:space="preserve"> </w:t>
      </w:r>
      <w:r>
        <w:t xml:space="preserve">analyzujú </w:t>
      </w:r>
      <w:r w:rsidR="00943972">
        <w:t>a </w:t>
      </w:r>
      <w:r w:rsidR="000D701E">
        <w:t>vyhodno</w:t>
      </w:r>
      <w:r>
        <w:t>cujú</w:t>
      </w:r>
      <w:r w:rsidR="000D701E">
        <w:t xml:space="preserve"> dosiahnut</w:t>
      </w:r>
      <w:r>
        <w:t>é</w:t>
      </w:r>
      <w:r w:rsidR="000D701E">
        <w:t xml:space="preserve"> hodn</w:t>
      </w:r>
      <w:r>
        <w:t>o</w:t>
      </w:r>
      <w:r w:rsidR="000D701E">
        <w:t>t</w:t>
      </w:r>
      <w:r>
        <w:t>y</w:t>
      </w:r>
      <w:r w:rsidR="000D701E">
        <w:t xml:space="preserve"> úrovne kontinuity prevádzky služieb vo vzťahu </w:t>
      </w:r>
      <w:r w:rsidR="00943972">
        <w:t>k </w:t>
      </w:r>
      <w:r w:rsidR="002D2793">
        <w:t>požiadavkám na kontinuitu prevádzky</w:t>
      </w:r>
      <w:r w:rsidR="00D23AAD">
        <w:t xml:space="preserve"> </w:t>
      </w:r>
      <w:r w:rsidR="00AC10A2">
        <w:t xml:space="preserve">a prijímajú sa opatrenia na nápravu, ak </w:t>
      </w:r>
      <w:r w:rsidR="00B2015A">
        <w:t>dosiahnuté</w:t>
      </w:r>
      <w:r w:rsidR="00AC10A2">
        <w:t xml:space="preserve"> hodnoty úrovne kontinuity prevádzky služieb nie sú na úrovni</w:t>
      </w:r>
      <w:r w:rsidR="00B2015A">
        <w:t xml:space="preserve"> požiadaviek na kontinuitu prevádzky určených plánom podľa § 10 ods. 4. </w:t>
      </w:r>
    </w:p>
    <w:p w14:paraId="3B6047D0" w14:textId="2BE08A71" w:rsidR="00134D63" w:rsidRPr="009531C3" w:rsidRDefault="000D1CF7" w:rsidP="00D35C64">
      <w:pPr>
        <w:pStyle w:val="odsek"/>
        <w:numPr>
          <w:ilvl w:val="0"/>
          <w:numId w:val="11"/>
        </w:numPr>
        <w:ind w:left="992" w:hanging="635"/>
      </w:pPr>
      <w:r>
        <w:t>Ak ide o</w:t>
      </w:r>
      <w:r w:rsidR="005B1090">
        <w:t xml:space="preserve"> služby</w:t>
      </w:r>
      <w:r w:rsidR="00EC70DA">
        <w:t xml:space="preserve"> </w:t>
      </w:r>
      <w:r w:rsidR="00814EBB">
        <w:t>vyžadujúce podľa § 3</w:t>
      </w:r>
      <w:r w:rsidR="00943972">
        <w:t> </w:t>
      </w:r>
      <w:r w:rsidR="00EC70DA">
        <w:t>vysok</w:t>
      </w:r>
      <w:r w:rsidR="00814EBB">
        <w:t>ú</w:t>
      </w:r>
      <w:r>
        <w:t xml:space="preserve"> dostupnosť</w:t>
      </w:r>
      <w:r w:rsidR="00EC70DA">
        <w:t xml:space="preserve"> </w:t>
      </w:r>
      <w:r w:rsidR="00943972">
        <w:t>a </w:t>
      </w:r>
      <w:r w:rsidR="00EC70DA">
        <w:t>stredn</w:t>
      </w:r>
      <w:r w:rsidR="00814EBB">
        <w:t>ú</w:t>
      </w:r>
      <w:r w:rsidR="00EC70DA">
        <w:t xml:space="preserve"> dostupnosť</w:t>
      </w:r>
      <w:r w:rsidR="00204D58">
        <w:t>, o ich</w:t>
      </w:r>
      <w:r w:rsidR="00943972">
        <w:t> </w:t>
      </w:r>
      <w:r w:rsidR="00EF7A31">
        <w:t xml:space="preserve">aktuálnom stave dostupnosti </w:t>
      </w:r>
      <w:r w:rsidR="00943972">
        <w:t>a </w:t>
      </w:r>
      <w:r w:rsidR="00D76E8E">
        <w:t>funkčnosti</w:t>
      </w:r>
      <w:r w:rsidR="00EF7A31">
        <w:t xml:space="preserve">, </w:t>
      </w:r>
      <w:r w:rsidR="00943972">
        <w:t>o </w:t>
      </w:r>
      <w:r w:rsidR="007939AF">
        <w:t xml:space="preserve">začiatku </w:t>
      </w:r>
      <w:r w:rsidR="006559EA">
        <w:t xml:space="preserve">výpadku, ukončení výpadku, </w:t>
      </w:r>
      <w:r w:rsidR="00EF7A31">
        <w:t>plánovan</w:t>
      </w:r>
      <w:r w:rsidR="006559EA">
        <w:t xml:space="preserve">ej </w:t>
      </w:r>
      <w:r w:rsidR="00EF7A31">
        <w:t>odstávk</w:t>
      </w:r>
      <w:r w:rsidR="006559EA">
        <w:t>e, začatí plánovanej odstávky</w:t>
      </w:r>
      <w:r w:rsidR="006616C2">
        <w:t xml:space="preserve">, </w:t>
      </w:r>
      <w:r w:rsidR="006559EA">
        <w:t>ukončení plánovanej odstávky</w:t>
      </w:r>
      <w:r w:rsidR="006616C2">
        <w:t xml:space="preserve">, </w:t>
      </w:r>
      <w:r w:rsidR="00F803D4">
        <w:t xml:space="preserve">plánovanom </w:t>
      </w:r>
      <w:r w:rsidR="006616C2">
        <w:t xml:space="preserve">termíne ukončenia poskytovania </w:t>
      </w:r>
      <w:r w:rsidR="00943972">
        <w:t>a o </w:t>
      </w:r>
      <w:r w:rsidR="006616C2">
        <w:t xml:space="preserve">ukončení poskytovania </w:t>
      </w:r>
      <w:r w:rsidR="006559EA">
        <w:t>služby</w:t>
      </w:r>
      <w:r w:rsidR="005774B3">
        <w:t xml:space="preserve"> </w:t>
      </w:r>
      <w:r w:rsidR="00204D58">
        <w:t xml:space="preserve">sa informuje </w:t>
      </w:r>
      <w:r w:rsidR="005774B3">
        <w:t>prostredníctvom metainformačného systému</w:t>
      </w:r>
      <w:r w:rsidR="00076DFA">
        <w:t>.</w:t>
      </w:r>
    </w:p>
    <w:p w14:paraId="7C6B8937" w14:textId="3901CB37" w:rsidR="00ED2209" w:rsidRPr="009531C3" w:rsidRDefault="00943972" w:rsidP="00ED72EA">
      <w:pPr>
        <w:pStyle w:val="Nadpis2"/>
      </w:pPr>
      <w:r>
        <w:t>§ </w:t>
      </w:r>
      <w:r w:rsidR="00C42717">
        <w:t>12</w:t>
      </w:r>
      <w:r>
        <w:br/>
      </w:r>
      <w:r w:rsidR="00ED2209">
        <w:t>Monitorovanie využívania koncových služieb</w:t>
      </w:r>
    </w:p>
    <w:p w14:paraId="17F9C399" w14:textId="184ED2D3" w:rsidR="00340D55" w:rsidRPr="009531C3" w:rsidRDefault="00ED2209" w:rsidP="00D35C64">
      <w:pPr>
        <w:pStyle w:val="odsek"/>
        <w:numPr>
          <w:ilvl w:val="0"/>
          <w:numId w:val="12"/>
        </w:numPr>
        <w:ind w:left="1060" w:hanging="635"/>
      </w:pPr>
      <w:r w:rsidRPr="009531C3">
        <w:t>Správca zabezpeč</w:t>
      </w:r>
      <w:r w:rsidR="00340D55" w:rsidRPr="009531C3">
        <w:t>uje</w:t>
      </w:r>
      <w:r w:rsidRPr="009531C3">
        <w:t xml:space="preserve"> monitorovanie využívania </w:t>
      </w:r>
      <w:r w:rsidR="00300766" w:rsidRPr="009531C3">
        <w:t xml:space="preserve">koncových </w:t>
      </w:r>
      <w:r w:rsidRPr="009531C3">
        <w:t>služieb</w:t>
      </w:r>
      <w:r w:rsidR="00340D55" w:rsidRPr="009531C3">
        <w:t xml:space="preserve"> pre informačné systémy, ktoré majú bežné výdavky nad </w:t>
      </w:r>
      <w:r w:rsidR="006D69F7">
        <w:t>100 000</w:t>
      </w:r>
      <w:r w:rsidR="006D69F7" w:rsidRPr="009531C3">
        <w:t xml:space="preserve"> </w:t>
      </w:r>
      <w:r w:rsidR="003F5868" w:rsidRPr="009531C3">
        <w:t>eur</w:t>
      </w:r>
      <w:r w:rsidR="00CA13E1" w:rsidRPr="009531C3">
        <w:t xml:space="preserve"> ročne evidované správcom </w:t>
      </w:r>
      <w:r w:rsidR="00943972" w:rsidRPr="009531C3">
        <w:t>v </w:t>
      </w:r>
      <w:r w:rsidR="00340D55" w:rsidRPr="009531C3">
        <w:t>informačnom systéme Ministerstva financií Slovenskej republiky.</w:t>
      </w:r>
    </w:p>
    <w:p w14:paraId="071BD81A" w14:textId="10ED053B" w:rsidR="00BD4D0E" w:rsidRPr="009531C3" w:rsidRDefault="00BD4D0E" w:rsidP="00D35C64">
      <w:pPr>
        <w:pStyle w:val="odsek"/>
        <w:numPr>
          <w:ilvl w:val="0"/>
          <w:numId w:val="12"/>
        </w:numPr>
        <w:ind w:left="1060" w:hanging="635"/>
      </w:pPr>
      <w:r>
        <w:t>Monitorovanie využívania koncových služieb sa realizuje prostredníctvom sledovania vybraných parametrov koncových služieb</w:t>
      </w:r>
      <w:r w:rsidR="00340D55">
        <w:t xml:space="preserve"> poskytovaných pre </w:t>
      </w:r>
      <w:r w:rsidR="00266AB1">
        <w:t xml:space="preserve">fyzickú osobu, </w:t>
      </w:r>
      <w:r w:rsidR="00863F48">
        <w:t xml:space="preserve">fyzickú osobu podnikateľa alebo </w:t>
      </w:r>
      <w:r w:rsidR="00340D55">
        <w:t xml:space="preserve">právnickú osobu </w:t>
      </w:r>
      <w:r w:rsidR="00943972" w:rsidRPr="00BA2F31">
        <w:t>v</w:t>
      </w:r>
      <w:r w:rsidR="00BA2F31">
        <w:t xml:space="preserve"> </w:t>
      </w:r>
      <w:r>
        <w:t>prevádzk</w:t>
      </w:r>
      <w:r w:rsidR="00340D55">
        <w:t>e</w:t>
      </w:r>
      <w:r>
        <w:t xml:space="preserve"> evidovan</w:t>
      </w:r>
      <w:r w:rsidR="00340D55">
        <w:t>ej</w:t>
      </w:r>
      <w:r>
        <w:t xml:space="preserve"> </w:t>
      </w:r>
      <w:r w:rsidR="00943972">
        <w:t>v </w:t>
      </w:r>
      <w:r w:rsidR="00340D55">
        <w:t>metainformačnom systéme</w:t>
      </w:r>
      <w:r>
        <w:t>.</w:t>
      </w:r>
    </w:p>
    <w:p w14:paraId="523E13EB" w14:textId="04A4800B" w:rsidR="00BD4D0E" w:rsidRPr="00D961C2" w:rsidRDefault="00176A10" w:rsidP="00D35C64">
      <w:pPr>
        <w:pStyle w:val="odsek"/>
        <w:numPr>
          <w:ilvl w:val="0"/>
          <w:numId w:val="12"/>
        </w:numPr>
        <w:ind w:left="1060" w:hanging="635"/>
      </w:pPr>
      <w:r w:rsidRPr="00D961C2">
        <w:t xml:space="preserve">Pri </w:t>
      </w:r>
      <w:r w:rsidR="00E02B23" w:rsidRPr="00D961C2">
        <w:t>koncovej službe typu podanie</w:t>
      </w:r>
      <w:r w:rsidRPr="00D961C2">
        <w:t xml:space="preserve"> sa monitorujú parametre </w:t>
      </w:r>
      <w:r w:rsidR="00943972" w:rsidRPr="00D961C2">
        <w:t>v </w:t>
      </w:r>
      <w:r w:rsidR="00901A56" w:rsidRPr="00D961C2">
        <w:t>celkovom počte</w:t>
      </w:r>
    </w:p>
    <w:p w14:paraId="328EFA3C" w14:textId="278190A6" w:rsidR="00BD4D0E" w:rsidRPr="00D961C2" w:rsidRDefault="00BD4D0E" w:rsidP="00D35C64">
      <w:pPr>
        <w:pStyle w:val="psmenoodseku1"/>
        <w:numPr>
          <w:ilvl w:val="0"/>
          <w:numId w:val="13"/>
        </w:numPr>
        <w:ind w:left="1701"/>
      </w:pPr>
      <w:r w:rsidRPr="00D961C2">
        <w:t xml:space="preserve">podaní cez všetky komunikačné kanály za merané obdobie, pričom do celkového počtu podaní sa nezapočítava ostatná komunikácia vzťahujúca sa </w:t>
      </w:r>
      <w:r w:rsidR="00943972" w:rsidRPr="00D961C2">
        <w:t>k </w:t>
      </w:r>
      <w:r w:rsidRPr="00D961C2">
        <w:t>podaniu,</w:t>
      </w:r>
    </w:p>
    <w:p w14:paraId="32229DCC" w14:textId="4BD4A10E" w:rsidR="00BD4D0E" w:rsidRPr="00D961C2" w:rsidRDefault="00BD4D0E" w:rsidP="00D35C64">
      <w:pPr>
        <w:pStyle w:val="psmenoodseku1"/>
        <w:numPr>
          <w:ilvl w:val="0"/>
          <w:numId w:val="13"/>
        </w:numPr>
        <w:ind w:left="1701"/>
      </w:pPr>
      <w:r w:rsidRPr="00D961C2">
        <w:t>elektroni</w:t>
      </w:r>
      <w:r w:rsidR="00CA13E1" w:rsidRPr="00D961C2">
        <w:t>ckých podaní za merané obdobie,</w:t>
      </w:r>
    </w:p>
    <w:p w14:paraId="043EF223" w14:textId="0FE3F1D4" w:rsidR="005162F4" w:rsidRPr="00D961C2" w:rsidRDefault="00256166" w:rsidP="00D35C64">
      <w:pPr>
        <w:pStyle w:val="psmenoodseku1"/>
        <w:numPr>
          <w:ilvl w:val="0"/>
          <w:numId w:val="13"/>
        </w:numPr>
        <w:ind w:left="1701"/>
      </w:pPr>
      <w:r w:rsidRPr="00D961C2">
        <w:t xml:space="preserve">jedinečných </w:t>
      </w:r>
      <w:r w:rsidR="00266AB1" w:rsidRPr="00D961C2">
        <w:t>používateľov</w:t>
      </w:r>
      <w:r w:rsidRPr="00D961C2">
        <w:t>, ktorí navštívili</w:t>
      </w:r>
      <w:r w:rsidR="00E13E7B" w:rsidRPr="00D961C2">
        <w:t xml:space="preserve"> informačn</w:t>
      </w:r>
      <w:r w:rsidRPr="00D961C2">
        <w:t>ý</w:t>
      </w:r>
      <w:r w:rsidR="00E13E7B" w:rsidRPr="00D961C2">
        <w:t xml:space="preserve"> obsah prostredníctvom </w:t>
      </w:r>
      <w:r w:rsidR="0034151F" w:rsidRPr="00D961C2">
        <w:rPr>
          <w:lang w:val="en-GB"/>
        </w:rPr>
        <w:t>Uniform Resource Locator</w:t>
      </w:r>
      <w:r w:rsidR="00E13E7B" w:rsidRPr="00D961C2">
        <w:t xml:space="preserve"> informácie </w:t>
      </w:r>
      <w:r w:rsidR="00943972" w:rsidRPr="00D961C2">
        <w:t>o </w:t>
      </w:r>
      <w:r w:rsidR="00E13E7B" w:rsidRPr="00D961C2">
        <w:t xml:space="preserve">koncovej službe </w:t>
      </w:r>
      <w:r w:rsidR="00943972" w:rsidRPr="00D961C2">
        <w:t>z </w:t>
      </w:r>
      <w:r w:rsidR="00BD4D0E" w:rsidRPr="00D961C2">
        <w:t>akéhokoľve</w:t>
      </w:r>
      <w:r w:rsidR="007018B9" w:rsidRPr="00D961C2">
        <w:t>k zariadenia</w:t>
      </w:r>
      <w:r w:rsidR="00CA13E1" w:rsidRPr="00D961C2">
        <w:t>.</w:t>
      </w:r>
    </w:p>
    <w:p w14:paraId="4ED53187" w14:textId="712C01A5" w:rsidR="005162F4" w:rsidRPr="00316889" w:rsidRDefault="00590AD2" w:rsidP="00D35C64">
      <w:pPr>
        <w:pStyle w:val="odsek"/>
        <w:numPr>
          <w:ilvl w:val="0"/>
          <w:numId w:val="12"/>
        </w:numPr>
        <w:ind w:left="992" w:hanging="635"/>
      </w:pPr>
      <w:r w:rsidRPr="00D961C2">
        <w:t>Pre koncovú službu</w:t>
      </w:r>
      <w:r w:rsidRPr="00316889">
        <w:t xml:space="preserve"> </w:t>
      </w:r>
      <w:r w:rsidR="00100E5B">
        <w:t xml:space="preserve">typu </w:t>
      </w:r>
      <w:r w:rsidRPr="00316889">
        <w:t>prezentačn</w:t>
      </w:r>
      <w:r w:rsidR="00100E5B">
        <w:t>á služba</w:t>
      </w:r>
      <w:r w:rsidRPr="00316889">
        <w:t xml:space="preserve"> sa monitoruje parameter podľa </w:t>
      </w:r>
      <w:r w:rsidR="00943972" w:rsidRPr="00316889">
        <w:t>ods</w:t>
      </w:r>
      <w:r w:rsidR="00343EAA">
        <w:t>eku</w:t>
      </w:r>
      <w:r w:rsidR="00943972" w:rsidRPr="00316889">
        <w:t> </w:t>
      </w:r>
      <w:r w:rsidRPr="00316889">
        <w:t>3 písm</w:t>
      </w:r>
      <w:r w:rsidR="00EF38F0" w:rsidRPr="00316889">
        <w:t>.</w:t>
      </w:r>
      <w:r w:rsidRPr="00316889">
        <w:t xml:space="preserve"> c).</w:t>
      </w:r>
    </w:p>
    <w:p w14:paraId="3EC4CBB6" w14:textId="27AF7B2C" w:rsidR="005773B5" w:rsidRPr="00316889" w:rsidRDefault="00BD4D0E" w:rsidP="00D35C64">
      <w:pPr>
        <w:pStyle w:val="odsek"/>
        <w:numPr>
          <w:ilvl w:val="0"/>
          <w:numId w:val="12"/>
        </w:numPr>
        <w:ind w:left="992" w:hanging="635"/>
      </w:pPr>
      <w:r w:rsidRPr="00316889">
        <w:t xml:space="preserve">Ak je informačný obsah umiestnený na </w:t>
      </w:r>
      <w:r w:rsidR="00D513CB" w:rsidRPr="00316889">
        <w:t>Ústrednom portáli verejnej správy</w:t>
      </w:r>
      <w:r w:rsidRPr="00316889">
        <w:t xml:space="preserve">, parameter nie je potrebné monitorovať </w:t>
      </w:r>
      <w:r w:rsidR="00943972" w:rsidRPr="00316889">
        <w:t>a </w:t>
      </w:r>
      <w:r w:rsidRPr="00316889">
        <w:t xml:space="preserve">evidovať </w:t>
      </w:r>
      <w:r w:rsidR="00943972" w:rsidRPr="00316889">
        <w:t>v </w:t>
      </w:r>
      <w:r w:rsidR="00D513CB" w:rsidRPr="00316889">
        <w:t>metainformačnom systéme</w:t>
      </w:r>
      <w:r w:rsidRPr="00316889">
        <w:t>.</w:t>
      </w:r>
    </w:p>
    <w:p w14:paraId="79232CFA" w14:textId="233AB93C" w:rsidR="004C5A2D" w:rsidRPr="00316889" w:rsidRDefault="005773B5" w:rsidP="00D35C64">
      <w:pPr>
        <w:pStyle w:val="odsek"/>
        <w:numPr>
          <w:ilvl w:val="0"/>
          <w:numId w:val="12"/>
        </w:numPr>
        <w:ind w:left="992" w:hanging="635"/>
      </w:pPr>
      <w:r w:rsidRPr="00316889">
        <w:t xml:space="preserve">Ak </w:t>
      </w:r>
      <w:r w:rsidR="00BD4D0E" w:rsidRPr="00316889">
        <w:t>informačný obsah umiestnený na špecializovanom portál</w:t>
      </w:r>
      <w:r w:rsidR="006B3EC2" w:rsidRPr="00316889">
        <w:t>i</w:t>
      </w:r>
      <w:r w:rsidR="00BD4D0E" w:rsidRPr="00316889">
        <w:t xml:space="preserve"> zobrazuje informácie </w:t>
      </w:r>
      <w:r w:rsidR="00943972" w:rsidRPr="00316889">
        <w:t>o </w:t>
      </w:r>
      <w:r w:rsidR="00E13E7B" w:rsidRPr="00316889">
        <w:t xml:space="preserve">viacerých koncových službách, </w:t>
      </w:r>
      <w:r w:rsidR="006B3EC2" w:rsidRPr="00316889">
        <w:t xml:space="preserve">celkový </w:t>
      </w:r>
      <w:r w:rsidR="00BD4D0E" w:rsidRPr="00316889">
        <w:t>počet návštev informačného obsahu sa</w:t>
      </w:r>
      <w:r w:rsidR="00121A09" w:rsidRPr="00316889">
        <w:t> </w:t>
      </w:r>
      <w:r w:rsidR="00BD4D0E" w:rsidRPr="00316889">
        <w:t xml:space="preserve">zaeviduje </w:t>
      </w:r>
      <w:r w:rsidR="00943972" w:rsidRPr="00316889">
        <w:t>v </w:t>
      </w:r>
      <w:r w:rsidR="006B3EC2" w:rsidRPr="00316889">
        <w:t>metainformačnom systéme</w:t>
      </w:r>
      <w:r w:rsidR="00BD4D0E" w:rsidRPr="00316889">
        <w:t xml:space="preserve"> pre každú koncovú službu, ku ktorej sa</w:t>
      </w:r>
      <w:r w:rsidR="00121A09" w:rsidRPr="00316889">
        <w:t> </w:t>
      </w:r>
      <w:r w:rsidR="00BD4D0E" w:rsidRPr="00316889">
        <w:t>informačný obsah vzťahuje</w:t>
      </w:r>
      <w:r w:rsidR="00CA13E1" w:rsidRPr="00316889">
        <w:t>.</w:t>
      </w:r>
    </w:p>
    <w:p w14:paraId="150E8BC1" w14:textId="19FB0A18" w:rsidR="004C5A2D" w:rsidRPr="009B181C" w:rsidRDefault="00BD4D0E" w:rsidP="00D35C64">
      <w:pPr>
        <w:pStyle w:val="odsek"/>
        <w:numPr>
          <w:ilvl w:val="0"/>
          <w:numId w:val="12"/>
        </w:numPr>
        <w:ind w:left="992" w:hanging="635"/>
      </w:pPr>
      <w:r w:rsidRPr="009B181C">
        <w:t xml:space="preserve">Správca </w:t>
      </w:r>
      <w:r w:rsidR="006B3EC2" w:rsidRPr="009B181C">
        <w:t xml:space="preserve">monitoruje parametre podľa </w:t>
      </w:r>
      <w:r w:rsidR="00943972" w:rsidRPr="009B181C">
        <w:t>ods</w:t>
      </w:r>
      <w:r w:rsidR="00343EAA">
        <w:t>ekov</w:t>
      </w:r>
      <w:r w:rsidR="00943972" w:rsidRPr="009B181C">
        <w:t> </w:t>
      </w:r>
      <w:r w:rsidR="00266AB1" w:rsidRPr="009B181C">
        <w:t xml:space="preserve">3 </w:t>
      </w:r>
      <w:r w:rsidR="00943972" w:rsidRPr="009B181C">
        <w:t>a </w:t>
      </w:r>
      <w:r w:rsidR="00266AB1" w:rsidRPr="009B181C">
        <w:t>4</w:t>
      </w:r>
      <w:r w:rsidR="006B3EC2" w:rsidRPr="009B181C">
        <w:t xml:space="preserve"> za obdobie je</w:t>
      </w:r>
      <w:r w:rsidR="00E75894" w:rsidRPr="009B181C">
        <w:t>dného mesiaca kalendárneho roka</w:t>
      </w:r>
      <w:r w:rsidR="005B0F11" w:rsidRPr="009B181C">
        <w:t xml:space="preserve"> raz za mesiac</w:t>
      </w:r>
      <w:r w:rsidRPr="009B181C">
        <w:t xml:space="preserve">, pričom namerané hodnoty zaeviduje </w:t>
      </w:r>
      <w:r w:rsidR="00943972" w:rsidRPr="009B181C">
        <w:t>v </w:t>
      </w:r>
      <w:r w:rsidR="006B3EC2" w:rsidRPr="009B181C">
        <w:t>metainformačnom systéme</w:t>
      </w:r>
      <w:r w:rsidR="005773B5" w:rsidRPr="009B181C">
        <w:t xml:space="preserve">, okrem parametra podľa </w:t>
      </w:r>
      <w:r w:rsidR="00943972" w:rsidRPr="009B181C">
        <w:t>ods</w:t>
      </w:r>
      <w:r w:rsidR="00343EAA">
        <w:t>eku</w:t>
      </w:r>
      <w:r w:rsidR="00943972" w:rsidRPr="009B181C">
        <w:t> </w:t>
      </w:r>
      <w:r w:rsidR="005773B5" w:rsidRPr="009B181C">
        <w:t>3 písm. c), ktorý sa</w:t>
      </w:r>
      <w:r w:rsidR="00121A09" w:rsidRPr="009B181C">
        <w:t> </w:t>
      </w:r>
      <w:r w:rsidR="005773B5" w:rsidRPr="009B181C">
        <w:t xml:space="preserve">monitoruje </w:t>
      </w:r>
      <w:r w:rsidR="00943972" w:rsidRPr="009B181C">
        <w:t>a </w:t>
      </w:r>
      <w:r w:rsidR="005773B5" w:rsidRPr="009B181C">
        <w:t xml:space="preserve">eviduje </w:t>
      </w:r>
      <w:r w:rsidR="00943972" w:rsidRPr="009B181C">
        <w:t>v </w:t>
      </w:r>
      <w:r w:rsidR="005773B5" w:rsidRPr="009B181C">
        <w:t>metainformačnom systéme</w:t>
      </w:r>
      <w:r w:rsidR="00C0594E">
        <w:t>,</w:t>
      </w:r>
      <w:r w:rsidR="005773B5" w:rsidRPr="009B181C">
        <w:t xml:space="preserve"> </w:t>
      </w:r>
      <w:r w:rsidR="004602EF">
        <w:t>ak</w:t>
      </w:r>
      <w:r w:rsidR="005773B5" w:rsidRPr="009B181C">
        <w:t xml:space="preserve"> je informačný obsah dost</w:t>
      </w:r>
      <w:r w:rsidR="008A1128" w:rsidRPr="009B181C">
        <w:t>upný cez špecializovaný portál.</w:t>
      </w:r>
    </w:p>
    <w:p w14:paraId="5A9B6E13" w14:textId="3BFD5E78" w:rsidR="004C5A2D" w:rsidRPr="00316889" w:rsidRDefault="00BD4D0E" w:rsidP="00D35C64">
      <w:pPr>
        <w:pStyle w:val="odsek"/>
        <w:numPr>
          <w:ilvl w:val="0"/>
          <w:numId w:val="12"/>
        </w:numPr>
        <w:ind w:left="992" w:hanging="635"/>
      </w:pPr>
      <w:r w:rsidRPr="00316889">
        <w:t>Správca</w:t>
      </w:r>
      <w:r w:rsidR="006B3EC2" w:rsidRPr="00316889">
        <w:t xml:space="preserve"> eviduje </w:t>
      </w:r>
      <w:r w:rsidR="00943972" w:rsidRPr="00316889">
        <w:t>v </w:t>
      </w:r>
      <w:r w:rsidR="006B3EC2" w:rsidRPr="00316889">
        <w:t>metainformačnom systéme</w:t>
      </w:r>
      <w:r w:rsidRPr="00316889">
        <w:t xml:space="preserve"> hodnoty za merané obdobie vždy najneskôr do piatich pracovných dní nasledujúceho mesiaca po mesiaci, </w:t>
      </w:r>
      <w:r w:rsidR="00943972" w:rsidRPr="00316889">
        <w:t>v </w:t>
      </w:r>
      <w:r w:rsidRPr="00316889">
        <w:t>ktor</w:t>
      </w:r>
      <w:r w:rsidR="006B3EC2" w:rsidRPr="00316889">
        <w:t>om parametre monitoroval.</w:t>
      </w:r>
    </w:p>
    <w:p w14:paraId="68000175" w14:textId="5294B02C" w:rsidR="00134D63" w:rsidRPr="00316889" w:rsidRDefault="00BD4D0E" w:rsidP="00D35C64">
      <w:pPr>
        <w:pStyle w:val="odsek"/>
        <w:numPr>
          <w:ilvl w:val="0"/>
          <w:numId w:val="12"/>
        </w:numPr>
        <w:ind w:left="992" w:hanging="635"/>
      </w:pPr>
      <w:r w:rsidRPr="00316889">
        <w:t xml:space="preserve">Import hodnôt monitorovaných parametrov koncových služieb do </w:t>
      </w:r>
      <w:r w:rsidR="006B3EC2" w:rsidRPr="00316889">
        <w:t>metainformačného systému</w:t>
      </w:r>
      <w:r w:rsidRPr="00316889">
        <w:t xml:space="preserve"> môže byť zabezpečený manuáln</w:t>
      </w:r>
      <w:r w:rsidR="006B3EC2" w:rsidRPr="00316889">
        <w:t>e c</w:t>
      </w:r>
      <w:r w:rsidRPr="00316889">
        <w:t xml:space="preserve">ez </w:t>
      </w:r>
      <w:r w:rsidR="001870E5" w:rsidRPr="00316889">
        <w:t>grafické používateľské rozhranie</w:t>
      </w:r>
      <w:r w:rsidRPr="00316889">
        <w:t xml:space="preserve"> alebo hromadným</w:t>
      </w:r>
      <w:r w:rsidR="008A1128" w:rsidRPr="00316889">
        <w:t xml:space="preserve"> importom.</w:t>
      </w:r>
    </w:p>
    <w:p w14:paraId="12E64278" w14:textId="5451D6D7" w:rsidR="008D1C39" w:rsidRPr="00A55111" w:rsidRDefault="00943972" w:rsidP="008A1128">
      <w:pPr>
        <w:pStyle w:val="Nadpis2"/>
      </w:pPr>
      <w:r w:rsidRPr="00316889">
        <w:t>§ </w:t>
      </w:r>
      <w:r w:rsidR="00C42717" w:rsidRPr="00316889">
        <w:t>13</w:t>
      </w:r>
      <w:r w:rsidR="008A1128" w:rsidRPr="00316889">
        <w:br/>
      </w:r>
      <w:r w:rsidR="003A1A9E" w:rsidRPr="00316889">
        <w:t>Spoločné ustanovenia</w:t>
      </w:r>
    </w:p>
    <w:p w14:paraId="5AD899DF" w14:textId="5AC2E001" w:rsidR="008D1C39" w:rsidRPr="00A55111" w:rsidRDefault="00152A3A" w:rsidP="00D35C64">
      <w:pPr>
        <w:pStyle w:val="odsek"/>
        <w:numPr>
          <w:ilvl w:val="0"/>
          <w:numId w:val="14"/>
        </w:numPr>
        <w:ind w:left="1060" w:hanging="635"/>
      </w:pPr>
      <w:r>
        <w:t>Pri výkone činností</w:t>
      </w:r>
      <w:r w:rsidR="008D1C39" w:rsidRPr="00A55111">
        <w:t xml:space="preserve"> podľa </w:t>
      </w:r>
      <w:r w:rsidR="00943972" w:rsidRPr="00A55111">
        <w:t>§ </w:t>
      </w:r>
      <w:r w:rsidR="004E345E" w:rsidRPr="00A55111">
        <w:t>4</w:t>
      </w:r>
      <w:r w:rsidR="008D1C39" w:rsidRPr="00A55111">
        <w:t xml:space="preserve"> až 1</w:t>
      </w:r>
      <w:r w:rsidR="004E345E" w:rsidRPr="00A55111">
        <w:t>1</w:t>
      </w:r>
      <w:r w:rsidR="008D1C39" w:rsidRPr="00A55111">
        <w:t xml:space="preserve"> </w:t>
      </w:r>
      <w:r>
        <w:t>sa</w:t>
      </w:r>
      <w:r w:rsidR="008D1C39" w:rsidRPr="00A55111">
        <w:t xml:space="preserve"> </w:t>
      </w:r>
      <w:r>
        <w:t xml:space="preserve">pre aktívum </w:t>
      </w:r>
      <w:r w:rsidR="008D1C39" w:rsidRPr="00A55111">
        <w:t>prijíma</w:t>
      </w:r>
      <w:r>
        <w:t>jú</w:t>
      </w:r>
      <w:r w:rsidR="008D1C39" w:rsidRPr="00A55111">
        <w:t xml:space="preserve"> </w:t>
      </w:r>
      <w:r w:rsidR="00943972" w:rsidRPr="00A55111">
        <w:t>a </w:t>
      </w:r>
      <w:r w:rsidR="008D1C39" w:rsidRPr="00A55111">
        <w:t>vykonáva</w:t>
      </w:r>
      <w:r>
        <w:t>jú</w:t>
      </w:r>
      <w:r w:rsidR="008D1C39" w:rsidRPr="00A55111">
        <w:t xml:space="preserve"> prevádzkové opatrenia podľa prílohy</w:t>
      </w:r>
      <w:r w:rsidR="00ED365A">
        <w:t xml:space="preserve">, </w:t>
      </w:r>
      <w:r>
        <w:t xml:space="preserve">a to </w:t>
      </w:r>
      <w:r w:rsidR="00ED365A">
        <w:t xml:space="preserve">v závislosti od </w:t>
      </w:r>
      <w:r w:rsidR="008439EE">
        <w:t xml:space="preserve">zaradenia aktíva do klasifikačného stupňa </w:t>
      </w:r>
      <w:r w:rsidR="004B6A4B">
        <w:t>informačných aktív z hľadiska ich dostupnosti podľa osobitného predpisu</w:t>
      </w:r>
      <w:r w:rsidR="008D1C39" w:rsidRPr="00A55111">
        <w:t>.</w:t>
      </w:r>
    </w:p>
    <w:p w14:paraId="30E05A85" w14:textId="66F82277" w:rsidR="008D1C39" w:rsidRPr="00A55111" w:rsidRDefault="008D1C39" w:rsidP="00D35C64">
      <w:pPr>
        <w:pStyle w:val="odsek"/>
        <w:numPr>
          <w:ilvl w:val="0"/>
          <w:numId w:val="14"/>
        </w:numPr>
        <w:ind w:left="1060" w:hanging="635"/>
      </w:pPr>
      <w:r w:rsidRPr="00A55111">
        <w:t xml:space="preserve">Správca </w:t>
      </w:r>
      <w:r w:rsidR="00943972" w:rsidRPr="00A55111">
        <w:t>v </w:t>
      </w:r>
      <w:r w:rsidRPr="00A55111">
        <w:t xml:space="preserve">správe podľa </w:t>
      </w:r>
      <w:r w:rsidR="00943972" w:rsidRPr="00A55111">
        <w:t>§ </w:t>
      </w:r>
      <w:r w:rsidR="00750C32" w:rsidRPr="00A55111">
        <w:t>4</w:t>
      </w:r>
      <w:r w:rsidRPr="00A55111">
        <w:t xml:space="preserve"> až 1</w:t>
      </w:r>
      <w:r w:rsidR="00750C32" w:rsidRPr="00A55111">
        <w:t>1</w:t>
      </w:r>
      <w:r w:rsidRPr="00A55111">
        <w:t xml:space="preserve"> pri realizácii prevádzkového opatrenia postupuje podľa osobitného predpisu</w:t>
      </w:r>
      <w:r w:rsidR="00A55111">
        <w:t>,</w:t>
      </w:r>
      <w:r w:rsidRPr="00A55111">
        <w:rPr>
          <w:rStyle w:val="Odkaznapoznmkupodiarou"/>
        </w:rPr>
        <w:footnoteReference w:id="12"/>
      </w:r>
      <w:r w:rsidR="00084EA0">
        <w:t xml:space="preserve">) </w:t>
      </w:r>
      <w:r w:rsidRPr="00A55111">
        <w:t xml:space="preserve">ak </w:t>
      </w:r>
      <w:r w:rsidR="00E956C1" w:rsidRPr="00A55111">
        <w:t>bezpečnostné opatrenie podľa osobitného predpisu</w:t>
      </w:r>
      <w:r w:rsidR="00E956C1" w:rsidRPr="00A55111">
        <w:rPr>
          <w:vertAlign w:val="superscript"/>
        </w:rPr>
        <w:t>1</w:t>
      </w:r>
      <w:r w:rsidR="00750C32" w:rsidRPr="00A55111">
        <w:rPr>
          <w:vertAlign w:val="superscript"/>
        </w:rPr>
        <w:t>3</w:t>
      </w:r>
      <w:r w:rsidR="00E956C1" w:rsidRPr="00A55111">
        <w:rPr>
          <w:vertAlign w:val="superscript"/>
        </w:rPr>
        <w:t>)</w:t>
      </w:r>
      <w:r w:rsidR="00E956C1" w:rsidRPr="00A55111">
        <w:t xml:space="preserve"> dosah</w:t>
      </w:r>
      <w:r w:rsidR="00196F7B" w:rsidRPr="00A55111">
        <w:t>uje</w:t>
      </w:r>
      <w:r w:rsidRPr="00A55111">
        <w:t xml:space="preserve"> vyššiu úroveň zabezpečenia bezpečnosti sietí </w:t>
      </w:r>
      <w:r w:rsidR="00943972" w:rsidRPr="00A55111">
        <w:t>a </w:t>
      </w:r>
      <w:r w:rsidRPr="00A55111">
        <w:t>informačných systémov.</w:t>
      </w:r>
    </w:p>
    <w:p w14:paraId="7C254630" w14:textId="390A8FC5" w:rsidR="000638AC" w:rsidRPr="00A55111" w:rsidRDefault="008D1C39" w:rsidP="00D35C64">
      <w:pPr>
        <w:pStyle w:val="odsek"/>
        <w:numPr>
          <w:ilvl w:val="0"/>
          <w:numId w:val="14"/>
        </w:numPr>
        <w:ind w:left="1060" w:hanging="635"/>
      </w:pPr>
      <w:r w:rsidRPr="00A55111">
        <w:t>S</w:t>
      </w:r>
      <w:r w:rsidR="000D4407" w:rsidRPr="00A55111">
        <w:t>právca p</w:t>
      </w:r>
      <w:r w:rsidR="000638AC" w:rsidRPr="00A55111">
        <w:t xml:space="preserve">ri duplicite alebo nekompatibilite minimálnych prevádzkových opatrení rôznych kategórií, ktoré sa vzťahujú na konkrétne </w:t>
      </w:r>
      <w:r w:rsidR="007F4575">
        <w:t>aktíva</w:t>
      </w:r>
      <w:r w:rsidR="000638AC" w:rsidRPr="00A55111">
        <w:t xml:space="preserve">, </w:t>
      </w:r>
      <w:r w:rsidRPr="00A55111">
        <w:t>postupuje</w:t>
      </w:r>
      <w:r w:rsidR="000D4407" w:rsidRPr="00A55111">
        <w:t xml:space="preserve"> p</w:t>
      </w:r>
      <w:r w:rsidR="000638AC" w:rsidRPr="00A55111">
        <w:t>odľa ustanovení upravujúcich opatrenia vyššej kategórie.</w:t>
      </w:r>
    </w:p>
    <w:p w14:paraId="67F216CC" w14:textId="2DAADC4F" w:rsidR="00F45B20" w:rsidRPr="00A55111" w:rsidRDefault="000C642D" w:rsidP="00D35C64">
      <w:pPr>
        <w:pStyle w:val="odsek"/>
        <w:numPr>
          <w:ilvl w:val="0"/>
          <w:numId w:val="14"/>
        </w:numPr>
        <w:ind w:left="1060" w:hanging="635"/>
      </w:pPr>
      <w:r>
        <w:t xml:space="preserve">Činnosti </w:t>
      </w:r>
      <w:r w:rsidR="00C42717" w:rsidRPr="00A55111">
        <w:t xml:space="preserve">podľa </w:t>
      </w:r>
      <w:r w:rsidR="00943972" w:rsidRPr="00A55111">
        <w:t>§ </w:t>
      </w:r>
      <w:r w:rsidR="00F30354" w:rsidRPr="00A55111">
        <w:t>4</w:t>
      </w:r>
      <w:r w:rsidR="009F07DA" w:rsidRPr="00A55111">
        <w:t xml:space="preserve"> </w:t>
      </w:r>
      <w:r w:rsidR="00943972" w:rsidRPr="00A55111">
        <w:t>ods. </w:t>
      </w:r>
      <w:r w:rsidR="00F30354" w:rsidRPr="00A55111">
        <w:t>1</w:t>
      </w:r>
      <w:r w:rsidR="00C42717" w:rsidRPr="00A55111">
        <w:t xml:space="preserve">, </w:t>
      </w:r>
      <w:r w:rsidR="00943972" w:rsidRPr="00A55111">
        <w:t>§ </w:t>
      </w:r>
      <w:r w:rsidR="001E396F" w:rsidRPr="00A55111">
        <w:t>5</w:t>
      </w:r>
      <w:r w:rsidR="00C42717" w:rsidRPr="00A55111">
        <w:t xml:space="preserve"> </w:t>
      </w:r>
      <w:r w:rsidR="00943972" w:rsidRPr="00A55111">
        <w:t>ods. </w:t>
      </w:r>
      <w:r w:rsidR="00C42717" w:rsidRPr="00A55111">
        <w:t xml:space="preserve">1, </w:t>
      </w:r>
      <w:r w:rsidR="00943972" w:rsidRPr="00A55111">
        <w:t>§ </w:t>
      </w:r>
      <w:r w:rsidR="001E396F" w:rsidRPr="00A55111">
        <w:t>6</w:t>
      </w:r>
      <w:r w:rsidR="00C42717" w:rsidRPr="00A55111">
        <w:t xml:space="preserve"> </w:t>
      </w:r>
      <w:r w:rsidR="00943972" w:rsidRPr="00A55111">
        <w:t>ods. </w:t>
      </w:r>
      <w:r w:rsidR="00C42717" w:rsidRPr="00A55111">
        <w:t xml:space="preserve">1, </w:t>
      </w:r>
      <w:r w:rsidR="00943972" w:rsidRPr="00A55111">
        <w:t>§ </w:t>
      </w:r>
      <w:r w:rsidR="001E396F" w:rsidRPr="00A55111">
        <w:t>7</w:t>
      </w:r>
      <w:r w:rsidR="00C42717" w:rsidRPr="00A55111">
        <w:t xml:space="preserve"> </w:t>
      </w:r>
      <w:r w:rsidR="00943972" w:rsidRPr="00A55111">
        <w:t>ods. </w:t>
      </w:r>
      <w:r w:rsidR="00C42717" w:rsidRPr="00A55111">
        <w:t xml:space="preserve">1, </w:t>
      </w:r>
      <w:r w:rsidR="00943972" w:rsidRPr="00A55111">
        <w:t>§ </w:t>
      </w:r>
      <w:r w:rsidR="001E396F" w:rsidRPr="00A55111">
        <w:t>8</w:t>
      </w:r>
      <w:r w:rsidR="00C42717" w:rsidRPr="00A55111">
        <w:t xml:space="preserve"> </w:t>
      </w:r>
      <w:r w:rsidR="00943972" w:rsidRPr="00A55111">
        <w:t>ods. </w:t>
      </w:r>
      <w:r w:rsidR="001E396F" w:rsidRPr="00A55111">
        <w:t xml:space="preserve">1 </w:t>
      </w:r>
      <w:r w:rsidR="00943972" w:rsidRPr="00A55111">
        <w:t>a </w:t>
      </w:r>
      <w:r w:rsidR="001E396F" w:rsidRPr="00A55111">
        <w:t>3</w:t>
      </w:r>
      <w:r w:rsidR="00343EAA">
        <w:t xml:space="preserve"> a</w:t>
      </w:r>
      <w:r w:rsidR="00C42717" w:rsidRPr="00A55111">
        <w:t xml:space="preserve"> </w:t>
      </w:r>
      <w:r w:rsidR="00943972" w:rsidRPr="00A55111">
        <w:t>§ </w:t>
      </w:r>
      <w:r w:rsidR="00DC6BE9" w:rsidRPr="00A55111">
        <w:t>11</w:t>
      </w:r>
      <w:r w:rsidR="00C42717" w:rsidRPr="00A55111">
        <w:t xml:space="preserve"> </w:t>
      </w:r>
      <w:r w:rsidR="00943972" w:rsidRPr="00A55111">
        <w:t>ods. </w:t>
      </w:r>
      <w:r w:rsidR="00C42717" w:rsidRPr="00A55111">
        <w:t xml:space="preserve">1 </w:t>
      </w:r>
      <w:r>
        <w:t>sa</w:t>
      </w:r>
      <w:r w:rsidRPr="00A55111">
        <w:t xml:space="preserve"> </w:t>
      </w:r>
      <w:r w:rsidR="002F00A5" w:rsidRPr="00A55111">
        <w:t>vykonáva</w:t>
      </w:r>
      <w:r>
        <w:t>jú</w:t>
      </w:r>
      <w:r w:rsidR="002F00A5" w:rsidRPr="00A55111">
        <w:t xml:space="preserve"> </w:t>
      </w:r>
      <w:r w:rsidR="00943972" w:rsidRPr="00A55111">
        <w:t>v </w:t>
      </w:r>
      <w:r w:rsidR="002F00A5" w:rsidRPr="00A55111">
        <w:t>reálnom čase</w:t>
      </w:r>
      <w:r w:rsidR="00646189" w:rsidRPr="00A55111">
        <w:t xml:space="preserve"> preukázanom</w:t>
      </w:r>
      <w:r w:rsidR="00E956C1" w:rsidRPr="00A55111">
        <w:t xml:space="preserve"> časov</w:t>
      </w:r>
      <w:r w:rsidR="00646189" w:rsidRPr="00A55111">
        <w:t>ou značkou</w:t>
      </w:r>
      <w:r w:rsidR="00E956C1" w:rsidRPr="00A55111">
        <w:t xml:space="preserve"> implementovan</w:t>
      </w:r>
      <w:r w:rsidR="00646189" w:rsidRPr="00A55111">
        <w:t>ou</w:t>
      </w:r>
      <w:r w:rsidR="00E956C1" w:rsidRPr="00A55111">
        <w:t xml:space="preserve"> </w:t>
      </w:r>
      <w:r w:rsidR="00943972" w:rsidRPr="00A55111">
        <w:t>v </w:t>
      </w:r>
      <w:r w:rsidR="00E956C1" w:rsidRPr="00A55111">
        <w:t xml:space="preserve">informačnom systéme </w:t>
      </w:r>
      <w:r>
        <w:t>orgánu riadenia</w:t>
      </w:r>
      <w:r w:rsidR="00E956C1" w:rsidRPr="00A55111">
        <w:t>.</w:t>
      </w:r>
    </w:p>
    <w:p w14:paraId="3EE359C0" w14:textId="2FF3AD40" w:rsidR="00104252" w:rsidRPr="00A55111" w:rsidRDefault="000C642D" w:rsidP="00D35C64">
      <w:pPr>
        <w:pStyle w:val="odsek"/>
        <w:numPr>
          <w:ilvl w:val="0"/>
          <w:numId w:val="14"/>
        </w:numPr>
        <w:ind w:left="1060" w:hanging="635"/>
      </w:pPr>
      <w:r>
        <w:t>V</w:t>
      </w:r>
      <w:r w:rsidR="00033031">
        <w:t xml:space="preserve">o vzťahu k </w:t>
      </w:r>
      <w:r>
        <w:t>činnostiam</w:t>
      </w:r>
      <w:r w:rsidR="00033031">
        <w:t xml:space="preserve"> </w:t>
      </w:r>
      <w:r w:rsidR="00E22096" w:rsidRPr="00A55111">
        <w:t xml:space="preserve">podľa </w:t>
      </w:r>
      <w:r w:rsidR="00943972" w:rsidRPr="00A55111">
        <w:t>§ </w:t>
      </w:r>
      <w:r w:rsidR="007C778A" w:rsidRPr="00A55111">
        <w:t>4</w:t>
      </w:r>
      <w:r w:rsidR="001E396F" w:rsidRPr="00A55111">
        <w:t xml:space="preserve"> </w:t>
      </w:r>
      <w:r w:rsidR="00943972" w:rsidRPr="00A55111">
        <w:t>ods. </w:t>
      </w:r>
      <w:r w:rsidR="007C778A" w:rsidRPr="00A55111">
        <w:t>1</w:t>
      </w:r>
      <w:r w:rsidR="001E2BB4" w:rsidRPr="00A55111">
        <w:t xml:space="preserve">, </w:t>
      </w:r>
      <w:r w:rsidR="00943972" w:rsidRPr="00A55111">
        <w:t>§ </w:t>
      </w:r>
      <w:r w:rsidR="00E22096" w:rsidRPr="00A55111">
        <w:t xml:space="preserve">5 </w:t>
      </w:r>
      <w:r w:rsidR="00943972" w:rsidRPr="00A55111">
        <w:t>ods. </w:t>
      </w:r>
      <w:r w:rsidR="001E2BB4" w:rsidRPr="00A55111">
        <w:t xml:space="preserve">1, </w:t>
      </w:r>
      <w:r w:rsidR="00943972" w:rsidRPr="00A55111">
        <w:t>§ </w:t>
      </w:r>
      <w:r w:rsidR="001E2BB4" w:rsidRPr="00A55111">
        <w:t xml:space="preserve">6 </w:t>
      </w:r>
      <w:r w:rsidR="00943972" w:rsidRPr="00A55111">
        <w:t>ods. </w:t>
      </w:r>
      <w:r w:rsidR="001E2BB4" w:rsidRPr="00A55111">
        <w:t xml:space="preserve">1, </w:t>
      </w:r>
      <w:r w:rsidR="00943972" w:rsidRPr="00A55111">
        <w:t>§ </w:t>
      </w:r>
      <w:r w:rsidR="009B3AF5" w:rsidRPr="00A55111">
        <w:t>7</w:t>
      </w:r>
      <w:r w:rsidR="001E2BB4" w:rsidRPr="00A55111">
        <w:t xml:space="preserve"> </w:t>
      </w:r>
      <w:r w:rsidR="00943972" w:rsidRPr="00A55111">
        <w:t>ods. </w:t>
      </w:r>
      <w:r w:rsidR="001E2BB4" w:rsidRPr="00A55111">
        <w:t xml:space="preserve">1, </w:t>
      </w:r>
      <w:r w:rsidR="00943972" w:rsidRPr="00A55111">
        <w:t>§ </w:t>
      </w:r>
      <w:r w:rsidR="009B3AF5" w:rsidRPr="00A55111">
        <w:t>8</w:t>
      </w:r>
      <w:r w:rsidR="001E2BB4" w:rsidRPr="00A55111">
        <w:t xml:space="preserve"> </w:t>
      </w:r>
      <w:r w:rsidR="00943972" w:rsidRPr="00A55111">
        <w:t>ods. </w:t>
      </w:r>
      <w:r w:rsidR="001E2BB4" w:rsidRPr="00A55111">
        <w:t>1</w:t>
      </w:r>
      <w:r w:rsidR="001E396F" w:rsidRPr="00A55111">
        <w:t xml:space="preserve"> </w:t>
      </w:r>
      <w:r w:rsidR="00943972" w:rsidRPr="00A55111">
        <w:t>a </w:t>
      </w:r>
      <w:r w:rsidR="001E396F" w:rsidRPr="00A55111">
        <w:t>3</w:t>
      </w:r>
      <w:r w:rsidR="00BD75E6">
        <w:t xml:space="preserve"> a</w:t>
      </w:r>
      <w:r w:rsidR="001E2BB4" w:rsidRPr="00A55111">
        <w:t xml:space="preserve"> </w:t>
      </w:r>
      <w:r w:rsidR="00943972" w:rsidRPr="00A55111">
        <w:t>§ </w:t>
      </w:r>
      <w:r w:rsidR="001E396F" w:rsidRPr="00A55111">
        <w:t xml:space="preserve">11 </w:t>
      </w:r>
      <w:r w:rsidR="00943972" w:rsidRPr="00A55111">
        <w:t>ods. </w:t>
      </w:r>
      <w:r w:rsidR="001E396F" w:rsidRPr="00A55111">
        <w:t>1</w:t>
      </w:r>
      <w:r>
        <w:t xml:space="preserve"> sa</w:t>
      </w:r>
      <w:r w:rsidR="001E396F" w:rsidRPr="00A55111">
        <w:t xml:space="preserve"> </w:t>
      </w:r>
      <w:r w:rsidR="00033031" w:rsidRPr="00A55111">
        <w:t xml:space="preserve">v prevádzkovanom informačnom systéme, ktorého je </w:t>
      </w:r>
      <w:r>
        <w:t xml:space="preserve">orgán riadenia </w:t>
      </w:r>
      <w:r w:rsidR="00033031" w:rsidRPr="00A55111">
        <w:t>správcom</w:t>
      </w:r>
      <w:r w:rsidR="00033031">
        <w:t>,</w:t>
      </w:r>
      <w:r>
        <w:t xml:space="preserve"> zabezpečí</w:t>
      </w:r>
      <w:r w:rsidR="00033031" w:rsidRPr="00033031">
        <w:t xml:space="preserve"> prepojenie medzi </w:t>
      </w:r>
      <w:r w:rsidR="00033031" w:rsidRPr="00282934">
        <w:t xml:space="preserve">jednotlivými </w:t>
      </w:r>
      <w:r w:rsidR="00633E31" w:rsidRPr="00282934">
        <w:t>správami</w:t>
      </w:r>
      <w:r w:rsidR="00633E31">
        <w:t xml:space="preserve"> </w:t>
      </w:r>
      <w:r w:rsidR="00033031" w:rsidRPr="00033031">
        <w:t>a ich hodnotami tak, aby boli splnené požiadavky na prevádzkové opatrenia</w:t>
      </w:r>
      <w:r w:rsidR="00DB62A8" w:rsidRPr="00A55111">
        <w:t>.</w:t>
      </w:r>
    </w:p>
    <w:p w14:paraId="255EA5FD" w14:textId="2980B2C1" w:rsidR="003A1A9E" w:rsidRPr="0078371E" w:rsidRDefault="00411FD5" w:rsidP="00D35C64">
      <w:pPr>
        <w:pStyle w:val="odsek"/>
        <w:numPr>
          <w:ilvl w:val="0"/>
          <w:numId w:val="14"/>
        </w:numPr>
        <w:ind w:left="1060" w:hanging="635"/>
      </w:pPr>
      <w:r w:rsidRPr="00A55111">
        <w:t xml:space="preserve">Údaje </w:t>
      </w:r>
      <w:r w:rsidR="00CE1FFD">
        <w:t>z činnosti</w:t>
      </w:r>
      <w:r w:rsidR="00F40E9A" w:rsidRPr="00A55111">
        <w:t xml:space="preserve"> </w:t>
      </w:r>
      <w:r w:rsidR="005E7136" w:rsidRPr="00A55111">
        <w:t xml:space="preserve">podľa </w:t>
      </w:r>
      <w:r w:rsidR="00943972" w:rsidRPr="00A55111">
        <w:t>§ </w:t>
      </w:r>
      <w:r w:rsidR="008D2F81" w:rsidRPr="00A55111">
        <w:t>4</w:t>
      </w:r>
      <w:r w:rsidR="001E396F" w:rsidRPr="00A55111">
        <w:t xml:space="preserve"> </w:t>
      </w:r>
      <w:r w:rsidR="00943972" w:rsidRPr="00A55111">
        <w:t>ods. </w:t>
      </w:r>
      <w:r w:rsidR="008D2F81" w:rsidRPr="00A55111">
        <w:t>1</w:t>
      </w:r>
      <w:r w:rsidR="003645B2" w:rsidRPr="00A55111">
        <w:t xml:space="preserve">, </w:t>
      </w:r>
      <w:r w:rsidR="00943972" w:rsidRPr="00A55111">
        <w:t>§ </w:t>
      </w:r>
      <w:r w:rsidR="003645B2" w:rsidRPr="00A55111">
        <w:t xml:space="preserve">5 </w:t>
      </w:r>
      <w:r w:rsidR="00943972" w:rsidRPr="00A55111">
        <w:t>ods. </w:t>
      </w:r>
      <w:r w:rsidR="003645B2" w:rsidRPr="00A55111">
        <w:t xml:space="preserve">1, </w:t>
      </w:r>
      <w:r w:rsidR="00943972" w:rsidRPr="00A55111">
        <w:t>§ </w:t>
      </w:r>
      <w:r w:rsidR="003645B2" w:rsidRPr="00A55111">
        <w:t xml:space="preserve">6 </w:t>
      </w:r>
      <w:r w:rsidR="00943972" w:rsidRPr="00A55111">
        <w:t>ods. </w:t>
      </w:r>
      <w:r w:rsidR="003645B2" w:rsidRPr="00A55111">
        <w:t xml:space="preserve">1, </w:t>
      </w:r>
      <w:r w:rsidR="00943972" w:rsidRPr="00A55111">
        <w:t>§ </w:t>
      </w:r>
      <w:r w:rsidR="003645B2" w:rsidRPr="00A55111">
        <w:t xml:space="preserve">7 </w:t>
      </w:r>
      <w:r w:rsidR="00943972" w:rsidRPr="00A55111">
        <w:t>ods. </w:t>
      </w:r>
      <w:r w:rsidR="003645B2" w:rsidRPr="00A55111">
        <w:t xml:space="preserve">1, </w:t>
      </w:r>
      <w:r w:rsidR="00943972" w:rsidRPr="00A55111">
        <w:t>§ </w:t>
      </w:r>
      <w:r w:rsidR="003645B2" w:rsidRPr="00A55111">
        <w:t xml:space="preserve">8 </w:t>
      </w:r>
      <w:r w:rsidR="00943972" w:rsidRPr="00A55111">
        <w:t>ods. </w:t>
      </w:r>
      <w:r w:rsidR="003645B2" w:rsidRPr="00A55111">
        <w:t>1</w:t>
      </w:r>
      <w:r w:rsidR="001E396F" w:rsidRPr="00A55111">
        <w:t xml:space="preserve"> </w:t>
      </w:r>
      <w:r w:rsidR="00943972" w:rsidRPr="00A55111">
        <w:t>a </w:t>
      </w:r>
      <w:r w:rsidR="001E396F" w:rsidRPr="00A55111">
        <w:t>3</w:t>
      </w:r>
      <w:r w:rsidR="00343EAA">
        <w:t xml:space="preserve"> a</w:t>
      </w:r>
      <w:r w:rsidR="003645B2" w:rsidRPr="00A55111">
        <w:t xml:space="preserve"> </w:t>
      </w:r>
      <w:r w:rsidR="00943972" w:rsidRPr="00A55111">
        <w:t>§ </w:t>
      </w:r>
      <w:r w:rsidR="001E396F" w:rsidRPr="00A55111">
        <w:t>11</w:t>
      </w:r>
      <w:r w:rsidR="003645B2" w:rsidRPr="00A55111">
        <w:t xml:space="preserve"> </w:t>
      </w:r>
      <w:r w:rsidR="00943972" w:rsidRPr="00A55111">
        <w:t>ods. </w:t>
      </w:r>
      <w:r w:rsidR="003645B2" w:rsidRPr="00A55111">
        <w:t>1</w:t>
      </w:r>
      <w:r w:rsidR="00CE1FFD">
        <w:t>, určené orgánom vedenia</w:t>
      </w:r>
      <w:r w:rsidR="00B02D02">
        <w:t xml:space="preserve"> podľa § 8 ods. 2</w:t>
      </w:r>
      <w:r w:rsidR="00E66203" w:rsidRPr="00A55111">
        <w:t xml:space="preserve"> </w:t>
      </w:r>
      <w:r w:rsidR="00B02D02">
        <w:t>sa</w:t>
      </w:r>
      <w:r w:rsidR="00B02D02" w:rsidRPr="00A55111">
        <w:t xml:space="preserve"> </w:t>
      </w:r>
      <w:r w:rsidR="00E3070B" w:rsidRPr="00A55111">
        <w:t>sprístupn</w:t>
      </w:r>
      <w:r w:rsidR="00B02D02">
        <w:t>ia</w:t>
      </w:r>
      <w:r w:rsidR="00E3070B" w:rsidRPr="00A55111">
        <w:t xml:space="preserve"> </w:t>
      </w:r>
      <w:r w:rsidR="00943972" w:rsidRPr="00A55111">
        <w:t>v </w:t>
      </w:r>
      <w:r w:rsidR="00E22096" w:rsidRPr="00A55111">
        <w:t>metainformačn</w:t>
      </w:r>
      <w:r w:rsidR="00E3070B" w:rsidRPr="00A55111">
        <w:t>om</w:t>
      </w:r>
      <w:r w:rsidR="00E22096" w:rsidRPr="00A55111">
        <w:t xml:space="preserve"> systém</w:t>
      </w:r>
      <w:r w:rsidR="00E3070B" w:rsidRPr="00A55111">
        <w:t>e</w:t>
      </w:r>
      <w:r w:rsidR="00E66203" w:rsidRPr="00A55111">
        <w:t xml:space="preserve"> </w:t>
      </w:r>
      <w:r w:rsidR="00915DD1" w:rsidRPr="00A55111">
        <w:t xml:space="preserve">raz </w:t>
      </w:r>
      <w:r w:rsidR="00BD75E6">
        <w:t>mesačne</w:t>
      </w:r>
      <w:r w:rsidR="00915DD1" w:rsidRPr="00A55111">
        <w:t xml:space="preserve"> </w:t>
      </w:r>
      <w:r w:rsidR="00076367" w:rsidRPr="00A55111">
        <w:t>n</w:t>
      </w:r>
      <w:r w:rsidR="00E66203" w:rsidRPr="00A55111">
        <w:t>ajneskôr do p</w:t>
      </w:r>
      <w:r w:rsidR="008D0121" w:rsidRPr="00A55111">
        <w:t>iatich</w:t>
      </w:r>
      <w:r w:rsidR="00E66203" w:rsidRPr="00A55111">
        <w:t xml:space="preserve"> pracovných dní nasledujúceho mesiaca</w:t>
      </w:r>
      <w:r w:rsidR="003645B2" w:rsidRPr="00A55111">
        <w:t xml:space="preserve"> po mesiaci, </w:t>
      </w:r>
      <w:r w:rsidR="00943972" w:rsidRPr="0078371E">
        <w:t>v </w:t>
      </w:r>
      <w:r w:rsidR="00683385" w:rsidRPr="0078371E">
        <w:t>ktorom</w:t>
      </w:r>
      <w:r w:rsidR="00B02D02">
        <w:t xml:space="preserve"> orgán riadenia</w:t>
      </w:r>
      <w:r w:rsidR="00683385" w:rsidRPr="0078371E">
        <w:t xml:space="preserve"> údaje evidoval</w:t>
      </w:r>
      <w:r w:rsidR="00FE0672" w:rsidRPr="0078371E">
        <w:t>.</w:t>
      </w:r>
    </w:p>
    <w:p w14:paraId="24E518A3" w14:textId="18C15490" w:rsidR="00134D63" w:rsidRPr="0078371E" w:rsidRDefault="00C7661D" w:rsidP="00D35C64">
      <w:pPr>
        <w:pStyle w:val="odsek"/>
        <w:numPr>
          <w:ilvl w:val="0"/>
          <w:numId w:val="14"/>
        </w:numPr>
        <w:ind w:left="1060" w:hanging="635"/>
      </w:pPr>
      <w:r>
        <w:t>Č</w:t>
      </w:r>
      <w:r w:rsidR="008272EF">
        <w:t xml:space="preserve">inností </w:t>
      </w:r>
      <w:r w:rsidR="00DA409D" w:rsidRPr="0078371E">
        <w:t>podľa</w:t>
      </w:r>
      <w:r w:rsidR="00417EB2" w:rsidRPr="0078371E">
        <w:t xml:space="preserve"> </w:t>
      </w:r>
      <w:r w:rsidR="00943972" w:rsidRPr="0078371E">
        <w:t>§ </w:t>
      </w:r>
      <w:r w:rsidR="00330C61" w:rsidRPr="0078371E">
        <w:t>4</w:t>
      </w:r>
      <w:r w:rsidR="00076367" w:rsidRPr="0078371E">
        <w:t xml:space="preserve"> </w:t>
      </w:r>
      <w:r w:rsidR="00943972" w:rsidRPr="0078371E">
        <w:t>ods. </w:t>
      </w:r>
      <w:r w:rsidR="00330C61" w:rsidRPr="0078371E">
        <w:t>1</w:t>
      </w:r>
      <w:r w:rsidR="00076367" w:rsidRPr="0078371E">
        <w:t xml:space="preserve">, </w:t>
      </w:r>
      <w:r w:rsidR="00943972" w:rsidRPr="0078371E">
        <w:t>§ </w:t>
      </w:r>
      <w:r w:rsidR="00076367" w:rsidRPr="0078371E">
        <w:t xml:space="preserve">5 </w:t>
      </w:r>
      <w:r w:rsidR="00943972" w:rsidRPr="0078371E">
        <w:t>ods. </w:t>
      </w:r>
      <w:r w:rsidR="00417EB2" w:rsidRPr="0078371E">
        <w:t xml:space="preserve">1, </w:t>
      </w:r>
      <w:r w:rsidR="00943972" w:rsidRPr="0078371E">
        <w:t>§ </w:t>
      </w:r>
      <w:r w:rsidR="00417EB2" w:rsidRPr="0078371E">
        <w:t xml:space="preserve">6 </w:t>
      </w:r>
      <w:r w:rsidR="00943972" w:rsidRPr="0078371E">
        <w:t>ods. </w:t>
      </w:r>
      <w:r w:rsidR="00417EB2" w:rsidRPr="0078371E">
        <w:t xml:space="preserve">1, </w:t>
      </w:r>
      <w:r w:rsidR="00943972" w:rsidRPr="0078371E">
        <w:t>§ </w:t>
      </w:r>
      <w:r w:rsidR="00417EB2" w:rsidRPr="0078371E">
        <w:t xml:space="preserve">7 </w:t>
      </w:r>
      <w:r w:rsidR="00943972" w:rsidRPr="0078371E">
        <w:t>ods. </w:t>
      </w:r>
      <w:r w:rsidR="00417EB2" w:rsidRPr="0078371E">
        <w:t xml:space="preserve">1, </w:t>
      </w:r>
      <w:r w:rsidR="00943972" w:rsidRPr="0078371E">
        <w:t>§ </w:t>
      </w:r>
      <w:r w:rsidR="00417EB2" w:rsidRPr="0078371E">
        <w:t xml:space="preserve">8 </w:t>
      </w:r>
      <w:r w:rsidR="00943972" w:rsidRPr="0078371E">
        <w:t>ods. </w:t>
      </w:r>
      <w:r w:rsidR="00417EB2" w:rsidRPr="0078371E">
        <w:t>1</w:t>
      </w:r>
      <w:r w:rsidR="00076367" w:rsidRPr="0078371E">
        <w:t xml:space="preserve"> </w:t>
      </w:r>
      <w:r w:rsidR="00943972" w:rsidRPr="0078371E">
        <w:t>a</w:t>
      </w:r>
      <w:r w:rsidR="00343EAA">
        <w:t> </w:t>
      </w:r>
      <w:r w:rsidR="00076367" w:rsidRPr="0078371E">
        <w:t>3</w:t>
      </w:r>
      <w:r w:rsidR="00343EAA">
        <w:t xml:space="preserve"> a</w:t>
      </w:r>
      <w:r w:rsidR="00076367" w:rsidRPr="0078371E">
        <w:t xml:space="preserve"> </w:t>
      </w:r>
      <w:r w:rsidR="00943972" w:rsidRPr="0078371E">
        <w:t>§ </w:t>
      </w:r>
      <w:r w:rsidR="00417EB2" w:rsidRPr="0078371E">
        <w:t>1</w:t>
      </w:r>
      <w:r w:rsidR="00076367" w:rsidRPr="0078371E">
        <w:t>1</w:t>
      </w:r>
      <w:r w:rsidR="0002073D" w:rsidRPr="0078371E">
        <w:t xml:space="preserve"> </w:t>
      </w:r>
      <w:r w:rsidR="00943972" w:rsidRPr="0078371E">
        <w:t>ods. </w:t>
      </w:r>
      <w:r w:rsidR="0002073D" w:rsidRPr="0078371E">
        <w:t>1</w:t>
      </w:r>
      <w:r w:rsidR="008272EF">
        <w:t xml:space="preserve"> možno vykonávať aj prostredníctvom funkcionality</w:t>
      </w:r>
      <w:r w:rsidR="0006615B">
        <w:t xml:space="preserve"> na tento účel </w:t>
      </w:r>
      <w:r>
        <w:t>vytvorenej a sprístupnenej orgánom vedenia</w:t>
      </w:r>
      <w:r w:rsidR="008272EF">
        <w:t xml:space="preserve">. </w:t>
      </w:r>
      <w:bookmarkStart w:id="5" w:name="_Hlk96960924"/>
    </w:p>
    <w:bookmarkEnd w:id="5"/>
    <w:p w14:paraId="5CC91924" w14:textId="25023157" w:rsidR="00A519E5" w:rsidRPr="0078371E" w:rsidRDefault="00943972" w:rsidP="008A1128">
      <w:pPr>
        <w:pStyle w:val="Nadpis2"/>
      </w:pPr>
      <w:r w:rsidRPr="0078371E">
        <w:t>§ </w:t>
      </w:r>
      <w:r w:rsidR="00C42717" w:rsidRPr="0078371E">
        <w:t>14</w:t>
      </w:r>
      <w:r w:rsidR="008A1128" w:rsidRPr="0078371E">
        <w:br/>
      </w:r>
      <w:r w:rsidR="00A519E5" w:rsidRPr="0078371E">
        <w:t>Prechodné ustanovenia</w:t>
      </w:r>
    </w:p>
    <w:p w14:paraId="32D1608E" w14:textId="59C061CD" w:rsidR="00167AEC" w:rsidRPr="0078371E" w:rsidRDefault="0015745B" w:rsidP="00D35C64">
      <w:pPr>
        <w:pStyle w:val="odsek"/>
        <w:numPr>
          <w:ilvl w:val="0"/>
          <w:numId w:val="15"/>
        </w:numPr>
        <w:ind w:left="1060" w:hanging="635"/>
      </w:pPr>
      <w:r>
        <w:t>P</w:t>
      </w:r>
      <w:r w:rsidR="00E662D8" w:rsidRPr="0078371E">
        <w:t xml:space="preserve">ri správe aktív týkajúcich sa </w:t>
      </w:r>
      <w:r w:rsidR="008B1E21" w:rsidRPr="0078371E">
        <w:t>informačného systému</w:t>
      </w:r>
      <w:r w:rsidR="00784EEE" w:rsidRPr="0078371E">
        <w:t xml:space="preserve"> </w:t>
      </w:r>
      <w:r>
        <w:t xml:space="preserve">sa </w:t>
      </w:r>
      <w:r w:rsidR="00E662D8" w:rsidRPr="0078371E">
        <w:t xml:space="preserve">postupuje podľa </w:t>
      </w:r>
      <w:r w:rsidR="00943972" w:rsidRPr="0078371E">
        <w:t>§ </w:t>
      </w:r>
      <w:r w:rsidR="00E662D8" w:rsidRPr="0078371E">
        <w:t xml:space="preserve">8 </w:t>
      </w:r>
      <w:r w:rsidR="00943972" w:rsidRPr="0078371E">
        <w:t>ods. </w:t>
      </w:r>
      <w:r w:rsidR="00E662D8" w:rsidRPr="0078371E">
        <w:t xml:space="preserve">9 až 11 do 31. decembra 2023. </w:t>
      </w:r>
      <w:r>
        <w:t>P</w:t>
      </w:r>
      <w:r w:rsidR="00111A0F" w:rsidRPr="0078371E">
        <w:t xml:space="preserve">ri správe </w:t>
      </w:r>
      <w:r w:rsidR="00E662D8" w:rsidRPr="0078371E">
        <w:t>životného cyklu služby</w:t>
      </w:r>
      <w:r>
        <w:t xml:space="preserve"> sa</w:t>
      </w:r>
      <w:r w:rsidR="00E662D8" w:rsidRPr="0078371E">
        <w:t xml:space="preserve"> </w:t>
      </w:r>
      <w:r w:rsidR="00DF3916" w:rsidRPr="0078371E">
        <w:t xml:space="preserve">postupuje podľa </w:t>
      </w:r>
      <w:bookmarkStart w:id="6" w:name="_Hlk96961317"/>
      <w:r w:rsidR="00943972" w:rsidRPr="0078371E">
        <w:t>§ </w:t>
      </w:r>
      <w:r w:rsidR="00DF3916" w:rsidRPr="0078371E">
        <w:t xml:space="preserve">8 </w:t>
      </w:r>
      <w:r w:rsidR="00943972" w:rsidRPr="0078371E">
        <w:t>ods. </w:t>
      </w:r>
      <w:r w:rsidR="00DF3916" w:rsidRPr="0078371E">
        <w:t>9 až 1</w:t>
      </w:r>
      <w:bookmarkEnd w:id="6"/>
      <w:r w:rsidR="00DF3916" w:rsidRPr="0078371E">
        <w:t>1</w:t>
      </w:r>
      <w:r w:rsidR="0068011A" w:rsidRPr="0078371E">
        <w:t xml:space="preserve"> od 1. januára 202</w:t>
      </w:r>
      <w:r w:rsidR="00784EEE" w:rsidRPr="0078371E">
        <w:t>4</w:t>
      </w:r>
      <w:r w:rsidR="00392138" w:rsidRPr="0078371E">
        <w:t>.</w:t>
      </w:r>
    </w:p>
    <w:p w14:paraId="5789E3EB" w14:textId="0128F0E1" w:rsidR="005E2E2D" w:rsidRPr="00A55111" w:rsidRDefault="008E1C4D" w:rsidP="00D35C64">
      <w:pPr>
        <w:pStyle w:val="odsek"/>
        <w:numPr>
          <w:ilvl w:val="0"/>
          <w:numId w:val="15"/>
        </w:numPr>
        <w:ind w:left="1060" w:hanging="635"/>
      </w:pPr>
      <w:r w:rsidRPr="0078371E">
        <w:t>S</w:t>
      </w:r>
      <w:r w:rsidR="00EE1850" w:rsidRPr="0078371E">
        <w:t xml:space="preserve">právca </w:t>
      </w:r>
      <w:r w:rsidRPr="0078371E">
        <w:t>pri</w:t>
      </w:r>
      <w:r w:rsidRPr="00A55111">
        <w:t xml:space="preserve"> správe podľa </w:t>
      </w:r>
      <w:r w:rsidR="00943972" w:rsidRPr="00A55111">
        <w:t>§ </w:t>
      </w:r>
      <w:r w:rsidRPr="00A55111">
        <w:t xml:space="preserve">4 </w:t>
      </w:r>
      <w:r w:rsidR="00943972" w:rsidRPr="00A55111">
        <w:t>ods. </w:t>
      </w:r>
      <w:r w:rsidRPr="00A55111">
        <w:t xml:space="preserve">1, </w:t>
      </w:r>
      <w:r w:rsidR="00943972" w:rsidRPr="00A55111">
        <w:t>§ </w:t>
      </w:r>
      <w:r w:rsidRPr="00A55111">
        <w:t xml:space="preserve">5 </w:t>
      </w:r>
      <w:r w:rsidR="00943972" w:rsidRPr="00A55111">
        <w:t>ods. </w:t>
      </w:r>
      <w:r w:rsidRPr="00A55111">
        <w:t xml:space="preserve">1, </w:t>
      </w:r>
      <w:r w:rsidR="00943972" w:rsidRPr="00A55111">
        <w:t>§ </w:t>
      </w:r>
      <w:r w:rsidRPr="00A55111">
        <w:t xml:space="preserve">6 </w:t>
      </w:r>
      <w:r w:rsidR="00943972" w:rsidRPr="00A55111">
        <w:t>ods. </w:t>
      </w:r>
      <w:r w:rsidRPr="00A55111">
        <w:t xml:space="preserve">1, </w:t>
      </w:r>
      <w:r w:rsidR="00943972" w:rsidRPr="00A55111">
        <w:t>§ </w:t>
      </w:r>
      <w:r w:rsidRPr="00A55111">
        <w:t xml:space="preserve">7 </w:t>
      </w:r>
      <w:r w:rsidR="00943972" w:rsidRPr="00A55111">
        <w:t>ods. </w:t>
      </w:r>
      <w:r w:rsidRPr="00A55111">
        <w:t xml:space="preserve">1, </w:t>
      </w:r>
      <w:r w:rsidR="00943972" w:rsidRPr="00A55111">
        <w:t>§ </w:t>
      </w:r>
      <w:r w:rsidRPr="00A55111">
        <w:t xml:space="preserve">8 </w:t>
      </w:r>
      <w:r w:rsidR="00943972" w:rsidRPr="00A55111">
        <w:t>ods. </w:t>
      </w:r>
      <w:r w:rsidRPr="00A55111">
        <w:t xml:space="preserve">1 </w:t>
      </w:r>
      <w:r w:rsidR="00943972" w:rsidRPr="00A55111">
        <w:t>a</w:t>
      </w:r>
      <w:r w:rsidR="00C0594E">
        <w:t> </w:t>
      </w:r>
      <w:r w:rsidRPr="00A55111">
        <w:t>3</w:t>
      </w:r>
      <w:r w:rsidR="00C0594E">
        <w:t xml:space="preserve"> a </w:t>
      </w:r>
      <w:r w:rsidRPr="00A55111">
        <w:t xml:space="preserve"> </w:t>
      </w:r>
      <w:r w:rsidR="00943972" w:rsidRPr="00A55111">
        <w:t>§ </w:t>
      </w:r>
      <w:r w:rsidRPr="00A55111">
        <w:t xml:space="preserve">11 </w:t>
      </w:r>
      <w:r w:rsidR="00943972" w:rsidRPr="00A55111">
        <w:t>ods. </w:t>
      </w:r>
      <w:r w:rsidRPr="00A55111">
        <w:t xml:space="preserve">1, </w:t>
      </w:r>
      <w:r w:rsidR="00943972" w:rsidRPr="00A55111">
        <w:t>v </w:t>
      </w:r>
      <w:r w:rsidRPr="00A55111">
        <w:t xml:space="preserve">ktorých je </w:t>
      </w:r>
      <w:r w:rsidR="00A65FEE" w:rsidRPr="00A55111">
        <w:t xml:space="preserve">uzatvorená zmluva </w:t>
      </w:r>
      <w:r w:rsidRPr="00A55111">
        <w:t xml:space="preserve">alebo </w:t>
      </w:r>
      <w:r w:rsidR="00943972" w:rsidRPr="00A55111">
        <w:t>v </w:t>
      </w:r>
      <w:r w:rsidRPr="00A55111">
        <w:t>ktorých je vystavená objednávka na</w:t>
      </w:r>
      <w:r w:rsidR="00121A09" w:rsidRPr="00A55111">
        <w:t> </w:t>
      </w:r>
      <w:r w:rsidRPr="00A55111">
        <w:t>základe existujúcej zmluvy alebo rámcovej dohody, postupuje podľa tejto zmluvy alebo rámcovej dohody do 31. decembra 2023.</w:t>
      </w:r>
    </w:p>
    <w:p w14:paraId="52D5B37E" w14:textId="23884DDB" w:rsidR="00A009FF" w:rsidRDefault="009D002C" w:rsidP="00D35C64">
      <w:pPr>
        <w:pStyle w:val="odsek"/>
        <w:numPr>
          <w:ilvl w:val="0"/>
          <w:numId w:val="15"/>
        </w:numPr>
        <w:ind w:left="1060" w:hanging="635"/>
      </w:pPr>
      <w:r w:rsidRPr="00A55111">
        <w:t xml:space="preserve">Ak správca postupuje podľa </w:t>
      </w:r>
      <w:r w:rsidR="00943972" w:rsidRPr="00A55111">
        <w:t>ods</w:t>
      </w:r>
      <w:r w:rsidR="00BB29C9">
        <w:t>eku</w:t>
      </w:r>
      <w:r w:rsidR="00943972" w:rsidRPr="00A55111">
        <w:t> </w:t>
      </w:r>
      <w:r w:rsidRPr="00A55111">
        <w:t xml:space="preserve">2, </w:t>
      </w:r>
      <w:r w:rsidR="00343EAA">
        <w:t>ustanovenie</w:t>
      </w:r>
      <w:r w:rsidR="002D523B">
        <w:t xml:space="preserve"> </w:t>
      </w:r>
      <w:r w:rsidR="00943972" w:rsidRPr="00A55111">
        <w:t>§ </w:t>
      </w:r>
      <w:r w:rsidRPr="00A55111">
        <w:t xml:space="preserve">13 </w:t>
      </w:r>
      <w:r w:rsidR="00943972" w:rsidRPr="00A55111">
        <w:t>ods. </w:t>
      </w:r>
      <w:r w:rsidRPr="00A55111">
        <w:t>4 sa nepoužije.</w:t>
      </w:r>
    </w:p>
    <w:p w14:paraId="545BC57B" w14:textId="2396C3B8" w:rsidR="00734D17" w:rsidRDefault="00EE5FD3" w:rsidP="00734D17">
      <w:pPr>
        <w:pStyle w:val="odsek"/>
        <w:numPr>
          <w:ilvl w:val="0"/>
          <w:numId w:val="15"/>
        </w:numPr>
        <w:ind w:left="1060" w:hanging="635"/>
      </w:pPr>
      <w:r>
        <w:t xml:space="preserve">Podľa </w:t>
      </w:r>
      <w:r w:rsidR="00142736">
        <w:t xml:space="preserve">§ </w:t>
      </w:r>
      <w:r w:rsidR="00AF6D10">
        <w:t xml:space="preserve">4 až 6, </w:t>
      </w:r>
      <w:r w:rsidR="00AF6D10" w:rsidRPr="008D1EF3">
        <w:t>§ 7 ods. 1 a</w:t>
      </w:r>
      <w:r w:rsidR="00747A1F" w:rsidRPr="008D1EF3">
        <w:t>ž</w:t>
      </w:r>
      <w:r w:rsidR="00AF6D10" w:rsidRPr="008D1EF3">
        <w:t xml:space="preserve"> </w:t>
      </w:r>
      <w:r w:rsidR="00D55369" w:rsidRPr="008D1EF3">
        <w:t>4</w:t>
      </w:r>
      <w:r w:rsidR="00AF6D10">
        <w:t xml:space="preserve"> a § 8 až 11</w:t>
      </w:r>
      <w:r>
        <w:t xml:space="preserve"> sa postupuje</w:t>
      </w:r>
      <w:r w:rsidR="00734D17">
        <w:t xml:space="preserve">, ak ide o aktívum </w:t>
      </w:r>
      <w:r w:rsidR="001E7F59">
        <w:t>zaradené do klasifikačného stupňa informačných aktív z hľadiska dostupnosti podľa osobitného predpisu</w:t>
      </w:r>
    </w:p>
    <w:p w14:paraId="44E3D392" w14:textId="77091B37" w:rsidR="00734D17" w:rsidRDefault="00C210DD" w:rsidP="00734D17">
      <w:pPr>
        <w:pStyle w:val="odsek"/>
        <w:numPr>
          <w:ilvl w:val="0"/>
          <w:numId w:val="20"/>
        </w:numPr>
        <w:ind w:left="1440"/>
      </w:pPr>
      <w:r>
        <w:t>vysoká</w:t>
      </w:r>
      <w:r w:rsidR="00AF7675">
        <w:t>,</w:t>
      </w:r>
      <w:r>
        <w:t xml:space="preserve"> najneskôr </w:t>
      </w:r>
      <w:r w:rsidR="00E762CA">
        <w:t>od 1. januára</w:t>
      </w:r>
      <w:r w:rsidR="00AF7675">
        <w:t xml:space="preserve"> </w:t>
      </w:r>
      <w:r w:rsidR="00E762CA">
        <w:t>2023,</w:t>
      </w:r>
    </w:p>
    <w:p w14:paraId="4883E39F" w14:textId="11796E54" w:rsidR="00C210DD" w:rsidRDefault="00C210DD" w:rsidP="00734D17">
      <w:pPr>
        <w:pStyle w:val="odsek"/>
        <w:numPr>
          <w:ilvl w:val="0"/>
          <w:numId w:val="20"/>
        </w:numPr>
        <w:ind w:left="1440"/>
      </w:pPr>
      <w:r>
        <w:t>stredná</w:t>
      </w:r>
      <w:r w:rsidR="00AF7675">
        <w:t>,</w:t>
      </w:r>
      <w:r>
        <w:t xml:space="preserve"> najneskôr od</w:t>
      </w:r>
      <w:r w:rsidR="00E762CA">
        <w:t xml:space="preserve"> 1. júla 2023 a</w:t>
      </w:r>
    </w:p>
    <w:p w14:paraId="145A5DCB" w14:textId="150D24BA" w:rsidR="00C210DD" w:rsidRPr="00A55111" w:rsidRDefault="00C210DD" w:rsidP="00FD5000">
      <w:pPr>
        <w:pStyle w:val="odsek"/>
        <w:numPr>
          <w:ilvl w:val="0"/>
          <w:numId w:val="20"/>
        </w:numPr>
        <w:ind w:left="1440"/>
      </w:pPr>
      <w:r>
        <w:t>nízka</w:t>
      </w:r>
      <w:r w:rsidR="00AF7675">
        <w:t>,</w:t>
      </w:r>
      <w:r>
        <w:t xml:space="preserve"> najneskôr od</w:t>
      </w:r>
      <w:r w:rsidR="00E762CA">
        <w:t xml:space="preserve"> 1. januára 2024</w:t>
      </w:r>
      <w:r>
        <w:t>.</w:t>
      </w:r>
    </w:p>
    <w:p w14:paraId="1D085C12" w14:textId="2BC721F3" w:rsidR="00072C07" w:rsidRPr="00DE6826" w:rsidRDefault="00943972" w:rsidP="008A1128">
      <w:pPr>
        <w:pStyle w:val="Nadpis2"/>
      </w:pPr>
      <w:r w:rsidRPr="00011A48">
        <w:t>§ </w:t>
      </w:r>
      <w:r w:rsidR="00C42717" w:rsidRPr="00011A48">
        <w:t>15</w:t>
      </w:r>
      <w:r w:rsidR="008A1128" w:rsidRPr="00011A48">
        <w:br/>
      </w:r>
      <w:r w:rsidR="003142F6" w:rsidRPr="00DE6826">
        <w:t>Účinnosť</w:t>
      </w:r>
    </w:p>
    <w:p w14:paraId="7100FD48" w14:textId="7D5D84E6" w:rsidR="00E10291" w:rsidRPr="007A3BF0" w:rsidRDefault="003142F6" w:rsidP="00612674">
      <w:pPr>
        <w:pStyle w:val="normlnytext"/>
      </w:pPr>
      <w:r>
        <w:t>Táto vyhláška nadobúda účinnosť</w:t>
      </w:r>
      <w:r w:rsidR="005E2E2D">
        <w:t xml:space="preserve"> </w:t>
      </w:r>
      <w:r w:rsidR="00AF1C22">
        <w:t xml:space="preserve">1. </w:t>
      </w:r>
      <w:r w:rsidR="003E04DB">
        <w:t xml:space="preserve">októbra </w:t>
      </w:r>
      <w:r w:rsidR="00AF1C22">
        <w:t>2022</w:t>
      </w:r>
      <w:r w:rsidR="00AF7675">
        <w:t xml:space="preserve">. </w:t>
      </w:r>
    </w:p>
    <w:sectPr w:rsidR="00E10291" w:rsidRPr="007A3BF0" w:rsidSect="0053726F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 w:equalWidth="0">
        <w:col w:w="9406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4A51A" w14:textId="77777777" w:rsidR="00BA1FE1" w:rsidRDefault="00BA1FE1">
      <w:r>
        <w:separator/>
      </w:r>
    </w:p>
    <w:p w14:paraId="54DEDA51" w14:textId="77777777" w:rsidR="00BA1FE1" w:rsidRDefault="00BA1FE1"/>
    <w:p w14:paraId="046A49A5" w14:textId="77777777" w:rsidR="00BA1FE1" w:rsidRDefault="00BA1FE1"/>
  </w:endnote>
  <w:endnote w:type="continuationSeparator" w:id="0">
    <w:p w14:paraId="6AA676C7" w14:textId="77777777" w:rsidR="00BA1FE1" w:rsidRDefault="00BA1FE1">
      <w:r>
        <w:continuationSeparator/>
      </w:r>
    </w:p>
    <w:p w14:paraId="0F278F61" w14:textId="77777777" w:rsidR="00BA1FE1" w:rsidRDefault="00BA1FE1"/>
    <w:p w14:paraId="7BB442F8" w14:textId="77777777" w:rsidR="00BA1FE1" w:rsidRDefault="00BA1FE1"/>
  </w:endnote>
  <w:endnote w:type="continuationNotice" w:id="1">
    <w:p w14:paraId="5EC16C88" w14:textId="77777777" w:rsidR="00BA1FE1" w:rsidRDefault="00BA1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8628A" w14:textId="0BD3216A" w:rsidR="00FE01A0" w:rsidRPr="00916585" w:rsidRDefault="00FE01A0" w:rsidP="00916585">
    <w:pPr>
      <w:pStyle w:val="Pta"/>
    </w:pPr>
    <w:r w:rsidRPr="00916585">
      <w:fldChar w:fldCharType="begin"/>
    </w:r>
    <w:r w:rsidRPr="00916585">
      <w:instrText>PAGE</w:instrText>
    </w:r>
    <w:r w:rsidRPr="00916585">
      <w:fldChar w:fldCharType="separate"/>
    </w:r>
    <w:r w:rsidR="000E3FC3">
      <w:rPr>
        <w:noProof/>
      </w:rPr>
      <w:t>11</w:t>
    </w:r>
    <w:r w:rsidRPr="00916585">
      <w:fldChar w:fldCharType="end"/>
    </w:r>
  </w:p>
  <w:p w14:paraId="60E5AAEC" w14:textId="77777777" w:rsidR="00FE01A0" w:rsidRDefault="00FE01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A637" w14:textId="77777777" w:rsidR="00BA1FE1" w:rsidRDefault="00BA1FE1">
      <w:r>
        <w:separator/>
      </w:r>
    </w:p>
  </w:footnote>
  <w:footnote w:type="continuationSeparator" w:id="0">
    <w:p w14:paraId="01C35B4C" w14:textId="77777777" w:rsidR="00BA1FE1" w:rsidRDefault="00BA1FE1">
      <w:r>
        <w:continuationSeparator/>
      </w:r>
    </w:p>
    <w:p w14:paraId="3E922017" w14:textId="77777777" w:rsidR="00BA1FE1" w:rsidRDefault="00BA1FE1"/>
    <w:p w14:paraId="06E5F604" w14:textId="77777777" w:rsidR="00BA1FE1" w:rsidRDefault="00BA1FE1"/>
  </w:footnote>
  <w:footnote w:type="continuationNotice" w:id="1">
    <w:p w14:paraId="2484921C" w14:textId="77777777" w:rsidR="00BA1FE1" w:rsidRDefault="00BA1FE1"/>
  </w:footnote>
  <w:footnote w:id="2">
    <w:p w14:paraId="0B506184" w14:textId="5FD1398F" w:rsidR="00FE01A0" w:rsidRPr="001723B3" w:rsidRDefault="00FE01A0" w:rsidP="001723B3">
      <w:pPr>
        <w:pStyle w:val="poznmkapodiarou"/>
      </w:pPr>
      <w:r w:rsidRPr="00E070C0">
        <w:rPr>
          <w:rStyle w:val="Odkaznapoznmkupodiarou"/>
        </w:rPr>
        <w:footnoteRef/>
      </w:r>
      <w:r>
        <w:t xml:space="preserve">) </w:t>
      </w:r>
      <w:r w:rsidRPr="001723B3">
        <w:t>§</w:t>
      </w:r>
      <w:r>
        <w:t xml:space="preserve"> </w:t>
      </w:r>
      <w:r w:rsidRPr="001723B3">
        <w:t>2 písm. a) vyhlášky Úradu podpredsedu vlády Slovenskej republiky pre investície a informatizáciu č.</w:t>
      </w:r>
      <w:r>
        <w:t> </w:t>
      </w:r>
      <w:r w:rsidRPr="001723B3">
        <w:t>78/2020</w:t>
      </w:r>
      <w:r>
        <w:t> </w:t>
      </w:r>
      <w:r w:rsidRPr="001723B3">
        <w:t>Z. z. o štandardoch pre informačné technológie verejnej správy</w:t>
      </w:r>
      <w:r>
        <w:t>.</w:t>
      </w:r>
    </w:p>
  </w:footnote>
  <w:footnote w:id="3">
    <w:p w14:paraId="7A72793E" w14:textId="3166506D" w:rsidR="00FE01A0" w:rsidRDefault="00FE01A0" w:rsidP="00A32C8F">
      <w:pPr>
        <w:pStyle w:val="poznmkapodiarou"/>
      </w:pPr>
      <w:r w:rsidRPr="00A32C8F">
        <w:rPr>
          <w:vertAlign w:val="superscript"/>
        </w:rPr>
        <w:footnoteRef/>
      </w:r>
      <w:r>
        <w:t xml:space="preserve">) § 3 písm. j) zákona č. 305/2013 Z. z. </w:t>
      </w:r>
      <w:r w:rsidRPr="00A32C8F">
        <w:t>o elektronickej podobe výkonu pôsobnosti orgánov verejnej moci a o zmene a doplnení niektorých zákonov (zákon o e-Governmente)</w:t>
      </w:r>
      <w:r>
        <w:t xml:space="preserve"> </w:t>
      </w:r>
    </w:p>
  </w:footnote>
  <w:footnote w:id="4">
    <w:p w14:paraId="60801A95" w14:textId="4AF8C2E9" w:rsidR="00FE01A0" w:rsidRDefault="00FE01A0" w:rsidP="00A32C8F">
      <w:pPr>
        <w:pStyle w:val="poznmkapodiarou"/>
      </w:pPr>
      <w:r>
        <w:rPr>
          <w:rStyle w:val="Odkaznapoznmkupodiarou"/>
        </w:rPr>
        <w:footnoteRef/>
      </w:r>
      <w:r>
        <w:t xml:space="preserve">) § 3 písm. k) zákona č. 305/2013 Z. z. </w:t>
      </w:r>
      <w:r w:rsidRPr="00A32C8F">
        <w:t>o elektronickej podobe výkonu pôsobnosti orgánov verejnej moci a o zmene a doplnení niektorých zákonov (zákon o e-Governmente)</w:t>
      </w:r>
      <w:r>
        <w:t xml:space="preserve"> </w:t>
      </w:r>
    </w:p>
  </w:footnote>
  <w:footnote w:id="5">
    <w:p w14:paraId="723BF317" w14:textId="4C66EE34" w:rsidR="00FE01A0" w:rsidRDefault="00FE01A0" w:rsidP="00AE06DF">
      <w:pPr>
        <w:pStyle w:val="poznmkapodiarou"/>
      </w:pPr>
      <w:r w:rsidRPr="005521C9">
        <w:rPr>
          <w:vertAlign w:val="superscript"/>
        </w:rPr>
        <w:footnoteRef/>
      </w:r>
      <w:r>
        <w:t>) P</w:t>
      </w:r>
      <w:r w:rsidRPr="00252480">
        <w:t>ríloh</w:t>
      </w:r>
      <w:r>
        <w:t>a</w:t>
      </w:r>
      <w:r w:rsidRPr="00252480">
        <w:t xml:space="preserve"> č. 2, písm. A, </w:t>
      </w:r>
      <w:r>
        <w:t>bod</w:t>
      </w:r>
      <w:r w:rsidRPr="00252480">
        <w:t xml:space="preserve"> 3</w:t>
      </w:r>
      <w:r>
        <w:t xml:space="preserve"> </w:t>
      </w:r>
      <w:hyperlink r:id="rId1" w:anchor="prilohy" w:history="1">
        <w:r>
          <w:t>v</w:t>
        </w:r>
        <w:r w:rsidRPr="00252480">
          <w:t>yhlášk</w:t>
        </w:r>
        <w:r>
          <w:t>y</w:t>
        </w:r>
        <w:r w:rsidRPr="00252480">
          <w:t xml:space="preserve"> </w:t>
        </w:r>
        <w:r>
          <w:t xml:space="preserve">Národného bezpečnostného úradu č. </w:t>
        </w:r>
        <w:r w:rsidRPr="00252480">
          <w:t>362/2018</w:t>
        </w:r>
        <w:r>
          <w:t xml:space="preserve"> Z. z.</w:t>
        </w:r>
        <w:r w:rsidRPr="00252480">
          <w:t>, ktorou sa ustanovuje obsah bezpečnostných opatrení, obsah a štruktúra bezpečnostnej dokumentácie a rozsah všeobecných bezpečnostných opatrení</w:t>
        </w:r>
      </w:hyperlink>
      <w:r>
        <w:t>.</w:t>
      </w:r>
    </w:p>
  </w:footnote>
  <w:footnote w:id="6">
    <w:p w14:paraId="7EDEC849" w14:textId="54D44345" w:rsidR="00FE01A0" w:rsidRDefault="00FE01A0" w:rsidP="005521C9">
      <w:pPr>
        <w:pStyle w:val="poznmkapodiarou"/>
      </w:pPr>
      <w:r w:rsidRPr="000A15A7">
        <w:rPr>
          <w:vertAlign w:val="superscript"/>
        </w:rPr>
        <w:footnoteRef/>
      </w:r>
      <w:r>
        <w:t xml:space="preserve">) § 3 </w:t>
      </w:r>
      <w:r w:rsidRPr="00026290">
        <w:t xml:space="preserve">písm. k) </w:t>
      </w:r>
      <w:r>
        <w:t xml:space="preserve">zákona </w:t>
      </w:r>
      <w:r w:rsidRPr="00026290">
        <w:t xml:space="preserve">č. 69/2018 Z. z. </w:t>
      </w:r>
      <w:r>
        <w:t>v znení zákona č. 287/2021 Z. z.</w:t>
      </w:r>
    </w:p>
  </w:footnote>
  <w:footnote w:id="7">
    <w:p w14:paraId="442F315B" w14:textId="2221546B" w:rsidR="00FE01A0" w:rsidRDefault="00FE01A0" w:rsidP="005521C9">
      <w:pPr>
        <w:pStyle w:val="poznmkapodiarou"/>
      </w:pPr>
      <w:r w:rsidRPr="006E0E1A">
        <w:rPr>
          <w:rStyle w:val="Odkaznapoznmkupodiarou"/>
        </w:rPr>
        <w:footnoteRef/>
      </w:r>
      <w:r>
        <w:t xml:space="preserve">) </w:t>
      </w:r>
      <w:r w:rsidRPr="00E5517B">
        <w:t>§ 3 písm.</w:t>
      </w:r>
      <w:r w:rsidRPr="00026290">
        <w:t xml:space="preserve"> </w:t>
      </w:r>
      <w:r>
        <w:t>h</w:t>
      </w:r>
      <w:r w:rsidRPr="00026290">
        <w:t xml:space="preserve">) </w:t>
      </w:r>
      <w:r>
        <w:t xml:space="preserve">zákona </w:t>
      </w:r>
      <w:r w:rsidRPr="00026290">
        <w:t xml:space="preserve">č. 69/2018 Z. z. </w:t>
      </w:r>
      <w:r>
        <w:t xml:space="preserve">v znení zákona č. 287/2021 Z. z. </w:t>
      </w:r>
    </w:p>
  </w:footnote>
  <w:footnote w:id="8">
    <w:p w14:paraId="534D0652" w14:textId="597CCB03" w:rsidR="00FE01A0" w:rsidRDefault="00FE01A0" w:rsidP="006E0E1A">
      <w:pPr>
        <w:pStyle w:val="hornindex"/>
      </w:pPr>
      <w:r w:rsidRPr="00AD6316">
        <w:rPr>
          <w:vertAlign w:val="superscript"/>
        </w:rPr>
        <w:footnoteRef/>
      </w:r>
      <w:r>
        <w:t>) Vy</w:t>
      </w:r>
      <w:r w:rsidRPr="005521C9">
        <w:t>hláška č. 179/2020 Z. z.</w:t>
      </w:r>
    </w:p>
  </w:footnote>
  <w:footnote w:id="9">
    <w:p w14:paraId="2FA9C1EE" w14:textId="2E005903" w:rsidR="00FE01A0" w:rsidRDefault="00FE01A0" w:rsidP="005521C9">
      <w:pPr>
        <w:pStyle w:val="poznmkapodiarou"/>
      </w:pPr>
      <w:r w:rsidRPr="006E0E1A">
        <w:rPr>
          <w:rStyle w:val="Odkaznapoznmkupodiarou"/>
        </w:rPr>
        <w:footnoteRef/>
      </w:r>
      <w:r>
        <w:t xml:space="preserve">) </w:t>
      </w:r>
      <w:r w:rsidRPr="00C0789F">
        <w:t>§</w:t>
      </w:r>
      <w:r>
        <w:t xml:space="preserve"> 4 až 9 v</w:t>
      </w:r>
      <w:r w:rsidRPr="00597AA2">
        <w:t>yhlášk</w:t>
      </w:r>
      <w:r>
        <w:t xml:space="preserve">y </w:t>
      </w:r>
      <w:r w:rsidRPr="00320F48">
        <w:t>Úradu podpredsedu vlády Slovenskej republiky pre investície a</w:t>
      </w:r>
      <w:r>
        <w:t> </w:t>
      </w:r>
      <w:r w:rsidRPr="00320F48">
        <w:t>informatizáciu</w:t>
      </w:r>
      <w:r>
        <w:t xml:space="preserve"> </w:t>
      </w:r>
      <w:r w:rsidRPr="00597AA2">
        <w:t>č.</w:t>
      </w:r>
      <w:r>
        <w:t> 85</w:t>
      </w:r>
      <w:r w:rsidRPr="00597AA2">
        <w:t>/2020</w:t>
      </w:r>
      <w:r>
        <w:t> </w:t>
      </w:r>
      <w:r w:rsidRPr="00597AA2">
        <w:t>Z.</w:t>
      </w:r>
      <w:r>
        <w:t> </w:t>
      </w:r>
      <w:r w:rsidRPr="00597AA2">
        <w:t>z.</w:t>
      </w:r>
      <w:r>
        <w:t xml:space="preserve"> o riadení projektov v znení zákona č. 545/2021 Z. z.</w:t>
      </w:r>
    </w:p>
  </w:footnote>
  <w:footnote w:id="10">
    <w:p w14:paraId="5E264542" w14:textId="39CBBBFD" w:rsidR="00FE01A0" w:rsidRPr="00AD0825" w:rsidRDefault="00FE01A0" w:rsidP="005521C9">
      <w:pPr>
        <w:pStyle w:val="poznmkapodiarou"/>
      </w:pPr>
      <w:r w:rsidRPr="005521C9">
        <w:rPr>
          <w:vertAlign w:val="superscript"/>
        </w:rPr>
        <w:footnoteRef/>
      </w:r>
      <w:r>
        <w:t xml:space="preserve">) </w:t>
      </w:r>
      <w:r w:rsidRPr="00AD0825">
        <w:t xml:space="preserve">§ 15 ods. 8 písm. b) zákona </w:t>
      </w:r>
      <w:r w:rsidRPr="002B4644">
        <w:t>č. 95/2019 Z. z.</w:t>
      </w:r>
    </w:p>
  </w:footnote>
  <w:footnote w:id="11">
    <w:p w14:paraId="7462E6CD" w14:textId="5ED7E90D" w:rsidR="00FE01A0" w:rsidRPr="006E0E1A" w:rsidRDefault="00FE01A0" w:rsidP="006E0E1A">
      <w:pPr>
        <w:pStyle w:val="poznmkapodiarou"/>
      </w:pPr>
      <w:r w:rsidRPr="006E0E1A">
        <w:rPr>
          <w:rStyle w:val="Odkaznapoznmkupodiarou"/>
        </w:rPr>
        <w:footnoteRef/>
      </w:r>
      <w:r>
        <w:t xml:space="preserve">) </w:t>
      </w:r>
      <w:r w:rsidRPr="006E0E1A">
        <w:t>§</w:t>
      </w:r>
      <w:r>
        <w:t xml:space="preserve"> </w:t>
      </w:r>
      <w:r w:rsidRPr="006E0E1A">
        <w:t xml:space="preserve">15 ods. 8 zákona č. 95/2019 Z. z. </w:t>
      </w:r>
    </w:p>
  </w:footnote>
  <w:footnote w:id="12">
    <w:p w14:paraId="7079413A" w14:textId="27B8BA4F" w:rsidR="00FE01A0" w:rsidRDefault="00FE01A0" w:rsidP="006E0E1A">
      <w:pPr>
        <w:pStyle w:val="poznmkapodiarou"/>
      </w:pPr>
      <w:r w:rsidRPr="008D0A2E">
        <w:rPr>
          <w:rStyle w:val="Odkaznapoznmkupodiarou"/>
        </w:rPr>
        <w:footnoteRef/>
      </w:r>
      <w:r>
        <w:t xml:space="preserve">) </w:t>
      </w:r>
      <w:r w:rsidRPr="000A269F">
        <w:t>§ 2 ods. 3 v</w:t>
      </w:r>
      <w:r w:rsidRPr="004B4404">
        <w:t>yhlášk</w:t>
      </w:r>
      <w:r>
        <w:t>y</w:t>
      </w:r>
      <w:r w:rsidRPr="004B4404">
        <w:t xml:space="preserve"> č.</w:t>
      </w:r>
      <w:r>
        <w:t> </w:t>
      </w:r>
      <w:r w:rsidRPr="004B4404">
        <w:t>179/2020</w:t>
      </w:r>
      <w:r>
        <w:t> </w:t>
      </w:r>
      <w:r w:rsidRPr="004B4404">
        <w:t>Z.</w:t>
      </w:r>
      <w:r>
        <w:t xml:space="preserve"> </w:t>
      </w:r>
      <w:r w:rsidRPr="004B4404">
        <w:t>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E01A0" w14:paraId="0B17C7CD" w14:textId="77777777" w:rsidTr="00D51FDB">
      <w:tc>
        <w:tcPr>
          <w:tcW w:w="3005" w:type="dxa"/>
        </w:tcPr>
        <w:p w14:paraId="3ACDA3FF" w14:textId="229D3827" w:rsidR="00FE01A0" w:rsidRDefault="00FE01A0" w:rsidP="00D51FDB"/>
      </w:tc>
      <w:tc>
        <w:tcPr>
          <w:tcW w:w="3005" w:type="dxa"/>
        </w:tcPr>
        <w:p w14:paraId="53EED412" w14:textId="0B77A942" w:rsidR="00FE01A0" w:rsidRDefault="00FE01A0" w:rsidP="00D51FDB">
          <w:pPr>
            <w:pStyle w:val="Hlavika"/>
            <w:jc w:val="center"/>
          </w:pPr>
        </w:p>
      </w:tc>
      <w:tc>
        <w:tcPr>
          <w:tcW w:w="3005" w:type="dxa"/>
        </w:tcPr>
        <w:p w14:paraId="44D4FEA7" w14:textId="3626F8DE" w:rsidR="00FE01A0" w:rsidRDefault="00FE01A0" w:rsidP="00D51FDB">
          <w:pPr>
            <w:pStyle w:val="Hlavika"/>
            <w:ind w:right="-115"/>
            <w:jc w:val="right"/>
          </w:pPr>
        </w:p>
      </w:tc>
    </w:tr>
  </w:tbl>
  <w:p w14:paraId="1AE37080" w14:textId="6886D9C3" w:rsidR="00FE01A0" w:rsidRDefault="00FE01A0" w:rsidP="00D51FD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355"/>
    <w:multiLevelType w:val="hybridMultilevel"/>
    <w:tmpl w:val="92901D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67FCF"/>
    <w:multiLevelType w:val="multilevel"/>
    <w:tmpl w:val="15D84D5C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10368E"/>
    <w:multiLevelType w:val="multilevel"/>
    <w:tmpl w:val="5F907F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E6BDC"/>
    <w:multiLevelType w:val="hybridMultilevel"/>
    <w:tmpl w:val="B94AEFBC"/>
    <w:lvl w:ilvl="0" w:tplc="919A277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2895"/>
    <w:multiLevelType w:val="multilevel"/>
    <w:tmpl w:val="3FA2964C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2B3964"/>
    <w:multiLevelType w:val="multilevel"/>
    <w:tmpl w:val="FE5EF7F6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0722C7"/>
    <w:multiLevelType w:val="multilevel"/>
    <w:tmpl w:val="B80E7B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6775"/>
    <w:multiLevelType w:val="hybridMultilevel"/>
    <w:tmpl w:val="F112CEC4"/>
    <w:lvl w:ilvl="0" w:tplc="C2BE7C10">
      <w:start w:val="1"/>
      <w:numFmt w:val="lowerLetter"/>
      <w:pStyle w:val="psemno2odseku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A77356"/>
    <w:multiLevelType w:val="hybridMultilevel"/>
    <w:tmpl w:val="F31E66F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300782"/>
    <w:multiLevelType w:val="multilevel"/>
    <w:tmpl w:val="D3AE352A"/>
    <w:lvl w:ilvl="0">
      <w:start w:val="1"/>
      <w:numFmt w:val="lowerLetter"/>
      <w:pStyle w:val="psmenoodseku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B4C6E"/>
    <w:multiLevelType w:val="multilevel"/>
    <w:tmpl w:val="D2AEF0EC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726401F"/>
    <w:multiLevelType w:val="multilevel"/>
    <w:tmpl w:val="55BC9ABC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78B75D7"/>
    <w:multiLevelType w:val="hybridMultilevel"/>
    <w:tmpl w:val="23828B82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4E364265"/>
    <w:multiLevelType w:val="multilevel"/>
    <w:tmpl w:val="ABE63F58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A14746"/>
    <w:multiLevelType w:val="multilevel"/>
    <w:tmpl w:val="3AD0B6D4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AD0BFA"/>
    <w:multiLevelType w:val="multilevel"/>
    <w:tmpl w:val="6CB4AD28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4940FC"/>
    <w:multiLevelType w:val="hybridMultilevel"/>
    <w:tmpl w:val="AC1C3406"/>
    <w:lvl w:ilvl="0" w:tplc="10B08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45158"/>
    <w:multiLevelType w:val="multilevel"/>
    <w:tmpl w:val="D9E4820A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0067769"/>
    <w:multiLevelType w:val="hybridMultilevel"/>
    <w:tmpl w:val="97786FD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108166F"/>
    <w:multiLevelType w:val="hybridMultilevel"/>
    <w:tmpl w:val="A50065DA"/>
    <w:lvl w:ilvl="0" w:tplc="10B08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B01BD"/>
    <w:multiLevelType w:val="multilevel"/>
    <w:tmpl w:val="098E031C"/>
    <w:lvl w:ilvl="0">
      <w:start w:val="1"/>
      <w:numFmt w:val="decimal"/>
      <w:pStyle w:val="odsek"/>
      <w:lvlText w:val="(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pStyle w:val="2odsekvyhltl1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5C2531C"/>
    <w:multiLevelType w:val="multilevel"/>
    <w:tmpl w:val="4A749DB4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2E2969"/>
    <w:multiLevelType w:val="hybridMultilevel"/>
    <w:tmpl w:val="B414E0C6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B6CFA"/>
    <w:multiLevelType w:val="multilevel"/>
    <w:tmpl w:val="E1BC9978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13"/>
  </w:num>
  <w:num w:numId="5">
    <w:abstractNumId w:val="23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3"/>
  </w:num>
  <w:num w:numId="17">
    <w:abstractNumId w:val="15"/>
  </w:num>
  <w:num w:numId="18">
    <w:abstractNumId w:val="16"/>
  </w:num>
  <w:num w:numId="19">
    <w:abstractNumId w:val="19"/>
  </w:num>
  <w:num w:numId="20">
    <w:abstractNumId w:val="8"/>
  </w:num>
  <w:num w:numId="21">
    <w:abstractNumId w:val="22"/>
  </w:num>
  <w:num w:numId="22">
    <w:abstractNumId w:val="0"/>
  </w:num>
  <w:num w:numId="23">
    <w:abstractNumId w:val="18"/>
  </w:num>
  <w:num w:numId="24">
    <w:abstractNumId w:val="20"/>
  </w:num>
  <w:num w:numId="25">
    <w:abstractNumId w:val="12"/>
  </w:num>
  <w:num w:numId="26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22"/>
    <w:rsid w:val="0000028B"/>
    <w:rsid w:val="000007F1"/>
    <w:rsid w:val="000021EB"/>
    <w:rsid w:val="00004169"/>
    <w:rsid w:val="00004C60"/>
    <w:rsid w:val="000100B0"/>
    <w:rsid w:val="00011516"/>
    <w:rsid w:val="000116AE"/>
    <w:rsid w:val="00011A48"/>
    <w:rsid w:val="000135C6"/>
    <w:rsid w:val="00016DC7"/>
    <w:rsid w:val="0001783E"/>
    <w:rsid w:val="0002073D"/>
    <w:rsid w:val="0002161D"/>
    <w:rsid w:val="00021AF2"/>
    <w:rsid w:val="000228BB"/>
    <w:rsid w:val="00022FBE"/>
    <w:rsid w:val="000235D9"/>
    <w:rsid w:val="00024307"/>
    <w:rsid w:val="00025FA8"/>
    <w:rsid w:val="00026290"/>
    <w:rsid w:val="00026DDB"/>
    <w:rsid w:val="0002708E"/>
    <w:rsid w:val="0002737A"/>
    <w:rsid w:val="00027391"/>
    <w:rsid w:val="0003113A"/>
    <w:rsid w:val="00031BBF"/>
    <w:rsid w:val="00033031"/>
    <w:rsid w:val="0003321C"/>
    <w:rsid w:val="000332EC"/>
    <w:rsid w:val="00034559"/>
    <w:rsid w:val="00034D7A"/>
    <w:rsid w:val="00037EA8"/>
    <w:rsid w:val="00040980"/>
    <w:rsid w:val="000412EC"/>
    <w:rsid w:val="00041F4A"/>
    <w:rsid w:val="000428B2"/>
    <w:rsid w:val="00044797"/>
    <w:rsid w:val="00045272"/>
    <w:rsid w:val="000465FD"/>
    <w:rsid w:val="00047572"/>
    <w:rsid w:val="00047EE2"/>
    <w:rsid w:val="00051943"/>
    <w:rsid w:val="000525BF"/>
    <w:rsid w:val="00052EC6"/>
    <w:rsid w:val="00052F5A"/>
    <w:rsid w:val="00053033"/>
    <w:rsid w:val="00054EED"/>
    <w:rsid w:val="000573D6"/>
    <w:rsid w:val="00057644"/>
    <w:rsid w:val="00060119"/>
    <w:rsid w:val="000612D7"/>
    <w:rsid w:val="000638AC"/>
    <w:rsid w:val="00063FC4"/>
    <w:rsid w:val="00065442"/>
    <w:rsid w:val="00065C67"/>
    <w:rsid w:val="0006615B"/>
    <w:rsid w:val="00066C78"/>
    <w:rsid w:val="00067964"/>
    <w:rsid w:val="00071324"/>
    <w:rsid w:val="00072686"/>
    <w:rsid w:val="00072C07"/>
    <w:rsid w:val="0007355A"/>
    <w:rsid w:val="0007576F"/>
    <w:rsid w:val="00076367"/>
    <w:rsid w:val="00076DFA"/>
    <w:rsid w:val="0008002E"/>
    <w:rsid w:val="00080142"/>
    <w:rsid w:val="000804CE"/>
    <w:rsid w:val="0008340C"/>
    <w:rsid w:val="00084EA0"/>
    <w:rsid w:val="000861C6"/>
    <w:rsid w:val="000902C3"/>
    <w:rsid w:val="000907E0"/>
    <w:rsid w:val="00094D60"/>
    <w:rsid w:val="00095027"/>
    <w:rsid w:val="000953C5"/>
    <w:rsid w:val="00096ACC"/>
    <w:rsid w:val="000A15A7"/>
    <w:rsid w:val="000A269F"/>
    <w:rsid w:val="000A2B22"/>
    <w:rsid w:val="000A5FB3"/>
    <w:rsid w:val="000A781C"/>
    <w:rsid w:val="000B1152"/>
    <w:rsid w:val="000B1B7B"/>
    <w:rsid w:val="000B2869"/>
    <w:rsid w:val="000B28B6"/>
    <w:rsid w:val="000B2BFE"/>
    <w:rsid w:val="000B4276"/>
    <w:rsid w:val="000B43B6"/>
    <w:rsid w:val="000B4772"/>
    <w:rsid w:val="000B620A"/>
    <w:rsid w:val="000B67CB"/>
    <w:rsid w:val="000C11C8"/>
    <w:rsid w:val="000C1A0C"/>
    <w:rsid w:val="000C1ED4"/>
    <w:rsid w:val="000C3977"/>
    <w:rsid w:val="000C642D"/>
    <w:rsid w:val="000C6F80"/>
    <w:rsid w:val="000C733C"/>
    <w:rsid w:val="000D0913"/>
    <w:rsid w:val="000D1464"/>
    <w:rsid w:val="000D1983"/>
    <w:rsid w:val="000D1CF7"/>
    <w:rsid w:val="000D22EA"/>
    <w:rsid w:val="000D319A"/>
    <w:rsid w:val="000D3B79"/>
    <w:rsid w:val="000D3E89"/>
    <w:rsid w:val="000D4407"/>
    <w:rsid w:val="000D472A"/>
    <w:rsid w:val="000D6742"/>
    <w:rsid w:val="000D701E"/>
    <w:rsid w:val="000D74A6"/>
    <w:rsid w:val="000E130E"/>
    <w:rsid w:val="000E2863"/>
    <w:rsid w:val="000E3FC3"/>
    <w:rsid w:val="000E40A2"/>
    <w:rsid w:val="000E48C3"/>
    <w:rsid w:val="000E6452"/>
    <w:rsid w:val="000E6EBA"/>
    <w:rsid w:val="000F20CF"/>
    <w:rsid w:val="000F2D12"/>
    <w:rsid w:val="000F34EC"/>
    <w:rsid w:val="000F4D8F"/>
    <w:rsid w:val="000F67B7"/>
    <w:rsid w:val="0010095D"/>
    <w:rsid w:val="00100BE5"/>
    <w:rsid w:val="00100E5B"/>
    <w:rsid w:val="0010176C"/>
    <w:rsid w:val="00102111"/>
    <w:rsid w:val="00104252"/>
    <w:rsid w:val="0010502E"/>
    <w:rsid w:val="0010643E"/>
    <w:rsid w:val="00106DEB"/>
    <w:rsid w:val="001072CF"/>
    <w:rsid w:val="00111A0F"/>
    <w:rsid w:val="00111E64"/>
    <w:rsid w:val="0011566F"/>
    <w:rsid w:val="00116ECB"/>
    <w:rsid w:val="001210AF"/>
    <w:rsid w:val="00121A09"/>
    <w:rsid w:val="00121DB7"/>
    <w:rsid w:val="00122839"/>
    <w:rsid w:val="00124773"/>
    <w:rsid w:val="0012635E"/>
    <w:rsid w:val="00130B4C"/>
    <w:rsid w:val="0013207E"/>
    <w:rsid w:val="00134D63"/>
    <w:rsid w:val="001358AE"/>
    <w:rsid w:val="001359B4"/>
    <w:rsid w:val="001374CA"/>
    <w:rsid w:val="00137523"/>
    <w:rsid w:val="00137F52"/>
    <w:rsid w:val="00142469"/>
    <w:rsid w:val="00142736"/>
    <w:rsid w:val="0014280B"/>
    <w:rsid w:val="001430AC"/>
    <w:rsid w:val="001442DF"/>
    <w:rsid w:val="001474A6"/>
    <w:rsid w:val="00151491"/>
    <w:rsid w:val="0015173F"/>
    <w:rsid w:val="00152A3A"/>
    <w:rsid w:val="00153A16"/>
    <w:rsid w:val="00153DFA"/>
    <w:rsid w:val="00154C7F"/>
    <w:rsid w:val="0015526A"/>
    <w:rsid w:val="00155837"/>
    <w:rsid w:val="0015745B"/>
    <w:rsid w:val="0015765D"/>
    <w:rsid w:val="0016129B"/>
    <w:rsid w:val="00164E33"/>
    <w:rsid w:val="00167255"/>
    <w:rsid w:val="00167AEC"/>
    <w:rsid w:val="00167CD3"/>
    <w:rsid w:val="00170400"/>
    <w:rsid w:val="00171938"/>
    <w:rsid w:val="00171EDE"/>
    <w:rsid w:val="00171F4E"/>
    <w:rsid w:val="001723B3"/>
    <w:rsid w:val="0017251F"/>
    <w:rsid w:val="0017340D"/>
    <w:rsid w:val="00175F62"/>
    <w:rsid w:val="001762F6"/>
    <w:rsid w:val="00176A10"/>
    <w:rsid w:val="00181174"/>
    <w:rsid w:val="001821D0"/>
    <w:rsid w:val="00182955"/>
    <w:rsid w:val="00183B2A"/>
    <w:rsid w:val="00186CEA"/>
    <w:rsid w:val="001870E5"/>
    <w:rsid w:val="0018761E"/>
    <w:rsid w:val="0019072A"/>
    <w:rsid w:val="00190803"/>
    <w:rsid w:val="001919EE"/>
    <w:rsid w:val="00191B37"/>
    <w:rsid w:val="00193786"/>
    <w:rsid w:val="00193C47"/>
    <w:rsid w:val="00194604"/>
    <w:rsid w:val="00195753"/>
    <w:rsid w:val="00195CB1"/>
    <w:rsid w:val="00195F46"/>
    <w:rsid w:val="00196BE8"/>
    <w:rsid w:val="00196F7B"/>
    <w:rsid w:val="00197CBE"/>
    <w:rsid w:val="001A2334"/>
    <w:rsid w:val="001A7BC9"/>
    <w:rsid w:val="001B0C52"/>
    <w:rsid w:val="001B3942"/>
    <w:rsid w:val="001B4BB7"/>
    <w:rsid w:val="001B502C"/>
    <w:rsid w:val="001B6AA5"/>
    <w:rsid w:val="001B7DC3"/>
    <w:rsid w:val="001C0663"/>
    <w:rsid w:val="001C1CA6"/>
    <w:rsid w:val="001C1DF5"/>
    <w:rsid w:val="001C284C"/>
    <w:rsid w:val="001C29C5"/>
    <w:rsid w:val="001C2EA7"/>
    <w:rsid w:val="001C2F9A"/>
    <w:rsid w:val="001C3042"/>
    <w:rsid w:val="001C5250"/>
    <w:rsid w:val="001C60EF"/>
    <w:rsid w:val="001C70D2"/>
    <w:rsid w:val="001C7317"/>
    <w:rsid w:val="001C77B3"/>
    <w:rsid w:val="001D017F"/>
    <w:rsid w:val="001D07F8"/>
    <w:rsid w:val="001D084E"/>
    <w:rsid w:val="001D0A62"/>
    <w:rsid w:val="001D1C70"/>
    <w:rsid w:val="001D37EF"/>
    <w:rsid w:val="001D3894"/>
    <w:rsid w:val="001D3B6D"/>
    <w:rsid w:val="001E0DE8"/>
    <w:rsid w:val="001E14E0"/>
    <w:rsid w:val="001E172F"/>
    <w:rsid w:val="001E1796"/>
    <w:rsid w:val="001E2894"/>
    <w:rsid w:val="001E2BB4"/>
    <w:rsid w:val="001E396F"/>
    <w:rsid w:val="001E4389"/>
    <w:rsid w:val="001E52CC"/>
    <w:rsid w:val="001E5B93"/>
    <w:rsid w:val="001E6B0F"/>
    <w:rsid w:val="001E71B4"/>
    <w:rsid w:val="001E7F59"/>
    <w:rsid w:val="001F0265"/>
    <w:rsid w:val="001F1569"/>
    <w:rsid w:val="001F1AB7"/>
    <w:rsid w:val="001F373B"/>
    <w:rsid w:val="001F673E"/>
    <w:rsid w:val="00200F4A"/>
    <w:rsid w:val="00201163"/>
    <w:rsid w:val="00201F5B"/>
    <w:rsid w:val="00202027"/>
    <w:rsid w:val="00202233"/>
    <w:rsid w:val="00203AC8"/>
    <w:rsid w:val="002043CB"/>
    <w:rsid w:val="00204BB8"/>
    <w:rsid w:val="00204D58"/>
    <w:rsid w:val="002054BB"/>
    <w:rsid w:val="00205E0B"/>
    <w:rsid w:val="00207A2A"/>
    <w:rsid w:val="00207A2E"/>
    <w:rsid w:val="002102A5"/>
    <w:rsid w:val="002111A9"/>
    <w:rsid w:val="002125F1"/>
    <w:rsid w:val="002129CC"/>
    <w:rsid w:val="00213A8F"/>
    <w:rsid w:val="002141F7"/>
    <w:rsid w:val="00214BB1"/>
    <w:rsid w:val="00214BF8"/>
    <w:rsid w:val="00215B6D"/>
    <w:rsid w:val="0022177D"/>
    <w:rsid w:val="00222062"/>
    <w:rsid w:val="00222C3F"/>
    <w:rsid w:val="002233F2"/>
    <w:rsid w:val="00225221"/>
    <w:rsid w:val="00230B66"/>
    <w:rsid w:val="00230C5B"/>
    <w:rsid w:val="00230E9B"/>
    <w:rsid w:val="00230F4B"/>
    <w:rsid w:val="00231D61"/>
    <w:rsid w:val="00231F06"/>
    <w:rsid w:val="002361AF"/>
    <w:rsid w:val="00236413"/>
    <w:rsid w:val="00240823"/>
    <w:rsid w:val="00241243"/>
    <w:rsid w:val="002418AC"/>
    <w:rsid w:val="00242058"/>
    <w:rsid w:val="002424A0"/>
    <w:rsid w:val="00245E72"/>
    <w:rsid w:val="002460FE"/>
    <w:rsid w:val="0025094E"/>
    <w:rsid w:val="00251669"/>
    <w:rsid w:val="00251A76"/>
    <w:rsid w:val="00252480"/>
    <w:rsid w:val="00252C70"/>
    <w:rsid w:val="0025307A"/>
    <w:rsid w:val="002534A5"/>
    <w:rsid w:val="00254982"/>
    <w:rsid w:val="0025551A"/>
    <w:rsid w:val="00255A2E"/>
    <w:rsid w:val="00256166"/>
    <w:rsid w:val="00256E96"/>
    <w:rsid w:val="002571FC"/>
    <w:rsid w:val="002602DD"/>
    <w:rsid w:val="0026106A"/>
    <w:rsid w:val="00261F2D"/>
    <w:rsid w:val="002654BC"/>
    <w:rsid w:val="0026646D"/>
    <w:rsid w:val="00266AB1"/>
    <w:rsid w:val="00267E1D"/>
    <w:rsid w:val="00270195"/>
    <w:rsid w:val="002703FF"/>
    <w:rsid w:val="0027063E"/>
    <w:rsid w:val="00270F49"/>
    <w:rsid w:val="00271A82"/>
    <w:rsid w:val="00271B2D"/>
    <w:rsid w:val="002727A6"/>
    <w:rsid w:val="00273237"/>
    <w:rsid w:val="00273E93"/>
    <w:rsid w:val="00274297"/>
    <w:rsid w:val="00274B34"/>
    <w:rsid w:val="0027765E"/>
    <w:rsid w:val="00277946"/>
    <w:rsid w:val="00280CCB"/>
    <w:rsid w:val="0028203A"/>
    <w:rsid w:val="00282934"/>
    <w:rsid w:val="00282A0F"/>
    <w:rsid w:val="0028350F"/>
    <w:rsid w:val="002856F8"/>
    <w:rsid w:val="0028581B"/>
    <w:rsid w:val="00285D67"/>
    <w:rsid w:val="00285EB2"/>
    <w:rsid w:val="00286C46"/>
    <w:rsid w:val="0028700B"/>
    <w:rsid w:val="0029090F"/>
    <w:rsid w:val="00291C86"/>
    <w:rsid w:val="00291F8C"/>
    <w:rsid w:val="002922D0"/>
    <w:rsid w:val="002937C5"/>
    <w:rsid w:val="00293CA2"/>
    <w:rsid w:val="0029418F"/>
    <w:rsid w:val="00297156"/>
    <w:rsid w:val="00297445"/>
    <w:rsid w:val="00297CBA"/>
    <w:rsid w:val="00297DAC"/>
    <w:rsid w:val="002A0B6C"/>
    <w:rsid w:val="002A0F40"/>
    <w:rsid w:val="002A215C"/>
    <w:rsid w:val="002A2745"/>
    <w:rsid w:val="002A3022"/>
    <w:rsid w:val="002A4136"/>
    <w:rsid w:val="002A6DA9"/>
    <w:rsid w:val="002B06E3"/>
    <w:rsid w:val="002B1CF4"/>
    <w:rsid w:val="002B20C3"/>
    <w:rsid w:val="002B22AF"/>
    <w:rsid w:val="002B2B6F"/>
    <w:rsid w:val="002B2FE2"/>
    <w:rsid w:val="002B3223"/>
    <w:rsid w:val="002B37A0"/>
    <w:rsid w:val="002B4644"/>
    <w:rsid w:val="002B4934"/>
    <w:rsid w:val="002B5683"/>
    <w:rsid w:val="002B5840"/>
    <w:rsid w:val="002C1B7B"/>
    <w:rsid w:val="002C23B2"/>
    <w:rsid w:val="002C2854"/>
    <w:rsid w:val="002C36E7"/>
    <w:rsid w:val="002C5BFC"/>
    <w:rsid w:val="002C766E"/>
    <w:rsid w:val="002C7A14"/>
    <w:rsid w:val="002D0699"/>
    <w:rsid w:val="002D0A85"/>
    <w:rsid w:val="002D0C3D"/>
    <w:rsid w:val="002D1936"/>
    <w:rsid w:val="002D2793"/>
    <w:rsid w:val="002D2933"/>
    <w:rsid w:val="002D2FA0"/>
    <w:rsid w:val="002D3E40"/>
    <w:rsid w:val="002D4649"/>
    <w:rsid w:val="002D46F4"/>
    <w:rsid w:val="002D523B"/>
    <w:rsid w:val="002D6901"/>
    <w:rsid w:val="002D71B8"/>
    <w:rsid w:val="002E0A8C"/>
    <w:rsid w:val="002E0EDD"/>
    <w:rsid w:val="002E1394"/>
    <w:rsid w:val="002E1B37"/>
    <w:rsid w:val="002E1D92"/>
    <w:rsid w:val="002E25A5"/>
    <w:rsid w:val="002E2667"/>
    <w:rsid w:val="002E2D99"/>
    <w:rsid w:val="002E3B63"/>
    <w:rsid w:val="002E40A8"/>
    <w:rsid w:val="002E4205"/>
    <w:rsid w:val="002E5A8F"/>
    <w:rsid w:val="002E601D"/>
    <w:rsid w:val="002E614D"/>
    <w:rsid w:val="002E79DB"/>
    <w:rsid w:val="002F00A5"/>
    <w:rsid w:val="002F132F"/>
    <w:rsid w:val="002F1476"/>
    <w:rsid w:val="002F1EBF"/>
    <w:rsid w:val="002F1FE5"/>
    <w:rsid w:val="002F5194"/>
    <w:rsid w:val="002F57F6"/>
    <w:rsid w:val="002F6241"/>
    <w:rsid w:val="002F66F3"/>
    <w:rsid w:val="002F6AFB"/>
    <w:rsid w:val="002F76DB"/>
    <w:rsid w:val="002F7E62"/>
    <w:rsid w:val="00300766"/>
    <w:rsid w:val="00300785"/>
    <w:rsid w:val="00301C9C"/>
    <w:rsid w:val="00302645"/>
    <w:rsid w:val="0030595A"/>
    <w:rsid w:val="00305A23"/>
    <w:rsid w:val="00307200"/>
    <w:rsid w:val="00307F2B"/>
    <w:rsid w:val="00310482"/>
    <w:rsid w:val="00311D3A"/>
    <w:rsid w:val="003126FA"/>
    <w:rsid w:val="00313D96"/>
    <w:rsid w:val="003142F6"/>
    <w:rsid w:val="00314528"/>
    <w:rsid w:val="00315E6B"/>
    <w:rsid w:val="0031680E"/>
    <w:rsid w:val="00316866"/>
    <w:rsid w:val="00316889"/>
    <w:rsid w:val="00316B53"/>
    <w:rsid w:val="003170E9"/>
    <w:rsid w:val="00320B4E"/>
    <w:rsid w:val="00320DCB"/>
    <w:rsid w:val="00320F48"/>
    <w:rsid w:val="00321DBE"/>
    <w:rsid w:val="0032233D"/>
    <w:rsid w:val="00322671"/>
    <w:rsid w:val="00323DCE"/>
    <w:rsid w:val="003250CA"/>
    <w:rsid w:val="0032548F"/>
    <w:rsid w:val="00330A93"/>
    <w:rsid w:val="00330AE9"/>
    <w:rsid w:val="00330C61"/>
    <w:rsid w:val="00332641"/>
    <w:rsid w:val="00332F43"/>
    <w:rsid w:val="00333210"/>
    <w:rsid w:val="00334C65"/>
    <w:rsid w:val="00336061"/>
    <w:rsid w:val="00336913"/>
    <w:rsid w:val="00337C97"/>
    <w:rsid w:val="00340A49"/>
    <w:rsid w:val="00340D55"/>
    <w:rsid w:val="0034151F"/>
    <w:rsid w:val="003424DC"/>
    <w:rsid w:val="00342D3F"/>
    <w:rsid w:val="00343EAA"/>
    <w:rsid w:val="0034452B"/>
    <w:rsid w:val="003447D6"/>
    <w:rsid w:val="00345358"/>
    <w:rsid w:val="003454CD"/>
    <w:rsid w:val="003509A4"/>
    <w:rsid w:val="00355FC2"/>
    <w:rsid w:val="0035615D"/>
    <w:rsid w:val="003569AB"/>
    <w:rsid w:val="00357833"/>
    <w:rsid w:val="003612B1"/>
    <w:rsid w:val="00361AD0"/>
    <w:rsid w:val="00361EB6"/>
    <w:rsid w:val="00362030"/>
    <w:rsid w:val="00363779"/>
    <w:rsid w:val="00363F69"/>
    <w:rsid w:val="003645B2"/>
    <w:rsid w:val="00364A91"/>
    <w:rsid w:val="00365476"/>
    <w:rsid w:val="00365C8D"/>
    <w:rsid w:val="00366856"/>
    <w:rsid w:val="00367516"/>
    <w:rsid w:val="00370A0A"/>
    <w:rsid w:val="00370CCC"/>
    <w:rsid w:val="00371346"/>
    <w:rsid w:val="00371A34"/>
    <w:rsid w:val="00371FF2"/>
    <w:rsid w:val="00372A4B"/>
    <w:rsid w:val="00373660"/>
    <w:rsid w:val="0037480B"/>
    <w:rsid w:val="00375625"/>
    <w:rsid w:val="0037613B"/>
    <w:rsid w:val="00376219"/>
    <w:rsid w:val="003768F3"/>
    <w:rsid w:val="00376B40"/>
    <w:rsid w:val="00380174"/>
    <w:rsid w:val="00380FFF"/>
    <w:rsid w:val="003869AC"/>
    <w:rsid w:val="003912F7"/>
    <w:rsid w:val="00392138"/>
    <w:rsid w:val="00392494"/>
    <w:rsid w:val="00392BD2"/>
    <w:rsid w:val="00392F36"/>
    <w:rsid w:val="003949DB"/>
    <w:rsid w:val="00395B63"/>
    <w:rsid w:val="00395C00"/>
    <w:rsid w:val="003960D1"/>
    <w:rsid w:val="003A1149"/>
    <w:rsid w:val="003A1A9E"/>
    <w:rsid w:val="003A1B7F"/>
    <w:rsid w:val="003A269C"/>
    <w:rsid w:val="003A2A16"/>
    <w:rsid w:val="003A3269"/>
    <w:rsid w:val="003A3CDC"/>
    <w:rsid w:val="003A460A"/>
    <w:rsid w:val="003A4C63"/>
    <w:rsid w:val="003A4EF9"/>
    <w:rsid w:val="003A5675"/>
    <w:rsid w:val="003A7F22"/>
    <w:rsid w:val="003B04A8"/>
    <w:rsid w:val="003B163A"/>
    <w:rsid w:val="003B3F4C"/>
    <w:rsid w:val="003C0DE7"/>
    <w:rsid w:val="003C2EAB"/>
    <w:rsid w:val="003C3E0D"/>
    <w:rsid w:val="003C4615"/>
    <w:rsid w:val="003C5EE6"/>
    <w:rsid w:val="003D0B79"/>
    <w:rsid w:val="003D0E2F"/>
    <w:rsid w:val="003D12D9"/>
    <w:rsid w:val="003D3AA7"/>
    <w:rsid w:val="003D412D"/>
    <w:rsid w:val="003D4C29"/>
    <w:rsid w:val="003D5D9B"/>
    <w:rsid w:val="003E04DB"/>
    <w:rsid w:val="003E0DE9"/>
    <w:rsid w:val="003E2FBF"/>
    <w:rsid w:val="003E2FC1"/>
    <w:rsid w:val="003E5470"/>
    <w:rsid w:val="003F1C1D"/>
    <w:rsid w:val="003F2C96"/>
    <w:rsid w:val="003F3752"/>
    <w:rsid w:val="003F5868"/>
    <w:rsid w:val="003F62F8"/>
    <w:rsid w:val="003F665D"/>
    <w:rsid w:val="003F67A6"/>
    <w:rsid w:val="003F73AC"/>
    <w:rsid w:val="00400B15"/>
    <w:rsid w:val="004016DC"/>
    <w:rsid w:val="004025B9"/>
    <w:rsid w:val="00402AA2"/>
    <w:rsid w:val="004048B4"/>
    <w:rsid w:val="0040504D"/>
    <w:rsid w:val="00405092"/>
    <w:rsid w:val="00405399"/>
    <w:rsid w:val="00405896"/>
    <w:rsid w:val="0041010D"/>
    <w:rsid w:val="00410EB6"/>
    <w:rsid w:val="00411FD5"/>
    <w:rsid w:val="004146B1"/>
    <w:rsid w:val="00414851"/>
    <w:rsid w:val="00414BCD"/>
    <w:rsid w:val="00415376"/>
    <w:rsid w:val="00417EB2"/>
    <w:rsid w:val="004221F9"/>
    <w:rsid w:val="00423E99"/>
    <w:rsid w:val="00424B99"/>
    <w:rsid w:val="00425DA4"/>
    <w:rsid w:val="00426A1A"/>
    <w:rsid w:val="0042793D"/>
    <w:rsid w:val="00427E92"/>
    <w:rsid w:val="00427FE4"/>
    <w:rsid w:val="004302EA"/>
    <w:rsid w:val="0043442B"/>
    <w:rsid w:val="00434C4A"/>
    <w:rsid w:val="00435427"/>
    <w:rsid w:val="00436696"/>
    <w:rsid w:val="00436F18"/>
    <w:rsid w:val="00437E2E"/>
    <w:rsid w:val="004418C5"/>
    <w:rsid w:val="0044239E"/>
    <w:rsid w:val="0044244B"/>
    <w:rsid w:val="004430B9"/>
    <w:rsid w:val="00444025"/>
    <w:rsid w:val="00445841"/>
    <w:rsid w:val="00447CAF"/>
    <w:rsid w:val="0045024B"/>
    <w:rsid w:val="00450356"/>
    <w:rsid w:val="00450C83"/>
    <w:rsid w:val="00453418"/>
    <w:rsid w:val="0045388A"/>
    <w:rsid w:val="00454121"/>
    <w:rsid w:val="004541EC"/>
    <w:rsid w:val="00455F24"/>
    <w:rsid w:val="004567D1"/>
    <w:rsid w:val="0045722F"/>
    <w:rsid w:val="00460098"/>
    <w:rsid w:val="004601BF"/>
    <w:rsid w:val="004602EF"/>
    <w:rsid w:val="0046100F"/>
    <w:rsid w:val="00461180"/>
    <w:rsid w:val="00461890"/>
    <w:rsid w:val="0046214B"/>
    <w:rsid w:val="0046284D"/>
    <w:rsid w:val="00462A13"/>
    <w:rsid w:val="0046301E"/>
    <w:rsid w:val="00463CC2"/>
    <w:rsid w:val="00463FB4"/>
    <w:rsid w:val="00464373"/>
    <w:rsid w:val="00464DD7"/>
    <w:rsid w:val="004650D3"/>
    <w:rsid w:val="004652B7"/>
    <w:rsid w:val="00465561"/>
    <w:rsid w:val="00465E28"/>
    <w:rsid w:val="0046657E"/>
    <w:rsid w:val="0046687E"/>
    <w:rsid w:val="00471A57"/>
    <w:rsid w:val="00472339"/>
    <w:rsid w:val="00472492"/>
    <w:rsid w:val="004726BB"/>
    <w:rsid w:val="0047349D"/>
    <w:rsid w:val="004744D2"/>
    <w:rsid w:val="004750BF"/>
    <w:rsid w:val="0047755A"/>
    <w:rsid w:val="00477844"/>
    <w:rsid w:val="00480892"/>
    <w:rsid w:val="0048106D"/>
    <w:rsid w:val="004816B7"/>
    <w:rsid w:val="00482B02"/>
    <w:rsid w:val="00482C36"/>
    <w:rsid w:val="0048479C"/>
    <w:rsid w:val="00485C93"/>
    <w:rsid w:val="00485C98"/>
    <w:rsid w:val="00486707"/>
    <w:rsid w:val="004869D2"/>
    <w:rsid w:val="00486D96"/>
    <w:rsid w:val="00487774"/>
    <w:rsid w:val="00491218"/>
    <w:rsid w:val="00491A76"/>
    <w:rsid w:val="00492E2F"/>
    <w:rsid w:val="004938DC"/>
    <w:rsid w:val="00494FC5"/>
    <w:rsid w:val="00495AE4"/>
    <w:rsid w:val="004974CD"/>
    <w:rsid w:val="004A056E"/>
    <w:rsid w:val="004A05CF"/>
    <w:rsid w:val="004A07CF"/>
    <w:rsid w:val="004A207F"/>
    <w:rsid w:val="004A5781"/>
    <w:rsid w:val="004A6490"/>
    <w:rsid w:val="004B02B0"/>
    <w:rsid w:val="004B26F7"/>
    <w:rsid w:val="004B4090"/>
    <w:rsid w:val="004B4404"/>
    <w:rsid w:val="004B4A20"/>
    <w:rsid w:val="004B512D"/>
    <w:rsid w:val="004B5E46"/>
    <w:rsid w:val="004B6A4B"/>
    <w:rsid w:val="004C04E3"/>
    <w:rsid w:val="004C475D"/>
    <w:rsid w:val="004C5618"/>
    <w:rsid w:val="004C5A2D"/>
    <w:rsid w:val="004C5E0E"/>
    <w:rsid w:val="004C6A1C"/>
    <w:rsid w:val="004C6B51"/>
    <w:rsid w:val="004D09BB"/>
    <w:rsid w:val="004D25EB"/>
    <w:rsid w:val="004D3EF9"/>
    <w:rsid w:val="004D5B91"/>
    <w:rsid w:val="004D7B8A"/>
    <w:rsid w:val="004E06CB"/>
    <w:rsid w:val="004E0BF1"/>
    <w:rsid w:val="004E0E56"/>
    <w:rsid w:val="004E345E"/>
    <w:rsid w:val="004E69C7"/>
    <w:rsid w:val="004E7444"/>
    <w:rsid w:val="004F2271"/>
    <w:rsid w:val="004F2283"/>
    <w:rsid w:val="004F33F3"/>
    <w:rsid w:val="004F3701"/>
    <w:rsid w:val="004F3BB2"/>
    <w:rsid w:val="004F64C6"/>
    <w:rsid w:val="004F7C80"/>
    <w:rsid w:val="005002DF"/>
    <w:rsid w:val="00501130"/>
    <w:rsid w:val="00502B78"/>
    <w:rsid w:val="00503F82"/>
    <w:rsid w:val="00504D01"/>
    <w:rsid w:val="00505D95"/>
    <w:rsid w:val="00506690"/>
    <w:rsid w:val="00510E6A"/>
    <w:rsid w:val="00510EF9"/>
    <w:rsid w:val="00512765"/>
    <w:rsid w:val="005162F4"/>
    <w:rsid w:val="0052509F"/>
    <w:rsid w:val="00525231"/>
    <w:rsid w:val="005273B3"/>
    <w:rsid w:val="00527617"/>
    <w:rsid w:val="00527820"/>
    <w:rsid w:val="00530005"/>
    <w:rsid w:val="00530E0B"/>
    <w:rsid w:val="00531383"/>
    <w:rsid w:val="005317F5"/>
    <w:rsid w:val="0053277C"/>
    <w:rsid w:val="00532A6B"/>
    <w:rsid w:val="00533890"/>
    <w:rsid w:val="00533C6A"/>
    <w:rsid w:val="005359D7"/>
    <w:rsid w:val="00535F89"/>
    <w:rsid w:val="00536799"/>
    <w:rsid w:val="0053726F"/>
    <w:rsid w:val="00540666"/>
    <w:rsid w:val="00542073"/>
    <w:rsid w:val="0054269D"/>
    <w:rsid w:val="00542C08"/>
    <w:rsid w:val="00543232"/>
    <w:rsid w:val="005443CE"/>
    <w:rsid w:val="0054514E"/>
    <w:rsid w:val="00545336"/>
    <w:rsid w:val="0054560C"/>
    <w:rsid w:val="00547D20"/>
    <w:rsid w:val="005508BF"/>
    <w:rsid w:val="00551D74"/>
    <w:rsid w:val="005520E8"/>
    <w:rsid w:val="005521C9"/>
    <w:rsid w:val="005521D6"/>
    <w:rsid w:val="005539AB"/>
    <w:rsid w:val="00556CB4"/>
    <w:rsid w:val="00557415"/>
    <w:rsid w:val="00560710"/>
    <w:rsid w:val="00561512"/>
    <w:rsid w:val="00561C55"/>
    <w:rsid w:val="00561E10"/>
    <w:rsid w:val="00562FAB"/>
    <w:rsid w:val="00563A2D"/>
    <w:rsid w:val="00563D2E"/>
    <w:rsid w:val="00564A97"/>
    <w:rsid w:val="00566049"/>
    <w:rsid w:val="0056746C"/>
    <w:rsid w:val="005679D4"/>
    <w:rsid w:val="0057043A"/>
    <w:rsid w:val="005705FD"/>
    <w:rsid w:val="00572472"/>
    <w:rsid w:val="00572CEB"/>
    <w:rsid w:val="00574348"/>
    <w:rsid w:val="00574473"/>
    <w:rsid w:val="005755F7"/>
    <w:rsid w:val="0057577B"/>
    <w:rsid w:val="005773B5"/>
    <w:rsid w:val="005774B3"/>
    <w:rsid w:val="00580C53"/>
    <w:rsid w:val="005813BF"/>
    <w:rsid w:val="005820D3"/>
    <w:rsid w:val="005828B2"/>
    <w:rsid w:val="0058394C"/>
    <w:rsid w:val="00584D60"/>
    <w:rsid w:val="00584D88"/>
    <w:rsid w:val="005858FA"/>
    <w:rsid w:val="00585E96"/>
    <w:rsid w:val="005864A9"/>
    <w:rsid w:val="005865CE"/>
    <w:rsid w:val="00586781"/>
    <w:rsid w:val="005902BA"/>
    <w:rsid w:val="00590AD2"/>
    <w:rsid w:val="00591939"/>
    <w:rsid w:val="00591C8A"/>
    <w:rsid w:val="005946A3"/>
    <w:rsid w:val="005975CC"/>
    <w:rsid w:val="005975E8"/>
    <w:rsid w:val="00597A9E"/>
    <w:rsid w:val="00597AA2"/>
    <w:rsid w:val="005A155B"/>
    <w:rsid w:val="005A272A"/>
    <w:rsid w:val="005A4568"/>
    <w:rsid w:val="005A4BA9"/>
    <w:rsid w:val="005A5B9C"/>
    <w:rsid w:val="005A5FDD"/>
    <w:rsid w:val="005A6479"/>
    <w:rsid w:val="005A7061"/>
    <w:rsid w:val="005B0629"/>
    <w:rsid w:val="005B0F11"/>
    <w:rsid w:val="005B1090"/>
    <w:rsid w:val="005B28C2"/>
    <w:rsid w:val="005B2DF9"/>
    <w:rsid w:val="005B34A4"/>
    <w:rsid w:val="005B63A1"/>
    <w:rsid w:val="005B6709"/>
    <w:rsid w:val="005B6E5E"/>
    <w:rsid w:val="005B7E88"/>
    <w:rsid w:val="005B7FE2"/>
    <w:rsid w:val="005C1882"/>
    <w:rsid w:val="005C3354"/>
    <w:rsid w:val="005C37AC"/>
    <w:rsid w:val="005C5411"/>
    <w:rsid w:val="005C5F3A"/>
    <w:rsid w:val="005C5FC8"/>
    <w:rsid w:val="005D013E"/>
    <w:rsid w:val="005D22C6"/>
    <w:rsid w:val="005D290E"/>
    <w:rsid w:val="005D5EE9"/>
    <w:rsid w:val="005D6E88"/>
    <w:rsid w:val="005D71F1"/>
    <w:rsid w:val="005D75D1"/>
    <w:rsid w:val="005E0250"/>
    <w:rsid w:val="005E0648"/>
    <w:rsid w:val="005E2426"/>
    <w:rsid w:val="005E2E2D"/>
    <w:rsid w:val="005E4BB8"/>
    <w:rsid w:val="005E5522"/>
    <w:rsid w:val="005E5DD5"/>
    <w:rsid w:val="005E7136"/>
    <w:rsid w:val="005E74BC"/>
    <w:rsid w:val="005F0522"/>
    <w:rsid w:val="005F1999"/>
    <w:rsid w:val="005F2BB0"/>
    <w:rsid w:val="005F5267"/>
    <w:rsid w:val="005F7FB4"/>
    <w:rsid w:val="00600350"/>
    <w:rsid w:val="006018AD"/>
    <w:rsid w:val="0060229F"/>
    <w:rsid w:val="0060418E"/>
    <w:rsid w:val="00604BD6"/>
    <w:rsid w:val="00604D4E"/>
    <w:rsid w:val="006051BA"/>
    <w:rsid w:val="00605C49"/>
    <w:rsid w:val="0060686E"/>
    <w:rsid w:val="00607301"/>
    <w:rsid w:val="00610274"/>
    <w:rsid w:val="00610E38"/>
    <w:rsid w:val="00612674"/>
    <w:rsid w:val="00614C18"/>
    <w:rsid w:val="00614D24"/>
    <w:rsid w:val="00615585"/>
    <w:rsid w:val="00615E29"/>
    <w:rsid w:val="0061776D"/>
    <w:rsid w:val="00617EF1"/>
    <w:rsid w:val="0062021E"/>
    <w:rsid w:val="00620B2C"/>
    <w:rsid w:val="00620BEA"/>
    <w:rsid w:val="006230C5"/>
    <w:rsid w:val="006237A5"/>
    <w:rsid w:val="00623AF7"/>
    <w:rsid w:val="0062656B"/>
    <w:rsid w:val="006276FC"/>
    <w:rsid w:val="006327EB"/>
    <w:rsid w:val="00633E31"/>
    <w:rsid w:val="00634289"/>
    <w:rsid w:val="00635C7A"/>
    <w:rsid w:val="00637927"/>
    <w:rsid w:val="00637FF8"/>
    <w:rsid w:val="00640500"/>
    <w:rsid w:val="00641374"/>
    <w:rsid w:val="0064279B"/>
    <w:rsid w:val="00642B24"/>
    <w:rsid w:val="00642B7F"/>
    <w:rsid w:val="00643721"/>
    <w:rsid w:val="00644998"/>
    <w:rsid w:val="00645923"/>
    <w:rsid w:val="00646189"/>
    <w:rsid w:val="00646738"/>
    <w:rsid w:val="006470E5"/>
    <w:rsid w:val="00647277"/>
    <w:rsid w:val="00647BC4"/>
    <w:rsid w:val="00651436"/>
    <w:rsid w:val="00651829"/>
    <w:rsid w:val="006549E2"/>
    <w:rsid w:val="00654C8F"/>
    <w:rsid w:val="006559EA"/>
    <w:rsid w:val="00657B66"/>
    <w:rsid w:val="00657B72"/>
    <w:rsid w:val="0066106C"/>
    <w:rsid w:val="006616C2"/>
    <w:rsid w:val="006616DC"/>
    <w:rsid w:val="006623C9"/>
    <w:rsid w:val="006659E7"/>
    <w:rsid w:val="00666173"/>
    <w:rsid w:val="00670259"/>
    <w:rsid w:val="00671ADB"/>
    <w:rsid w:val="00672703"/>
    <w:rsid w:val="00673AA6"/>
    <w:rsid w:val="00673D41"/>
    <w:rsid w:val="006745E1"/>
    <w:rsid w:val="0067665E"/>
    <w:rsid w:val="00677755"/>
    <w:rsid w:val="006778BF"/>
    <w:rsid w:val="0068011A"/>
    <w:rsid w:val="00680494"/>
    <w:rsid w:val="00680509"/>
    <w:rsid w:val="006812FB"/>
    <w:rsid w:val="0068296F"/>
    <w:rsid w:val="00683385"/>
    <w:rsid w:val="00683F8F"/>
    <w:rsid w:val="00684D82"/>
    <w:rsid w:val="006869DD"/>
    <w:rsid w:val="00686FF3"/>
    <w:rsid w:val="00687DB3"/>
    <w:rsid w:val="00690E6A"/>
    <w:rsid w:val="00691836"/>
    <w:rsid w:val="0069189C"/>
    <w:rsid w:val="00692665"/>
    <w:rsid w:val="00695646"/>
    <w:rsid w:val="00695840"/>
    <w:rsid w:val="006961A9"/>
    <w:rsid w:val="0069720D"/>
    <w:rsid w:val="00697676"/>
    <w:rsid w:val="006A023D"/>
    <w:rsid w:val="006A11D8"/>
    <w:rsid w:val="006A1330"/>
    <w:rsid w:val="006A15C1"/>
    <w:rsid w:val="006A253A"/>
    <w:rsid w:val="006A2875"/>
    <w:rsid w:val="006A30EA"/>
    <w:rsid w:val="006A3CBC"/>
    <w:rsid w:val="006A42C7"/>
    <w:rsid w:val="006A6836"/>
    <w:rsid w:val="006A712B"/>
    <w:rsid w:val="006B1E43"/>
    <w:rsid w:val="006B277E"/>
    <w:rsid w:val="006B3EC2"/>
    <w:rsid w:val="006B4600"/>
    <w:rsid w:val="006B50F2"/>
    <w:rsid w:val="006B528B"/>
    <w:rsid w:val="006B7839"/>
    <w:rsid w:val="006C07F0"/>
    <w:rsid w:val="006C1DF6"/>
    <w:rsid w:val="006C2628"/>
    <w:rsid w:val="006C26AB"/>
    <w:rsid w:val="006C3A66"/>
    <w:rsid w:val="006C47C2"/>
    <w:rsid w:val="006C52C9"/>
    <w:rsid w:val="006C5D2B"/>
    <w:rsid w:val="006D0424"/>
    <w:rsid w:val="006D0474"/>
    <w:rsid w:val="006D1301"/>
    <w:rsid w:val="006D1B59"/>
    <w:rsid w:val="006D1CA4"/>
    <w:rsid w:val="006D2E1A"/>
    <w:rsid w:val="006D3713"/>
    <w:rsid w:val="006D473F"/>
    <w:rsid w:val="006D5C0F"/>
    <w:rsid w:val="006D67E3"/>
    <w:rsid w:val="006D6923"/>
    <w:rsid w:val="006D6937"/>
    <w:rsid w:val="006D69F7"/>
    <w:rsid w:val="006D6A84"/>
    <w:rsid w:val="006D6F2E"/>
    <w:rsid w:val="006D78D8"/>
    <w:rsid w:val="006E0BBD"/>
    <w:rsid w:val="006E0E1A"/>
    <w:rsid w:val="006E154B"/>
    <w:rsid w:val="006E17D6"/>
    <w:rsid w:val="006E208F"/>
    <w:rsid w:val="006E3A1D"/>
    <w:rsid w:val="006E4F3C"/>
    <w:rsid w:val="006E6B0F"/>
    <w:rsid w:val="006F0979"/>
    <w:rsid w:val="006F0A73"/>
    <w:rsid w:val="006F0C52"/>
    <w:rsid w:val="006F0C88"/>
    <w:rsid w:val="006F482B"/>
    <w:rsid w:val="006F5FCC"/>
    <w:rsid w:val="006F62F7"/>
    <w:rsid w:val="007002E9"/>
    <w:rsid w:val="00700429"/>
    <w:rsid w:val="0070106C"/>
    <w:rsid w:val="00701217"/>
    <w:rsid w:val="007018B9"/>
    <w:rsid w:val="00702CAD"/>
    <w:rsid w:val="00703C8F"/>
    <w:rsid w:val="00703F4E"/>
    <w:rsid w:val="0070423C"/>
    <w:rsid w:val="00705819"/>
    <w:rsid w:val="00706065"/>
    <w:rsid w:val="007063B1"/>
    <w:rsid w:val="0071013D"/>
    <w:rsid w:val="00710630"/>
    <w:rsid w:val="00713798"/>
    <w:rsid w:val="00714869"/>
    <w:rsid w:val="00716140"/>
    <w:rsid w:val="00717A1C"/>
    <w:rsid w:val="00717A4D"/>
    <w:rsid w:val="00717C8A"/>
    <w:rsid w:val="0072087E"/>
    <w:rsid w:val="007211F9"/>
    <w:rsid w:val="007222FE"/>
    <w:rsid w:val="0072234F"/>
    <w:rsid w:val="00725376"/>
    <w:rsid w:val="0072562D"/>
    <w:rsid w:val="0072759C"/>
    <w:rsid w:val="007275C8"/>
    <w:rsid w:val="007277E0"/>
    <w:rsid w:val="00727857"/>
    <w:rsid w:val="007308FB"/>
    <w:rsid w:val="00731A4E"/>
    <w:rsid w:val="00731BF4"/>
    <w:rsid w:val="007334DD"/>
    <w:rsid w:val="00734039"/>
    <w:rsid w:val="00734D17"/>
    <w:rsid w:val="00735578"/>
    <w:rsid w:val="00735F5E"/>
    <w:rsid w:val="00736131"/>
    <w:rsid w:val="00737FB4"/>
    <w:rsid w:val="007432C4"/>
    <w:rsid w:val="007438F8"/>
    <w:rsid w:val="00744CF1"/>
    <w:rsid w:val="007464D4"/>
    <w:rsid w:val="007469C0"/>
    <w:rsid w:val="00747A1F"/>
    <w:rsid w:val="00750C32"/>
    <w:rsid w:val="00751623"/>
    <w:rsid w:val="00751F59"/>
    <w:rsid w:val="00753212"/>
    <w:rsid w:val="00753335"/>
    <w:rsid w:val="007543E3"/>
    <w:rsid w:val="00754E6C"/>
    <w:rsid w:val="007551D8"/>
    <w:rsid w:val="00760EF6"/>
    <w:rsid w:val="00761400"/>
    <w:rsid w:val="0076146A"/>
    <w:rsid w:val="00762027"/>
    <w:rsid w:val="00763B4A"/>
    <w:rsid w:val="007640E8"/>
    <w:rsid w:val="00764101"/>
    <w:rsid w:val="00765365"/>
    <w:rsid w:val="007713E4"/>
    <w:rsid w:val="007714FA"/>
    <w:rsid w:val="00773511"/>
    <w:rsid w:val="00774F19"/>
    <w:rsid w:val="00775183"/>
    <w:rsid w:val="007767D3"/>
    <w:rsid w:val="007806E1"/>
    <w:rsid w:val="00780F8B"/>
    <w:rsid w:val="00781C69"/>
    <w:rsid w:val="00782449"/>
    <w:rsid w:val="007828E6"/>
    <w:rsid w:val="0078371E"/>
    <w:rsid w:val="00784EEE"/>
    <w:rsid w:val="0078521F"/>
    <w:rsid w:val="00785993"/>
    <w:rsid w:val="007871DF"/>
    <w:rsid w:val="00787640"/>
    <w:rsid w:val="00787A91"/>
    <w:rsid w:val="00787D9B"/>
    <w:rsid w:val="00790248"/>
    <w:rsid w:val="00790717"/>
    <w:rsid w:val="00792C03"/>
    <w:rsid w:val="007935FB"/>
    <w:rsid w:val="007939AF"/>
    <w:rsid w:val="00793B65"/>
    <w:rsid w:val="00793D4E"/>
    <w:rsid w:val="0079432D"/>
    <w:rsid w:val="00794F79"/>
    <w:rsid w:val="00795DBB"/>
    <w:rsid w:val="007960B9"/>
    <w:rsid w:val="00797651"/>
    <w:rsid w:val="007976ED"/>
    <w:rsid w:val="007A038A"/>
    <w:rsid w:val="007A2416"/>
    <w:rsid w:val="007A2656"/>
    <w:rsid w:val="007A2932"/>
    <w:rsid w:val="007A3BF0"/>
    <w:rsid w:val="007A5967"/>
    <w:rsid w:val="007A5B29"/>
    <w:rsid w:val="007A5D1F"/>
    <w:rsid w:val="007A5E09"/>
    <w:rsid w:val="007A6A18"/>
    <w:rsid w:val="007A74E6"/>
    <w:rsid w:val="007B2A5F"/>
    <w:rsid w:val="007B32EA"/>
    <w:rsid w:val="007B3839"/>
    <w:rsid w:val="007B4585"/>
    <w:rsid w:val="007B5C46"/>
    <w:rsid w:val="007B5E1C"/>
    <w:rsid w:val="007C16E8"/>
    <w:rsid w:val="007C5693"/>
    <w:rsid w:val="007C5D92"/>
    <w:rsid w:val="007C778A"/>
    <w:rsid w:val="007C7C05"/>
    <w:rsid w:val="007D00D8"/>
    <w:rsid w:val="007D1772"/>
    <w:rsid w:val="007D241E"/>
    <w:rsid w:val="007D24CC"/>
    <w:rsid w:val="007D25F9"/>
    <w:rsid w:val="007D2865"/>
    <w:rsid w:val="007D30DD"/>
    <w:rsid w:val="007D408F"/>
    <w:rsid w:val="007D434F"/>
    <w:rsid w:val="007D478F"/>
    <w:rsid w:val="007D49A7"/>
    <w:rsid w:val="007D4BF6"/>
    <w:rsid w:val="007D63C0"/>
    <w:rsid w:val="007E0411"/>
    <w:rsid w:val="007E0704"/>
    <w:rsid w:val="007E1911"/>
    <w:rsid w:val="007E1FED"/>
    <w:rsid w:val="007E32CD"/>
    <w:rsid w:val="007E363A"/>
    <w:rsid w:val="007E39B6"/>
    <w:rsid w:val="007E4496"/>
    <w:rsid w:val="007E495E"/>
    <w:rsid w:val="007E5127"/>
    <w:rsid w:val="007E5AAE"/>
    <w:rsid w:val="007E6773"/>
    <w:rsid w:val="007E6FA3"/>
    <w:rsid w:val="007E7528"/>
    <w:rsid w:val="007E7816"/>
    <w:rsid w:val="007E7D4B"/>
    <w:rsid w:val="007F05D6"/>
    <w:rsid w:val="007F0A22"/>
    <w:rsid w:val="007F0FE9"/>
    <w:rsid w:val="007F2588"/>
    <w:rsid w:val="007F3AC9"/>
    <w:rsid w:val="007F4575"/>
    <w:rsid w:val="007F464B"/>
    <w:rsid w:val="007F4DC1"/>
    <w:rsid w:val="007F51A6"/>
    <w:rsid w:val="007F59A0"/>
    <w:rsid w:val="007F787D"/>
    <w:rsid w:val="007F7950"/>
    <w:rsid w:val="00800EBC"/>
    <w:rsid w:val="00800FD7"/>
    <w:rsid w:val="00801342"/>
    <w:rsid w:val="008056A8"/>
    <w:rsid w:val="00805B1F"/>
    <w:rsid w:val="00805E25"/>
    <w:rsid w:val="008067E0"/>
    <w:rsid w:val="0080747F"/>
    <w:rsid w:val="00810FDE"/>
    <w:rsid w:val="00810FFC"/>
    <w:rsid w:val="00812521"/>
    <w:rsid w:val="008128A2"/>
    <w:rsid w:val="00814D0B"/>
    <w:rsid w:val="00814EBB"/>
    <w:rsid w:val="00814EDC"/>
    <w:rsid w:val="008207B5"/>
    <w:rsid w:val="008221C0"/>
    <w:rsid w:val="008230D8"/>
    <w:rsid w:val="00827036"/>
    <w:rsid w:val="008272EF"/>
    <w:rsid w:val="00827721"/>
    <w:rsid w:val="008277C7"/>
    <w:rsid w:val="00827EC8"/>
    <w:rsid w:val="00830454"/>
    <w:rsid w:val="00830717"/>
    <w:rsid w:val="00831016"/>
    <w:rsid w:val="00832E8D"/>
    <w:rsid w:val="008330A4"/>
    <w:rsid w:val="00833A00"/>
    <w:rsid w:val="00833E12"/>
    <w:rsid w:val="0083693A"/>
    <w:rsid w:val="008376C1"/>
    <w:rsid w:val="00842A85"/>
    <w:rsid w:val="00842BBC"/>
    <w:rsid w:val="00843003"/>
    <w:rsid w:val="00843215"/>
    <w:rsid w:val="0084395B"/>
    <w:rsid w:val="008439EE"/>
    <w:rsid w:val="00845271"/>
    <w:rsid w:val="00845B3A"/>
    <w:rsid w:val="008479E4"/>
    <w:rsid w:val="008509AD"/>
    <w:rsid w:val="00852F33"/>
    <w:rsid w:val="00854254"/>
    <w:rsid w:val="0085487B"/>
    <w:rsid w:val="00855244"/>
    <w:rsid w:val="0085547A"/>
    <w:rsid w:val="00856466"/>
    <w:rsid w:val="008566C6"/>
    <w:rsid w:val="008567BB"/>
    <w:rsid w:val="00857359"/>
    <w:rsid w:val="00860FDB"/>
    <w:rsid w:val="008639D5"/>
    <w:rsid w:val="00863F48"/>
    <w:rsid w:val="008643B7"/>
    <w:rsid w:val="0086528B"/>
    <w:rsid w:val="00867609"/>
    <w:rsid w:val="0087091C"/>
    <w:rsid w:val="008712AA"/>
    <w:rsid w:val="008712AE"/>
    <w:rsid w:val="00872347"/>
    <w:rsid w:val="00872BB3"/>
    <w:rsid w:val="008737B6"/>
    <w:rsid w:val="008740FE"/>
    <w:rsid w:val="008743CB"/>
    <w:rsid w:val="00874415"/>
    <w:rsid w:val="008755A9"/>
    <w:rsid w:val="00876A92"/>
    <w:rsid w:val="00876C99"/>
    <w:rsid w:val="0088111D"/>
    <w:rsid w:val="008823B6"/>
    <w:rsid w:val="008826D2"/>
    <w:rsid w:val="008830D2"/>
    <w:rsid w:val="00883716"/>
    <w:rsid w:val="0088485B"/>
    <w:rsid w:val="008859F8"/>
    <w:rsid w:val="00885A4D"/>
    <w:rsid w:val="0088608B"/>
    <w:rsid w:val="0088687F"/>
    <w:rsid w:val="0088747C"/>
    <w:rsid w:val="008928A0"/>
    <w:rsid w:val="00894778"/>
    <w:rsid w:val="00895A84"/>
    <w:rsid w:val="00896521"/>
    <w:rsid w:val="00897B10"/>
    <w:rsid w:val="008A0510"/>
    <w:rsid w:val="008A0803"/>
    <w:rsid w:val="008A1128"/>
    <w:rsid w:val="008A1A91"/>
    <w:rsid w:val="008A32C0"/>
    <w:rsid w:val="008A3771"/>
    <w:rsid w:val="008A3E35"/>
    <w:rsid w:val="008A4844"/>
    <w:rsid w:val="008A6D0B"/>
    <w:rsid w:val="008A79D4"/>
    <w:rsid w:val="008B114E"/>
    <w:rsid w:val="008B1E21"/>
    <w:rsid w:val="008B2A91"/>
    <w:rsid w:val="008B3582"/>
    <w:rsid w:val="008B3A5C"/>
    <w:rsid w:val="008B5D22"/>
    <w:rsid w:val="008B69E4"/>
    <w:rsid w:val="008B7C4A"/>
    <w:rsid w:val="008C0422"/>
    <w:rsid w:val="008C04A8"/>
    <w:rsid w:val="008C16A7"/>
    <w:rsid w:val="008C1713"/>
    <w:rsid w:val="008C21CC"/>
    <w:rsid w:val="008C2C04"/>
    <w:rsid w:val="008C44C9"/>
    <w:rsid w:val="008C5671"/>
    <w:rsid w:val="008C6BD2"/>
    <w:rsid w:val="008C7A23"/>
    <w:rsid w:val="008D0121"/>
    <w:rsid w:val="008D09C7"/>
    <w:rsid w:val="008D0A2E"/>
    <w:rsid w:val="008D0DAD"/>
    <w:rsid w:val="008D1C39"/>
    <w:rsid w:val="008D1EF3"/>
    <w:rsid w:val="008D2F81"/>
    <w:rsid w:val="008D3188"/>
    <w:rsid w:val="008D35E8"/>
    <w:rsid w:val="008D4611"/>
    <w:rsid w:val="008D4BF1"/>
    <w:rsid w:val="008D5337"/>
    <w:rsid w:val="008D607C"/>
    <w:rsid w:val="008D78E1"/>
    <w:rsid w:val="008E00A8"/>
    <w:rsid w:val="008E1C4D"/>
    <w:rsid w:val="008E353D"/>
    <w:rsid w:val="008E4E52"/>
    <w:rsid w:val="008E5533"/>
    <w:rsid w:val="008E57F5"/>
    <w:rsid w:val="008E642A"/>
    <w:rsid w:val="008E6838"/>
    <w:rsid w:val="008F1C7C"/>
    <w:rsid w:val="008F1D4D"/>
    <w:rsid w:val="008F1D64"/>
    <w:rsid w:val="008F2E70"/>
    <w:rsid w:val="008F3CD5"/>
    <w:rsid w:val="008F449D"/>
    <w:rsid w:val="008F610A"/>
    <w:rsid w:val="008F7F58"/>
    <w:rsid w:val="00900C77"/>
    <w:rsid w:val="00901030"/>
    <w:rsid w:val="00901A56"/>
    <w:rsid w:val="009067D6"/>
    <w:rsid w:val="00907A1A"/>
    <w:rsid w:val="00912F04"/>
    <w:rsid w:val="00912F3F"/>
    <w:rsid w:val="00913D55"/>
    <w:rsid w:val="009156B8"/>
    <w:rsid w:val="00915DD1"/>
    <w:rsid w:val="00916585"/>
    <w:rsid w:val="00916CB7"/>
    <w:rsid w:val="00916FDA"/>
    <w:rsid w:val="00917B71"/>
    <w:rsid w:val="00917C48"/>
    <w:rsid w:val="009204F9"/>
    <w:rsid w:val="0092097D"/>
    <w:rsid w:val="0092242E"/>
    <w:rsid w:val="009243AC"/>
    <w:rsid w:val="00925709"/>
    <w:rsid w:val="009257A4"/>
    <w:rsid w:val="00925ACF"/>
    <w:rsid w:val="0092636A"/>
    <w:rsid w:val="00926649"/>
    <w:rsid w:val="00926B42"/>
    <w:rsid w:val="009321A9"/>
    <w:rsid w:val="0093468A"/>
    <w:rsid w:val="00935542"/>
    <w:rsid w:val="0093570B"/>
    <w:rsid w:val="00935E34"/>
    <w:rsid w:val="0093664A"/>
    <w:rsid w:val="00937EBE"/>
    <w:rsid w:val="00940272"/>
    <w:rsid w:val="00941A24"/>
    <w:rsid w:val="00942490"/>
    <w:rsid w:val="009433EA"/>
    <w:rsid w:val="0094365E"/>
    <w:rsid w:val="00943972"/>
    <w:rsid w:val="00943A2E"/>
    <w:rsid w:val="00943AEA"/>
    <w:rsid w:val="0095075A"/>
    <w:rsid w:val="009518C3"/>
    <w:rsid w:val="00952A35"/>
    <w:rsid w:val="009531C3"/>
    <w:rsid w:val="00953965"/>
    <w:rsid w:val="00953D64"/>
    <w:rsid w:val="009544D2"/>
    <w:rsid w:val="00955B39"/>
    <w:rsid w:val="0095783F"/>
    <w:rsid w:val="009578E3"/>
    <w:rsid w:val="00961A5B"/>
    <w:rsid w:val="009623DE"/>
    <w:rsid w:val="0096302A"/>
    <w:rsid w:val="00964A1D"/>
    <w:rsid w:val="0096534A"/>
    <w:rsid w:val="00966D4C"/>
    <w:rsid w:val="009700F7"/>
    <w:rsid w:val="0097116B"/>
    <w:rsid w:val="00971EB0"/>
    <w:rsid w:val="009722BD"/>
    <w:rsid w:val="00972614"/>
    <w:rsid w:val="00972C91"/>
    <w:rsid w:val="00972FC1"/>
    <w:rsid w:val="0097454A"/>
    <w:rsid w:val="00975296"/>
    <w:rsid w:val="009809C0"/>
    <w:rsid w:val="009823D0"/>
    <w:rsid w:val="00982513"/>
    <w:rsid w:val="009849FE"/>
    <w:rsid w:val="00984C48"/>
    <w:rsid w:val="00985995"/>
    <w:rsid w:val="009859DE"/>
    <w:rsid w:val="00986350"/>
    <w:rsid w:val="00986442"/>
    <w:rsid w:val="009865DD"/>
    <w:rsid w:val="0098731A"/>
    <w:rsid w:val="00987604"/>
    <w:rsid w:val="00990F5D"/>
    <w:rsid w:val="00991028"/>
    <w:rsid w:val="00991446"/>
    <w:rsid w:val="00992698"/>
    <w:rsid w:val="00992B40"/>
    <w:rsid w:val="00992CDE"/>
    <w:rsid w:val="00993A68"/>
    <w:rsid w:val="00997FC9"/>
    <w:rsid w:val="009A0F8B"/>
    <w:rsid w:val="009A1A31"/>
    <w:rsid w:val="009A245C"/>
    <w:rsid w:val="009A2761"/>
    <w:rsid w:val="009A2E29"/>
    <w:rsid w:val="009A3DE8"/>
    <w:rsid w:val="009A54B5"/>
    <w:rsid w:val="009A73E2"/>
    <w:rsid w:val="009B1542"/>
    <w:rsid w:val="009B181C"/>
    <w:rsid w:val="009B1FB5"/>
    <w:rsid w:val="009B20B1"/>
    <w:rsid w:val="009B2F5A"/>
    <w:rsid w:val="009B3AF5"/>
    <w:rsid w:val="009B3FB9"/>
    <w:rsid w:val="009B42D0"/>
    <w:rsid w:val="009B4AF2"/>
    <w:rsid w:val="009B620E"/>
    <w:rsid w:val="009C07DC"/>
    <w:rsid w:val="009C1634"/>
    <w:rsid w:val="009C1B79"/>
    <w:rsid w:val="009C2AF7"/>
    <w:rsid w:val="009C3AAB"/>
    <w:rsid w:val="009C3B2E"/>
    <w:rsid w:val="009C3EC7"/>
    <w:rsid w:val="009C482E"/>
    <w:rsid w:val="009C5E6F"/>
    <w:rsid w:val="009C6D0D"/>
    <w:rsid w:val="009C7E6E"/>
    <w:rsid w:val="009D002C"/>
    <w:rsid w:val="009D0181"/>
    <w:rsid w:val="009D0C2F"/>
    <w:rsid w:val="009D11FB"/>
    <w:rsid w:val="009D18AF"/>
    <w:rsid w:val="009D3DAE"/>
    <w:rsid w:val="009D4B77"/>
    <w:rsid w:val="009D5150"/>
    <w:rsid w:val="009D5E17"/>
    <w:rsid w:val="009D7918"/>
    <w:rsid w:val="009D7C9A"/>
    <w:rsid w:val="009E01DB"/>
    <w:rsid w:val="009E05EF"/>
    <w:rsid w:val="009E0A87"/>
    <w:rsid w:val="009E21A5"/>
    <w:rsid w:val="009E2D84"/>
    <w:rsid w:val="009E44C2"/>
    <w:rsid w:val="009E4B44"/>
    <w:rsid w:val="009E53B2"/>
    <w:rsid w:val="009E6042"/>
    <w:rsid w:val="009F07DA"/>
    <w:rsid w:val="009F1C51"/>
    <w:rsid w:val="009F2140"/>
    <w:rsid w:val="009F2421"/>
    <w:rsid w:val="009F373B"/>
    <w:rsid w:val="009F3D41"/>
    <w:rsid w:val="009F3F81"/>
    <w:rsid w:val="009F4319"/>
    <w:rsid w:val="009F5FE0"/>
    <w:rsid w:val="00A009FF"/>
    <w:rsid w:val="00A03629"/>
    <w:rsid w:val="00A04014"/>
    <w:rsid w:val="00A048F5"/>
    <w:rsid w:val="00A05472"/>
    <w:rsid w:val="00A07C8E"/>
    <w:rsid w:val="00A1043A"/>
    <w:rsid w:val="00A107BB"/>
    <w:rsid w:val="00A10A22"/>
    <w:rsid w:val="00A118F0"/>
    <w:rsid w:val="00A1291B"/>
    <w:rsid w:val="00A12B78"/>
    <w:rsid w:val="00A1436F"/>
    <w:rsid w:val="00A14992"/>
    <w:rsid w:val="00A153FC"/>
    <w:rsid w:val="00A15E5C"/>
    <w:rsid w:val="00A15EDB"/>
    <w:rsid w:val="00A1653C"/>
    <w:rsid w:val="00A17198"/>
    <w:rsid w:val="00A1723D"/>
    <w:rsid w:val="00A17A42"/>
    <w:rsid w:val="00A17E69"/>
    <w:rsid w:val="00A20106"/>
    <w:rsid w:val="00A20B6D"/>
    <w:rsid w:val="00A211F8"/>
    <w:rsid w:val="00A2256A"/>
    <w:rsid w:val="00A22EA6"/>
    <w:rsid w:val="00A23573"/>
    <w:rsid w:val="00A23F9C"/>
    <w:rsid w:val="00A2476D"/>
    <w:rsid w:val="00A25356"/>
    <w:rsid w:val="00A26F0E"/>
    <w:rsid w:val="00A31A16"/>
    <w:rsid w:val="00A32C8F"/>
    <w:rsid w:val="00A34BF2"/>
    <w:rsid w:val="00A34CB4"/>
    <w:rsid w:val="00A3582A"/>
    <w:rsid w:val="00A35B5B"/>
    <w:rsid w:val="00A35CDC"/>
    <w:rsid w:val="00A37630"/>
    <w:rsid w:val="00A41A85"/>
    <w:rsid w:val="00A41EA7"/>
    <w:rsid w:val="00A4294C"/>
    <w:rsid w:val="00A434B2"/>
    <w:rsid w:val="00A43537"/>
    <w:rsid w:val="00A448B6"/>
    <w:rsid w:val="00A4511F"/>
    <w:rsid w:val="00A45A5F"/>
    <w:rsid w:val="00A464C1"/>
    <w:rsid w:val="00A50405"/>
    <w:rsid w:val="00A50C0F"/>
    <w:rsid w:val="00A519E5"/>
    <w:rsid w:val="00A52709"/>
    <w:rsid w:val="00A53A3A"/>
    <w:rsid w:val="00A55111"/>
    <w:rsid w:val="00A57826"/>
    <w:rsid w:val="00A5789F"/>
    <w:rsid w:val="00A60D52"/>
    <w:rsid w:val="00A6134F"/>
    <w:rsid w:val="00A61927"/>
    <w:rsid w:val="00A63327"/>
    <w:rsid w:val="00A6446C"/>
    <w:rsid w:val="00A65FEE"/>
    <w:rsid w:val="00A661C5"/>
    <w:rsid w:val="00A679D9"/>
    <w:rsid w:val="00A7060B"/>
    <w:rsid w:val="00A71EEE"/>
    <w:rsid w:val="00A72125"/>
    <w:rsid w:val="00A7265D"/>
    <w:rsid w:val="00A72E27"/>
    <w:rsid w:val="00A73057"/>
    <w:rsid w:val="00A743CF"/>
    <w:rsid w:val="00A75677"/>
    <w:rsid w:val="00A757F6"/>
    <w:rsid w:val="00A7737C"/>
    <w:rsid w:val="00A77446"/>
    <w:rsid w:val="00A77533"/>
    <w:rsid w:val="00A77EF9"/>
    <w:rsid w:val="00A80887"/>
    <w:rsid w:val="00A82113"/>
    <w:rsid w:val="00A8256C"/>
    <w:rsid w:val="00A83131"/>
    <w:rsid w:val="00A84DF7"/>
    <w:rsid w:val="00A90A27"/>
    <w:rsid w:val="00A90C51"/>
    <w:rsid w:val="00A90DB8"/>
    <w:rsid w:val="00A925D8"/>
    <w:rsid w:val="00A92885"/>
    <w:rsid w:val="00A9359B"/>
    <w:rsid w:val="00A93DC6"/>
    <w:rsid w:val="00A940C0"/>
    <w:rsid w:val="00A95134"/>
    <w:rsid w:val="00A96C99"/>
    <w:rsid w:val="00A96DA2"/>
    <w:rsid w:val="00AA011E"/>
    <w:rsid w:val="00AA0510"/>
    <w:rsid w:val="00AA0B5D"/>
    <w:rsid w:val="00AA10C8"/>
    <w:rsid w:val="00AA1738"/>
    <w:rsid w:val="00AA3F4C"/>
    <w:rsid w:val="00AA46DF"/>
    <w:rsid w:val="00AA49F3"/>
    <w:rsid w:val="00AA68DB"/>
    <w:rsid w:val="00AA6E2C"/>
    <w:rsid w:val="00AB0737"/>
    <w:rsid w:val="00AB220C"/>
    <w:rsid w:val="00AB3B59"/>
    <w:rsid w:val="00AB46BE"/>
    <w:rsid w:val="00AB5179"/>
    <w:rsid w:val="00AB7473"/>
    <w:rsid w:val="00AC10A2"/>
    <w:rsid w:val="00AC1937"/>
    <w:rsid w:val="00AC3022"/>
    <w:rsid w:val="00AC35C5"/>
    <w:rsid w:val="00AC41EF"/>
    <w:rsid w:val="00AC44E3"/>
    <w:rsid w:val="00AC55A3"/>
    <w:rsid w:val="00AC670B"/>
    <w:rsid w:val="00AC7C77"/>
    <w:rsid w:val="00AC7E4F"/>
    <w:rsid w:val="00AD0825"/>
    <w:rsid w:val="00AD090A"/>
    <w:rsid w:val="00AD26CE"/>
    <w:rsid w:val="00AD2733"/>
    <w:rsid w:val="00AD47E4"/>
    <w:rsid w:val="00AD5A33"/>
    <w:rsid w:val="00AD5EBE"/>
    <w:rsid w:val="00AD62C5"/>
    <w:rsid w:val="00AD6316"/>
    <w:rsid w:val="00AD693D"/>
    <w:rsid w:val="00AE06DF"/>
    <w:rsid w:val="00AE0720"/>
    <w:rsid w:val="00AE0A19"/>
    <w:rsid w:val="00AE0F15"/>
    <w:rsid w:val="00AE1518"/>
    <w:rsid w:val="00AE1545"/>
    <w:rsid w:val="00AE18B7"/>
    <w:rsid w:val="00AE4854"/>
    <w:rsid w:val="00AE4D94"/>
    <w:rsid w:val="00AE5315"/>
    <w:rsid w:val="00AE5342"/>
    <w:rsid w:val="00AE7902"/>
    <w:rsid w:val="00AE7AD2"/>
    <w:rsid w:val="00AF0274"/>
    <w:rsid w:val="00AF064A"/>
    <w:rsid w:val="00AF09B0"/>
    <w:rsid w:val="00AF1C22"/>
    <w:rsid w:val="00AF24FF"/>
    <w:rsid w:val="00AF4B99"/>
    <w:rsid w:val="00AF56B7"/>
    <w:rsid w:val="00AF6821"/>
    <w:rsid w:val="00AF6D10"/>
    <w:rsid w:val="00AF7675"/>
    <w:rsid w:val="00B00623"/>
    <w:rsid w:val="00B00A08"/>
    <w:rsid w:val="00B017EF"/>
    <w:rsid w:val="00B01F57"/>
    <w:rsid w:val="00B02048"/>
    <w:rsid w:val="00B02D02"/>
    <w:rsid w:val="00B043B7"/>
    <w:rsid w:val="00B065DE"/>
    <w:rsid w:val="00B07FEB"/>
    <w:rsid w:val="00B10190"/>
    <w:rsid w:val="00B10572"/>
    <w:rsid w:val="00B147F5"/>
    <w:rsid w:val="00B15597"/>
    <w:rsid w:val="00B16FC9"/>
    <w:rsid w:val="00B17C23"/>
    <w:rsid w:val="00B2015A"/>
    <w:rsid w:val="00B21ACF"/>
    <w:rsid w:val="00B21EC2"/>
    <w:rsid w:val="00B21F6A"/>
    <w:rsid w:val="00B2301A"/>
    <w:rsid w:val="00B2330F"/>
    <w:rsid w:val="00B2770B"/>
    <w:rsid w:val="00B306A3"/>
    <w:rsid w:val="00B33A54"/>
    <w:rsid w:val="00B35C2F"/>
    <w:rsid w:val="00B35E70"/>
    <w:rsid w:val="00B36365"/>
    <w:rsid w:val="00B36DC8"/>
    <w:rsid w:val="00B41135"/>
    <w:rsid w:val="00B428DD"/>
    <w:rsid w:val="00B4379E"/>
    <w:rsid w:val="00B43811"/>
    <w:rsid w:val="00B44DC7"/>
    <w:rsid w:val="00B469A7"/>
    <w:rsid w:val="00B47275"/>
    <w:rsid w:val="00B516DB"/>
    <w:rsid w:val="00B52671"/>
    <w:rsid w:val="00B52B8F"/>
    <w:rsid w:val="00B530CE"/>
    <w:rsid w:val="00B5335A"/>
    <w:rsid w:val="00B543F6"/>
    <w:rsid w:val="00B548BD"/>
    <w:rsid w:val="00B55499"/>
    <w:rsid w:val="00B56376"/>
    <w:rsid w:val="00B56814"/>
    <w:rsid w:val="00B56EB8"/>
    <w:rsid w:val="00B579C7"/>
    <w:rsid w:val="00B600D1"/>
    <w:rsid w:val="00B6023F"/>
    <w:rsid w:val="00B62824"/>
    <w:rsid w:val="00B6295D"/>
    <w:rsid w:val="00B66A66"/>
    <w:rsid w:val="00B702A7"/>
    <w:rsid w:val="00B731BE"/>
    <w:rsid w:val="00B73C5B"/>
    <w:rsid w:val="00B759C3"/>
    <w:rsid w:val="00B817C6"/>
    <w:rsid w:val="00B8242D"/>
    <w:rsid w:val="00B843BD"/>
    <w:rsid w:val="00B85625"/>
    <w:rsid w:val="00B86924"/>
    <w:rsid w:val="00B86C87"/>
    <w:rsid w:val="00B87C53"/>
    <w:rsid w:val="00B87C90"/>
    <w:rsid w:val="00B87FEE"/>
    <w:rsid w:val="00B927C6"/>
    <w:rsid w:val="00B9296D"/>
    <w:rsid w:val="00B941D1"/>
    <w:rsid w:val="00B94EA2"/>
    <w:rsid w:val="00B96641"/>
    <w:rsid w:val="00B973DC"/>
    <w:rsid w:val="00BA03FD"/>
    <w:rsid w:val="00BA0AA6"/>
    <w:rsid w:val="00BA1521"/>
    <w:rsid w:val="00BA1D29"/>
    <w:rsid w:val="00BA1FE1"/>
    <w:rsid w:val="00BA2523"/>
    <w:rsid w:val="00BA2F31"/>
    <w:rsid w:val="00BA6D2A"/>
    <w:rsid w:val="00BA728B"/>
    <w:rsid w:val="00BB08CF"/>
    <w:rsid w:val="00BB1A94"/>
    <w:rsid w:val="00BB24BC"/>
    <w:rsid w:val="00BB29C9"/>
    <w:rsid w:val="00BB4267"/>
    <w:rsid w:val="00BB4B6C"/>
    <w:rsid w:val="00BB6FFD"/>
    <w:rsid w:val="00BC0132"/>
    <w:rsid w:val="00BC13CB"/>
    <w:rsid w:val="00BC204E"/>
    <w:rsid w:val="00BC3117"/>
    <w:rsid w:val="00BC4D2F"/>
    <w:rsid w:val="00BC4ED3"/>
    <w:rsid w:val="00BC5348"/>
    <w:rsid w:val="00BD02BD"/>
    <w:rsid w:val="00BD08E3"/>
    <w:rsid w:val="00BD1AE7"/>
    <w:rsid w:val="00BD3457"/>
    <w:rsid w:val="00BD39DC"/>
    <w:rsid w:val="00BD4D0E"/>
    <w:rsid w:val="00BD5DDF"/>
    <w:rsid w:val="00BD6873"/>
    <w:rsid w:val="00BD75E6"/>
    <w:rsid w:val="00BE1063"/>
    <w:rsid w:val="00BE1C12"/>
    <w:rsid w:val="00BE284F"/>
    <w:rsid w:val="00BE3811"/>
    <w:rsid w:val="00BE477F"/>
    <w:rsid w:val="00BE5E9F"/>
    <w:rsid w:val="00BE71B2"/>
    <w:rsid w:val="00BF0294"/>
    <w:rsid w:val="00BF210A"/>
    <w:rsid w:val="00BF2EF8"/>
    <w:rsid w:val="00BF30D7"/>
    <w:rsid w:val="00BF3A26"/>
    <w:rsid w:val="00BF3DB3"/>
    <w:rsid w:val="00BF4566"/>
    <w:rsid w:val="00BF4696"/>
    <w:rsid w:val="00BF48EF"/>
    <w:rsid w:val="00BF5118"/>
    <w:rsid w:val="00BF726D"/>
    <w:rsid w:val="00BF78C8"/>
    <w:rsid w:val="00BF7DE9"/>
    <w:rsid w:val="00C02BA0"/>
    <w:rsid w:val="00C03D47"/>
    <w:rsid w:val="00C044C3"/>
    <w:rsid w:val="00C04DAE"/>
    <w:rsid w:val="00C0594E"/>
    <w:rsid w:val="00C0789F"/>
    <w:rsid w:val="00C100EE"/>
    <w:rsid w:val="00C104AB"/>
    <w:rsid w:val="00C105C5"/>
    <w:rsid w:val="00C10D3E"/>
    <w:rsid w:val="00C12846"/>
    <w:rsid w:val="00C13207"/>
    <w:rsid w:val="00C141A2"/>
    <w:rsid w:val="00C145F7"/>
    <w:rsid w:val="00C14E2A"/>
    <w:rsid w:val="00C1504A"/>
    <w:rsid w:val="00C163C1"/>
    <w:rsid w:val="00C17A24"/>
    <w:rsid w:val="00C210DD"/>
    <w:rsid w:val="00C2230E"/>
    <w:rsid w:val="00C229A6"/>
    <w:rsid w:val="00C22A0B"/>
    <w:rsid w:val="00C22E42"/>
    <w:rsid w:val="00C23A90"/>
    <w:rsid w:val="00C30C28"/>
    <w:rsid w:val="00C30E81"/>
    <w:rsid w:val="00C3387E"/>
    <w:rsid w:val="00C3404B"/>
    <w:rsid w:val="00C34405"/>
    <w:rsid w:val="00C345D4"/>
    <w:rsid w:val="00C36CE3"/>
    <w:rsid w:val="00C37FD3"/>
    <w:rsid w:val="00C42203"/>
    <w:rsid w:val="00C422D8"/>
    <w:rsid w:val="00C42717"/>
    <w:rsid w:val="00C4285A"/>
    <w:rsid w:val="00C436ED"/>
    <w:rsid w:val="00C451B2"/>
    <w:rsid w:val="00C45EBB"/>
    <w:rsid w:val="00C46227"/>
    <w:rsid w:val="00C4721B"/>
    <w:rsid w:val="00C478AB"/>
    <w:rsid w:val="00C47E1D"/>
    <w:rsid w:val="00C47E65"/>
    <w:rsid w:val="00C50CD0"/>
    <w:rsid w:val="00C50D38"/>
    <w:rsid w:val="00C51327"/>
    <w:rsid w:val="00C513B2"/>
    <w:rsid w:val="00C525DA"/>
    <w:rsid w:val="00C53211"/>
    <w:rsid w:val="00C53891"/>
    <w:rsid w:val="00C54F47"/>
    <w:rsid w:val="00C55410"/>
    <w:rsid w:val="00C56B82"/>
    <w:rsid w:val="00C57AB6"/>
    <w:rsid w:val="00C65B4E"/>
    <w:rsid w:val="00C65B5E"/>
    <w:rsid w:val="00C65DE8"/>
    <w:rsid w:val="00C66D71"/>
    <w:rsid w:val="00C672A9"/>
    <w:rsid w:val="00C70EDC"/>
    <w:rsid w:val="00C725EF"/>
    <w:rsid w:val="00C731C4"/>
    <w:rsid w:val="00C733A8"/>
    <w:rsid w:val="00C750A0"/>
    <w:rsid w:val="00C756F9"/>
    <w:rsid w:val="00C759D1"/>
    <w:rsid w:val="00C75A7D"/>
    <w:rsid w:val="00C764A4"/>
    <w:rsid w:val="00C7661D"/>
    <w:rsid w:val="00C76A59"/>
    <w:rsid w:val="00C77056"/>
    <w:rsid w:val="00C806FD"/>
    <w:rsid w:val="00C809DB"/>
    <w:rsid w:val="00C80F6E"/>
    <w:rsid w:val="00C81656"/>
    <w:rsid w:val="00C81CAA"/>
    <w:rsid w:val="00C81E62"/>
    <w:rsid w:val="00C830A5"/>
    <w:rsid w:val="00C84551"/>
    <w:rsid w:val="00C87100"/>
    <w:rsid w:val="00C910FB"/>
    <w:rsid w:val="00C91C9B"/>
    <w:rsid w:val="00C92BFD"/>
    <w:rsid w:val="00C92FF0"/>
    <w:rsid w:val="00C93564"/>
    <w:rsid w:val="00C93D3E"/>
    <w:rsid w:val="00C968B3"/>
    <w:rsid w:val="00C97E3B"/>
    <w:rsid w:val="00CA13E1"/>
    <w:rsid w:val="00CA1E5D"/>
    <w:rsid w:val="00CA325B"/>
    <w:rsid w:val="00CA7BE0"/>
    <w:rsid w:val="00CA7C98"/>
    <w:rsid w:val="00CB08B3"/>
    <w:rsid w:val="00CB1B2D"/>
    <w:rsid w:val="00CB2481"/>
    <w:rsid w:val="00CB2E37"/>
    <w:rsid w:val="00CC2658"/>
    <w:rsid w:val="00CC279F"/>
    <w:rsid w:val="00CC2A16"/>
    <w:rsid w:val="00CC348E"/>
    <w:rsid w:val="00CC523A"/>
    <w:rsid w:val="00CC7937"/>
    <w:rsid w:val="00CD041E"/>
    <w:rsid w:val="00CD07CA"/>
    <w:rsid w:val="00CD1A2E"/>
    <w:rsid w:val="00CD227F"/>
    <w:rsid w:val="00CD3930"/>
    <w:rsid w:val="00CD409D"/>
    <w:rsid w:val="00CD4350"/>
    <w:rsid w:val="00CD4BE0"/>
    <w:rsid w:val="00CD5AAB"/>
    <w:rsid w:val="00CE0846"/>
    <w:rsid w:val="00CE1C4F"/>
    <w:rsid w:val="00CE1FFD"/>
    <w:rsid w:val="00CE249E"/>
    <w:rsid w:val="00CE382D"/>
    <w:rsid w:val="00CE385F"/>
    <w:rsid w:val="00CE3C74"/>
    <w:rsid w:val="00CE47FB"/>
    <w:rsid w:val="00CE58D4"/>
    <w:rsid w:val="00CE72C1"/>
    <w:rsid w:val="00CF0D56"/>
    <w:rsid w:val="00CF3765"/>
    <w:rsid w:val="00CF3B9D"/>
    <w:rsid w:val="00CF43C6"/>
    <w:rsid w:val="00CF4437"/>
    <w:rsid w:val="00CF45AE"/>
    <w:rsid w:val="00CF52D3"/>
    <w:rsid w:val="00CF53C9"/>
    <w:rsid w:val="00CF5755"/>
    <w:rsid w:val="00CF6CEF"/>
    <w:rsid w:val="00CF77AE"/>
    <w:rsid w:val="00D02819"/>
    <w:rsid w:val="00D03C57"/>
    <w:rsid w:val="00D04618"/>
    <w:rsid w:val="00D06205"/>
    <w:rsid w:val="00D06AD1"/>
    <w:rsid w:val="00D07AFA"/>
    <w:rsid w:val="00D114B7"/>
    <w:rsid w:val="00D11ADE"/>
    <w:rsid w:val="00D133F1"/>
    <w:rsid w:val="00D1408C"/>
    <w:rsid w:val="00D14877"/>
    <w:rsid w:val="00D1701D"/>
    <w:rsid w:val="00D17B73"/>
    <w:rsid w:val="00D207A5"/>
    <w:rsid w:val="00D20DA1"/>
    <w:rsid w:val="00D2204F"/>
    <w:rsid w:val="00D23AAD"/>
    <w:rsid w:val="00D23E44"/>
    <w:rsid w:val="00D2494A"/>
    <w:rsid w:val="00D249BE"/>
    <w:rsid w:val="00D24D3F"/>
    <w:rsid w:val="00D24DE2"/>
    <w:rsid w:val="00D259F8"/>
    <w:rsid w:val="00D2663B"/>
    <w:rsid w:val="00D3069A"/>
    <w:rsid w:val="00D320F3"/>
    <w:rsid w:val="00D33400"/>
    <w:rsid w:val="00D33BAC"/>
    <w:rsid w:val="00D35C64"/>
    <w:rsid w:val="00D35CE6"/>
    <w:rsid w:val="00D3617D"/>
    <w:rsid w:val="00D36A71"/>
    <w:rsid w:val="00D36EA2"/>
    <w:rsid w:val="00D37404"/>
    <w:rsid w:val="00D37593"/>
    <w:rsid w:val="00D40ECC"/>
    <w:rsid w:val="00D41F09"/>
    <w:rsid w:val="00D441D2"/>
    <w:rsid w:val="00D44255"/>
    <w:rsid w:val="00D46E43"/>
    <w:rsid w:val="00D477C1"/>
    <w:rsid w:val="00D500FB"/>
    <w:rsid w:val="00D513CB"/>
    <w:rsid w:val="00D51FDB"/>
    <w:rsid w:val="00D55369"/>
    <w:rsid w:val="00D56721"/>
    <w:rsid w:val="00D57483"/>
    <w:rsid w:val="00D60AE4"/>
    <w:rsid w:val="00D60E8D"/>
    <w:rsid w:val="00D64869"/>
    <w:rsid w:val="00D66091"/>
    <w:rsid w:val="00D6629B"/>
    <w:rsid w:val="00D70176"/>
    <w:rsid w:val="00D707F8"/>
    <w:rsid w:val="00D71245"/>
    <w:rsid w:val="00D713BC"/>
    <w:rsid w:val="00D71AF2"/>
    <w:rsid w:val="00D73C9B"/>
    <w:rsid w:val="00D73DBF"/>
    <w:rsid w:val="00D752AB"/>
    <w:rsid w:val="00D760DC"/>
    <w:rsid w:val="00D76A45"/>
    <w:rsid w:val="00D76E8E"/>
    <w:rsid w:val="00D83DD1"/>
    <w:rsid w:val="00D842C0"/>
    <w:rsid w:val="00D848DC"/>
    <w:rsid w:val="00D84F63"/>
    <w:rsid w:val="00D8544A"/>
    <w:rsid w:val="00D862AB"/>
    <w:rsid w:val="00D86770"/>
    <w:rsid w:val="00D86DB4"/>
    <w:rsid w:val="00D87326"/>
    <w:rsid w:val="00D87B88"/>
    <w:rsid w:val="00D87D3A"/>
    <w:rsid w:val="00D90D40"/>
    <w:rsid w:val="00D922F4"/>
    <w:rsid w:val="00D93A5E"/>
    <w:rsid w:val="00D94EB2"/>
    <w:rsid w:val="00D960FA"/>
    <w:rsid w:val="00D961C2"/>
    <w:rsid w:val="00D96A9E"/>
    <w:rsid w:val="00D97850"/>
    <w:rsid w:val="00D97DA4"/>
    <w:rsid w:val="00D97FD5"/>
    <w:rsid w:val="00DA034E"/>
    <w:rsid w:val="00DA2D35"/>
    <w:rsid w:val="00DA3F4B"/>
    <w:rsid w:val="00DA409D"/>
    <w:rsid w:val="00DA4D45"/>
    <w:rsid w:val="00DA681D"/>
    <w:rsid w:val="00DA7CCD"/>
    <w:rsid w:val="00DB0613"/>
    <w:rsid w:val="00DB2BA7"/>
    <w:rsid w:val="00DB359B"/>
    <w:rsid w:val="00DB45F6"/>
    <w:rsid w:val="00DB4D25"/>
    <w:rsid w:val="00DB62A8"/>
    <w:rsid w:val="00DC000D"/>
    <w:rsid w:val="00DC2B36"/>
    <w:rsid w:val="00DC2B37"/>
    <w:rsid w:val="00DC3358"/>
    <w:rsid w:val="00DC3444"/>
    <w:rsid w:val="00DC492E"/>
    <w:rsid w:val="00DC5F4D"/>
    <w:rsid w:val="00DC6BE9"/>
    <w:rsid w:val="00DD1173"/>
    <w:rsid w:val="00DD1293"/>
    <w:rsid w:val="00DD2660"/>
    <w:rsid w:val="00DD4513"/>
    <w:rsid w:val="00DD4E2B"/>
    <w:rsid w:val="00DD618F"/>
    <w:rsid w:val="00DE1561"/>
    <w:rsid w:val="00DE3B3E"/>
    <w:rsid w:val="00DE4518"/>
    <w:rsid w:val="00DE59D7"/>
    <w:rsid w:val="00DE5AF0"/>
    <w:rsid w:val="00DE6826"/>
    <w:rsid w:val="00DE68B8"/>
    <w:rsid w:val="00DF0EAD"/>
    <w:rsid w:val="00DF0FF9"/>
    <w:rsid w:val="00DF3916"/>
    <w:rsid w:val="00DF5B96"/>
    <w:rsid w:val="00DF6E24"/>
    <w:rsid w:val="00DF728A"/>
    <w:rsid w:val="00DF77E9"/>
    <w:rsid w:val="00E00B4C"/>
    <w:rsid w:val="00E00C25"/>
    <w:rsid w:val="00E015FC"/>
    <w:rsid w:val="00E02B23"/>
    <w:rsid w:val="00E04A5C"/>
    <w:rsid w:val="00E05D36"/>
    <w:rsid w:val="00E069A3"/>
    <w:rsid w:val="00E06A75"/>
    <w:rsid w:val="00E070C0"/>
    <w:rsid w:val="00E07EE4"/>
    <w:rsid w:val="00E10291"/>
    <w:rsid w:val="00E10B00"/>
    <w:rsid w:val="00E12318"/>
    <w:rsid w:val="00E124D7"/>
    <w:rsid w:val="00E13E7B"/>
    <w:rsid w:val="00E14941"/>
    <w:rsid w:val="00E15966"/>
    <w:rsid w:val="00E15E8F"/>
    <w:rsid w:val="00E16B6B"/>
    <w:rsid w:val="00E1700B"/>
    <w:rsid w:val="00E1743C"/>
    <w:rsid w:val="00E202A2"/>
    <w:rsid w:val="00E22096"/>
    <w:rsid w:val="00E226CF"/>
    <w:rsid w:val="00E234C8"/>
    <w:rsid w:val="00E24804"/>
    <w:rsid w:val="00E25ABC"/>
    <w:rsid w:val="00E25D5A"/>
    <w:rsid w:val="00E273BF"/>
    <w:rsid w:val="00E27958"/>
    <w:rsid w:val="00E3070B"/>
    <w:rsid w:val="00E30B24"/>
    <w:rsid w:val="00E34427"/>
    <w:rsid w:val="00E37E76"/>
    <w:rsid w:val="00E37FF9"/>
    <w:rsid w:val="00E409D3"/>
    <w:rsid w:val="00E40B12"/>
    <w:rsid w:val="00E4375D"/>
    <w:rsid w:val="00E44B04"/>
    <w:rsid w:val="00E44BB7"/>
    <w:rsid w:val="00E4606E"/>
    <w:rsid w:val="00E46240"/>
    <w:rsid w:val="00E4723C"/>
    <w:rsid w:val="00E51CA0"/>
    <w:rsid w:val="00E5229E"/>
    <w:rsid w:val="00E53626"/>
    <w:rsid w:val="00E53781"/>
    <w:rsid w:val="00E54B63"/>
    <w:rsid w:val="00E5517B"/>
    <w:rsid w:val="00E60E05"/>
    <w:rsid w:val="00E60E4C"/>
    <w:rsid w:val="00E6250A"/>
    <w:rsid w:val="00E64548"/>
    <w:rsid w:val="00E66203"/>
    <w:rsid w:val="00E662D8"/>
    <w:rsid w:val="00E6641C"/>
    <w:rsid w:val="00E7149E"/>
    <w:rsid w:val="00E71EEE"/>
    <w:rsid w:val="00E72101"/>
    <w:rsid w:val="00E7458A"/>
    <w:rsid w:val="00E75894"/>
    <w:rsid w:val="00E75DA3"/>
    <w:rsid w:val="00E762CA"/>
    <w:rsid w:val="00E765FC"/>
    <w:rsid w:val="00E80933"/>
    <w:rsid w:val="00E80A60"/>
    <w:rsid w:val="00E81656"/>
    <w:rsid w:val="00E826FC"/>
    <w:rsid w:val="00E83904"/>
    <w:rsid w:val="00E83FB0"/>
    <w:rsid w:val="00E840D4"/>
    <w:rsid w:val="00E84975"/>
    <w:rsid w:val="00E84EC9"/>
    <w:rsid w:val="00E852BF"/>
    <w:rsid w:val="00E8559C"/>
    <w:rsid w:val="00E8611C"/>
    <w:rsid w:val="00E87AB0"/>
    <w:rsid w:val="00E87D1A"/>
    <w:rsid w:val="00E92C5C"/>
    <w:rsid w:val="00E92C62"/>
    <w:rsid w:val="00E92E1D"/>
    <w:rsid w:val="00E93014"/>
    <w:rsid w:val="00E94520"/>
    <w:rsid w:val="00E956C1"/>
    <w:rsid w:val="00E95957"/>
    <w:rsid w:val="00E959AE"/>
    <w:rsid w:val="00E971FB"/>
    <w:rsid w:val="00E97526"/>
    <w:rsid w:val="00E97B7F"/>
    <w:rsid w:val="00E97D85"/>
    <w:rsid w:val="00EA42BD"/>
    <w:rsid w:val="00EA4DC5"/>
    <w:rsid w:val="00EB0396"/>
    <w:rsid w:val="00EB0FF1"/>
    <w:rsid w:val="00EB10DC"/>
    <w:rsid w:val="00EB1362"/>
    <w:rsid w:val="00EB1753"/>
    <w:rsid w:val="00EB1774"/>
    <w:rsid w:val="00EB1DFB"/>
    <w:rsid w:val="00EB37B2"/>
    <w:rsid w:val="00EB50DC"/>
    <w:rsid w:val="00EB55B2"/>
    <w:rsid w:val="00EB5868"/>
    <w:rsid w:val="00EB6A06"/>
    <w:rsid w:val="00EB6A3E"/>
    <w:rsid w:val="00EB709D"/>
    <w:rsid w:val="00EB7301"/>
    <w:rsid w:val="00EB7750"/>
    <w:rsid w:val="00EC0E80"/>
    <w:rsid w:val="00EC250E"/>
    <w:rsid w:val="00EC30B8"/>
    <w:rsid w:val="00EC4612"/>
    <w:rsid w:val="00EC64AC"/>
    <w:rsid w:val="00EC6F3A"/>
    <w:rsid w:val="00EC70DA"/>
    <w:rsid w:val="00EC7806"/>
    <w:rsid w:val="00EC7E71"/>
    <w:rsid w:val="00ED01C9"/>
    <w:rsid w:val="00ED16AD"/>
    <w:rsid w:val="00ED1956"/>
    <w:rsid w:val="00ED2209"/>
    <w:rsid w:val="00ED230F"/>
    <w:rsid w:val="00ED2DD2"/>
    <w:rsid w:val="00ED365A"/>
    <w:rsid w:val="00ED3B46"/>
    <w:rsid w:val="00ED6769"/>
    <w:rsid w:val="00ED72EA"/>
    <w:rsid w:val="00ED734D"/>
    <w:rsid w:val="00ED7CE1"/>
    <w:rsid w:val="00EE0042"/>
    <w:rsid w:val="00EE1850"/>
    <w:rsid w:val="00EE23DB"/>
    <w:rsid w:val="00EE2658"/>
    <w:rsid w:val="00EE3015"/>
    <w:rsid w:val="00EE4D92"/>
    <w:rsid w:val="00EE59CC"/>
    <w:rsid w:val="00EE5FCE"/>
    <w:rsid w:val="00EE5FD3"/>
    <w:rsid w:val="00EE6E1D"/>
    <w:rsid w:val="00EE707C"/>
    <w:rsid w:val="00EF01CE"/>
    <w:rsid w:val="00EF1E5E"/>
    <w:rsid w:val="00EF252A"/>
    <w:rsid w:val="00EF38F0"/>
    <w:rsid w:val="00EF3C62"/>
    <w:rsid w:val="00EF3E81"/>
    <w:rsid w:val="00EF5554"/>
    <w:rsid w:val="00EF566B"/>
    <w:rsid w:val="00EF6276"/>
    <w:rsid w:val="00EF7A31"/>
    <w:rsid w:val="00F00353"/>
    <w:rsid w:val="00F006E7"/>
    <w:rsid w:val="00F01E4C"/>
    <w:rsid w:val="00F02237"/>
    <w:rsid w:val="00F023DD"/>
    <w:rsid w:val="00F02C8E"/>
    <w:rsid w:val="00F03805"/>
    <w:rsid w:val="00F04282"/>
    <w:rsid w:val="00F04C40"/>
    <w:rsid w:val="00F05E00"/>
    <w:rsid w:val="00F11AAB"/>
    <w:rsid w:val="00F11E26"/>
    <w:rsid w:val="00F1720D"/>
    <w:rsid w:val="00F1767D"/>
    <w:rsid w:val="00F208ED"/>
    <w:rsid w:val="00F20D89"/>
    <w:rsid w:val="00F21347"/>
    <w:rsid w:val="00F21ABB"/>
    <w:rsid w:val="00F21AE3"/>
    <w:rsid w:val="00F231AE"/>
    <w:rsid w:val="00F233A0"/>
    <w:rsid w:val="00F240A0"/>
    <w:rsid w:val="00F249CA"/>
    <w:rsid w:val="00F24C9B"/>
    <w:rsid w:val="00F24EB0"/>
    <w:rsid w:val="00F25131"/>
    <w:rsid w:val="00F25726"/>
    <w:rsid w:val="00F25F36"/>
    <w:rsid w:val="00F26471"/>
    <w:rsid w:val="00F26BAD"/>
    <w:rsid w:val="00F27402"/>
    <w:rsid w:val="00F27739"/>
    <w:rsid w:val="00F27C35"/>
    <w:rsid w:val="00F30354"/>
    <w:rsid w:val="00F328E9"/>
    <w:rsid w:val="00F355E4"/>
    <w:rsid w:val="00F35F9D"/>
    <w:rsid w:val="00F36CF4"/>
    <w:rsid w:val="00F4003D"/>
    <w:rsid w:val="00F40E03"/>
    <w:rsid w:val="00F40E9A"/>
    <w:rsid w:val="00F4136E"/>
    <w:rsid w:val="00F41DD5"/>
    <w:rsid w:val="00F43B13"/>
    <w:rsid w:val="00F454A7"/>
    <w:rsid w:val="00F45B20"/>
    <w:rsid w:val="00F46831"/>
    <w:rsid w:val="00F47106"/>
    <w:rsid w:val="00F47770"/>
    <w:rsid w:val="00F50AF7"/>
    <w:rsid w:val="00F522BB"/>
    <w:rsid w:val="00F52CF6"/>
    <w:rsid w:val="00F52D77"/>
    <w:rsid w:val="00F530F3"/>
    <w:rsid w:val="00F55A24"/>
    <w:rsid w:val="00F55A98"/>
    <w:rsid w:val="00F60299"/>
    <w:rsid w:val="00F615B6"/>
    <w:rsid w:val="00F62B0C"/>
    <w:rsid w:val="00F63F0F"/>
    <w:rsid w:val="00F64C48"/>
    <w:rsid w:val="00F65227"/>
    <w:rsid w:val="00F65878"/>
    <w:rsid w:val="00F65F4D"/>
    <w:rsid w:val="00F66078"/>
    <w:rsid w:val="00F716D7"/>
    <w:rsid w:val="00F72186"/>
    <w:rsid w:val="00F727BA"/>
    <w:rsid w:val="00F72827"/>
    <w:rsid w:val="00F72BF0"/>
    <w:rsid w:val="00F7387B"/>
    <w:rsid w:val="00F75C2E"/>
    <w:rsid w:val="00F7670A"/>
    <w:rsid w:val="00F768D7"/>
    <w:rsid w:val="00F77603"/>
    <w:rsid w:val="00F77710"/>
    <w:rsid w:val="00F77831"/>
    <w:rsid w:val="00F803D4"/>
    <w:rsid w:val="00F80ADA"/>
    <w:rsid w:val="00F823CA"/>
    <w:rsid w:val="00F82FBA"/>
    <w:rsid w:val="00F83687"/>
    <w:rsid w:val="00F84775"/>
    <w:rsid w:val="00F84854"/>
    <w:rsid w:val="00F85A4D"/>
    <w:rsid w:val="00F86E42"/>
    <w:rsid w:val="00F90612"/>
    <w:rsid w:val="00F90A30"/>
    <w:rsid w:val="00F90B27"/>
    <w:rsid w:val="00F92602"/>
    <w:rsid w:val="00F931EF"/>
    <w:rsid w:val="00F93FD6"/>
    <w:rsid w:val="00F950D6"/>
    <w:rsid w:val="00F97CF7"/>
    <w:rsid w:val="00FA0AF4"/>
    <w:rsid w:val="00FA0F91"/>
    <w:rsid w:val="00FA22CF"/>
    <w:rsid w:val="00FA53B7"/>
    <w:rsid w:val="00FA6B7B"/>
    <w:rsid w:val="00FB0746"/>
    <w:rsid w:val="00FB2042"/>
    <w:rsid w:val="00FB2150"/>
    <w:rsid w:val="00FB25DE"/>
    <w:rsid w:val="00FB2A37"/>
    <w:rsid w:val="00FB64C5"/>
    <w:rsid w:val="00FB684B"/>
    <w:rsid w:val="00FB73DE"/>
    <w:rsid w:val="00FB7728"/>
    <w:rsid w:val="00FC01D8"/>
    <w:rsid w:val="00FC11E0"/>
    <w:rsid w:val="00FC2EC6"/>
    <w:rsid w:val="00FC3A9E"/>
    <w:rsid w:val="00FC4412"/>
    <w:rsid w:val="00FC469B"/>
    <w:rsid w:val="00FC4C47"/>
    <w:rsid w:val="00FC58EB"/>
    <w:rsid w:val="00FC5A19"/>
    <w:rsid w:val="00FC7A01"/>
    <w:rsid w:val="00FC7C19"/>
    <w:rsid w:val="00FD00C5"/>
    <w:rsid w:val="00FD014D"/>
    <w:rsid w:val="00FD20BF"/>
    <w:rsid w:val="00FD2915"/>
    <w:rsid w:val="00FD3D02"/>
    <w:rsid w:val="00FD5000"/>
    <w:rsid w:val="00FD57BE"/>
    <w:rsid w:val="00FD60DE"/>
    <w:rsid w:val="00FD7EFD"/>
    <w:rsid w:val="00FE01A0"/>
    <w:rsid w:val="00FE0672"/>
    <w:rsid w:val="00FE0782"/>
    <w:rsid w:val="00FE2ADE"/>
    <w:rsid w:val="00FE3D78"/>
    <w:rsid w:val="00FE4FAB"/>
    <w:rsid w:val="00FE5498"/>
    <w:rsid w:val="00FE5ADB"/>
    <w:rsid w:val="00FE6A15"/>
    <w:rsid w:val="00FE7A86"/>
    <w:rsid w:val="00FF043C"/>
    <w:rsid w:val="00FF1753"/>
    <w:rsid w:val="00FF18E1"/>
    <w:rsid w:val="00FF2B17"/>
    <w:rsid w:val="00FF3211"/>
    <w:rsid w:val="00FF3CEB"/>
    <w:rsid w:val="00FF418A"/>
    <w:rsid w:val="00FF4755"/>
    <w:rsid w:val="00FF7E8E"/>
    <w:rsid w:val="00FF7F71"/>
    <w:rsid w:val="0141C390"/>
    <w:rsid w:val="016914F9"/>
    <w:rsid w:val="037B1CCB"/>
    <w:rsid w:val="03A898F0"/>
    <w:rsid w:val="03B0A878"/>
    <w:rsid w:val="0402A975"/>
    <w:rsid w:val="05A66B48"/>
    <w:rsid w:val="05F5F19D"/>
    <w:rsid w:val="062DFA4C"/>
    <w:rsid w:val="06E52CDB"/>
    <w:rsid w:val="0745578F"/>
    <w:rsid w:val="09F88C2F"/>
    <w:rsid w:val="0A039A71"/>
    <w:rsid w:val="0C303BA0"/>
    <w:rsid w:val="0D6EF2A8"/>
    <w:rsid w:val="0D78392A"/>
    <w:rsid w:val="0E0785B2"/>
    <w:rsid w:val="0EE53B60"/>
    <w:rsid w:val="0F29035F"/>
    <w:rsid w:val="10A6936A"/>
    <w:rsid w:val="111B0EB8"/>
    <w:rsid w:val="12E331D4"/>
    <w:rsid w:val="12E8D7AD"/>
    <w:rsid w:val="1354DDC6"/>
    <w:rsid w:val="13699481"/>
    <w:rsid w:val="13D7DFDB"/>
    <w:rsid w:val="13DA2F44"/>
    <w:rsid w:val="150F6FE0"/>
    <w:rsid w:val="1700B54C"/>
    <w:rsid w:val="1705F313"/>
    <w:rsid w:val="1763E0E0"/>
    <w:rsid w:val="186F6AF2"/>
    <w:rsid w:val="1961912F"/>
    <w:rsid w:val="1B91C7A1"/>
    <w:rsid w:val="1BACE702"/>
    <w:rsid w:val="1BB04676"/>
    <w:rsid w:val="1C21204D"/>
    <w:rsid w:val="1D6BEE15"/>
    <w:rsid w:val="1EEDB95A"/>
    <w:rsid w:val="1FF5F1C3"/>
    <w:rsid w:val="21970B88"/>
    <w:rsid w:val="21FD24DB"/>
    <w:rsid w:val="2253EE19"/>
    <w:rsid w:val="22CE6E10"/>
    <w:rsid w:val="2345F637"/>
    <w:rsid w:val="23FF3266"/>
    <w:rsid w:val="24ED6126"/>
    <w:rsid w:val="298710D2"/>
    <w:rsid w:val="2BD827E0"/>
    <w:rsid w:val="2BF98026"/>
    <w:rsid w:val="2C3664B1"/>
    <w:rsid w:val="2CBA3F3F"/>
    <w:rsid w:val="2F9FB565"/>
    <w:rsid w:val="30A72353"/>
    <w:rsid w:val="32FD3BAC"/>
    <w:rsid w:val="332BABD2"/>
    <w:rsid w:val="336D9A34"/>
    <w:rsid w:val="3448944F"/>
    <w:rsid w:val="349334B9"/>
    <w:rsid w:val="34C77C33"/>
    <w:rsid w:val="35E42A6B"/>
    <w:rsid w:val="3871B3F9"/>
    <w:rsid w:val="39B3EDFD"/>
    <w:rsid w:val="3A02FC03"/>
    <w:rsid w:val="3B1C99BE"/>
    <w:rsid w:val="3B4DFABD"/>
    <w:rsid w:val="3B7DB616"/>
    <w:rsid w:val="3BDF6F70"/>
    <w:rsid w:val="3C3A474B"/>
    <w:rsid w:val="3CA6FD72"/>
    <w:rsid w:val="3CEF5953"/>
    <w:rsid w:val="3D5E4DE9"/>
    <w:rsid w:val="3DB55AC5"/>
    <w:rsid w:val="3F62216C"/>
    <w:rsid w:val="4024AF8E"/>
    <w:rsid w:val="4052C76F"/>
    <w:rsid w:val="40E8B640"/>
    <w:rsid w:val="40EBEB83"/>
    <w:rsid w:val="41026393"/>
    <w:rsid w:val="41948062"/>
    <w:rsid w:val="41D20CC6"/>
    <w:rsid w:val="41E9C73A"/>
    <w:rsid w:val="428583C9"/>
    <w:rsid w:val="4293837B"/>
    <w:rsid w:val="4363525D"/>
    <w:rsid w:val="43684E22"/>
    <w:rsid w:val="4458AB04"/>
    <w:rsid w:val="451E2286"/>
    <w:rsid w:val="459BB11F"/>
    <w:rsid w:val="464EEDB8"/>
    <w:rsid w:val="466DBB46"/>
    <w:rsid w:val="46C2F433"/>
    <w:rsid w:val="4760EE47"/>
    <w:rsid w:val="47C3D2F0"/>
    <w:rsid w:val="48147947"/>
    <w:rsid w:val="484047A9"/>
    <w:rsid w:val="48FCBEA8"/>
    <w:rsid w:val="4939DC7D"/>
    <w:rsid w:val="495FA351"/>
    <w:rsid w:val="4A7C04F9"/>
    <w:rsid w:val="4C261D7A"/>
    <w:rsid w:val="4C564B1C"/>
    <w:rsid w:val="4D0968D0"/>
    <w:rsid w:val="4D58AE15"/>
    <w:rsid w:val="4EE9D855"/>
    <w:rsid w:val="5050B4BD"/>
    <w:rsid w:val="50F16D18"/>
    <w:rsid w:val="50FAED3A"/>
    <w:rsid w:val="515746A1"/>
    <w:rsid w:val="54E57316"/>
    <w:rsid w:val="56FC741C"/>
    <w:rsid w:val="58DFFA80"/>
    <w:rsid w:val="59EB350B"/>
    <w:rsid w:val="5AC30422"/>
    <w:rsid w:val="5AE41778"/>
    <w:rsid w:val="5B2AD822"/>
    <w:rsid w:val="5B93C8EE"/>
    <w:rsid w:val="5CD376DC"/>
    <w:rsid w:val="5D0E45BC"/>
    <w:rsid w:val="5D86130E"/>
    <w:rsid w:val="5F31C56C"/>
    <w:rsid w:val="5F5EA088"/>
    <w:rsid w:val="609713E5"/>
    <w:rsid w:val="62ACC542"/>
    <w:rsid w:val="631004C6"/>
    <w:rsid w:val="635FB493"/>
    <w:rsid w:val="652D07A7"/>
    <w:rsid w:val="660703EB"/>
    <w:rsid w:val="66975555"/>
    <w:rsid w:val="67219CBF"/>
    <w:rsid w:val="6799B9EE"/>
    <w:rsid w:val="683325B6"/>
    <w:rsid w:val="6A1757AB"/>
    <w:rsid w:val="6A3DB5DE"/>
    <w:rsid w:val="6AEEED3E"/>
    <w:rsid w:val="6FC22085"/>
    <w:rsid w:val="718A8A54"/>
    <w:rsid w:val="738D6A6C"/>
    <w:rsid w:val="74990843"/>
    <w:rsid w:val="7546C697"/>
    <w:rsid w:val="75BEA7DF"/>
    <w:rsid w:val="76D0939A"/>
    <w:rsid w:val="76F19944"/>
    <w:rsid w:val="777A32DD"/>
    <w:rsid w:val="77BCBE70"/>
    <w:rsid w:val="78749165"/>
    <w:rsid w:val="7964D3DB"/>
    <w:rsid w:val="79F96957"/>
    <w:rsid w:val="7A2DDB09"/>
    <w:rsid w:val="7C496819"/>
    <w:rsid w:val="7EFB9609"/>
    <w:rsid w:val="7FE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823C"/>
  <w15:docId w15:val="{E4D01D1D-7E75-4D37-ABEF-75D2A49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84DF7"/>
    <w:rPr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2674"/>
    <w:pPr>
      <w:keepNext/>
      <w:spacing w:after="360"/>
      <w:jc w:val="center"/>
      <w:outlineLvl w:val="0"/>
    </w:pPr>
    <w:rPr>
      <w:rFonts w:ascii="Times New Roman" w:eastAsia="Times New Roman" w:hAnsi="Times New Roman" w:cs="Times New Roman"/>
      <w:b/>
      <w:lang w:val="sk-SK" w:eastAsia="sk-SK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EE2658"/>
    <w:pPr>
      <w:spacing w:before="240" w:after="240"/>
      <w:outlineLvl w:val="1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77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770F"/>
    <w:pPr>
      <w:keepNext/>
      <w:tabs>
        <w:tab w:val="num" w:pos="1224"/>
      </w:tabs>
      <w:overflowPunct w:val="0"/>
      <w:autoSpaceDE w:val="0"/>
      <w:autoSpaceDN w:val="0"/>
      <w:adjustRightInd w:val="0"/>
      <w:spacing w:before="240" w:after="60"/>
      <w:ind w:left="1224" w:hanging="864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770F"/>
    <w:pPr>
      <w:tabs>
        <w:tab w:val="num" w:pos="1368"/>
      </w:tabs>
      <w:overflowPunct w:val="0"/>
      <w:autoSpaceDE w:val="0"/>
      <w:autoSpaceDN w:val="0"/>
      <w:adjustRightInd w:val="0"/>
      <w:spacing w:before="240" w:after="60"/>
      <w:ind w:left="1368" w:hanging="1008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77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A3770F"/>
    <w:pPr>
      <w:tabs>
        <w:tab w:val="num" w:pos="1656"/>
      </w:tabs>
      <w:overflowPunct w:val="0"/>
      <w:autoSpaceDE w:val="0"/>
      <w:autoSpaceDN w:val="0"/>
      <w:adjustRightInd w:val="0"/>
      <w:spacing w:before="240" w:after="60"/>
      <w:ind w:left="1656" w:hanging="1296"/>
      <w:textAlignment w:val="baseline"/>
      <w:outlineLvl w:val="6"/>
    </w:pPr>
    <w:rPr>
      <w:rFonts w:ascii="Times New Roman" w:eastAsia="Times New Roman" w:hAnsi="Times New Roman" w:cs="Times New Roman"/>
      <w:lang w:val="sk-SK" w:eastAsia="sk-SK"/>
    </w:rPr>
  </w:style>
  <w:style w:type="paragraph" w:styleId="Nadpis8">
    <w:name w:val="heading 8"/>
    <w:basedOn w:val="Normlny"/>
    <w:next w:val="Normlny"/>
    <w:link w:val="Nadpis8Char"/>
    <w:qFormat/>
    <w:rsid w:val="00A3770F"/>
    <w:pPr>
      <w:tabs>
        <w:tab w:val="num" w:pos="1800"/>
      </w:tabs>
      <w:overflowPunct w:val="0"/>
      <w:autoSpaceDE w:val="0"/>
      <w:autoSpaceDN w:val="0"/>
      <w:adjustRightInd w:val="0"/>
      <w:spacing w:before="240" w:after="60"/>
      <w:ind w:left="1800" w:hanging="1440"/>
      <w:textAlignment w:val="baseline"/>
      <w:outlineLvl w:val="7"/>
    </w:pPr>
    <w:rPr>
      <w:rFonts w:ascii="Times New Roman" w:eastAsia="Times New Roman" w:hAnsi="Times New Roman" w:cs="Times New Roman"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qFormat/>
    <w:rsid w:val="00A3770F"/>
    <w:pPr>
      <w:tabs>
        <w:tab w:val="num" w:pos="1944"/>
      </w:tabs>
      <w:overflowPunct w:val="0"/>
      <w:autoSpaceDE w:val="0"/>
      <w:autoSpaceDN w:val="0"/>
      <w:adjustRightInd w:val="0"/>
      <w:spacing w:before="240" w:after="60"/>
      <w:ind w:left="1944" w:hanging="1584"/>
      <w:textAlignment w:val="baseline"/>
      <w:outlineLvl w:val="8"/>
    </w:pPr>
    <w:rPr>
      <w:rFonts w:ascii="Arial" w:eastAsia="Times New Roman" w:hAnsi="Arial" w:cs="Arial"/>
      <w:sz w:val="22"/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Predvolenpsmoodseku"/>
    <w:link w:val="Nadpis1"/>
    <w:uiPriority w:val="9"/>
    <w:rsid w:val="00612674"/>
    <w:rPr>
      <w:rFonts w:ascii="Times New Roman" w:eastAsia="Times New Roman" w:hAnsi="Times New Roman" w:cs="Times New Roman"/>
      <w:b/>
      <w:lang w:eastAsia="sk-SK"/>
    </w:rPr>
  </w:style>
  <w:style w:type="paragraph" w:styleId="Odsekzoznamu">
    <w:name w:val="List Paragraph"/>
    <w:basedOn w:val="Normlny"/>
    <w:uiPriority w:val="34"/>
    <w:qFormat/>
    <w:rsid w:val="00D16843"/>
    <w:pPr>
      <w:ind w:left="720"/>
      <w:contextualSpacing/>
    </w:pPr>
  </w:style>
  <w:style w:type="paragraph" w:styleId="Zkladntext">
    <w:name w:val="Body Text"/>
    <w:aliases w:val="Char,b,heading3,Body Text - Level 2,bt,body text,t1,taten_body,block,Body Text 1,NoticeText-List"/>
    <w:basedOn w:val="Normlny"/>
    <w:link w:val="ZkladntextChar"/>
    <w:uiPriority w:val="99"/>
    <w:rsid w:val="00D16843"/>
    <w:pPr>
      <w:suppressAutoHyphens/>
      <w:autoSpaceDE w:val="0"/>
      <w:autoSpaceDN w:val="0"/>
    </w:pPr>
    <w:rPr>
      <w:rFonts w:ascii="Times New Roman" w:eastAsia="SimSun" w:hAnsi="Times New Roman" w:cs="Times New Roman"/>
      <w:b/>
      <w:bCs/>
      <w:spacing w:val="-3"/>
      <w:sz w:val="28"/>
      <w:szCs w:val="28"/>
      <w:lang w:val="sk-SK" w:eastAsia="zh-CN"/>
    </w:rPr>
  </w:style>
  <w:style w:type="character" w:customStyle="1" w:styleId="ZkladntextChar">
    <w:name w:val="Základný text Char"/>
    <w:aliases w:val="Char Char,b Char,heading3 Char,Body Text - Level 2 Char,bt Char,body text Char,t1 Char,taten_body Char,block Char,Body Text 1 Char,NoticeText-List Char"/>
    <w:basedOn w:val="Predvolenpsmoodseku"/>
    <w:link w:val="Zkladntext"/>
    <w:uiPriority w:val="99"/>
    <w:rsid w:val="00D16843"/>
    <w:rPr>
      <w:rFonts w:ascii="Times New Roman" w:eastAsia="SimSun" w:hAnsi="Times New Roman" w:cs="Times New Roman"/>
      <w:b/>
      <w:bCs/>
      <w:spacing w:val="-3"/>
      <w:sz w:val="28"/>
      <w:szCs w:val="28"/>
      <w:lang w:eastAsia="zh-CN"/>
    </w:rPr>
  </w:style>
  <w:style w:type="paragraph" w:styleId="Normlnywebov">
    <w:name w:val="Normal (Web)"/>
    <w:basedOn w:val="Normlny"/>
    <w:link w:val="NormlnywebovChar"/>
    <w:uiPriority w:val="99"/>
    <w:unhideWhenUsed/>
    <w:rsid w:val="00D16843"/>
    <w:pPr>
      <w:spacing w:before="100" w:beforeAutospacing="1" w:after="100" w:afterAutospacing="1"/>
    </w:pPr>
    <w:rPr>
      <w:rFonts w:ascii="Times New Roman" w:hAnsi="Times New Roman" w:cs="Times New Roman"/>
      <w:lang w:val="sk-SK" w:eastAsia="sk-SK"/>
    </w:rPr>
  </w:style>
  <w:style w:type="character" w:customStyle="1" w:styleId="s2">
    <w:name w:val="s2"/>
    <w:basedOn w:val="Predvolenpsmoodseku"/>
    <w:rsid w:val="00D16843"/>
    <w:rPr>
      <w:color w:val="604A7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6843"/>
    <w:rPr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6843"/>
  </w:style>
  <w:style w:type="character" w:styleId="Odkaznapoznmkupodiarou">
    <w:name w:val="footnote reference"/>
    <w:basedOn w:val="Predvolenpsmoodseku"/>
    <w:uiPriority w:val="99"/>
    <w:unhideWhenUsed/>
    <w:rsid w:val="00D16843"/>
    <w:rPr>
      <w:vertAlign w:val="superscript"/>
    </w:rPr>
  </w:style>
  <w:style w:type="paragraph" w:styleId="Predmetkomentra">
    <w:name w:val="annotation subject"/>
    <w:basedOn w:val="Normlny"/>
    <w:next w:val="Normlny"/>
    <w:link w:val="PredmetkomentraChar"/>
    <w:uiPriority w:val="99"/>
    <w:semiHidden/>
    <w:unhideWhenUsed/>
    <w:rsid w:val="00A90A27"/>
    <w:rPr>
      <w:b/>
      <w:bCs/>
      <w:sz w:val="20"/>
      <w:szCs w:val="20"/>
      <w:lang w:val="sk-SK"/>
    </w:rPr>
  </w:style>
  <w:style w:type="character" w:customStyle="1" w:styleId="PredmetkomentraChar">
    <w:name w:val="Predmet komentára Char"/>
    <w:basedOn w:val="Predvolenpsmoodseku"/>
    <w:link w:val="Predmetkomentra"/>
    <w:uiPriority w:val="99"/>
    <w:semiHidden/>
    <w:rsid w:val="00A90A27"/>
    <w:rPr>
      <w:b/>
      <w:bCs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16843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84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6843"/>
    <w:rPr>
      <w:rFonts w:ascii="Times New Roman" w:hAnsi="Times New Roman" w:cs="Times New Roman"/>
      <w:sz w:val="18"/>
      <w:szCs w:val="18"/>
      <w:lang w:val="en-US"/>
    </w:rPr>
  </w:style>
  <w:style w:type="paragraph" w:styleId="Revzia">
    <w:name w:val="Revision"/>
    <w:hidden/>
    <w:uiPriority w:val="99"/>
    <w:semiHidden/>
    <w:rsid w:val="00D16843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D16843"/>
    <w:rPr>
      <w:color w:val="0563C1" w:themeColor="hyperlink"/>
      <w:u w:val="single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1684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6843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C36DCB"/>
    <w:rPr>
      <w:rFonts w:ascii="Tms Rmn" w:eastAsia="Times New Roman" w:hAnsi="Tms Rmn" w:cs="Tms Rm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poznpodciarou">
    <w:name w:val="1pozn pod ciarou"/>
    <w:basedOn w:val="Textpoznmkypodiarou"/>
    <w:link w:val="1poznpodciarouChar"/>
    <w:qFormat/>
    <w:rsid w:val="00B63376"/>
    <w:rPr>
      <w:rFonts w:ascii="Times New Roman" w:hAnsi="Times New Roman" w:cs="Times New Roman"/>
      <w:sz w:val="20"/>
      <w:szCs w:val="20"/>
    </w:rPr>
  </w:style>
  <w:style w:type="paragraph" w:customStyle="1" w:styleId="2odsekvyhltl1">
    <w:name w:val="2 odsek vyhlŠtýl1"/>
    <w:basedOn w:val="Normlnywebov"/>
    <w:link w:val="2odsekvyhltl1Char"/>
    <w:autoRedefine/>
    <w:qFormat/>
    <w:rsid w:val="00E50A7E"/>
    <w:pPr>
      <w:numPr>
        <w:ilvl w:val="2"/>
        <w:numId w:val="1"/>
      </w:numPr>
      <w:spacing w:before="120" w:beforeAutospacing="0" w:after="0" w:afterAutospacing="0"/>
      <w:jc w:val="both"/>
    </w:pPr>
  </w:style>
  <w:style w:type="character" w:customStyle="1" w:styleId="1poznpodciarouChar">
    <w:name w:val="1pozn pod ciarou Char"/>
    <w:basedOn w:val="TextpoznmkypodiarouChar"/>
    <w:link w:val="1poznpodciarou"/>
    <w:rsid w:val="00B63376"/>
    <w:rPr>
      <w:rFonts w:ascii="Times New Roman" w:hAnsi="Times New Roman" w:cs="Times New Roman"/>
      <w:sz w:val="20"/>
      <w:szCs w:val="20"/>
    </w:rPr>
  </w:style>
  <w:style w:type="character" w:customStyle="1" w:styleId="NormlnywebovChar">
    <w:name w:val="Normálny (webový) Char"/>
    <w:basedOn w:val="Predvolenpsmoodseku"/>
    <w:link w:val="Normlnywebov"/>
    <w:uiPriority w:val="99"/>
    <w:rsid w:val="00B63376"/>
    <w:rPr>
      <w:rFonts w:ascii="Times New Roman" w:hAnsi="Times New Roman" w:cs="Times New Roman"/>
      <w:lang w:eastAsia="sk-SK"/>
    </w:rPr>
  </w:style>
  <w:style w:type="character" w:customStyle="1" w:styleId="2odsekvyhltl1Char">
    <w:name w:val="2 odsek vyhlŠtýl1 Char"/>
    <w:basedOn w:val="NormlnywebovChar"/>
    <w:link w:val="2odsekvyhltl1"/>
    <w:rsid w:val="00E50A7E"/>
    <w:rPr>
      <w:rFonts w:ascii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92BFD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2BFD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916585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</w:pPr>
    <w:rPr>
      <w:rFonts w:asciiTheme="majorBidi" w:hAnsiTheme="majorBidi" w:cstheme="majorBidi"/>
      <w:color w:val="000000"/>
    </w:rPr>
  </w:style>
  <w:style w:type="character" w:customStyle="1" w:styleId="PtaChar">
    <w:name w:val="Päta Char"/>
    <w:basedOn w:val="Predvolenpsmoodseku"/>
    <w:link w:val="Pta"/>
    <w:uiPriority w:val="99"/>
    <w:rsid w:val="00916585"/>
    <w:rPr>
      <w:rFonts w:asciiTheme="majorBidi" w:hAnsiTheme="majorBidi" w:cstheme="majorBidi"/>
      <w:color w:val="00000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EE2658"/>
    <w:rPr>
      <w:rFonts w:ascii="Times New Roman" w:eastAsia="Times New Roman" w:hAnsi="Times New Roman" w:cs="Times New Roman"/>
      <w:b/>
      <w:lang w:eastAsia="sk-SK"/>
    </w:rPr>
  </w:style>
  <w:style w:type="character" w:customStyle="1" w:styleId="Nadpis3Char">
    <w:name w:val="Nadpis 3 Char"/>
    <w:basedOn w:val="Predvolenpsmoodseku"/>
    <w:link w:val="Nadpis3"/>
    <w:rsid w:val="00A3770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6Char">
    <w:name w:val="Nadpis 6 Char"/>
    <w:basedOn w:val="Predvolenpsmoodseku"/>
    <w:link w:val="Nadpis6"/>
    <w:rsid w:val="00A3770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4Char">
    <w:name w:val="Nadpis 4 Char"/>
    <w:basedOn w:val="Predvolenpsmoodseku"/>
    <w:link w:val="Nadpis4"/>
    <w:rsid w:val="00A3770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A3770F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rsid w:val="00A3770F"/>
    <w:rPr>
      <w:rFonts w:ascii="Times New Roman" w:eastAsia="Times New Roman" w:hAnsi="Times New Roman" w:cs="Times New Roman"/>
      <w:lang w:eastAsia="sk-SK"/>
    </w:rPr>
  </w:style>
  <w:style w:type="character" w:customStyle="1" w:styleId="Nadpis8Char">
    <w:name w:val="Nadpis 8 Char"/>
    <w:basedOn w:val="Predvolenpsmoodseku"/>
    <w:link w:val="Nadpis8"/>
    <w:rsid w:val="00A3770F"/>
    <w:rPr>
      <w:rFonts w:ascii="Times New Roman" w:eastAsia="Times New Roman" w:hAnsi="Times New Roman" w:cs="Times New Roman"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rsid w:val="00A3770F"/>
    <w:rPr>
      <w:rFonts w:ascii="Arial" w:eastAsia="Times New Roman" w:hAnsi="Arial" w:cs="Arial"/>
      <w:sz w:val="22"/>
      <w:szCs w:val="22"/>
      <w:lang w:eastAsia="sk-SK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Predvolenpsmoodseku"/>
    <w:rsid w:val="00063FC4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A7061"/>
    <w:rPr>
      <w:color w:val="605E5C"/>
      <w:shd w:val="clear" w:color="auto" w:fill="E1DFDD"/>
    </w:rPr>
  </w:style>
  <w:style w:type="character" w:styleId="PremennHTML">
    <w:name w:val="HTML Variable"/>
    <w:basedOn w:val="Predvolenpsmoodseku"/>
    <w:uiPriority w:val="99"/>
    <w:semiHidden/>
    <w:unhideWhenUsed/>
    <w:rsid w:val="00A35CDC"/>
    <w:rPr>
      <w:i/>
      <w:iCs/>
    </w:rPr>
  </w:style>
  <w:style w:type="paragraph" w:customStyle="1" w:styleId="odsek">
    <w:name w:val="odsek"/>
    <w:basedOn w:val="Normlny"/>
    <w:qFormat/>
    <w:rsid w:val="003D412D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before="120"/>
      <w:jc w:val="both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smenoodseku1">
    <w:name w:val="písmeno odseku 1"/>
    <w:basedOn w:val="Normlny"/>
    <w:qFormat/>
    <w:rsid w:val="003D412D"/>
    <w:pPr>
      <w:numPr>
        <w:numId w:val="2"/>
      </w:numPr>
      <w:pBdr>
        <w:top w:val="nil"/>
        <w:left w:val="nil"/>
        <w:bottom w:val="nil"/>
        <w:right w:val="nil"/>
        <w:between w:val="nil"/>
      </w:pBdr>
      <w:jc w:val="both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semno2odseku">
    <w:name w:val="písemno 2 odseku"/>
    <w:basedOn w:val="Odsekzoznamu"/>
    <w:qFormat/>
    <w:rsid w:val="003D412D"/>
    <w:pPr>
      <w:numPr>
        <w:numId w:val="3"/>
      </w:numPr>
      <w:ind w:left="1627" w:hanging="635"/>
      <w:jc w:val="both"/>
    </w:pPr>
    <w:rPr>
      <w:rFonts w:ascii="Times New Roman" w:eastAsiaTheme="minorHAnsi" w:hAnsi="Times New Roman" w:cs="Times New Roman"/>
      <w:bCs/>
      <w:lang w:val="sk-SK"/>
    </w:rPr>
  </w:style>
  <w:style w:type="paragraph" w:customStyle="1" w:styleId="poznmkapodiarou">
    <w:name w:val="poznámka pod čiarou"/>
    <w:basedOn w:val="Normlny"/>
    <w:qFormat/>
    <w:rsid w:val="00A90A27"/>
    <w:pPr>
      <w:pBdr>
        <w:top w:val="nil"/>
        <w:left w:val="nil"/>
        <w:bottom w:val="nil"/>
        <w:right w:val="nil"/>
        <w:between w:val="nil"/>
      </w:pBdr>
      <w:ind w:left="142" w:hanging="142"/>
      <w:jc w:val="both"/>
    </w:pPr>
    <w:rPr>
      <w:rFonts w:ascii="Times New Roman" w:eastAsia="Times New Roman" w:hAnsi="Times New Roman" w:cs="Times New Roman"/>
      <w:color w:val="000000"/>
      <w:sz w:val="20"/>
      <w:szCs w:val="16"/>
      <w:lang w:val="sk-SK"/>
    </w:rPr>
  </w:style>
  <w:style w:type="paragraph" w:customStyle="1" w:styleId="hornindex">
    <w:name w:val="horný index"/>
    <w:basedOn w:val="poznmkapodiarou"/>
    <w:qFormat/>
    <w:rsid w:val="006E0E1A"/>
  </w:style>
  <w:style w:type="paragraph" w:customStyle="1" w:styleId="nvrh">
    <w:name w:val="návrh"/>
    <w:basedOn w:val="Normlny"/>
    <w:qFormat/>
    <w:rsid w:val="00C141A2"/>
    <w:pPr>
      <w:jc w:val="center"/>
    </w:pPr>
    <w:rPr>
      <w:rFonts w:ascii="Times New Roman" w:eastAsia="Times New Roman" w:hAnsi="Times New Roman" w:cs="Times New Roman"/>
      <w:b/>
      <w:lang w:val="sk-SK"/>
    </w:rPr>
  </w:style>
  <w:style w:type="paragraph" w:customStyle="1" w:styleId="normlnytext">
    <w:name w:val="normálny text"/>
    <w:basedOn w:val="Normlny"/>
    <w:qFormat/>
    <w:rsid w:val="00612674"/>
    <w:pPr>
      <w:spacing w:before="120"/>
      <w:jc w:val="both"/>
    </w:pPr>
    <w:rPr>
      <w:rFonts w:ascii="Times New Roman" w:hAnsi="Times New Roman" w:cs="Times New Roman"/>
      <w:lang w:val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02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0291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16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1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lov-lex.sk/pravne-predpisy/SK/ZZ/2018/362/2019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1" ma:contentTypeDescription="Create a new document." ma:contentTypeScope="" ma:versionID="a49580e50effbdc87ee46506eecfc4c3">
  <xsd:schema xmlns:xsd="http://www.w3.org/2001/XMLSchema" xmlns:xs="http://www.w3.org/2001/XMLSchema" xmlns:p="http://schemas.microsoft.com/office/2006/metadata/properties" xmlns:ns2="d26c6947-7193-433e-9fee-b9383e5fa34c" targetNamespace="http://schemas.microsoft.com/office/2006/metadata/properties" ma:root="true" ma:fieldsID="c498c21d966a2be289c8d829e74011dd" ns2:_="">
    <xsd:import namespace="d26c6947-7193-433e-9fee-b9383e5fa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B3DF6-C460-4DEE-8031-29D24613C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E23F2-8013-44E0-9E64-BFC845F22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A3E44-2D5F-4B4A-8D28-7903DADE7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3A6E7-92DE-4C27-9AB2-2517C944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4553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Vyhláška MIRRI SR o zabezpečení prevádzky, servisu, podpory, monitoringu a hodnotenia informačných technológií verejnej správy</vt:lpstr>
    </vt:vector>
  </TitlesOfParts>
  <Company/>
  <LinksUpToDate>false</LinksUpToDate>
  <CharactersWithSpaces>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MIRRI SR o zabezpečení prevádzky, servisu, podpory, monitoringu a hodnotenia informačných technológií verejnej správy</dc:title>
  <dc:creator>Peter Miazdra</dc:creator>
  <cp:lastModifiedBy>Janíková, Michaela</cp:lastModifiedBy>
  <cp:revision>3</cp:revision>
  <cp:lastPrinted>2022-04-11T06:17:00Z</cp:lastPrinted>
  <dcterms:created xsi:type="dcterms:W3CDTF">2022-05-17T11:28:00Z</dcterms:created>
  <dcterms:modified xsi:type="dcterms:W3CDTF">2022-05-17T13:21:00Z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0x0101005D47492F976CBF46A6AE218298779E84</vt:lpwstr>
  </property>
</Properties>
</file>