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66F" w:rsidRPr="0021504C" w:rsidRDefault="0085466F" w:rsidP="009A3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  <w:r w:rsidRPr="002150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Analýza vplyvov na rozpočet verejnej správy,</w:t>
      </w:r>
    </w:p>
    <w:p w:rsidR="0085466F" w:rsidRPr="0021504C" w:rsidRDefault="0085466F" w:rsidP="009A3F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 zamestnanosť vo verejnej správe a financovanie návrhu</w:t>
      </w: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</w:t>
      </w:r>
      <w:r w:rsidR="000B0EBA" w:rsidRPr="002150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2150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návrhu</w:t>
      </w:r>
    </w:p>
    <w:p w:rsidR="000B0EBA" w:rsidRPr="0021504C" w:rsidRDefault="000B0EBA" w:rsidP="009A3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5466F" w:rsidRPr="0021504C" w:rsidRDefault="0085466F" w:rsidP="009A3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21504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71"/>
        <w:gridCol w:w="1267"/>
        <w:gridCol w:w="1272"/>
      </w:tblGrid>
      <w:tr w:rsidR="0085466F" w:rsidRPr="0021504C" w:rsidTr="00EF78C6">
        <w:trPr>
          <w:cantSplit/>
          <w:trHeight w:val="192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85466F" w:rsidRPr="0021504C" w:rsidRDefault="0085466F" w:rsidP="009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77" w:type="dxa"/>
            <w:gridSpan w:val="4"/>
            <w:shd w:val="clear" w:color="auto" w:fill="BFBFBF" w:themeFill="background1" w:themeFillShade="BF"/>
            <w:vAlign w:val="center"/>
          </w:tcPr>
          <w:p w:rsidR="0085466F" w:rsidRPr="008D2E97" w:rsidRDefault="0085466F" w:rsidP="009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bookmarkEnd w:id="1"/>
      <w:tr w:rsidR="00AD6F09" w:rsidRPr="0021504C" w:rsidTr="00EF78C6">
        <w:trPr>
          <w:cantSplit/>
          <w:trHeight w:val="69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AD6F09" w:rsidRPr="0021504C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72" w:type="dxa"/>
            <w:shd w:val="clear" w:color="auto" w:fill="BFBFBF" w:themeFill="background1" w:themeFillShade="BF"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</w:tr>
      <w:tr w:rsidR="00AD6F09" w:rsidRPr="0021504C" w:rsidTr="00EF78C6">
        <w:trPr>
          <w:trHeight w:val="331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1" w:type="dxa"/>
            <w:shd w:val="clear" w:color="auto" w:fill="C0C0C0"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267" w:type="dxa"/>
            <w:shd w:val="clear" w:color="auto" w:fill="C0C0C0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272" w:type="dxa"/>
            <w:shd w:val="clear" w:color="auto" w:fill="C0C0C0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-434 873</w:t>
            </w:r>
          </w:p>
        </w:tc>
      </w:tr>
      <w:tr w:rsidR="008D2E97" w:rsidRPr="0021504C" w:rsidTr="00EF78C6">
        <w:trPr>
          <w:trHeight w:val="130"/>
          <w:jc w:val="center"/>
        </w:trPr>
        <w:tc>
          <w:tcPr>
            <w:tcW w:w="4661" w:type="dxa"/>
            <w:noWrap/>
            <w:vAlign w:val="center"/>
          </w:tcPr>
          <w:p w:rsidR="008D2E97" w:rsidRPr="0021504C" w:rsidRDefault="008D2E97" w:rsidP="008D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Ministerstvo spravodlivosti SR</w:t>
            </w:r>
          </w:p>
        </w:tc>
        <w:tc>
          <w:tcPr>
            <w:tcW w:w="1267" w:type="dxa"/>
            <w:noWrap/>
            <w:vAlign w:val="center"/>
          </w:tcPr>
          <w:p w:rsidR="008D2E97" w:rsidRPr="008D2E97" w:rsidRDefault="008D2E97" w:rsidP="008D2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1" w:type="dxa"/>
            <w:noWrap/>
          </w:tcPr>
          <w:p w:rsidR="008D2E97" w:rsidRPr="008D2E97" w:rsidRDefault="008D2E97" w:rsidP="008D2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267" w:type="dxa"/>
            <w:noWrap/>
          </w:tcPr>
          <w:p w:rsidR="008D2E97" w:rsidRPr="008D2E97" w:rsidRDefault="008D2E97" w:rsidP="008D2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272" w:type="dxa"/>
            <w:noWrap/>
          </w:tcPr>
          <w:p w:rsidR="008D2E97" w:rsidRPr="008D2E97" w:rsidRDefault="008D2E97" w:rsidP="008D2E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-434 873</w:t>
            </w: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123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1" w:type="dxa"/>
            <w:noWrap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267" w:type="dxa"/>
            <w:noWrap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272" w:type="dxa"/>
            <w:noWrap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-434 873</w:t>
            </w:r>
          </w:p>
        </w:tc>
      </w:tr>
      <w:tr w:rsidR="00AD6F09" w:rsidRPr="0021504C" w:rsidTr="00EF78C6">
        <w:trPr>
          <w:trHeight w:val="123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1" w:type="dxa"/>
            <w:noWrap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267" w:type="dxa"/>
            <w:noWrap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272" w:type="dxa"/>
            <w:noWrap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-434 873</w:t>
            </w:r>
          </w:p>
        </w:tc>
      </w:tr>
      <w:tr w:rsidR="00AD6F09" w:rsidRPr="0021504C" w:rsidTr="00EF78C6">
        <w:trPr>
          <w:trHeight w:val="123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123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123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123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</w:p>
        </w:tc>
      </w:tr>
      <w:tr w:rsidR="003973E6" w:rsidRPr="0021504C" w:rsidTr="00EF78C6">
        <w:trPr>
          <w:trHeight w:val="123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3973E6" w:rsidRPr="0021504C" w:rsidRDefault="003973E6" w:rsidP="0039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973E6" w:rsidRPr="008D2E97" w:rsidRDefault="008D2E97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1" w:type="dxa"/>
            <w:shd w:val="clear" w:color="auto" w:fill="C0C0C0"/>
            <w:noWrap/>
            <w:vAlign w:val="center"/>
          </w:tcPr>
          <w:p w:rsidR="003973E6" w:rsidRPr="008D2E97" w:rsidRDefault="008D2E97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973E6" w:rsidRPr="008D2E97" w:rsidRDefault="008D2E97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2" w:type="dxa"/>
            <w:shd w:val="clear" w:color="auto" w:fill="C0C0C0"/>
            <w:noWrap/>
            <w:vAlign w:val="center"/>
          </w:tcPr>
          <w:p w:rsidR="003973E6" w:rsidRPr="008D2E97" w:rsidRDefault="008D2E97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8D2E97" w:rsidP="008D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Ministerstvo spravodlivosti SR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8D2E97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1" w:type="dxa"/>
            <w:noWrap/>
            <w:vAlign w:val="center"/>
          </w:tcPr>
          <w:p w:rsidR="00AD6F09" w:rsidRPr="008D2E97" w:rsidRDefault="008D2E97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8D2E97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2" w:type="dxa"/>
            <w:noWrap/>
            <w:vAlign w:val="center"/>
          </w:tcPr>
          <w:p w:rsidR="00AD6F09" w:rsidRPr="008D2E97" w:rsidRDefault="008D2E97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973E6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3973E6" w:rsidRPr="0021504C" w:rsidRDefault="003973E6" w:rsidP="0039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973E6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3973E6" w:rsidRPr="0021504C" w:rsidRDefault="003973E6" w:rsidP="003973E6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123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123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973E6" w:rsidRPr="0021504C" w:rsidTr="00EF78C6">
        <w:trPr>
          <w:trHeight w:val="69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3973E6" w:rsidRPr="0021504C" w:rsidRDefault="003973E6" w:rsidP="0039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shd w:val="clear" w:color="auto" w:fill="BFBFBF" w:themeFill="background1" w:themeFillShade="BF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shd w:val="clear" w:color="auto" w:fill="BFBFBF" w:themeFill="background1" w:themeFillShade="BF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  <w:tr w:rsidR="003973E6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3973E6" w:rsidRPr="0021504C" w:rsidRDefault="003973E6" w:rsidP="00397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3973E6" w:rsidRPr="008D2E97" w:rsidRDefault="003973E6" w:rsidP="003973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AD6F09" w:rsidRPr="0021504C" w:rsidTr="00EF78C6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1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72" w:type="dxa"/>
            <w:noWrap/>
            <w:vAlign w:val="center"/>
          </w:tcPr>
          <w:p w:rsidR="00AD6F09" w:rsidRPr="008D2E97" w:rsidRDefault="00AD6F09" w:rsidP="00AD6F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891A4E" w:rsidRPr="0021504C" w:rsidTr="00C93A8B">
        <w:trPr>
          <w:trHeight w:val="69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891A4E" w:rsidRPr="0021504C" w:rsidRDefault="00891A4E" w:rsidP="00891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891A4E" w:rsidRPr="008D2E97" w:rsidRDefault="00891A4E" w:rsidP="0089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1" w:type="dxa"/>
            <w:shd w:val="clear" w:color="auto" w:fill="C0C0C0"/>
            <w:noWrap/>
            <w:vAlign w:val="center"/>
          </w:tcPr>
          <w:p w:rsidR="00891A4E" w:rsidRPr="008D2E97" w:rsidRDefault="00891A4E" w:rsidP="0089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434 873</w:t>
            </w:r>
          </w:p>
        </w:tc>
        <w:tc>
          <w:tcPr>
            <w:tcW w:w="1267" w:type="dxa"/>
            <w:shd w:val="clear" w:color="auto" w:fill="C0C0C0"/>
            <w:noWrap/>
          </w:tcPr>
          <w:p w:rsidR="00891A4E" w:rsidRPr="008D2E97" w:rsidRDefault="00891A4E" w:rsidP="0089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434 873</w:t>
            </w:r>
          </w:p>
        </w:tc>
        <w:tc>
          <w:tcPr>
            <w:tcW w:w="1272" w:type="dxa"/>
            <w:shd w:val="clear" w:color="auto" w:fill="C0C0C0"/>
            <w:noWrap/>
          </w:tcPr>
          <w:p w:rsidR="00891A4E" w:rsidRPr="008D2E97" w:rsidRDefault="00891A4E" w:rsidP="0089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434 873</w:t>
            </w:r>
          </w:p>
        </w:tc>
      </w:tr>
      <w:tr w:rsidR="00891A4E" w:rsidRPr="0021504C" w:rsidTr="0025364C">
        <w:trPr>
          <w:trHeight w:val="69"/>
          <w:jc w:val="center"/>
        </w:trPr>
        <w:tc>
          <w:tcPr>
            <w:tcW w:w="4661" w:type="dxa"/>
            <w:noWrap/>
            <w:vAlign w:val="center"/>
          </w:tcPr>
          <w:p w:rsidR="00891A4E" w:rsidRPr="0021504C" w:rsidRDefault="00891A4E" w:rsidP="00891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Ministerstvo spravodlivosti SR</w:t>
            </w:r>
          </w:p>
        </w:tc>
        <w:tc>
          <w:tcPr>
            <w:tcW w:w="1267" w:type="dxa"/>
            <w:noWrap/>
            <w:vAlign w:val="center"/>
          </w:tcPr>
          <w:p w:rsidR="00891A4E" w:rsidRPr="008D2E97" w:rsidRDefault="00891A4E" w:rsidP="0089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1" w:type="dxa"/>
            <w:noWrap/>
          </w:tcPr>
          <w:p w:rsidR="00891A4E" w:rsidRPr="008D2E97" w:rsidRDefault="00891A4E" w:rsidP="0089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434 873</w:t>
            </w:r>
          </w:p>
        </w:tc>
        <w:tc>
          <w:tcPr>
            <w:tcW w:w="1267" w:type="dxa"/>
            <w:noWrap/>
          </w:tcPr>
          <w:p w:rsidR="00891A4E" w:rsidRPr="008D2E97" w:rsidRDefault="00891A4E" w:rsidP="0089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434 873</w:t>
            </w:r>
          </w:p>
        </w:tc>
        <w:tc>
          <w:tcPr>
            <w:tcW w:w="1272" w:type="dxa"/>
            <w:noWrap/>
          </w:tcPr>
          <w:p w:rsidR="00891A4E" w:rsidRPr="008D2E97" w:rsidRDefault="00891A4E" w:rsidP="00891A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434 873</w:t>
            </w:r>
          </w:p>
        </w:tc>
      </w:tr>
      <w:tr w:rsidR="00EF78C6" w:rsidRPr="007D5748" w:rsidTr="00EF78C6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EF78C6" w:rsidRPr="006B04A1" w:rsidRDefault="00EF78C6" w:rsidP="006F48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F78C6" w:rsidRPr="006B04A1" w:rsidRDefault="00EF78C6" w:rsidP="006F48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1" w:type="dxa"/>
            <w:shd w:val="clear" w:color="auto" w:fill="BFBFBF" w:themeFill="background1" w:themeFillShade="BF"/>
            <w:noWrap/>
            <w:vAlign w:val="center"/>
          </w:tcPr>
          <w:p w:rsidR="00EF78C6" w:rsidRPr="006B04A1" w:rsidRDefault="00EF78C6" w:rsidP="006F48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F78C6" w:rsidRPr="006B04A1" w:rsidRDefault="00EF78C6" w:rsidP="006F48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2" w:type="dxa"/>
            <w:shd w:val="clear" w:color="auto" w:fill="BFBFBF" w:themeFill="background1" w:themeFillShade="BF"/>
            <w:noWrap/>
            <w:vAlign w:val="center"/>
          </w:tcPr>
          <w:p w:rsidR="00EF78C6" w:rsidRPr="006B04A1" w:rsidRDefault="00EF78C6" w:rsidP="006F489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EF78C6" w:rsidRPr="007D5748" w:rsidTr="00EF78C6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EF78C6" w:rsidRPr="006B04A1" w:rsidRDefault="00EF78C6" w:rsidP="00EF78C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6B04A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Rozpočtovo nekrytý vplyv 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EF78C6" w:rsidRPr="008D2E97" w:rsidRDefault="00EF78C6" w:rsidP="00EF7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8D2E9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1" w:type="dxa"/>
            <w:shd w:val="clear" w:color="auto" w:fill="A6A6A6" w:themeFill="background1" w:themeFillShade="A6"/>
            <w:noWrap/>
            <w:vAlign w:val="center"/>
          </w:tcPr>
          <w:p w:rsidR="00EF78C6" w:rsidRPr="008D2E97" w:rsidRDefault="00891A4E" w:rsidP="00EF7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</w:tcPr>
          <w:p w:rsidR="00EF78C6" w:rsidRPr="008D2E97" w:rsidRDefault="00891A4E" w:rsidP="00EF7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72" w:type="dxa"/>
            <w:shd w:val="clear" w:color="auto" w:fill="A6A6A6" w:themeFill="background1" w:themeFillShade="A6"/>
            <w:noWrap/>
          </w:tcPr>
          <w:p w:rsidR="00EF78C6" w:rsidRPr="008D2E97" w:rsidRDefault="00891A4E" w:rsidP="00EF7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</w:tbl>
    <w:p w:rsidR="009175AE" w:rsidRPr="0021504C" w:rsidRDefault="009175AE" w:rsidP="009A3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5466F" w:rsidRPr="0021504C" w:rsidRDefault="0085466F" w:rsidP="009A3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85466F" w:rsidRPr="0021504C" w:rsidRDefault="0085466F" w:rsidP="009A3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F24750" w:rsidRPr="00F24750" w:rsidRDefault="008D2E97" w:rsidP="00F247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Zníženie </w:t>
      </w:r>
      <w:r w:rsidR="00891A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limitu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príjmov</w:t>
      </w:r>
      <w:r w:rsidR="00891A4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21E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tohto návrhu bude zabezpečené/rozpočtovo kryté v rámci dlhodobého pozitívneho vývoja celkového plnenia príjmov kapitoly </w:t>
      </w:r>
      <w:r w:rsidR="00921EF4">
        <w:rPr>
          <w:rFonts w:ascii="Times New Roman" w:hAnsi="Times New Roman" w:cs="Times New Roman"/>
          <w:sz w:val="24"/>
          <w:szCs w:val="24"/>
        </w:rPr>
        <w:t>Ministerstvo spravodlivosti Slovenskej republiky v iných oblastiach príjmov</w:t>
      </w:r>
      <w:r w:rsidR="00891A4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840461" w:rsidRPr="006C2C2E" w:rsidRDefault="00840461" w:rsidP="00840461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</w:rPr>
      </w:pPr>
    </w:p>
    <w:p w:rsidR="00D30AE0" w:rsidRDefault="00D30AE0" w:rsidP="009A3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466F" w:rsidRPr="0021504C" w:rsidRDefault="0085466F" w:rsidP="009A3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C74C2B" w:rsidRPr="00EF78C6" w:rsidRDefault="00C74C2B" w:rsidP="009A3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F78C6" w:rsidRDefault="004D5F9B" w:rsidP="00EF7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8C6">
        <w:rPr>
          <w:rFonts w:ascii="Times New Roman" w:hAnsi="Times New Roman" w:cs="Times New Roman"/>
          <w:sz w:val="24"/>
          <w:szCs w:val="24"/>
        </w:rPr>
        <w:t xml:space="preserve">Návrh zákona, ktorým sa mení a dopĺňa zákon č. 221/2006 Z. z. o výkone väzby v znení neskorších predpisov rieši problematiku výkonu väzby. Cieľom návrhu je pokračovať </w:t>
      </w:r>
      <w:r w:rsidR="00EF78C6">
        <w:rPr>
          <w:rFonts w:ascii="Times New Roman" w:hAnsi="Times New Roman" w:cs="Times New Roman"/>
          <w:sz w:val="24"/>
          <w:szCs w:val="24"/>
        </w:rPr>
        <w:br/>
      </w:r>
      <w:r w:rsidRPr="00EF78C6">
        <w:rPr>
          <w:rFonts w:ascii="Times New Roman" w:hAnsi="Times New Roman" w:cs="Times New Roman"/>
          <w:sz w:val="24"/>
          <w:szCs w:val="24"/>
        </w:rPr>
        <w:t xml:space="preserve">v humanizácii a zmierňovaní obmedzení väznených osôb v kontexte odporúčaní vnútroštátnych a medzinárodných inštitúcií, s osobitným dôrazom na vzdelávanie a posilňovanie pozitívnych sociálnych väzieb, najmä prostredníctvom zvyšovania dostupnosti rôznych foriem kontaktu väznených osôb s rodinou. </w:t>
      </w:r>
    </w:p>
    <w:p w:rsidR="00EF78C6" w:rsidRDefault="00EF78C6" w:rsidP="00EF7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C2B" w:rsidRPr="00EF78C6" w:rsidRDefault="004D5F9B" w:rsidP="00EF78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8C6">
        <w:rPr>
          <w:rFonts w:ascii="Times New Roman" w:hAnsi="Times New Roman" w:cs="Times New Roman"/>
          <w:sz w:val="24"/>
          <w:szCs w:val="24"/>
        </w:rPr>
        <w:t>Návrh zákona</w:t>
      </w:r>
      <w:r w:rsidR="00EF78C6">
        <w:rPr>
          <w:rFonts w:ascii="Times New Roman" w:hAnsi="Times New Roman" w:cs="Times New Roman"/>
          <w:sz w:val="24"/>
          <w:szCs w:val="24"/>
        </w:rPr>
        <w:t xml:space="preserve"> bude implementovať Ministerstvo spravodlivosti Slovenskej republiky - </w:t>
      </w:r>
      <w:r w:rsidRPr="00EF78C6">
        <w:rPr>
          <w:rFonts w:ascii="Times New Roman" w:hAnsi="Times New Roman" w:cs="Times New Roman"/>
          <w:sz w:val="24"/>
          <w:szCs w:val="24"/>
        </w:rPr>
        <w:t xml:space="preserve"> </w:t>
      </w:r>
      <w:r w:rsidR="00C96E50" w:rsidRPr="00EF78C6">
        <w:rPr>
          <w:rFonts w:ascii="Times New Roman" w:hAnsi="Times New Roman" w:cs="Times New Roman"/>
          <w:sz w:val="24"/>
          <w:szCs w:val="24"/>
        </w:rPr>
        <w:t>organizačné zložky</w:t>
      </w:r>
      <w:r w:rsidR="00703553" w:rsidRPr="00EF78C6">
        <w:rPr>
          <w:rFonts w:ascii="Times New Roman" w:hAnsi="Times New Roman" w:cs="Times New Roman"/>
          <w:sz w:val="24"/>
          <w:szCs w:val="24"/>
        </w:rPr>
        <w:t xml:space="preserve"> Zbor</w:t>
      </w:r>
      <w:r w:rsidR="00C96E50" w:rsidRPr="00EF78C6">
        <w:rPr>
          <w:rFonts w:ascii="Times New Roman" w:hAnsi="Times New Roman" w:cs="Times New Roman"/>
          <w:sz w:val="24"/>
          <w:szCs w:val="24"/>
        </w:rPr>
        <w:t>u</w:t>
      </w:r>
      <w:r w:rsidR="00703553" w:rsidRPr="00EF78C6">
        <w:rPr>
          <w:rFonts w:ascii="Times New Roman" w:hAnsi="Times New Roman" w:cs="Times New Roman"/>
          <w:sz w:val="24"/>
          <w:szCs w:val="24"/>
        </w:rPr>
        <w:t xml:space="preserve"> väzenskej a justičnej stráže,</w:t>
      </w:r>
      <w:r w:rsidRPr="00EF78C6">
        <w:rPr>
          <w:rFonts w:ascii="Times New Roman" w:hAnsi="Times New Roman" w:cs="Times New Roman"/>
          <w:sz w:val="24"/>
          <w:szCs w:val="24"/>
        </w:rPr>
        <w:t xml:space="preserve"> ktorý v súlade so zákonom </w:t>
      </w:r>
      <w:r w:rsidR="00891A4E">
        <w:rPr>
          <w:rFonts w:ascii="Times New Roman" w:hAnsi="Times New Roman" w:cs="Times New Roman"/>
          <w:sz w:val="24"/>
          <w:szCs w:val="24"/>
        </w:rPr>
        <w:br/>
      </w:r>
      <w:r w:rsidRPr="00EF78C6">
        <w:rPr>
          <w:rFonts w:ascii="Times New Roman" w:hAnsi="Times New Roman" w:cs="Times New Roman"/>
          <w:sz w:val="24"/>
          <w:szCs w:val="24"/>
        </w:rPr>
        <w:t>č. 4/2001 Z. z. o Zbore väzenskej a justičnej stráže v znení neskorších predpisov, v rámci svojej pôsobnosti, zabezpečuje výkon väzby.</w:t>
      </w:r>
      <w:r w:rsidR="003601A2" w:rsidRPr="00EF7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13C" w:rsidRDefault="0007113C" w:rsidP="004D5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F6F" w:rsidRDefault="009A3F6F" w:rsidP="00071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="00E8549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Pr="0021504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Pr="0021504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21504C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2150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2150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85466F" w:rsidRPr="0021504C" w:rsidRDefault="0045456E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x</w:t>
      </w:r>
      <w:r w:rsidR="0085466F" w:rsidRPr="0021504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85466F" w:rsidRPr="002150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21504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2054AE" w:rsidRPr="0021504C" w:rsidRDefault="002054AE" w:rsidP="009A3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466F" w:rsidRPr="0021504C" w:rsidRDefault="0085466F" w:rsidP="009A3F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85466F" w:rsidRPr="0021504C" w:rsidRDefault="0085466F" w:rsidP="009A3F6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21504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85466F" w:rsidRPr="0021504C" w:rsidTr="00634251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85466F" w:rsidRPr="0021504C" w:rsidTr="00634251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85466F" w:rsidRPr="0021504C" w:rsidTr="00634251">
        <w:trPr>
          <w:trHeight w:val="70"/>
        </w:trPr>
        <w:tc>
          <w:tcPr>
            <w:tcW w:w="4530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85466F" w:rsidRPr="0021504C" w:rsidTr="00634251">
        <w:trPr>
          <w:trHeight w:val="70"/>
        </w:trPr>
        <w:tc>
          <w:tcPr>
            <w:tcW w:w="4530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85466F" w:rsidRPr="0021504C" w:rsidTr="00634251">
        <w:trPr>
          <w:trHeight w:val="70"/>
        </w:trPr>
        <w:tc>
          <w:tcPr>
            <w:tcW w:w="4530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85466F" w:rsidRPr="0021504C" w:rsidRDefault="0085466F" w:rsidP="009A3F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4D5F9B" w:rsidRDefault="004D5F9B" w:rsidP="009A3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85466F" w:rsidRPr="0021504C" w:rsidRDefault="0085466F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5466F" w:rsidRPr="00D63897" w:rsidRDefault="00D30AE0" w:rsidP="00D3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Predmetný návrh má negatívny vplyv na príjmovú časť roz</w:t>
      </w:r>
      <w:r w:rsidR="00891A4E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730E5F">
        <w:rPr>
          <w:rFonts w:ascii="Times New Roman" w:eastAsia="Times New Roman" w:hAnsi="Times New Roman" w:cs="Times New Roman"/>
          <w:sz w:val="24"/>
          <w:szCs w:val="24"/>
          <w:lang w:eastAsia="sk-SK"/>
        </w:rPr>
        <w:t>očtu v nasledovných oblastiach.</w:t>
      </w:r>
    </w:p>
    <w:p w:rsidR="00F31B81" w:rsidRPr="00D30AE0" w:rsidRDefault="00F31B81" w:rsidP="00D30AE0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561BF" w:rsidRPr="00D30AE0" w:rsidRDefault="00D30AE0" w:rsidP="00D3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0AE0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</w:t>
      </w:r>
      <w:r w:rsidR="003601A2" w:rsidRPr="00D30AE0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ypustenie úhrady nákladov za spotrebovanú elektrickú energiu pri používaní vlastného elektrického spotrebiča (napr. rádio, televízny prijímač, kanvica) – suma</w:t>
      </w:r>
      <w:r w:rsidRPr="00D30AE0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5 130 eur/rok</w:t>
      </w:r>
      <w:r w:rsidR="003601A2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o ktorú budú príjmy znížené je vypočítaná z priemerných </w:t>
      </w:r>
      <w:r w:rsidR="006B4465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ročných </w:t>
      </w:r>
      <w:r w:rsidR="003601A2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úhrad za spotrebovanú elektrickú energiu v predchádzajúcom období (celková</w:t>
      </w:r>
      <w:r w:rsidR="006B4465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priemerná  ročná úhrada</w:t>
      </w:r>
      <w:r w:rsidR="003601A2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33</w:t>
      </w:r>
      <w:r w:rsidR="002117A7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6B4465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664</w:t>
      </w:r>
      <w:r w:rsidR="002117A7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</w:t>
      </w:r>
      <w:r w:rsidR="006B4465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ur bola prepočítaná na priemerný počet obvinených osôb, nakoľko sa v informačnom systéme zboru nachádza iba údaj o celkovej úhrade všetkých väznených osôb – teda obvinených a aj odsúdených)</w:t>
      </w:r>
      <w:r w:rsidR="00726997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, zároveň</w:t>
      </w:r>
      <w:r w:rsidR="006C0E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predpokladáme zvýšenie motivácie u obvinených </w:t>
      </w:r>
      <w:r w:rsidR="00726997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používať vlastné elektrické spotrebiče, čím </w:t>
      </w:r>
      <w:r w:rsidR="006C0E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príde k </w:t>
      </w:r>
      <w:r w:rsidR="000B6F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zníž</w:t>
      </w:r>
      <w:r w:rsidR="006C0E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eniu </w:t>
      </w:r>
      <w:r w:rsidR="000B6F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objem</w:t>
      </w:r>
      <w:r w:rsidR="009E3791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u zborom vynakladaných</w:t>
      </w:r>
      <w:r w:rsidR="00726997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finančn</w:t>
      </w:r>
      <w:r w:rsidR="000B6F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="00726997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prostriedk</w:t>
      </w:r>
      <w:r w:rsidR="000B6F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ov potrebných</w:t>
      </w:r>
      <w:r w:rsidR="00726997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vybavenie ciel takýmito spotrebičmi</w:t>
      </w:r>
      <w:r w:rsidR="009E3791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561BF" w:rsidRDefault="00D30AE0" w:rsidP="00D3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30AE0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lastRenderedPageBreak/>
        <w:t>N</w:t>
      </w:r>
      <w:r w:rsidR="006B4465" w:rsidRPr="00D30AE0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epodmieňovanie nákupu kreditu na telefonovanie úhradou pohľadávok </w:t>
      </w:r>
      <w:r w:rsidR="00C74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– suma </w:t>
      </w:r>
      <w:r w:rsidRPr="00D30AE0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2 743 eur/rok</w:t>
      </w:r>
      <w:r w:rsidR="00117169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, o ktorú budú príjmy znížené je vypočítaná ako rozdiel medzi celkovým príjmom z úhrad pohľadávok pred a počas pilotného overovania realizovaného ako kompenzačné opatrenie k zrušeniu fyzických návštev (celková suma 18</w:t>
      </w:r>
      <w:r w:rsidR="002117A7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117169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006</w:t>
      </w:r>
      <w:r w:rsidR="002117A7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</w:t>
      </w:r>
      <w:r w:rsidR="00117169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ur bola prepočítaná na priemerný počet obvinených osôb, nakoľko sa v informačnom systéme zboru nachádza iba údaj o celkovej úhrade všetkých väznených osôb – teda obvinených a aj odsúdených)</w:t>
      </w:r>
      <w:r w:rsidR="009E3791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30AE0" w:rsidRPr="00D30AE0" w:rsidRDefault="00D30AE0" w:rsidP="00D3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B217F" w:rsidRPr="00D30AE0" w:rsidRDefault="00D30AE0" w:rsidP="00D3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4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Z</w:t>
      </w:r>
      <w:r w:rsidR="004B217F" w:rsidRPr="00C74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avedeni</w:t>
      </w:r>
      <w:r w:rsidRPr="00C74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e</w:t>
      </w:r>
      <w:r w:rsidR="004B217F" w:rsidRPr="00C74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možnosti odpustenia pohľadávky na náhradu trov spojených s výkonom väzby</w:t>
      </w:r>
      <w:r w:rsidRPr="00C74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– suma </w:t>
      </w:r>
      <w:r w:rsidR="00C747A7" w:rsidRPr="00C747A7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267 000 eur</w:t>
      </w:r>
      <w:r w:rsidR="00C747A7">
        <w:rPr>
          <w:rFonts w:ascii="Times New Roman" w:eastAsia="Times New Roman" w:hAnsi="Times New Roman" w:cs="Times New Roman"/>
          <w:sz w:val="24"/>
          <w:szCs w:val="24"/>
          <w:lang w:eastAsia="sk-SK"/>
        </w:rPr>
        <w:t>. V</w:t>
      </w:r>
      <w:r w:rsidR="004B217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ychádzalo sa zo skutočnej sumy úhrad trov výkonu väzby po prepustení z výkonu väzby/trestu z roku 2020</w:t>
      </w:r>
      <w:r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31B81" w:rsidRPr="00D30AE0" w:rsidRDefault="00F31B81" w:rsidP="00D3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747A7" w:rsidRDefault="00C747A7" w:rsidP="00D3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629C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Skrátenie</w:t>
      </w:r>
      <w:r w:rsidR="001561BF" w:rsidRPr="00F629C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rozhodného obdobia ovplyvňujúceho výšku trov výkonu väzby </w:t>
      </w:r>
      <w:r w:rsidR="00821F49" w:rsidRPr="00F629C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zo 180</w:t>
      </w:r>
      <w:r w:rsidR="001561BF" w:rsidRPr="00F629C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kalendárnych dní </w:t>
      </w:r>
      <w:r w:rsidR="00821F49" w:rsidRPr="00F629C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na 90 </w:t>
      </w:r>
      <w:r w:rsidR="001561BF" w:rsidRPr="00F629C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kalendárnych dní</w:t>
      </w:r>
      <w:r w:rsidRPr="00F629C4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– suma 160 000 eur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V</w:t>
      </w:r>
      <w:r w:rsidR="00821F49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ychádzalo sa zo skutočnej sumy úhrad trov výkonu väzby počas trvania výkonu väzby/trestu z roku 2020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747A7" w:rsidRDefault="00C747A7" w:rsidP="00D3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75904" w:rsidRPr="00D30AE0" w:rsidRDefault="00730E5F" w:rsidP="00D30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A75904" w:rsidRPr="00D30AE0" w:rsidSect="00712032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Negatívny vplyv na rozpočet bude zabezpečený/rozpočtovo krytý v rámci dlhodobého pozitívneho vývoja celkového plnenia príjmov kapitoly </w:t>
      </w:r>
      <w:r>
        <w:rPr>
          <w:rFonts w:ascii="Times New Roman" w:hAnsi="Times New Roman" w:cs="Times New Roman"/>
          <w:sz w:val="24"/>
          <w:szCs w:val="24"/>
        </w:rPr>
        <w:t>Ministerstvo spravodlivosti Slovenskej republiky</w:t>
      </w:r>
      <w:r w:rsidR="00921EF4">
        <w:rPr>
          <w:rFonts w:ascii="Times New Roman" w:hAnsi="Times New Roman" w:cs="Times New Roman"/>
          <w:sz w:val="24"/>
          <w:szCs w:val="24"/>
        </w:rPr>
        <w:t xml:space="preserve"> v iných oblastiach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Zároveň n</w:t>
      </w:r>
      <w:r w:rsidR="000B6F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avrhované legislatívne úpravy </w:t>
      </w:r>
      <w:r w:rsidR="002F2041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vo vzťahu k</w:t>
      </w:r>
      <w:r w:rsidR="006C0E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evidovaniu a </w:t>
      </w:r>
      <w:r w:rsidR="002F2041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vymáhaniu pohľadávok </w:t>
      </w:r>
      <w:r w:rsidR="000B6F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môž</w:t>
      </w:r>
      <w:r w:rsidR="00C747A7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0B6F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dlhodobého hľadiska </w:t>
      </w:r>
      <w:r w:rsidR="00C747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vyvolať pozitívny vplyv na rozpočet  v oblasti </w:t>
      </w:r>
      <w:r w:rsidR="000B6F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personálne</w:t>
      </w:r>
      <w:r w:rsidR="006C0E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="000B6F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obsadeni</w:t>
      </w:r>
      <w:r w:rsidR="00DB1A73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6C0E5F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zboru</w:t>
      </w:r>
      <w:r w:rsidR="009E3791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30AE0" w:rsidRPr="00D30A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635673" w:rsidRPr="0021504C" w:rsidTr="00B61FCD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35673" w:rsidRPr="0021504C" w:rsidRDefault="00635673" w:rsidP="009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35673" w:rsidRPr="0021504C" w:rsidRDefault="00635673" w:rsidP="009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35673" w:rsidRPr="0021504C" w:rsidRDefault="00635673" w:rsidP="009A3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AD6F09" w:rsidRPr="0021504C" w:rsidTr="00B61FCD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6F09" w:rsidRPr="00B25A23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6F09" w:rsidRPr="00B25A23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6F09" w:rsidRPr="00B25A23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6F09" w:rsidRPr="00B25A23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AD6F09" w:rsidRPr="0021504C" w:rsidTr="00B61FC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D6F09" w:rsidRPr="0021504C" w:rsidTr="00B61FC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9" w:rsidRPr="007E4CCF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  <w:r w:rsidR="007E4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- 292027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4D55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4D55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4D55A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D6F09" w:rsidRPr="0021504C" w:rsidTr="00B61FC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6F09" w:rsidRPr="00CF1649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D6F09" w:rsidRPr="0021504C" w:rsidTr="00B61FC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6F09" w:rsidRPr="0007113C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6F09" w:rsidRPr="0007113C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6F09" w:rsidRPr="0007113C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6F09" w:rsidRPr="0007113C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D6F09" w:rsidRPr="0021504C" w:rsidTr="00B61FC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6F09" w:rsidRPr="0007113C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6F09" w:rsidRPr="0007113C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6F09" w:rsidRPr="0007113C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D6F09" w:rsidRPr="0007113C" w:rsidRDefault="00AD6F09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AD6F09" w:rsidRPr="0021504C" w:rsidTr="00B61FCD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6F09" w:rsidRPr="007E4CCF" w:rsidRDefault="0007113C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E4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6F09" w:rsidRPr="007E4CCF" w:rsidRDefault="0007113C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E4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6F09" w:rsidRPr="007E4CCF" w:rsidRDefault="0007113C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E4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D6F09" w:rsidRPr="007E4CCF" w:rsidRDefault="0007113C" w:rsidP="00AD6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E4C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-434 873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D6F09" w:rsidRPr="0021504C" w:rsidRDefault="00AD6F09" w:rsidP="00AD6F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635673" w:rsidRPr="00BA2059" w:rsidRDefault="00635673" w:rsidP="009A3F6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A2059">
        <w:rPr>
          <w:rFonts w:ascii="Times New Roman" w:hAnsi="Times New Roman" w:cs="Times New Roman"/>
          <w:sz w:val="20"/>
          <w:szCs w:val="20"/>
        </w:rPr>
        <w:t>Tabuľka č. 3</w:t>
      </w:r>
    </w:p>
    <w:p w:rsidR="00635673" w:rsidRPr="0021504C" w:rsidRDefault="00635673" w:rsidP="009A3F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5466F" w:rsidRPr="0021504C" w:rsidRDefault="0085466F" w:rsidP="009A3F6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21504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</w:t>
      </w:r>
      <w:r w:rsidR="00BA205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-</w:t>
      </w:r>
      <w:r w:rsidRPr="0021504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príjmy rozpísať až do položiek platnej ekonomickej klasifikácie</w:t>
      </w:r>
    </w:p>
    <w:p w:rsidR="0085466F" w:rsidRPr="0021504C" w:rsidRDefault="0085466F" w:rsidP="009A3F6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85466F" w:rsidRPr="0021504C" w:rsidRDefault="0085466F" w:rsidP="009A3F6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21504C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85466F" w:rsidRPr="0021504C" w:rsidRDefault="0085466F" w:rsidP="009A3F6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21504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85466F" w:rsidRDefault="0085466F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A2059" w:rsidRDefault="00BA2059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25A23" w:rsidRDefault="00B25A23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25A23" w:rsidRDefault="00B25A23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25A23" w:rsidRDefault="00B25A23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25A23" w:rsidRDefault="00B25A23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25A23" w:rsidRDefault="00B25A23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25A23" w:rsidRDefault="00B25A23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25A23" w:rsidRDefault="00B25A23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25A23" w:rsidRDefault="00B25A23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25A23" w:rsidRDefault="00B25A23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A2059" w:rsidRDefault="00BA2059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BA2059" w:rsidRDefault="00BA2059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213D2" w:rsidRDefault="002213D2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213D2" w:rsidRDefault="002213D2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2213D2" w:rsidRPr="0021504C" w:rsidRDefault="002213D2" w:rsidP="009A3F6F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85466F" w:rsidRPr="00BA2059" w:rsidRDefault="0085466F" w:rsidP="009A3F6F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BA205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Tabuľka č. 4 </w:t>
      </w:r>
    </w:p>
    <w:p w:rsidR="0085466F" w:rsidRPr="0021504C" w:rsidRDefault="0085466F" w:rsidP="009A3F6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margin" w:tblpXSpec="center" w:tblpY="289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8C7666" w:rsidRPr="00BA2059" w:rsidTr="002B2DFF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7666" w:rsidRPr="00BA205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BA205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C7666" w:rsidRPr="00BA205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C7666" w:rsidRPr="00BA2059" w:rsidTr="002B2DFF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8C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8C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8C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8C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8C7666" w:rsidRPr="00BA2059" w:rsidTr="002B2D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BA2059" w:rsidTr="002B2D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66" w:rsidRPr="008D4C51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66" w:rsidRPr="008D4C51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66" w:rsidRPr="008D4C51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66" w:rsidRPr="008D4C51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BA2059" w:rsidTr="002B2D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8D4C51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8D4C51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8D4C51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8D4C51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BA2059" w:rsidTr="002B2D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8D4C51" w:rsidRDefault="008C7666" w:rsidP="00221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D4C5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Tovary a služby (630)</w:t>
            </w:r>
            <w:r w:rsidRPr="008D4C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8D4C51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8D4C51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B15033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B15033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8D4C51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BA2059" w:rsidTr="002B2D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Bežné transfery (640)</w:t>
            </w:r>
            <w:r w:rsidRPr="00BA20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BA2059" w:rsidTr="002B2D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Splácanie úrokov a ostatné platby súvisiace s </w:t>
            </w:r>
            <w:r w:rsidRPr="00BA2059">
              <w:rPr>
                <w:sz w:val="24"/>
                <w:szCs w:val="24"/>
              </w:rPr>
              <w:t xml:space="preserve"> </w:t>
            </w:r>
            <w:r w:rsidRPr="00BA20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úverom, pôžičkou, návratnou finančnou výpomocou a finančným prenájmom (650)</w:t>
            </w:r>
            <w:r w:rsidRPr="00BA20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BA2059" w:rsidTr="002B2D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BA2059" w:rsidTr="002B2D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BA20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BA2059" w:rsidTr="002B2D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Kapitálové transfery (720)</w:t>
            </w:r>
            <w:r w:rsidRPr="00BA20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BA2059" w:rsidTr="002B2DFF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BA2059" w:rsidTr="002B2DFF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BA20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8C7666" w:rsidRPr="00BA2059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BA2059" w:rsidRDefault="00BA2059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85466F" w:rsidRPr="0021504C" w:rsidRDefault="00BA2059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2 -</w:t>
      </w:r>
      <w:r w:rsidR="0085466F" w:rsidRPr="0021504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výdavky rozpísať až do položiek platnej ekonomickej klasifikácie</w:t>
      </w:r>
    </w:p>
    <w:p w:rsidR="0085466F" w:rsidRPr="0021504C" w:rsidRDefault="0085466F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85466F" w:rsidRPr="0021504C" w:rsidRDefault="00BA2059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 </w:t>
      </w:r>
      <w:r w:rsidR="0085466F" w:rsidRPr="0021504C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85466F" w:rsidRPr="0021504C" w:rsidRDefault="00BA2059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 </w:t>
      </w:r>
      <w:r w:rsidR="0085466F" w:rsidRPr="0021504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85466F" w:rsidRPr="0021504C" w:rsidRDefault="0085466F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DB199F" w:rsidRPr="0021504C" w:rsidRDefault="00DB199F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DB199F" w:rsidRPr="0021504C" w:rsidRDefault="00DB199F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DB199F" w:rsidRDefault="00DB199F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213D2" w:rsidRDefault="002213D2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213D2" w:rsidRDefault="002213D2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213D2" w:rsidRDefault="002213D2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213D2" w:rsidRDefault="002213D2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213D2" w:rsidRDefault="002213D2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213D2" w:rsidRDefault="002213D2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213D2" w:rsidRDefault="002213D2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2213D2" w:rsidRPr="0021504C" w:rsidRDefault="002213D2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8C7666" w:rsidRPr="00BA2059" w:rsidRDefault="008C7666" w:rsidP="008C7666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21504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     </w:t>
      </w:r>
      <w:r w:rsidRPr="00BA2059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Tabuľka č. 5 </w:t>
      </w:r>
    </w:p>
    <w:p w:rsidR="00DB199F" w:rsidRPr="0021504C" w:rsidRDefault="00DB199F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DB199F" w:rsidRPr="0021504C" w:rsidRDefault="00DB199F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DB199F" w:rsidRPr="0021504C" w:rsidRDefault="00DB199F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W w:w="14926" w:type="dxa"/>
        <w:tblInd w:w="-4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9"/>
        <w:gridCol w:w="1182"/>
        <w:gridCol w:w="1182"/>
        <w:gridCol w:w="1182"/>
        <w:gridCol w:w="1182"/>
        <w:gridCol w:w="1559"/>
      </w:tblGrid>
      <w:tr w:rsidR="008C7666" w:rsidRPr="0021504C" w:rsidTr="002B2DFF">
        <w:trPr>
          <w:cantSplit/>
          <w:trHeight w:val="16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7666" w:rsidRPr="0021504C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21504C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8C7666" w:rsidRPr="0021504C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8C7666" w:rsidRPr="0021504C" w:rsidTr="002B2DFF">
        <w:trPr>
          <w:cantSplit/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8C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8C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8C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CF1649" w:rsidRDefault="008C7666" w:rsidP="008C7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B25A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8C7666" w:rsidRPr="0021504C" w:rsidTr="002B2DFF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21504C" w:rsidTr="002B2DFF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21504C" w:rsidTr="002B2DFF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21504C" w:rsidTr="002B2DFF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21504C" w:rsidTr="002B2DFF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9A5850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9A5850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9A5850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C7666" w:rsidRPr="009A5850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C7666" w:rsidRPr="0021504C" w:rsidTr="002B2DFF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9A5850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C7666" w:rsidRPr="0021504C" w:rsidTr="002B2DFF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9A5850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8C7666" w:rsidRPr="0021504C" w:rsidTr="002B2DFF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9A5850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8C7666" w:rsidRPr="0021504C" w:rsidTr="002B2DFF">
        <w:trPr>
          <w:trHeight w:val="1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150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ED325B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9A5850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9A5850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7666" w:rsidRPr="00CF1649" w:rsidRDefault="008C7666" w:rsidP="002B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7666" w:rsidRPr="0021504C" w:rsidRDefault="008C7666" w:rsidP="002B2D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DB199F" w:rsidRDefault="00DB199F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F31B81" w:rsidRPr="0021504C" w:rsidRDefault="00F31B81" w:rsidP="009A3F6F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992095" w:rsidRPr="0021504C" w:rsidRDefault="00992095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92095" w:rsidRPr="0021504C" w:rsidRDefault="00992095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Poznámky:</w:t>
      </w:r>
    </w:p>
    <w:p w:rsidR="00992095" w:rsidRPr="0021504C" w:rsidRDefault="00992095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sz w:val="24"/>
          <w:szCs w:val="24"/>
          <w:lang w:eastAsia="sk-SK"/>
        </w:rPr>
        <w:t>Ak sa vplyv týka viacerých subjektov verejnej správy, vypĺňa sa samostatná tabuľka za každý subjekt. Ak sa týka rôznych skupín zamestnancov, je potrebné počty, mzdy a poistné rozpísať samostatne podľa spôsobu odmeňovania (napr. policajti, colníci ...).</w:t>
      </w:r>
    </w:p>
    <w:p w:rsidR="00992095" w:rsidRPr="0021504C" w:rsidRDefault="00992095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sz w:val="24"/>
          <w:szCs w:val="24"/>
          <w:lang w:eastAsia="sk-SK"/>
        </w:rPr>
        <w:t>Priemerný mzdový výdavok je tvorený podielom mzdových výdavkov na jedného zamestnanca na jeden kalendárny mesiac bežného roka.</w:t>
      </w:r>
    </w:p>
    <w:p w:rsidR="00992095" w:rsidRPr="00992095" w:rsidRDefault="00992095" w:rsidP="009A3F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1504C">
        <w:rPr>
          <w:rFonts w:ascii="Times New Roman" w:eastAsia="Times New Roman" w:hAnsi="Times New Roman" w:cs="Times New Roman"/>
          <w:sz w:val="24"/>
          <w:szCs w:val="24"/>
          <w:lang w:eastAsia="sk-SK"/>
        </w:rPr>
        <w:t>Kategórie 610 a 620 sú z tejto prílohy prenášané do príslušných kategórií prílohy „výdavky“.</w:t>
      </w:r>
    </w:p>
    <w:sectPr w:rsidR="00992095" w:rsidRPr="00992095" w:rsidSect="00C46BA7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3FB" w:rsidRDefault="00BC73FB">
      <w:pPr>
        <w:spacing w:after="0" w:line="240" w:lineRule="auto"/>
      </w:pPr>
      <w:r>
        <w:separator/>
      </w:r>
    </w:p>
  </w:endnote>
  <w:endnote w:type="continuationSeparator" w:id="0">
    <w:p w:rsidR="00BC73FB" w:rsidRDefault="00BC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51" w:rsidRDefault="008D4C5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8D4C51" w:rsidRDefault="008D4C5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51" w:rsidRPr="00BA2059" w:rsidRDefault="008D4C51">
    <w:pPr>
      <w:pStyle w:val="Pta"/>
      <w:jc w:val="right"/>
      <w:rPr>
        <w:sz w:val="22"/>
        <w:szCs w:val="22"/>
      </w:rPr>
    </w:pPr>
    <w:r w:rsidRPr="00BA2059">
      <w:rPr>
        <w:sz w:val="22"/>
        <w:szCs w:val="22"/>
      </w:rPr>
      <w:fldChar w:fldCharType="begin"/>
    </w:r>
    <w:r w:rsidRPr="00BA2059">
      <w:rPr>
        <w:sz w:val="22"/>
        <w:szCs w:val="22"/>
      </w:rPr>
      <w:instrText>PAGE   \* MERGEFORMAT</w:instrText>
    </w:r>
    <w:r w:rsidRPr="00BA2059">
      <w:rPr>
        <w:sz w:val="22"/>
        <w:szCs w:val="22"/>
      </w:rPr>
      <w:fldChar w:fldCharType="separate"/>
    </w:r>
    <w:r w:rsidR="00385F1E">
      <w:rPr>
        <w:noProof/>
        <w:sz w:val="22"/>
        <w:szCs w:val="22"/>
      </w:rPr>
      <w:t>2</w:t>
    </w:r>
    <w:r w:rsidRPr="00BA2059">
      <w:rPr>
        <w:sz w:val="22"/>
        <w:szCs w:val="22"/>
      </w:rPr>
      <w:fldChar w:fldCharType="end"/>
    </w:r>
  </w:p>
  <w:p w:rsidR="008D4C51" w:rsidRDefault="008D4C51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51" w:rsidRDefault="008D4C5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8D4C51" w:rsidRDefault="008D4C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3FB" w:rsidRDefault="00BC73FB">
      <w:pPr>
        <w:spacing w:after="0" w:line="240" w:lineRule="auto"/>
      </w:pPr>
      <w:r>
        <w:separator/>
      </w:r>
    </w:p>
  </w:footnote>
  <w:footnote w:type="continuationSeparator" w:id="0">
    <w:p w:rsidR="00BC73FB" w:rsidRDefault="00BC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51" w:rsidRDefault="008D4C51" w:rsidP="0063425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8D4C51" w:rsidRPr="00EB59C8" w:rsidRDefault="008D4C51" w:rsidP="00634251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C51" w:rsidRPr="000A15AE" w:rsidRDefault="008D4C51" w:rsidP="0063425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8E5"/>
    <w:multiLevelType w:val="hybridMultilevel"/>
    <w:tmpl w:val="AF143000"/>
    <w:lvl w:ilvl="0" w:tplc="E43C82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61395"/>
    <w:multiLevelType w:val="hybridMultilevel"/>
    <w:tmpl w:val="F32EB0A4"/>
    <w:lvl w:ilvl="0" w:tplc="8318C0C8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1211"/>
    <w:multiLevelType w:val="hybridMultilevel"/>
    <w:tmpl w:val="A24A62CC"/>
    <w:lvl w:ilvl="0" w:tplc="1CFC5E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6F"/>
    <w:rsid w:val="00012615"/>
    <w:rsid w:val="000129A8"/>
    <w:rsid w:val="000204C0"/>
    <w:rsid w:val="00024634"/>
    <w:rsid w:val="00045D79"/>
    <w:rsid w:val="0007113C"/>
    <w:rsid w:val="00071BBB"/>
    <w:rsid w:val="000A1A16"/>
    <w:rsid w:val="000A5A89"/>
    <w:rsid w:val="000B0EBA"/>
    <w:rsid w:val="000B32F8"/>
    <w:rsid w:val="000B6F5F"/>
    <w:rsid w:val="000C0F05"/>
    <w:rsid w:val="000F0BB0"/>
    <w:rsid w:val="000F2EDB"/>
    <w:rsid w:val="001154E1"/>
    <w:rsid w:val="00116D29"/>
    <w:rsid w:val="00117169"/>
    <w:rsid w:val="00151E33"/>
    <w:rsid w:val="00152FB0"/>
    <w:rsid w:val="001561BF"/>
    <w:rsid w:val="0017290C"/>
    <w:rsid w:val="00173EB6"/>
    <w:rsid w:val="00177558"/>
    <w:rsid w:val="001A04DB"/>
    <w:rsid w:val="001A1126"/>
    <w:rsid w:val="001B7A23"/>
    <w:rsid w:val="001C17A1"/>
    <w:rsid w:val="001C3533"/>
    <w:rsid w:val="001F23C8"/>
    <w:rsid w:val="0020003A"/>
    <w:rsid w:val="002054AE"/>
    <w:rsid w:val="002117A7"/>
    <w:rsid w:val="0021504C"/>
    <w:rsid w:val="002213D2"/>
    <w:rsid w:val="002269C7"/>
    <w:rsid w:val="002341E0"/>
    <w:rsid w:val="002358A5"/>
    <w:rsid w:val="00235C70"/>
    <w:rsid w:val="00251ED0"/>
    <w:rsid w:val="00263FD3"/>
    <w:rsid w:val="002719DB"/>
    <w:rsid w:val="00276993"/>
    <w:rsid w:val="002B7A4A"/>
    <w:rsid w:val="002D1D86"/>
    <w:rsid w:val="002D47CB"/>
    <w:rsid w:val="002D7D3F"/>
    <w:rsid w:val="002E2268"/>
    <w:rsid w:val="002F2041"/>
    <w:rsid w:val="00301F50"/>
    <w:rsid w:val="003028BF"/>
    <w:rsid w:val="003122DF"/>
    <w:rsid w:val="00312BCE"/>
    <w:rsid w:val="00317D48"/>
    <w:rsid w:val="00321C0F"/>
    <w:rsid w:val="0032497B"/>
    <w:rsid w:val="0035068A"/>
    <w:rsid w:val="00351C2D"/>
    <w:rsid w:val="003547A2"/>
    <w:rsid w:val="00354890"/>
    <w:rsid w:val="003601A2"/>
    <w:rsid w:val="0036675D"/>
    <w:rsid w:val="00367FCC"/>
    <w:rsid w:val="003721D8"/>
    <w:rsid w:val="0037338F"/>
    <w:rsid w:val="003737B3"/>
    <w:rsid w:val="00380C4F"/>
    <w:rsid w:val="003816C7"/>
    <w:rsid w:val="00382F17"/>
    <w:rsid w:val="00385F1E"/>
    <w:rsid w:val="003973E6"/>
    <w:rsid w:val="003A4A72"/>
    <w:rsid w:val="003B4F30"/>
    <w:rsid w:val="003C13D2"/>
    <w:rsid w:val="003E0DA7"/>
    <w:rsid w:val="003E6200"/>
    <w:rsid w:val="00405CAE"/>
    <w:rsid w:val="00424B43"/>
    <w:rsid w:val="00444684"/>
    <w:rsid w:val="0044527F"/>
    <w:rsid w:val="00445C49"/>
    <w:rsid w:val="00446F8F"/>
    <w:rsid w:val="0045456E"/>
    <w:rsid w:val="00454D46"/>
    <w:rsid w:val="00461CA3"/>
    <w:rsid w:val="00474580"/>
    <w:rsid w:val="00476578"/>
    <w:rsid w:val="004A1533"/>
    <w:rsid w:val="004A4BFC"/>
    <w:rsid w:val="004B217F"/>
    <w:rsid w:val="004B488F"/>
    <w:rsid w:val="004C60B1"/>
    <w:rsid w:val="004D5F9B"/>
    <w:rsid w:val="004D68FA"/>
    <w:rsid w:val="004D77CA"/>
    <w:rsid w:val="004E1A4C"/>
    <w:rsid w:val="004F78C1"/>
    <w:rsid w:val="0052067B"/>
    <w:rsid w:val="0052255F"/>
    <w:rsid w:val="00522A71"/>
    <w:rsid w:val="00563519"/>
    <w:rsid w:val="00572E95"/>
    <w:rsid w:val="005950B7"/>
    <w:rsid w:val="005B0201"/>
    <w:rsid w:val="005B1FD7"/>
    <w:rsid w:val="005B282E"/>
    <w:rsid w:val="005B3436"/>
    <w:rsid w:val="005B42F5"/>
    <w:rsid w:val="005C695A"/>
    <w:rsid w:val="005E5944"/>
    <w:rsid w:val="005F4C74"/>
    <w:rsid w:val="00601D45"/>
    <w:rsid w:val="00602299"/>
    <w:rsid w:val="0060296E"/>
    <w:rsid w:val="006113DE"/>
    <w:rsid w:val="00620B46"/>
    <w:rsid w:val="00623334"/>
    <w:rsid w:val="00633E24"/>
    <w:rsid w:val="00634251"/>
    <w:rsid w:val="00635673"/>
    <w:rsid w:val="00647E21"/>
    <w:rsid w:val="00654849"/>
    <w:rsid w:val="0066674B"/>
    <w:rsid w:val="006A03C9"/>
    <w:rsid w:val="006A751D"/>
    <w:rsid w:val="006B4465"/>
    <w:rsid w:val="006B65E0"/>
    <w:rsid w:val="006C0E5F"/>
    <w:rsid w:val="006C2E53"/>
    <w:rsid w:val="006E0B7E"/>
    <w:rsid w:val="006E56A7"/>
    <w:rsid w:val="00703553"/>
    <w:rsid w:val="00710185"/>
    <w:rsid w:val="00712032"/>
    <w:rsid w:val="00716021"/>
    <w:rsid w:val="00726997"/>
    <w:rsid w:val="00730E5F"/>
    <w:rsid w:val="00740969"/>
    <w:rsid w:val="007503BF"/>
    <w:rsid w:val="00752ACD"/>
    <w:rsid w:val="00765F58"/>
    <w:rsid w:val="0077044D"/>
    <w:rsid w:val="0077556B"/>
    <w:rsid w:val="00782D90"/>
    <w:rsid w:val="00796788"/>
    <w:rsid w:val="007A54C4"/>
    <w:rsid w:val="007B5159"/>
    <w:rsid w:val="007C2DDE"/>
    <w:rsid w:val="007C3C6F"/>
    <w:rsid w:val="007E2AE4"/>
    <w:rsid w:val="007E4CCF"/>
    <w:rsid w:val="00801ADB"/>
    <w:rsid w:val="0081481F"/>
    <w:rsid w:val="00821F49"/>
    <w:rsid w:val="00840461"/>
    <w:rsid w:val="0085466F"/>
    <w:rsid w:val="0085481A"/>
    <w:rsid w:val="00862611"/>
    <w:rsid w:val="00872103"/>
    <w:rsid w:val="00875977"/>
    <w:rsid w:val="00877D13"/>
    <w:rsid w:val="00885CB5"/>
    <w:rsid w:val="00891A4E"/>
    <w:rsid w:val="008B1FD5"/>
    <w:rsid w:val="008B56F6"/>
    <w:rsid w:val="008B5D7A"/>
    <w:rsid w:val="008C542A"/>
    <w:rsid w:val="008C7666"/>
    <w:rsid w:val="008D2E97"/>
    <w:rsid w:val="008D4C51"/>
    <w:rsid w:val="008D7CE1"/>
    <w:rsid w:val="008E3CDF"/>
    <w:rsid w:val="008F3A36"/>
    <w:rsid w:val="0090020C"/>
    <w:rsid w:val="0090746D"/>
    <w:rsid w:val="009175AE"/>
    <w:rsid w:val="00921EF4"/>
    <w:rsid w:val="00933BCD"/>
    <w:rsid w:val="00933EFD"/>
    <w:rsid w:val="00952364"/>
    <w:rsid w:val="00966E40"/>
    <w:rsid w:val="009678E8"/>
    <w:rsid w:val="00971E49"/>
    <w:rsid w:val="0098136E"/>
    <w:rsid w:val="00987D30"/>
    <w:rsid w:val="00992095"/>
    <w:rsid w:val="009956F6"/>
    <w:rsid w:val="009A3F6F"/>
    <w:rsid w:val="009A5850"/>
    <w:rsid w:val="009B12B4"/>
    <w:rsid w:val="009E1317"/>
    <w:rsid w:val="009E3791"/>
    <w:rsid w:val="00A0029A"/>
    <w:rsid w:val="00A20FE0"/>
    <w:rsid w:val="00A41186"/>
    <w:rsid w:val="00A6523B"/>
    <w:rsid w:val="00A6572B"/>
    <w:rsid w:val="00A75904"/>
    <w:rsid w:val="00AB06AA"/>
    <w:rsid w:val="00AB2AEB"/>
    <w:rsid w:val="00AC00F5"/>
    <w:rsid w:val="00AD0F91"/>
    <w:rsid w:val="00AD2BA6"/>
    <w:rsid w:val="00AD4874"/>
    <w:rsid w:val="00AD6F09"/>
    <w:rsid w:val="00AD7FA5"/>
    <w:rsid w:val="00B02AA6"/>
    <w:rsid w:val="00B034A2"/>
    <w:rsid w:val="00B15033"/>
    <w:rsid w:val="00B25A23"/>
    <w:rsid w:val="00B42862"/>
    <w:rsid w:val="00B45FC1"/>
    <w:rsid w:val="00B61055"/>
    <w:rsid w:val="00B61FCD"/>
    <w:rsid w:val="00B7046E"/>
    <w:rsid w:val="00B71AB5"/>
    <w:rsid w:val="00B9053E"/>
    <w:rsid w:val="00B94B0C"/>
    <w:rsid w:val="00BA0F01"/>
    <w:rsid w:val="00BA2059"/>
    <w:rsid w:val="00BA31AD"/>
    <w:rsid w:val="00BA4AC5"/>
    <w:rsid w:val="00BA659B"/>
    <w:rsid w:val="00BB54DA"/>
    <w:rsid w:val="00BB7260"/>
    <w:rsid w:val="00BC73FB"/>
    <w:rsid w:val="00BD2DAD"/>
    <w:rsid w:val="00BE4492"/>
    <w:rsid w:val="00BE4701"/>
    <w:rsid w:val="00BE64B4"/>
    <w:rsid w:val="00BE6804"/>
    <w:rsid w:val="00BF1861"/>
    <w:rsid w:val="00C069C9"/>
    <w:rsid w:val="00C07F45"/>
    <w:rsid w:val="00C1372D"/>
    <w:rsid w:val="00C35269"/>
    <w:rsid w:val="00C3626D"/>
    <w:rsid w:val="00C451D9"/>
    <w:rsid w:val="00C46BA7"/>
    <w:rsid w:val="00C47BD1"/>
    <w:rsid w:val="00C60F3C"/>
    <w:rsid w:val="00C67761"/>
    <w:rsid w:val="00C747A7"/>
    <w:rsid w:val="00C74C2B"/>
    <w:rsid w:val="00C80BC0"/>
    <w:rsid w:val="00C82C0F"/>
    <w:rsid w:val="00C91E6B"/>
    <w:rsid w:val="00C962F5"/>
    <w:rsid w:val="00C96E50"/>
    <w:rsid w:val="00CA15B2"/>
    <w:rsid w:val="00CA79BE"/>
    <w:rsid w:val="00CB1513"/>
    <w:rsid w:val="00CB231C"/>
    <w:rsid w:val="00CC429B"/>
    <w:rsid w:val="00CC4A54"/>
    <w:rsid w:val="00CE0A61"/>
    <w:rsid w:val="00CF0B39"/>
    <w:rsid w:val="00CF1649"/>
    <w:rsid w:val="00D117DF"/>
    <w:rsid w:val="00D21FFD"/>
    <w:rsid w:val="00D30AE0"/>
    <w:rsid w:val="00D379A9"/>
    <w:rsid w:val="00D63897"/>
    <w:rsid w:val="00D666E6"/>
    <w:rsid w:val="00D67834"/>
    <w:rsid w:val="00D82ECA"/>
    <w:rsid w:val="00D94F2C"/>
    <w:rsid w:val="00DA0285"/>
    <w:rsid w:val="00DB199F"/>
    <w:rsid w:val="00DB1A73"/>
    <w:rsid w:val="00DB2821"/>
    <w:rsid w:val="00DC65C6"/>
    <w:rsid w:val="00DD1AA6"/>
    <w:rsid w:val="00DE289F"/>
    <w:rsid w:val="00E214B3"/>
    <w:rsid w:val="00E426BE"/>
    <w:rsid w:val="00E56960"/>
    <w:rsid w:val="00E572F1"/>
    <w:rsid w:val="00E629A4"/>
    <w:rsid w:val="00E71AEF"/>
    <w:rsid w:val="00E85498"/>
    <w:rsid w:val="00E92BDC"/>
    <w:rsid w:val="00EA18E7"/>
    <w:rsid w:val="00EB2E58"/>
    <w:rsid w:val="00EC683D"/>
    <w:rsid w:val="00ED325B"/>
    <w:rsid w:val="00EE1E47"/>
    <w:rsid w:val="00EF46EA"/>
    <w:rsid w:val="00EF78C6"/>
    <w:rsid w:val="00F04D9D"/>
    <w:rsid w:val="00F04E93"/>
    <w:rsid w:val="00F06392"/>
    <w:rsid w:val="00F13E96"/>
    <w:rsid w:val="00F1655A"/>
    <w:rsid w:val="00F24750"/>
    <w:rsid w:val="00F31B81"/>
    <w:rsid w:val="00F379C7"/>
    <w:rsid w:val="00F629C4"/>
    <w:rsid w:val="00F85D42"/>
    <w:rsid w:val="00F93455"/>
    <w:rsid w:val="00FA0A57"/>
    <w:rsid w:val="00FB26C8"/>
    <w:rsid w:val="00FD1329"/>
    <w:rsid w:val="00FE7B80"/>
    <w:rsid w:val="00FE7DA2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9C41AF-8519-45D4-9E1A-1191D61D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46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46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85466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5466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8546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85466F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45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4D5F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5F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5F9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5F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5F9B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36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alyza-vplyvov"/>
    <f:field ref="objsubject" par="" edit="true" text=""/>
    <f:field ref="objcreatedby" par="" text="Administrator, System"/>
    <f:field ref="objcreatedat" par="" text="19.12.2016 10:27:11"/>
    <f:field ref="objchangedby" par="" text="Administrator, System"/>
    <f:field ref="objmodifiedat" par="" text="19.12.2016 10:27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2C33029-2C28-44AB-B392-43B9171DE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Milada</dc:creator>
  <cp:lastModifiedBy>MALIAROVÁ Barbora</cp:lastModifiedBy>
  <cp:revision>2</cp:revision>
  <cp:lastPrinted>2022-01-27T11:50:00Z</cp:lastPrinted>
  <dcterms:created xsi:type="dcterms:W3CDTF">2022-05-24T07:13:00Z</dcterms:created>
  <dcterms:modified xsi:type="dcterms:W3CDTF">2022-05-24T07:13:00Z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&lt;p&gt;&amp;nbsp;&lt;/p&gt;&lt;table align="left" border="1" cellpadding="0" cellspacing="0" width="99%"&gt;	&lt;tbody&gt;		&lt;tr&gt;			&lt;td colspan="5" style="width: 100%; height: 36px;"&gt;			&lt;h2 align="center"&gt;Správa o účasti verejnosti na tvorbe právneho predpisu&lt;/h2&gt;			&lt;h2&gt;Scenár 1: V</vt:lpwstr>
  </property>
  <property fmtid="{D5CDD505-2E9C-101B-9397-08002B2CF9AE}" pid="3" name="FSC#SKEDITIONSLOVLEX@103.510:typpredpis">
    <vt:lpwstr>Nariadenie vlády Slovenskej republiky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Redakčná úprava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Trestné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Jana Bálešová</vt:lpwstr>
  </property>
  <property fmtid="{D5CDD505-2E9C-101B-9397-08002B2CF9AE}" pid="12" name="FSC#SKEDITIONSLOVLEX@103.510:zodppredkladatel">
    <vt:lpwstr>Lucia Žitňanská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mesiace jún až december 2016</vt:lpwstr>
  </property>
  <property fmtid="{D5CDD505-2E9C-101B-9397-08002B2CF9AE}" pid="23" name="FSC#SKEDITIONSLOVLEX@103.510:plnynazovpredpis">
    <vt:lpwstr> Nariadenie vlády  Slovenskej republiky,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49298/2016/120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LP/2016/1002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spravodlivosti Slovenskej republiky</vt:lpwstr>
  </property>
  <property fmtid="{D5CDD505-2E9C-101B-9397-08002B2CF9AE}" pid="58" name="FSC#SKEDITIONSLOVLEX@103.510:AttrDateDocPropZaciatokPKK">
    <vt:lpwstr>14. 11. 2016</vt:lpwstr>
  </property>
  <property fmtid="{D5CDD505-2E9C-101B-9397-08002B2CF9AE}" pid="59" name="FSC#SKEDITIONSLOVLEX@103.510:AttrDateDocPropUkonceniePKK">
    <vt:lpwstr>28. 11. 2016</vt:lpwstr>
  </property>
  <property fmtid="{D5CDD505-2E9C-101B-9397-08002B2CF9AE}" pid="60" name="FSC#SKEDITIONSLOVLEX@103.510:AttrStrDocPropVplyvRozpocetVS">
    <vt:lpwstr>Pozitívne_x000d_
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Pozitívne vplyvy na rozpočet verejnej správy sa očakávajú v oblasti zvýšeného plnenia príjmov štátneho rozpočtu z činností stredísk vedľajšieho hospodárstva, zo zrážok z čistých pracovných odmien na úhradu trov výkonu trestu u odsúdeného podľa § 45 ods. 2</vt:lpwstr>
  </property>
  <property fmtid="{D5CDD505-2E9C-101B-9397-08002B2CF9AE}" pid="66" name="FSC#SKEDITIONSLOVLEX@103.510:AttrStrListDocPropAltRiesenia">
    <vt:lpwstr>Alternatívne riešenia neboli posudzované, nakoľko úprava pracovných taríf  vyplýva z nariadenia vlády              č. 384/2006 Z. z o výške pracovnej odmeny a podmienkach jej poskytovania obvineným a odsúdeným v znení neskorších predpisov.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>Vláda Slovenskej republiky na svojom rokovaní dňa ....................... prerokovala a schválila návrh nariadenia vlády Slovenskej republiky, ktorým sa mení nariadenie vlády Slovenskej republiky č. 384/2006 Z. z. o výške pracovnej odmeny a podmienkach je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podpredsedníčka vlády a ministerka spravodlivosti Slovenskej republiky</vt:lpwstr>
  </property>
  <property fmtid="{D5CDD505-2E9C-101B-9397-08002B2CF9AE}" pid="142" name="FSC#SKEDITIONSLOVLEX@103.510:funkciaZodpPredAkuzativ">
    <vt:lpwstr>podpredsedníčke vlády a ministerke spravodlivosti Slovenskej republiky</vt:lpwstr>
  </property>
  <property fmtid="{D5CDD505-2E9C-101B-9397-08002B2CF9AE}" pid="143" name="FSC#SKEDITIONSLOVLEX@103.510:funkciaZodpPredDativ">
    <vt:lpwstr>podpredsedníčku vlády a ministerku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Lucia Žitňanská_x000d_
podpredsedníčka vlády a 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nariadenia vlády Slovenskej republiky, ktorým sa mení nariadenie vlády Slovenskej republiky č. 384/2006 Z. z. o výške pracovnej odmeny a podmienkach jej poskytovania obvineným a&amp;nbsp;odsúdeným v&amp;nbsp;znení neskorších predpisov sa predkladá&amp;nbsp;n</vt:lpwstr>
  </property>
  <property fmtid="{D5CDD505-2E9C-101B-9397-08002B2CF9AE}" pid="150" name="FSC#COOSYSTEM@1.1:Container">
    <vt:lpwstr>COO.2145.1000.3.1756341</vt:lpwstr>
  </property>
  <property fmtid="{D5CDD505-2E9C-101B-9397-08002B2CF9AE}" pid="151" name="FSC#FSCFOLIO@1.1001:docpropproject">
    <vt:lpwstr/>
  </property>
  <property fmtid="{D5CDD505-2E9C-101B-9397-08002B2CF9AE}" pid="152" name="FSC#SKEDITIONSLOVLEX@103.510:vytvorenedna">
    <vt:lpwstr>19. 12. 2016</vt:lpwstr>
  </property>
</Properties>
</file>