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0B5E1E7A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9A06ED" w:rsidRPr="009A06ED">
        <w:rPr>
          <w:rFonts w:ascii="Times New Roman" w:eastAsia="Times New Roman" w:hAnsi="Times New Roman" w:cs="Times New Roman"/>
          <w:sz w:val="24"/>
          <w:szCs w:val="24"/>
          <w:lang w:eastAsia="sk-SK"/>
        </w:rPr>
        <w:t>19887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5562DD2B" w:rsidR="00FA21B8" w:rsidRPr="00C74E0B" w:rsidRDefault="007110A0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1033</w:t>
      </w:r>
      <w:bookmarkStart w:id="0" w:name="_GoBack"/>
      <w:bookmarkEnd w:id="0"/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7B8035F2" w:rsidR="00FA21B8" w:rsidRDefault="00B01E24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2022,</w:t>
      </w:r>
    </w:p>
    <w:p w14:paraId="2CDAB17B" w14:textId="77777777" w:rsidR="00F5577F" w:rsidRPr="00F5577F" w:rsidRDefault="00F5577F" w:rsidP="00F5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57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309/2009 Z. z. o podpore obnoviteľných zdrojov</w:t>
      </w:r>
    </w:p>
    <w:p w14:paraId="00A27409" w14:textId="5CD78B55" w:rsidR="00B01E24" w:rsidRPr="001868B8" w:rsidRDefault="00F5577F" w:rsidP="00F557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57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energie a vysoko účinnej kombinovanej výroby a o zmene a doplnení niektorých zákonov v znení neskorších predpisov a ktorým sa menia a dopĺňajú niektoré zákony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52EBFDEB" w14:textId="2BD5EC0B" w:rsidR="00FA21B8" w:rsidRPr="001868B8" w:rsidRDefault="00FA21B8" w:rsidP="00F5577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</w:t>
      </w:r>
      <w:r w:rsidR="00B01E24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dopĺňa z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                       č. 309/2009 Z. z. o podpore 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obnoviteľn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ch zdrojov energie a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 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vysoko 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činnej kombinovanej v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roby a o zmene a dopl</w:t>
      </w:r>
      <w:r w:rsid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není niektorých zákonov v znení 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 a ktorým sa menia dopĺňaj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niektor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F5577F" w:rsidRPr="00F5577F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="00F5577F" w:rsidRPr="00F5577F">
        <w:rPr>
          <w:rFonts w:ascii="Times New Roman" w:eastAsia="Times New Roman" w:hAnsi="Times New Roman" w:cs="Times New Roman"/>
          <w:sz w:val="24"/>
          <w:szCs w:val="24"/>
          <w:lang w:eastAsia="sk-SK"/>
        </w:rPr>
        <w:t>kony</w:t>
      </w: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AFC849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4786BF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76F3F2AE" w:rsidR="00FC5328" w:rsidRDefault="00B01E24" w:rsidP="00B01E2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F5577F">
        <w:rPr>
          <w:rFonts w:ascii="Times New Roman" w:eastAsia="Times New Roman" w:hAnsi="Times New Roman" w:cs="Times New Roman"/>
          <w:sz w:val="24"/>
          <w:szCs w:val="24"/>
        </w:rPr>
        <w:t>máj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868B8"/>
    <w:rsid w:val="001C4155"/>
    <w:rsid w:val="00414B38"/>
    <w:rsid w:val="00416538"/>
    <w:rsid w:val="007110A0"/>
    <w:rsid w:val="008640C7"/>
    <w:rsid w:val="009A06ED"/>
    <w:rsid w:val="009D7D1F"/>
    <w:rsid w:val="00A97A8C"/>
    <w:rsid w:val="00B01E24"/>
    <w:rsid w:val="00B632B8"/>
    <w:rsid w:val="00C00E24"/>
    <w:rsid w:val="00C74E0B"/>
    <w:rsid w:val="00CC3806"/>
    <w:rsid w:val="00D77A8E"/>
    <w:rsid w:val="00F5577F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1CC20285-E5AE-4590-996A-3F7DD60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817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2022-04-06T10:25:00Z</cp:lastPrinted>
  <dcterms:created xsi:type="dcterms:W3CDTF">2021-05-25T07:50:00Z</dcterms:created>
  <dcterms:modified xsi:type="dcterms:W3CDTF">2022-05-26T09:00:00Z</dcterms:modified>
</cp:coreProperties>
</file>