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C0F33"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7D5748">
        <w:rPr>
          <w:rFonts w:ascii="Times New Roman" w:eastAsia="Times New Roman" w:hAnsi="Times New Roman" w:cs="Times New Roman"/>
          <w:b/>
          <w:bCs/>
          <w:sz w:val="28"/>
          <w:szCs w:val="28"/>
          <w:lang w:eastAsia="sk-SK"/>
        </w:rPr>
        <w:t>Analýza vplyvov na rozpočet verejnej správy,</w:t>
      </w:r>
    </w:p>
    <w:p w14:paraId="52701F26"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3267C5F4" w14:textId="77777777"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14:paraId="5221F09D" w14:textId="77777777" w:rsidR="00E963A3" w:rsidRDefault="00E963A3" w:rsidP="00212894">
      <w:pPr>
        <w:spacing w:after="0" w:line="240" w:lineRule="auto"/>
        <w:rPr>
          <w:rFonts w:ascii="Times New Roman" w:eastAsia="Times New Roman" w:hAnsi="Times New Roman" w:cs="Times New Roman"/>
          <w:b/>
          <w:bCs/>
          <w:sz w:val="24"/>
          <w:szCs w:val="24"/>
          <w:lang w:eastAsia="sk-SK"/>
        </w:rPr>
      </w:pPr>
    </w:p>
    <w:p w14:paraId="7B18A21B" w14:textId="77777777"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14:paraId="7B0FD54C" w14:textId="77777777" w:rsidR="00E963A3" w:rsidRDefault="00E963A3" w:rsidP="007D5748">
      <w:pPr>
        <w:spacing w:after="0" w:line="240" w:lineRule="auto"/>
        <w:jc w:val="right"/>
        <w:rPr>
          <w:rFonts w:ascii="Times New Roman" w:eastAsia="Times New Roman" w:hAnsi="Times New Roman" w:cs="Times New Roman"/>
          <w:sz w:val="20"/>
          <w:szCs w:val="20"/>
          <w:lang w:eastAsia="sk-SK"/>
        </w:rPr>
      </w:pPr>
    </w:p>
    <w:p w14:paraId="2976CF9A"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380" w:type="dxa"/>
        <w:tblCellMar>
          <w:left w:w="0" w:type="dxa"/>
          <w:right w:w="0" w:type="dxa"/>
        </w:tblCellMar>
        <w:tblLook w:val="04A0" w:firstRow="1" w:lastRow="0" w:firstColumn="1" w:lastColumn="0" w:noHBand="0" w:noVBand="1"/>
      </w:tblPr>
      <w:tblGrid>
        <w:gridCol w:w="5228"/>
        <w:gridCol w:w="1069"/>
        <w:gridCol w:w="1040"/>
        <w:gridCol w:w="1040"/>
        <w:gridCol w:w="1003"/>
      </w:tblGrid>
      <w:tr w:rsidR="00177957" w:rsidRPr="000E6BC7" w14:paraId="2FE51AC1" w14:textId="77777777" w:rsidTr="005B1699">
        <w:trPr>
          <w:trHeight w:val="1032"/>
        </w:trPr>
        <w:tc>
          <w:tcPr>
            <w:tcW w:w="5228"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4E071EB0" w14:textId="77777777" w:rsidR="00177957" w:rsidRPr="000E6BC7" w:rsidRDefault="00177957" w:rsidP="005B1699">
            <w:pPr>
              <w:spacing w:after="0" w:line="240" w:lineRule="auto"/>
              <w:jc w:val="center"/>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Vplyvy na rozpočet verejnej správy</w:t>
            </w:r>
          </w:p>
        </w:tc>
        <w:tc>
          <w:tcPr>
            <w:tcW w:w="0" w:type="auto"/>
            <w:gridSpan w:val="4"/>
            <w:tcBorders>
              <w:top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02311451" w14:textId="77777777" w:rsidR="00177957" w:rsidRPr="000E6BC7" w:rsidRDefault="00177957" w:rsidP="005B1699">
            <w:pPr>
              <w:spacing w:after="0" w:line="240" w:lineRule="auto"/>
              <w:jc w:val="center"/>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Vplyv na rozpočet verejnej správy (v eurách)</w:t>
            </w:r>
          </w:p>
        </w:tc>
      </w:tr>
      <w:tr w:rsidR="00177957" w:rsidRPr="000E6BC7" w14:paraId="483B1B36" w14:textId="77777777" w:rsidTr="005B1699">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4021DB" w14:textId="77777777" w:rsidR="00177957" w:rsidRPr="000E6BC7" w:rsidRDefault="00177957" w:rsidP="005B1699">
            <w:pPr>
              <w:spacing w:after="0" w:line="240" w:lineRule="auto"/>
              <w:rPr>
                <w:rFonts w:ascii="Times New Roman" w:eastAsia="Times New Roman" w:hAnsi="Times New Roman" w:cs="Times New Roman"/>
                <w:sz w:val="24"/>
                <w:szCs w:val="24"/>
                <w:lang w:eastAsia="sk-SK"/>
              </w:rPr>
            </w:pPr>
          </w:p>
        </w:tc>
        <w:tc>
          <w:tcPr>
            <w:tcW w:w="1069" w:type="dxa"/>
            <w:tcBorders>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4E5F7A77" w14:textId="4FCE0811" w:rsidR="00177957" w:rsidRPr="000E6BC7" w:rsidRDefault="00177957" w:rsidP="0028409F">
            <w:pPr>
              <w:spacing w:after="0" w:line="240" w:lineRule="auto"/>
              <w:jc w:val="center"/>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20</w:t>
            </w:r>
            <w:r w:rsidR="00AA6F45">
              <w:rPr>
                <w:rFonts w:ascii="Times New Roman" w:eastAsia="Times New Roman" w:hAnsi="Times New Roman" w:cs="Times New Roman"/>
                <w:b/>
                <w:bCs/>
                <w:sz w:val="20"/>
                <w:szCs w:val="20"/>
                <w:lang w:eastAsia="sk-SK"/>
              </w:rPr>
              <w:t>2</w:t>
            </w:r>
            <w:r w:rsidR="0028409F">
              <w:rPr>
                <w:rFonts w:ascii="Times New Roman" w:eastAsia="Times New Roman" w:hAnsi="Times New Roman" w:cs="Times New Roman"/>
                <w:b/>
                <w:bCs/>
                <w:sz w:val="20"/>
                <w:szCs w:val="20"/>
                <w:lang w:eastAsia="sk-SK"/>
              </w:rPr>
              <w:t>2</w:t>
            </w:r>
          </w:p>
        </w:tc>
        <w:tc>
          <w:tcPr>
            <w:tcW w:w="1040" w:type="dxa"/>
            <w:tcBorders>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3FEA1202" w14:textId="76C8F1DD" w:rsidR="00177957" w:rsidRPr="000E6BC7" w:rsidRDefault="00177957" w:rsidP="0028409F">
            <w:pPr>
              <w:spacing w:after="0" w:line="240" w:lineRule="auto"/>
              <w:jc w:val="center"/>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20</w:t>
            </w:r>
            <w:r w:rsidR="00AA6F45">
              <w:rPr>
                <w:rFonts w:ascii="Times New Roman" w:eastAsia="Times New Roman" w:hAnsi="Times New Roman" w:cs="Times New Roman"/>
                <w:b/>
                <w:bCs/>
                <w:sz w:val="20"/>
                <w:szCs w:val="20"/>
                <w:lang w:eastAsia="sk-SK"/>
              </w:rPr>
              <w:t>2</w:t>
            </w:r>
            <w:r w:rsidR="0028409F">
              <w:rPr>
                <w:rFonts w:ascii="Times New Roman" w:eastAsia="Times New Roman" w:hAnsi="Times New Roman" w:cs="Times New Roman"/>
                <w:b/>
                <w:bCs/>
                <w:sz w:val="20"/>
                <w:szCs w:val="20"/>
                <w:lang w:eastAsia="sk-SK"/>
              </w:rPr>
              <w:t>3</w:t>
            </w:r>
          </w:p>
        </w:tc>
        <w:tc>
          <w:tcPr>
            <w:tcW w:w="1040" w:type="dxa"/>
            <w:tcBorders>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11C19AFD" w14:textId="3C12D9AE" w:rsidR="00177957" w:rsidRPr="000E6BC7" w:rsidRDefault="00177957" w:rsidP="0028409F">
            <w:pPr>
              <w:spacing w:after="0" w:line="240" w:lineRule="auto"/>
              <w:jc w:val="center"/>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20</w:t>
            </w:r>
            <w:r w:rsidR="00AA6F45">
              <w:rPr>
                <w:rFonts w:ascii="Times New Roman" w:eastAsia="Times New Roman" w:hAnsi="Times New Roman" w:cs="Times New Roman"/>
                <w:b/>
                <w:bCs/>
                <w:sz w:val="20"/>
                <w:szCs w:val="20"/>
                <w:lang w:eastAsia="sk-SK"/>
              </w:rPr>
              <w:t>2</w:t>
            </w:r>
            <w:r w:rsidR="0028409F">
              <w:rPr>
                <w:rFonts w:ascii="Times New Roman" w:eastAsia="Times New Roman" w:hAnsi="Times New Roman" w:cs="Times New Roman"/>
                <w:b/>
                <w:bCs/>
                <w:sz w:val="20"/>
                <w:szCs w:val="20"/>
                <w:lang w:eastAsia="sk-SK"/>
              </w:rPr>
              <w:t>4</w:t>
            </w:r>
          </w:p>
        </w:tc>
        <w:tc>
          <w:tcPr>
            <w:tcW w:w="1003" w:type="dxa"/>
            <w:tcBorders>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4B63A198" w14:textId="3B485F8F" w:rsidR="00177957" w:rsidRPr="000E6BC7" w:rsidRDefault="00177957" w:rsidP="0028409F">
            <w:pPr>
              <w:spacing w:after="0" w:line="240" w:lineRule="auto"/>
              <w:jc w:val="center"/>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202</w:t>
            </w:r>
            <w:r w:rsidR="0028409F">
              <w:rPr>
                <w:rFonts w:ascii="Times New Roman" w:eastAsia="Times New Roman" w:hAnsi="Times New Roman" w:cs="Times New Roman"/>
                <w:b/>
                <w:bCs/>
                <w:sz w:val="20"/>
                <w:szCs w:val="20"/>
                <w:lang w:eastAsia="sk-SK"/>
              </w:rPr>
              <w:t>5</w:t>
            </w:r>
          </w:p>
        </w:tc>
      </w:tr>
      <w:tr w:rsidR="00177957" w:rsidRPr="000E6BC7" w14:paraId="0EBE81B7" w14:textId="77777777" w:rsidTr="005B1699">
        <w:trPr>
          <w:trHeight w:val="255"/>
        </w:trPr>
        <w:tc>
          <w:tcPr>
            <w:tcW w:w="5228" w:type="dxa"/>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1E8FBC0A" w14:textId="77777777" w:rsidR="00177957" w:rsidRPr="000E6BC7" w:rsidRDefault="00177957" w:rsidP="005B1699">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Príjmy verejnej správy celkom</w:t>
            </w:r>
          </w:p>
        </w:tc>
        <w:tc>
          <w:tcPr>
            <w:tcW w:w="1069" w:type="dxa"/>
            <w:tcBorders>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0B2D81CF"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6BD9A230"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172FE9ED"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c>
          <w:tcPr>
            <w:tcW w:w="1003" w:type="dxa"/>
            <w:tcBorders>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242DDE86"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r>
      <w:tr w:rsidR="00177957" w:rsidRPr="000E6BC7" w14:paraId="6CDC3276" w14:textId="77777777" w:rsidTr="005B1699">
        <w:trPr>
          <w:trHeight w:val="255"/>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830473" w14:textId="77777777" w:rsidR="00177957" w:rsidRPr="000E6BC7" w:rsidRDefault="00177957" w:rsidP="005B1699">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0"/>
                <w:szCs w:val="20"/>
                <w:lang w:eastAsia="sk-SK"/>
              </w:rPr>
              <w:t>v tom: za každý subjekt verejnej správy zvlášť</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664E87BE"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0"/>
                <w:szCs w:val="20"/>
                <w:lang w:eastAsia="sk-SK"/>
              </w:rPr>
              <w:t> </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6DBA674D"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0"/>
                <w:szCs w:val="20"/>
                <w:lang w:eastAsia="sk-SK"/>
              </w:rPr>
              <w:t> </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2319E8AA"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0"/>
                <w:szCs w:val="20"/>
                <w:lang w:eastAsia="sk-SK"/>
              </w:rPr>
              <w:t> </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33FF869E"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0"/>
                <w:szCs w:val="20"/>
                <w:lang w:eastAsia="sk-SK"/>
              </w:rPr>
              <w:t> </w:t>
            </w:r>
          </w:p>
        </w:tc>
      </w:tr>
      <w:tr w:rsidR="00177957" w:rsidRPr="000E6BC7" w14:paraId="39E7DCDB"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88DB9E" w14:textId="77777777" w:rsidR="00177957" w:rsidRPr="000E6BC7" w:rsidRDefault="00177957" w:rsidP="005B1699">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xml:space="preserve">z toho:  </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5B5E14E3"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 </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43543629"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 </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10AE99BD"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 </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154CAF25"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 </w:t>
            </w:r>
          </w:p>
        </w:tc>
      </w:tr>
      <w:tr w:rsidR="00177957" w:rsidRPr="000E6BC7" w14:paraId="32F4EE9E"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10A32A" w14:textId="77777777" w:rsidR="00177957" w:rsidRPr="000E6BC7" w:rsidRDefault="00177957" w:rsidP="005B1699">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vplyv na ŠR</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0C50416D"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7DEAAACA"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2EA7106E"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5A2E07FA"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r>
      <w:tr w:rsidR="00177957" w:rsidRPr="000E6BC7" w14:paraId="0D1D5350"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72F358" w14:textId="77777777" w:rsidR="00177957" w:rsidRPr="000E6BC7" w:rsidRDefault="00177957" w:rsidP="005B1699">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vplyv na obce</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49EE6FE7"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5B47D159"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6D373AC4"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7AD65F92"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r>
      <w:tr w:rsidR="00177957" w:rsidRPr="000E6BC7" w14:paraId="5FB53C30"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11CD80" w14:textId="77777777" w:rsidR="00177957" w:rsidRPr="000E6BC7" w:rsidRDefault="00177957" w:rsidP="005B1699">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vplyv na vyššie územné celky</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7B056C22"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1A123CE1"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48B64633"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13AFF0CA"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r>
      <w:tr w:rsidR="00177957" w:rsidRPr="000E6BC7" w14:paraId="4AEC6D94"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D2F03A" w14:textId="77777777" w:rsidR="00177957" w:rsidRPr="000E6BC7" w:rsidRDefault="00177957" w:rsidP="005B1699">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vplyv na ostatné subjekty verejnej správy</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2556C567"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0CDFBC37"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7E443B81"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1AABC68A"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0</w:t>
            </w:r>
          </w:p>
        </w:tc>
      </w:tr>
      <w:tr w:rsidR="00EA1E5B" w:rsidRPr="000E6BC7" w14:paraId="7D5A1C76" w14:textId="77777777" w:rsidTr="005B1699">
        <w:trPr>
          <w:trHeight w:val="255"/>
        </w:trPr>
        <w:tc>
          <w:tcPr>
            <w:tcW w:w="5228" w:type="dxa"/>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6B34B19C" w14:textId="77777777" w:rsidR="00EA1E5B" w:rsidRPr="000E6BC7" w:rsidRDefault="00EA1E5B" w:rsidP="00EA1E5B">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Výdavky verejnej správy celkom</w:t>
            </w:r>
          </w:p>
        </w:tc>
        <w:tc>
          <w:tcPr>
            <w:tcW w:w="1069" w:type="dxa"/>
            <w:tcBorders>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5F8EAE9F" w14:textId="16A47F31" w:rsidR="00EA1E5B" w:rsidRPr="00765D09" w:rsidRDefault="00026085" w:rsidP="003B4F97">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5 966 075</w:t>
            </w:r>
          </w:p>
        </w:tc>
        <w:tc>
          <w:tcPr>
            <w:tcW w:w="1040" w:type="dxa"/>
            <w:tcBorders>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7FCDFAD3" w14:textId="130222CE" w:rsidR="00EA1E5B" w:rsidRPr="00765D09" w:rsidRDefault="00026085" w:rsidP="003B4F97">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9 432 720</w:t>
            </w:r>
          </w:p>
        </w:tc>
        <w:tc>
          <w:tcPr>
            <w:tcW w:w="1040" w:type="dxa"/>
            <w:tcBorders>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1C1C7487" w14:textId="6AD647FE" w:rsidR="00EA1E5B" w:rsidRPr="00765D09" w:rsidRDefault="00EA1E5B" w:rsidP="002F0AD2">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6</w:t>
            </w:r>
            <w:r w:rsidR="002F0AD2">
              <w:rPr>
                <w:rFonts w:ascii="Times New Roman" w:eastAsia="Times New Roman" w:hAnsi="Times New Roman" w:cs="Times New Roman"/>
                <w:b/>
                <w:bCs/>
                <w:sz w:val="20"/>
                <w:szCs w:val="20"/>
                <w:lang w:eastAsia="sk-SK"/>
              </w:rPr>
              <w:t> 933 290</w:t>
            </w:r>
          </w:p>
        </w:tc>
        <w:tc>
          <w:tcPr>
            <w:tcW w:w="1003" w:type="dxa"/>
            <w:tcBorders>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0AAF2CE6" w14:textId="6B0C1F02" w:rsidR="00EA1E5B" w:rsidRPr="00B2492B" w:rsidRDefault="002F0AD2" w:rsidP="00EA1E5B">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6 933 290</w:t>
            </w:r>
          </w:p>
        </w:tc>
      </w:tr>
      <w:tr w:rsidR="00B97629" w:rsidRPr="000E6BC7" w14:paraId="0CB5397E" w14:textId="77777777" w:rsidTr="005B1699">
        <w:trPr>
          <w:trHeight w:val="255"/>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02E1D1" w14:textId="07DCD51E" w:rsidR="00B97629" w:rsidRPr="000E6BC7" w:rsidRDefault="00B97629" w:rsidP="00B9762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0"/>
                <w:szCs w:val="20"/>
                <w:lang w:eastAsia="sk-SK"/>
              </w:rPr>
              <w:t>v tom: MPSVR SR</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5A9DC7A5" w14:textId="02E1E3CD" w:rsidR="00B97629" w:rsidRPr="00B97629" w:rsidRDefault="00B97629" w:rsidP="00B97629">
            <w:pPr>
              <w:spacing w:after="0" w:line="240" w:lineRule="auto"/>
              <w:jc w:val="right"/>
              <w:rPr>
                <w:rFonts w:ascii="Times New Roman" w:eastAsia="Times New Roman" w:hAnsi="Times New Roman" w:cs="Times New Roman"/>
                <w:sz w:val="24"/>
                <w:szCs w:val="24"/>
                <w:lang w:eastAsia="sk-SK"/>
              </w:rPr>
            </w:pPr>
            <w:r w:rsidRPr="00B97629">
              <w:rPr>
                <w:rFonts w:ascii="Times New Roman" w:eastAsia="Times New Roman" w:hAnsi="Times New Roman" w:cs="Times New Roman"/>
                <w:bCs/>
                <w:sz w:val="20"/>
                <w:szCs w:val="20"/>
                <w:lang w:eastAsia="sk-SK"/>
              </w:rPr>
              <w:t>5 966 075</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7200F209" w14:textId="2EECECB1" w:rsidR="00B97629" w:rsidRPr="00B97629" w:rsidRDefault="00B97629" w:rsidP="00B97629">
            <w:pPr>
              <w:spacing w:after="0" w:line="240" w:lineRule="auto"/>
              <w:jc w:val="right"/>
              <w:rPr>
                <w:rFonts w:ascii="Times New Roman" w:eastAsia="Times New Roman" w:hAnsi="Times New Roman" w:cs="Times New Roman"/>
                <w:sz w:val="24"/>
                <w:szCs w:val="24"/>
                <w:lang w:eastAsia="sk-SK"/>
              </w:rPr>
            </w:pPr>
            <w:r w:rsidRPr="00B97629">
              <w:rPr>
                <w:rFonts w:ascii="Times New Roman" w:eastAsia="Times New Roman" w:hAnsi="Times New Roman" w:cs="Times New Roman"/>
                <w:bCs/>
                <w:sz w:val="20"/>
                <w:szCs w:val="20"/>
                <w:lang w:eastAsia="sk-SK"/>
              </w:rPr>
              <w:t>9 432 720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29522F18" w14:textId="37578D84" w:rsidR="00B97629" w:rsidRPr="002F0AD2" w:rsidRDefault="00B97629" w:rsidP="00B97629">
            <w:pPr>
              <w:spacing w:after="0" w:line="240" w:lineRule="auto"/>
              <w:jc w:val="right"/>
              <w:rPr>
                <w:rFonts w:ascii="Times New Roman" w:eastAsia="Times New Roman" w:hAnsi="Times New Roman" w:cs="Times New Roman"/>
                <w:sz w:val="24"/>
                <w:szCs w:val="24"/>
                <w:lang w:eastAsia="sk-SK"/>
              </w:rPr>
            </w:pPr>
            <w:r w:rsidRPr="002F0AD2">
              <w:rPr>
                <w:rFonts w:ascii="Times New Roman" w:eastAsia="Times New Roman" w:hAnsi="Times New Roman" w:cs="Times New Roman"/>
                <w:bCs/>
                <w:sz w:val="20"/>
                <w:szCs w:val="20"/>
                <w:lang w:eastAsia="sk-SK"/>
              </w:rPr>
              <w:t>6 933 290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50E56DE1" w14:textId="4EAC09D3" w:rsidR="00B97629" w:rsidRPr="002F0AD2" w:rsidRDefault="00B97629" w:rsidP="00B97629">
            <w:pPr>
              <w:spacing w:after="0" w:line="240" w:lineRule="auto"/>
              <w:jc w:val="right"/>
              <w:rPr>
                <w:rFonts w:ascii="Times New Roman" w:eastAsia="Times New Roman" w:hAnsi="Times New Roman" w:cs="Times New Roman"/>
                <w:sz w:val="24"/>
                <w:szCs w:val="24"/>
                <w:lang w:eastAsia="sk-SK"/>
              </w:rPr>
            </w:pPr>
            <w:r w:rsidRPr="002F0AD2">
              <w:rPr>
                <w:rFonts w:ascii="Times New Roman" w:eastAsia="Times New Roman" w:hAnsi="Times New Roman" w:cs="Times New Roman"/>
                <w:bCs/>
                <w:sz w:val="20"/>
                <w:szCs w:val="20"/>
                <w:lang w:eastAsia="sk-SK"/>
              </w:rPr>
              <w:t>6 933 290</w:t>
            </w:r>
          </w:p>
        </w:tc>
      </w:tr>
      <w:tr w:rsidR="00177957" w:rsidRPr="000E6BC7" w14:paraId="46683954"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6B47B4" w14:textId="77777777" w:rsidR="00177957" w:rsidRPr="000E6BC7" w:rsidRDefault="00177957" w:rsidP="005B1699">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xml:space="preserve">z toho: </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71AA8F51"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 </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374908D8"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 </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07E50809"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 </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7871F245" w14:textId="77777777" w:rsidR="00177957" w:rsidRPr="000E6BC7" w:rsidRDefault="00177957" w:rsidP="005B1699">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 </w:t>
            </w:r>
          </w:p>
        </w:tc>
      </w:tr>
      <w:tr w:rsidR="00B41747" w:rsidRPr="000E6BC7" w14:paraId="65F79468"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6C1386" w14:textId="77777777" w:rsidR="00B41747" w:rsidRPr="000E6BC7" w:rsidRDefault="00B41747" w:rsidP="00B4174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vplyv na ŠR</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7835C482" w14:textId="72C2D70F" w:rsidR="00B41747" w:rsidRPr="00765D09" w:rsidRDefault="00026085" w:rsidP="00B41747">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5 966 075</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41C09E58" w14:textId="6A90F98F" w:rsidR="00B41747" w:rsidRPr="00765D09" w:rsidRDefault="00026085" w:rsidP="00B41747">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9 432 720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15877E32" w14:textId="4960831B" w:rsidR="00B41747" w:rsidRPr="00765D09" w:rsidRDefault="00B41747" w:rsidP="00B41747">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6 933 290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0A01110B" w14:textId="0DD011F4" w:rsidR="00B41747" w:rsidRPr="000E6BC7" w:rsidRDefault="00B41747" w:rsidP="00B41747">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6 933 290</w:t>
            </w:r>
          </w:p>
        </w:tc>
      </w:tr>
      <w:tr w:rsidR="00B41747" w:rsidRPr="000E6BC7" w14:paraId="50BEEA92" w14:textId="77777777" w:rsidTr="005B1699">
        <w:trPr>
          <w:trHeight w:val="255"/>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054992" w14:textId="77777777" w:rsidR="00B41747" w:rsidRPr="000E6BC7" w:rsidRDefault="00B41747" w:rsidP="00B41747">
            <w:pPr>
              <w:spacing w:after="0" w:line="240" w:lineRule="auto"/>
              <w:ind w:firstLine="200"/>
              <w:rPr>
                <w:rFonts w:ascii="Times New Roman" w:eastAsia="Times New Roman" w:hAnsi="Times New Roman" w:cs="Times New Roman"/>
                <w:sz w:val="24"/>
                <w:szCs w:val="24"/>
                <w:lang w:eastAsia="sk-SK"/>
              </w:rPr>
            </w:pPr>
            <w:r w:rsidRPr="000E6BC7">
              <w:rPr>
                <w:rFonts w:ascii="Times New Roman" w:eastAsia="Times New Roman" w:hAnsi="Times New Roman" w:cs="Times New Roman"/>
                <w:i/>
                <w:iCs/>
                <w:sz w:val="20"/>
                <w:szCs w:val="20"/>
                <w:lang w:eastAsia="sk-SK"/>
              </w:rPr>
              <w:t>Rozpočtové prostriedky</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73E4668A" w14:textId="06156BA9" w:rsidR="00B41747" w:rsidRPr="00026085" w:rsidRDefault="00026085" w:rsidP="00B41747">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Cs/>
                <w:sz w:val="20"/>
                <w:szCs w:val="20"/>
                <w:lang w:eastAsia="sk-SK"/>
              </w:rPr>
              <w:t>1 251 464</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1C3EA9AE" w14:textId="2B27F1C4" w:rsidR="00B41747" w:rsidRPr="00026085" w:rsidRDefault="00026085" w:rsidP="00B41747">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bCs/>
                <w:sz w:val="20"/>
                <w:szCs w:val="20"/>
                <w:lang w:eastAsia="sk-SK"/>
              </w:rPr>
              <w:t>4 718 109</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2B004145" w14:textId="42D4D933" w:rsidR="00B41747" w:rsidRPr="002F0AD2" w:rsidRDefault="00B41747" w:rsidP="00B41747">
            <w:pPr>
              <w:spacing w:after="0" w:line="240" w:lineRule="auto"/>
              <w:jc w:val="right"/>
              <w:rPr>
                <w:rFonts w:ascii="Times New Roman" w:eastAsia="Times New Roman" w:hAnsi="Times New Roman" w:cs="Times New Roman"/>
                <w:sz w:val="24"/>
                <w:szCs w:val="24"/>
                <w:lang w:eastAsia="sk-SK"/>
              </w:rPr>
            </w:pPr>
            <w:r w:rsidRPr="002F0AD2">
              <w:rPr>
                <w:rFonts w:ascii="Times New Roman" w:eastAsia="Times New Roman" w:hAnsi="Times New Roman" w:cs="Times New Roman"/>
                <w:bCs/>
                <w:sz w:val="20"/>
                <w:szCs w:val="20"/>
                <w:lang w:eastAsia="sk-SK"/>
              </w:rPr>
              <w:t>6 933 290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43D4AB5D" w14:textId="7F189FE3" w:rsidR="00B41747" w:rsidRPr="002F0AD2" w:rsidRDefault="00B41747" w:rsidP="00B41747">
            <w:pPr>
              <w:spacing w:after="0" w:line="240" w:lineRule="auto"/>
              <w:jc w:val="right"/>
              <w:rPr>
                <w:rFonts w:ascii="Times New Roman" w:eastAsia="Times New Roman" w:hAnsi="Times New Roman" w:cs="Times New Roman"/>
                <w:sz w:val="24"/>
                <w:szCs w:val="24"/>
                <w:lang w:eastAsia="sk-SK"/>
              </w:rPr>
            </w:pPr>
            <w:r w:rsidRPr="002F0AD2">
              <w:rPr>
                <w:rFonts w:ascii="Times New Roman" w:eastAsia="Times New Roman" w:hAnsi="Times New Roman" w:cs="Times New Roman"/>
                <w:bCs/>
                <w:sz w:val="20"/>
                <w:szCs w:val="20"/>
                <w:lang w:eastAsia="sk-SK"/>
              </w:rPr>
              <w:t>6 933 290</w:t>
            </w:r>
          </w:p>
        </w:tc>
      </w:tr>
      <w:tr w:rsidR="001A21F7" w:rsidRPr="000E6BC7" w14:paraId="06B543E4" w14:textId="77777777" w:rsidTr="005B1699">
        <w:trPr>
          <w:trHeight w:val="255"/>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39D06F" w14:textId="14E74FD5" w:rsidR="001A21F7" w:rsidRPr="000E6BC7" w:rsidRDefault="001A21F7" w:rsidP="001A21F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i/>
                <w:iCs/>
                <w:sz w:val="20"/>
                <w:szCs w:val="20"/>
                <w:lang w:eastAsia="sk-SK"/>
              </w:rPr>
              <w:t>    EÚ zdroje</w:t>
            </w:r>
            <w:r w:rsidR="00026085">
              <w:rPr>
                <w:rFonts w:ascii="Times New Roman" w:eastAsia="Times New Roman" w:hAnsi="Times New Roman" w:cs="Times New Roman"/>
                <w:i/>
                <w:iCs/>
                <w:sz w:val="20"/>
                <w:szCs w:val="20"/>
                <w:lang w:eastAsia="sk-SK"/>
              </w:rPr>
              <w:t xml:space="preserve"> - Plán obnovy a odolnosti</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0FFE13A9" w14:textId="19BADA22" w:rsidR="001A21F7" w:rsidRPr="000E6BC7" w:rsidRDefault="00026085" w:rsidP="001A21F7">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0"/>
                <w:szCs w:val="20"/>
                <w:lang w:eastAsia="sk-SK"/>
              </w:rPr>
              <w:t>4 714 611</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2144EC00" w14:textId="41648C57" w:rsidR="001A21F7" w:rsidRPr="000E6BC7" w:rsidRDefault="00026085" w:rsidP="001A21F7">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0"/>
                <w:szCs w:val="20"/>
                <w:lang w:eastAsia="sk-SK"/>
              </w:rPr>
              <w:t>4 714 611</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6C1E78EA"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0"/>
                <w:szCs w:val="20"/>
                <w:lang w:eastAsia="sk-SK"/>
              </w:rPr>
              <w:t>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68119CB2"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0"/>
                <w:szCs w:val="20"/>
                <w:lang w:eastAsia="sk-SK"/>
              </w:rPr>
              <w:t>0</w:t>
            </w:r>
          </w:p>
        </w:tc>
      </w:tr>
      <w:tr w:rsidR="001A21F7" w:rsidRPr="000E6BC7" w14:paraId="23AD3AE2" w14:textId="77777777" w:rsidTr="005B1699">
        <w:trPr>
          <w:trHeight w:val="255"/>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FA3287" w14:textId="77777777" w:rsidR="001A21F7" w:rsidRPr="000E6BC7" w:rsidRDefault="001A21F7" w:rsidP="001A21F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i/>
                <w:iCs/>
                <w:sz w:val="20"/>
                <w:szCs w:val="20"/>
                <w:lang w:eastAsia="sk-SK"/>
              </w:rPr>
              <w:t>    spolufinancovanie</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037167CC"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30A7AF3D"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2BFA7E7E"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0"/>
                <w:szCs w:val="20"/>
                <w:lang w:eastAsia="sk-SK"/>
              </w:rPr>
              <w:t>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43D37E9E"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0"/>
                <w:szCs w:val="20"/>
                <w:lang w:eastAsia="sk-SK"/>
              </w:rPr>
              <w:t>0</w:t>
            </w:r>
          </w:p>
        </w:tc>
      </w:tr>
      <w:tr w:rsidR="001A21F7" w:rsidRPr="000E6BC7" w14:paraId="68563D5C"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B8AE84" w14:textId="77777777" w:rsidR="001A21F7" w:rsidRPr="000E6BC7" w:rsidRDefault="001A21F7" w:rsidP="001A21F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vplyv na obce</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130BE38F"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4A25A41D"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2115CB19"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5C1D3A66"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r>
      <w:tr w:rsidR="001A21F7" w:rsidRPr="000E6BC7" w14:paraId="325A2B11"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7CD840" w14:textId="77777777" w:rsidR="001A21F7" w:rsidRPr="000E6BC7" w:rsidRDefault="001A21F7" w:rsidP="001A21F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vplyv na vyššie územné celky</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0380E353"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029D92FD"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721CB159"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51CCA170"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r>
      <w:tr w:rsidR="001A21F7" w:rsidRPr="000E6BC7" w14:paraId="4FDC6437"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32FBCC" w14:textId="77777777" w:rsidR="001A21F7" w:rsidRPr="000E6BC7" w:rsidRDefault="001A21F7" w:rsidP="001A21F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vplyv na ostatné subjekty verejnej správy</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66F2AC08"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06BE9077"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57B8EBBD"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6C388893"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r>
      <w:tr w:rsidR="001A21F7" w:rsidRPr="000E6BC7" w14:paraId="46A309D0" w14:textId="77777777" w:rsidTr="005B1699">
        <w:trPr>
          <w:trHeight w:val="255"/>
        </w:trPr>
        <w:tc>
          <w:tcPr>
            <w:tcW w:w="5228" w:type="dxa"/>
            <w:tcBorders>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54FD72B6" w14:textId="77777777" w:rsidR="001A21F7" w:rsidRPr="000E6BC7" w:rsidRDefault="001A21F7" w:rsidP="001A21F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 xml:space="preserve">Vplyv na počet zamestnancov </w:t>
            </w:r>
          </w:p>
        </w:tc>
        <w:tc>
          <w:tcPr>
            <w:tcW w:w="1069" w:type="dxa"/>
            <w:tcBorders>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1A269D11" w14:textId="53F43BE9" w:rsidR="001A21F7" w:rsidRPr="003568AE" w:rsidRDefault="00C55378" w:rsidP="0087393D">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64</w:t>
            </w:r>
          </w:p>
        </w:tc>
        <w:tc>
          <w:tcPr>
            <w:tcW w:w="1040" w:type="dxa"/>
            <w:tcBorders>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56644CB2" w14:textId="3FBB0214" w:rsidR="001A21F7" w:rsidRPr="00F52E5A" w:rsidRDefault="00C55378" w:rsidP="0087393D">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122</w:t>
            </w:r>
          </w:p>
        </w:tc>
        <w:tc>
          <w:tcPr>
            <w:tcW w:w="1040" w:type="dxa"/>
            <w:tcBorders>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60DF395B" w14:textId="7B0AAD83" w:rsidR="001A21F7" w:rsidRPr="000E6BC7" w:rsidRDefault="00C55378" w:rsidP="00EA1E5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180</w:t>
            </w:r>
          </w:p>
        </w:tc>
        <w:tc>
          <w:tcPr>
            <w:tcW w:w="1003" w:type="dxa"/>
            <w:tcBorders>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6EA83917" w14:textId="43F2E9AD" w:rsidR="001A21F7" w:rsidRPr="000E6BC7" w:rsidRDefault="00C55378" w:rsidP="002F0AD2">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180</w:t>
            </w:r>
          </w:p>
        </w:tc>
      </w:tr>
      <w:tr w:rsidR="001A21F7" w:rsidRPr="000E6BC7" w14:paraId="5B683E1C"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BC3E1C" w14:textId="77777777" w:rsidR="001A21F7" w:rsidRPr="000E6BC7" w:rsidRDefault="001A21F7" w:rsidP="001A21F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vplyv na ŠR</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0BA7B84E" w14:textId="5B24F5AF" w:rsidR="001A21F7" w:rsidRPr="000E6BC7" w:rsidRDefault="001A21F7" w:rsidP="0087393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5</w:t>
            </w:r>
            <w:r w:rsidR="0087393D">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3C562CD4" w14:textId="74E82030" w:rsidR="001A21F7" w:rsidRPr="00B2492B" w:rsidRDefault="001A21F7" w:rsidP="001A21F7">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w:t>
            </w:r>
            <w:r w:rsidR="0087393D">
              <w:rPr>
                <w:rFonts w:ascii="Times New Roman" w:eastAsia="Times New Roman" w:hAnsi="Times New Roman" w:cs="Times New Roman"/>
                <w:b/>
                <w:bCs/>
                <w:sz w:val="20"/>
                <w:szCs w:val="20"/>
                <w:lang w:eastAsia="sk-SK"/>
              </w:rPr>
              <w:t>08</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51028619" w14:textId="64C4DC2A" w:rsidR="001A21F7" w:rsidRPr="00B2492B" w:rsidRDefault="001A21F7" w:rsidP="00EA1E5B">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w:t>
            </w:r>
            <w:r w:rsidR="00EA1E5B">
              <w:rPr>
                <w:rFonts w:ascii="Times New Roman" w:eastAsia="Times New Roman" w:hAnsi="Times New Roman" w:cs="Times New Roman"/>
                <w:b/>
                <w:bCs/>
                <w:sz w:val="20"/>
                <w:szCs w:val="20"/>
                <w:lang w:eastAsia="sk-SK"/>
              </w:rPr>
              <w:t>66</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68DF590D" w14:textId="246B012A" w:rsidR="001A21F7" w:rsidRPr="000E6BC7" w:rsidRDefault="001A21F7" w:rsidP="002F0AD2">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1</w:t>
            </w:r>
            <w:r w:rsidR="002F0AD2">
              <w:rPr>
                <w:rFonts w:ascii="Times New Roman" w:eastAsia="Times New Roman" w:hAnsi="Times New Roman" w:cs="Times New Roman"/>
                <w:b/>
                <w:bCs/>
                <w:sz w:val="20"/>
                <w:szCs w:val="20"/>
                <w:lang w:eastAsia="sk-SK"/>
              </w:rPr>
              <w:t>66</w:t>
            </w:r>
          </w:p>
        </w:tc>
      </w:tr>
      <w:tr w:rsidR="001A21F7" w:rsidRPr="000E6BC7" w14:paraId="003BB40D"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2391B6" w14:textId="77777777" w:rsidR="001A21F7" w:rsidRPr="000E6BC7" w:rsidRDefault="001A21F7" w:rsidP="001A21F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vplyv na obce</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7499CF47"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4BB1C0AB"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7D392CEB"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157D3A8B"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r>
      <w:tr w:rsidR="001A21F7" w:rsidRPr="000E6BC7" w14:paraId="4D4C44AA"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770A20" w14:textId="77777777" w:rsidR="001A21F7" w:rsidRPr="000E6BC7" w:rsidRDefault="001A21F7" w:rsidP="001A21F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vplyv na vyššie územné celky</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2ACC3855"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7799DA64"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645C259D"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3E1BD878"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r>
      <w:tr w:rsidR="001A21F7" w:rsidRPr="000E6BC7" w14:paraId="63D3D251"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F31C22" w14:textId="77777777" w:rsidR="001A21F7" w:rsidRPr="000E6BC7" w:rsidRDefault="001A21F7" w:rsidP="001A21F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vplyv na ostatné subjekty verejnej správy</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668AE6D1"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79C5CF0B"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34A4D827"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33050D16" w14:textId="77777777" w:rsidR="001A21F7" w:rsidRPr="000E6BC7" w:rsidRDefault="001A21F7" w:rsidP="001A21F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r>
      <w:tr w:rsidR="00CE600F" w:rsidRPr="000E6BC7" w14:paraId="46B08140" w14:textId="77777777" w:rsidTr="00A34DF7">
        <w:trPr>
          <w:trHeight w:val="255"/>
        </w:trPr>
        <w:tc>
          <w:tcPr>
            <w:tcW w:w="5228" w:type="dxa"/>
            <w:tcBorders>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503858A6" w14:textId="77777777" w:rsidR="00CE600F" w:rsidRPr="000E6BC7" w:rsidRDefault="00CE600F" w:rsidP="00CE600F">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Vplyv na mzdové výdavky</w:t>
            </w:r>
          </w:p>
        </w:tc>
        <w:tc>
          <w:tcPr>
            <w:tcW w:w="1069" w:type="dxa"/>
            <w:tcBorders>
              <w:bottom w:val="single" w:sz="4" w:space="0" w:color="000000"/>
              <w:right w:val="single" w:sz="4" w:space="0" w:color="000000"/>
            </w:tcBorders>
            <w:shd w:val="clear" w:color="auto" w:fill="BFBFBF"/>
            <w:tcMar>
              <w:top w:w="0" w:type="dxa"/>
              <w:left w:w="70" w:type="dxa"/>
              <w:bottom w:w="0" w:type="dxa"/>
              <w:right w:w="70" w:type="dxa"/>
            </w:tcMar>
            <w:hideMark/>
          </w:tcPr>
          <w:p w14:paraId="1CADAF60" w14:textId="52410523" w:rsidR="00CE600F" w:rsidRPr="003568AE" w:rsidRDefault="00CE600F" w:rsidP="00CE600F">
            <w:pPr>
              <w:spacing w:after="0" w:line="240" w:lineRule="auto"/>
              <w:jc w:val="right"/>
              <w:rPr>
                <w:rFonts w:ascii="Times New Roman" w:eastAsia="Times New Roman" w:hAnsi="Times New Roman" w:cs="Times New Roman"/>
                <w:b/>
                <w:bCs/>
                <w:sz w:val="20"/>
                <w:szCs w:val="20"/>
                <w:lang w:eastAsia="sk-SK"/>
              </w:rPr>
            </w:pPr>
            <w:r w:rsidRPr="00CE600F">
              <w:rPr>
                <w:rFonts w:ascii="Times New Roman" w:eastAsia="Times New Roman" w:hAnsi="Times New Roman" w:cs="Times New Roman"/>
                <w:b/>
                <w:bCs/>
                <w:sz w:val="20"/>
                <w:szCs w:val="20"/>
                <w:lang w:eastAsia="sk-SK"/>
              </w:rPr>
              <w:t>739 788</w:t>
            </w:r>
          </w:p>
        </w:tc>
        <w:tc>
          <w:tcPr>
            <w:tcW w:w="1040" w:type="dxa"/>
            <w:tcBorders>
              <w:bottom w:val="single" w:sz="4" w:space="0" w:color="000000"/>
              <w:right w:val="single" w:sz="4" w:space="0" w:color="000000"/>
            </w:tcBorders>
            <w:shd w:val="clear" w:color="auto" w:fill="BFBFBF"/>
            <w:tcMar>
              <w:top w:w="0" w:type="dxa"/>
              <w:left w:w="70" w:type="dxa"/>
              <w:bottom w:w="0" w:type="dxa"/>
              <w:right w:w="70" w:type="dxa"/>
            </w:tcMar>
            <w:hideMark/>
          </w:tcPr>
          <w:p w14:paraId="4E2DABE6" w14:textId="71F0AC0E" w:rsidR="00CE600F" w:rsidRPr="00DB041A" w:rsidRDefault="00CE600F" w:rsidP="00CE600F">
            <w:pPr>
              <w:spacing w:after="0" w:line="240" w:lineRule="auto"/>
              <w:jc w:val="right"/>
              <w:rPr>
                <w:rFonts w:ascii="Times New Roman" w:eastAsia="Times New Roman" w:hAnsi="Times New Roman" w:cs="Times New Roman"/>
                <w:b/>
                <w:bCs/>
                <w:sz w:val="20"/>
                <w:szCs w:val="20"/>
                <w:lang w:eastAsia="sk-SK"/>
              </w:rPr>
            </w:pPr>
            <w:r w:rsidRPr="00CE600F">
              <w:rPr>
                <w:rFonts w:ascii="Times New Roman" w:eastAsia="Times New Roman" w:hAnsi="Times New Roman" w:cs="Times New Roman"/>
                <w:b/>
                <w:bCs/>
                <w:sz w:val="20"/>
                <w:szCs w:val="20"/>
                <w:lang w:eastAsia="sk-SK"/>
              </w:rPr>
              <w:t>2 781 096</w:t>
            </w:r>
          </w:p>
        </w:tc>
        <w:tc>
          <w:tcPr>
            <w:tcW w:w="1040" w:type="dxa"/>
            <w:tcBorders>
              <w:bottom w:val="single" w:sz="4" w:space="0" w:color="000000"/>
              <w:right w:val="single" w:sz="4" w:space="0" w:color="000000"/>
            </w:tcBorders>
            <w:shd w:val="clear" w:color="auto" w:fill="BFBFBF"/>
            <w:tcMar>
              <w:top w:w="0" w:type="dxa"/>
              <w:left w:w="70" w:type="dxa"/>
              <w:bottom w:w="0" w:type="dxa"/>
              <w:right w:w="70" w:type="dxa"/>
            </w:tcMar>
            <w:hideMark/>
          </w:tcPr>
          <w:p w14:paraId="49286EF8" w14:textId="0B55F226" w:rsidR="00CE600F" w:rsidRPr="00DB041A" w:rsidRDefault="00CE600F" w:rsidP="00CE600F">
            <w:pPr>
              <w:spacing w:after="0" w:line="240" w:lineRule="auto"/>
              <w:jc w:val="right"/>
              <w:rPr>
                <w:rFonts w:ascii="Times New Roman" w:eastAsia="Times New Roman" w:hAnsi="Times New Roman" w:cs="Times New Roman"/>
                <w:b/>
                <w:bCs/>
                <w:sz w:val="20"/>
                <w:szCs w:val="20"/>
                <w:lang w:eastAsia="sk-SK"/>
              </w:rPr>
            </w:pPr>
            <w:r w:rsidRPr="00CE600F">
              <w:rPr>
                <w:rFonts w:ascii="Times New Roman" w:eastAsia="Times New Roman" w:hAnsi="Times New Roman" w:cs="Times New Roman"/>
                <w:b/>
                <w:bCs/>
                <w:sz w:val="20"/>
                <w:szCs w:val="20"/>
                <w:lang w:eastAsia="sk-SK"/>
              </w:rPr>
              <w:t>4 082 616</w:t>
            </w:r>
          </w:p>
        </w:tc>
        <w:tc>
          <w:tcPr>
            <w:tcW w:w="1003" w:type="dxa"/>
            <w:tcBorders>
              <w:bottom w:val="single" w:sz="4" w:space="0" w:color="000000"/>
              <w:right w:val="single" w:sz="4" w:space="0" w:color="000000"/>
            </w:tcBorders>
            <w:shd w:val="clear" w:color="auto" w:fill="BFBFBF"/>
            <w:tcMar>
              <w:top w:w="0" w:type="dxa"/>
              <w:left w:w="70" w:type="dxa"/>
              <w:bottom w:w="0" w:type="dxa"/>
              <w:right w:w="70" w:type="dxa"/>
            </w:tcMar>
            <w:hideMark/>
          </w:tcPr>
          <w:p w14:paraId="2F3606D2" w14:textId="15E8F7D0" w:rsidR="00CE600F" w:rsidRPr="00DB041A" w:rsidRDefault="00CE600F" w:rsidP="00CE600F">
            <w:pPr>
              <w:spacing w:after="0" w:line="240" w:lineRule="auto"/>
              <w:jc w:val="right"/>
              <w:rPr>
                <w:rFonts w:ascii="Times New Roman" w:eastAsia="Times New Roman" w:hAnsi="Times New Roman" w:cs="Times New Roman"/>
                <w:b/>
                <w:bCs/>
                <w:sz w:val="20"/>
                <w:szCs w:val="20"/>
                <w:lang w:eastAsia="sk-SK"/>
              </w:rPr>
            </w:pPr>
            <w:r w:rsidRPr="00CE600F">
              <w:rPr>
                <w:rFonts w:ascii="Times New Roman" w:eastAsia="Times New Roman" w:hAnsi="Times New Roman" w:cs="Times New Roman"/>
                <w:b/>
                <w:bCs/>
                <w:sz w:val="20"/>
                <w:szCs w:val="20"/>
                <w:lang w:eastAsia="sk-SK"/>
              </w:rPr>
              <w:t>4 082 616</w:t>
            </w:r>
          </w:p>
        </w:tc>
      </w:tr>
      <w:tr w:rsidR="00CE600F" w:rsidRPr="000E6BC7" w14:paraId="0E8C5D88" w14:textId="77777777" w:rsidTr="00A34DF7">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5B61B8" w14:textId="77777777" w:rsidR="00CE600F" w:rsidRPr="000E6BC7" w:rsidRDefault="00CE600F" w:rsidP="00CE600F">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vplyv na ŠR</w:t>
            </w:r>
          </w:p>
        </w:tc>
        <w:tc>
          <w:tcPr>
            <w:tcW w:w="1069" w:type="dxa"/>
            <w:tcBorders>
              <w:bottom w:val="single" w:sz="4" w:space="0" w:color="000000"/>
              <w:right w:val="single" w:sz="4" w:space="0" w:color="000000"/>
            </w:tcBorders>
            <w:tcMar>
              <w:top w:w="0" w:type="dxa"/>
              <w:left w:w="70" w:type="dxa"/>
              <w:bottom w:w="0" w:type="dxa"/>
              <w:right w:w="70" w:type="dxa"/>
            </w:tcMar>
            <w:hideMark/>
          </w:tcPr>
          <w:p w14:paraId="58C0B825" w14:textId="257794F2" w:rsidR="00CE600F" w:rsidRPr="00CE600F" w:rsidRDefault="00CE600F" w:rsidP="00CE600F">
            <w:pPr>
              <w:spacing w:after="0" w:line="240" w:lineRule="auto"/>
              <w:jc w:val="right"/>
              <w:rPr>
                <w:rFonts w:ascii="Times New Roman" w:eastAsia="Times New Roman" w:hAnsi="Times New Roman" w:cs="Times New Roman"/>
                <w:bCs/>
                <w:sz w:val="20"/>
                <w:szCs w:val="20"/>
                <w:lang w:eastAsia="sk-SK"/>
              </w:rPr>
            </w:pPr>
            <w:r w:rsidRPr="00CE600F">
              <w:rPr>
                <w:rFonts w:ascii="Times New Roman" w:eastAsia="Times New Roman" w:hAnsi="Times New Roman" w:cs="Times New Roman"/>
                <w:bCs/>
                <w:sz w:val="20"/>
                <w:szCs w:val="20"/>
                <w:lang w:eastAsia="sk-SK"/>
              </w:rPr>
              <w:t>739 788</w:t>
            </w:r>
          </w:p>
        </w:tc>
        <w:tc>
          <w:tcPr>
            <w:tcW w:w="1040" w:type="dxa"/>
            <w:tcBorders>
              <w:bottom w:val="single" w:sz="4" w:space="0" w:color="000000"/>
              <w:right w:val="single" w:sz="4" w:space="0" w:color="000000"/>
            </w:tcBorders>
            <w:tcMar>
              <w:top w:w="0" w:type="dxa"/>
              <w:left w:w="70" w:type="dxa"/>
              <w:bottom w:w="0" w:type="dxa"/>
              <w:right w:w="70" w:type="dxa"/>
            </w:tcMar>
            <w:hideMark/>
          </w:tcPr>
          <w:p w14:paraId="74653749" w14:textId="7799CC19" w:rsidR="00CE600F" w:rsidRPr="00CE600F" w:rsidRDefault="00CE600F" w:rsidP="00CE600F">
            <w:pPr>
              <w:spacing w:after="0" w:line="240" w:lineRule="auto"/>
              <w:jc w:val="right"/>
              <w:rPr>
                <w:rFonts w:ascii="Times New Roman" w:eastAsia="Times New Roman" w:hAnsi="Times New Roman" w:cs="Times New Roman"/>
                <w:bCs/>
                <w:sz w:val="20"/>
                <w:szCs w:val="20"/>
                <w:lang w:eastAsia="sk-SK"/>
              </w:rPr>
            </w:pPr>
            <w:r w:rsidRPr="00CE600F">
              <w:rPr>
                <w:rFonts w:ascii="Times New Roman" w:eastAsia="Times New Roman" w:hAnsi="Times New Roman" w:cs="Times New Roman"/>
                <w:bCs/>
                <w:sz w:val="20"/>
                <w:szCs w:val="20"/>
                <w:lang w:eastAsia="sk-SK"/>
              </w:rPr>
              <w:t>2 781 096</w:t>
            </w:r>
          </w:p>
        </w:tc>
        <w:tc>
          <w:tcPr>
            <w:tcW w:w="1040" w:type="dxa"/>
            <w:tcBorders>
              <w:bottom w:val="single" w:sz="4" w:space="0" w:color="000000"/>
              <w:right w:val="single" w:sz="4" w:space="0" w:color="000000"/>
            </w:tcBorders>
            <w:tcMar>
              <w:top w:w="0" w:type="dxa"/>
              <w:left w:w="70" w:type="dxa"/>
              <w:bottom w:w="0" w:type="dxa"/>
              <w:right w:w="70" w:type="dxa"/>
            </w:tcMar>
            <w:hideMark/>
          </w:tcPr>
          <w:p w14:paraId="6A06CF2C" w14:textId="6237C029" w:rsidR="00CE600F" w:rsidRPr="00CE600F" w:rsidRDefault="00CE600F" w:rsidP="00CE600F">
            <w:pPr>
              <w:spacing w:after="0" w:line="240" w:lineRule="auto"/>
              <w:jc w:val="right"/>
              <w:rPr>
                <w:rFonts w:ascii="Times New Roman" w:eastAsia="Times New Roman" w:hAnsi="Times New Roman" w:cs="Times New Roman"/>
                <w:bCs/>
                <w:sz w:val="20"/>
                <w:szCs w:val="20"/>
                <w:lang w:eastAsia="sk-SK"/>
              </w:rPr>
            </w:pPr>
            <w:r w:rsidRPr="00CE600F">
              <w:rPr>
                <w:rFonts w:ascii="Times New Roman" w:eastAsia="Times New Roman" w:hAnsi="Times New Roman" w:cs="Times New Roman"/>
                <w:bCs/>
                <w:sz w:val="20"/>
                <w:szCs w:val="20"/>
                <w:lang w:eastAsia="sk-SK"/>
              </w:rPr>
              <w:t>4 082 616</w:t>
            </w:r>
          </w:p>
        </w:tc>
        <w:tc>
          <w:tcPr>
            <w:tcW w:w="1003" w:type="dxa"/>
            <w:tcBorders>
              <w:bottom w:val="single" w:sz="4" w:space="0" w:color="000000"/>
              <w:right w:val="single" w:sz="4" w:space="0" w:color="000000"/>
            </w:tcBorders>
            <w:tcMar>
              <w:top w:w="0" w:type="dxa"/>
              <w:left w:w="70" w:type="dxa"/>
              <w:bottom w:w="0" w:type="dxa"/>
              <w:right w:w="70" w:type="dxa"/>
            </w:tcMar>
            <w:hideMark/>
          </w:tcPr>
          <w:p w14:paraId="2246BB4E" w14:textId="0FD3C016" w:rsidR="00CE600F" w:rsidRPr="00CE600F" w:rsidRDefault="00CE600F" w:rsidP="00CE600F">
            <w:pPr>
              <w:spacing w:after="0" w:line="240" w:lineRule="auto"/>
              <w:jc w:val="right"/>
              <w:rPr>
                <w:rFonts w:ascii="Times New Roman" w:eastAsia="Times New Roman" w:hAnsi="Times New Roman" w:cs="Times New Roman"/>
                <w:bCs/>
                <w:sz w:val="20"/>
                <w:szCs w:val="20"/>
                <w:lang w:eastAsia="sk-SK"/>
              </w:rPr>
            </w:pPr>
            <w:r w:rsidRPr="00CE600F">
              <w:rPr>
                <w:rFonts w:ascii="Times New Roman" w:eastAsia="Times New Roman" w:hAnsi="Times New Roman" w:cs="Times New Roman"/>
                <w:bCs/>
                <w:sz w:val="20"/>
                <w:szCs w:val="20"/>
                <w:lang w:eastAsia="sk-SK"/>
              </w:rPr>
              <w:t>4 082 616</w:t>
            </w:r>
          </w:p>
        </w:tc>
      </w:tr>
      <w:tr w:rsidR="003B4F97" w:rsidRPr="000E6BC7" w14:paraId="217774B9"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ECD4BE" w14:textId="77777777" w:rsidR="003B4F97" w:rsidRPr="000E6BC7" w:rsidRDefault="003B4F97" w:rsidP="003B4F9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vplyv na obce</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4DAA488D" w14:textId="77777777" w:rsidR="003B4F97" w:rsidRPr="000E6BC7" w:rsidRDefault="003B4F97" w:rsidP="003B4F9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18AE26A9" w14:textId="77777777" w:rsidR="003B4F97" w:rsidRPr="000E6BC7" w:rsidRDefault="003B4F97" w:rsidP="003B4F9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6C0DE846" w14:textId="77777777" w:rsidR="003B4F97" w:rsidRPr="000E6BC7" w:rsidRDefault="003B4F97" w:rsidP="003B4F9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6C94BF30" w14:textId="77777777" w:rsidR="003B4F97" w:rsidRPr="000E6BC7" w:rsidRDefault="003B4F97" w:rsidP="003B4F9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r>
      <w:tr w:rsidR="003B4F97" w:rsidRPr="000E6BC7" w14:paraId="689EB742"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C5A06A" w14:textId="77777777" w:rsidR="003B4F97" w:rsidRPr="000E6BC7" w:rsidRDefault="003B4F97" w:rsidP="003B4F9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vplyv na vyššie územné celky</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7EA80016" w14:textId="77777777" w:rsidR="003B4F97" w:rsidRPr="000E6BC7" w:rsidRDefault="003B4F97" w:rsidP="003B4F9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0E183652" w14:textId="77777777" w:rsidR="003B4F97" w:rsidRPr="000E6BC7" w:rsidRDefault="003B4F97" w:rsidP="003B4F9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51E891AC" w14:textId="77777777" w:rsidR="003B4F97" w:rsidRPr="000E6BC7" w:rsidRDefault="003B4F97" w:rsidP="003B4F9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622961ED" w14:textId="77777777" w:rsidR="003B4F97" w:rsidRPr="000E6BC7" w:rsidRDefault="003B4F97" w:rsidP="003B4F9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r>
      <w:tr w:rsidR="003B4F97" w:rsidRPr="000E6BC7" w14:paraId="3C86E412" w14:textId="77777777" w:rsidTr="005B1699">
        <w:trPr>
          <w:trHeight w:val="270"/>
        </w:trPr>
        <w:tc>
          <w:tcPr>
            <w:tcW w:w="5228"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E949FA" w14:textId="77777777" w:rsidR="003B4F97" w:rsidRPr="000E6BC7" w:rsidRDefault="003B4F97" w:rsidP="003B4F9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i/>
                <w:iCs/>
                <w:sz w:val="20"/>
                <w:szCs w:val="20"/>
                <w:lang w:eastAsia="sk-SK"/>
              </w:rPr>
              <w:t>- vplyv na ostatné subjekty verejnej správy</w:t>
            </w:r>
          </w:p>
        </w:tc>
        <w:tc>
          <w:tcPr>
            <w:tcW w:w="1069" w:type="dxa"/>
            <w:tcBorders>
              <w:bottom w:val="single" w:sz="4" w:space="0" w:color="000000"/>
              <w:right w:val="single" w:sz="4" w:space="0" w:color="000000"/>
            </w:tcBorders>
            <w:tcMar>
              <w:top w:w="0" w:type="dxa"/>
              <w:left w:w="70" w:type="dxa"/>
              <w:bottom w:w="0" w:type="dxa"/>
              <w:right w:w="70" w:type="dxa"/>
            </w:tcMar>
            <w:vAlign w:val="center"/>
            <w:hideMark/>
          </w:tcPr>
          <w:p w14:paraId="2FC7BDFC" w14:textId="77777777" w:rsidR="003B4F97" w:rsidRPr="000E6BC7" w:rsidRDefault="003B4F97" w:rsidP="003B4F9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1CD02EF0" w14:textId="77777777" w:rsidR="003B4F97" w:rsidRPr="000E6BC7" w:rsidRDefault="003B4F97" w:rsidP="003B4F9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40" w:type="dxa"/>
            <w:tcBorders>
              <w:bottom w:val="single" w:sz="4" w:space="0" w:color="000000"/>
              <w:right w:val="single" w:sz="4" w:space="0" w:color="000000"/>
            </w:tcBorders>
            <w:tcMar>
              <w:top w:w="0" w:type="dxa"/>
              <w:left w:w="70" w:type="dxa"/>
              <w:bottom w:w="0" w:type="dxa"/>
              <w:right w:w="70" w:type="dxa"/>
            </w:tcMar>
            <w:vAlign w:val="center"/>
            <w:hideMark/>
          </w:tcPr>
          <w:p w14:paraId="79A55E1D" w14:textId="77777777" w:rsidR="003B4F97" w:rsidRPr="000E6BC7" w:rsidRDefault="003B4F97" w:rsidP="003B4F9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03" w:type="dxa"/>
            <w:tcBorders>
              <w:bottom w:val="single" w:sz="4" w:space="0" w:color="000000"/>
              <w:right w:val="single" w:sz="4" w:space="0" w:color="000000"/>
            </w:tcBorders>
            <w:tcMar>
              <w:top w:w="0" w:type="dxa"/>
              <w:left w:w="70" w:type="dxa"/>
              <w:bottom w:w="0" w:type="dxa"/>
              <w:right w:w="70" w:type="dxa"/>
            </w:tcMar>
            <w:vAlign w:val="center"/>
            <w:hideMark/>
          </w:tcPr>
          <w:p w14:paraId="58186FD3" w14:textId="77777777" w:rsidR="003B4F97" w:rsidRPr="000E6BC7" w:rsidRDefault="003B4F97" w:rsidP="003B4F9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r>
      <w:tr w:rsidR="003B4F97" w:rsidRPr="000E6BC7" w14:paraId="6D5F7A36" w14:textId="77777777" w:rsidTr="005B1699">
        <w:trPr>
          <w:trHeight w:val="255"/>
        </w:trPr>
        <w:tc>
          <w:tcPr>
            <w:tcW w:w="5228" w:type="dxa"/>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1DE84807" w14:textId="77777777" w:rsidR="003B4F97" w:rsidRPr="000E6BC7" w:rsidRDefault="003B4F97" w:rsidP="003B4F9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Financovanie zabezpečené v rozpočte</w:t>
            </w:r>
          </w:p>
        </w:tc>
        <w:tc>
          <w:tcPr>
            <w:tcW w:w="1069" w:type="dxa"/>
            <w:tcBorders>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732004F0" w14:textId="5D5D9566" w:rsidR="003B4F97" w:rsidRPr="00765D09" w:rsidRDefault="00787620" w:rsidP="003B4F97">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4 981 960</w:t>
            </w:r>
          </w:p>
        </w:tc>
        <w:tc>
          <w:tcPr>
            <w:tcW w:w="1040" w:type="dxa"/>
            <w:tcBorders>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2E6A6792" w14:textId="2049C213" w:rsidR="003B4F97" w:rsidRPr="00765D09" w:rsidRDefault="00787620" w:rsidP="003B4F97">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5 249 310</w:t>
            </w:r>
          </w:p>
        </w:tc>
        <w:tc>
          <w:tcPr>
            <w:tcW w:w="1040" w:type="dxa"/>
            <w:tcBorders>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43141399" w14:textId="0234BEF8" w:rsidR="003B4F97" w:rsidRPr="00765D09" w:rsidRDefault="003B4F97" w:rsidP="003B4F97">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534 699</w:t>
            </w:r>
          </w:p>
        </w:tc>
        <w:tc>
          <w:tcPr>
            <w:tcW w:w="1003" w:type="dxa"/>
            <w:tcBorders>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744099F6" w14:textId="6546A00C" w:rsidR="003B4F97" w:rsidRPr="000E6BC7" w:rsidRDefault="003B4F97" w:rsidP="003B4F97">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0"/>
                <w:szCs w:val="20"/>
                <w:lang w:eastAsia="sk-SK"/>
              </w:rPr>
              <w:t>534 699</w:t>
            </w:r>
          </w:p>
        </w:tc>
      </w:tr>
      <w:tr w:rsidR="003B4F97" w:rsidRPr="000E6BC7" w14:paraId="4B18E8DB" w14:textId="77777777" w:rsidTr="005B1699">
        <w:trPr>
          <w:trHeight w:val="255"/>
        </w:trPr>
        <w:tc>
          <w:tcPr>
            <w:tcW w:w="5228" w:type="dxa"/>
            <w:tcBorders>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02E04F99" w14:textId="00A4D242" w:rsidR="003B4F97" w:rsidRPr="000E6BC7" w:rsidRDefault="003B4F97" w:rsidP="00787620">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Iné ako rozpočtové zdroje</w:t>
            </w:r>
            <w:r w:rsidR="00A37963">
              <w:rPr>
                <w:rFonts w:ascii="Times New Roman" w:eastAsia="Times New Roman" w:hAnsi="Times New Roman" w:cs="Times New Roman"/>
                <w:b/>
                <w:bCs/>
                <w:sz w:val="20"/>
                <w:szCs w:val="20"/>
                <w:lang w:eastAsia="sk-SK"/>
              </w:rPr>
              <w:t xml:space="preserve"> </w:t>
            </w:r>
          </w:p>
        </w:tc>
        <w:tc>
          <w:tcPr>
            <w:tcW w:w="1069" w:type="dxa"/>
            <w:tcBorders>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725A5C4C" w14:textId="3F3222D6" w:rsidR="003B4F97" w:rsidRPr="00A37963" w:rsidRDefault="00787620" w:rsidP="003B4F97">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0"/>
                <w:szCs w:val="20"/>
                <w:lang w:eastAsia="sk-SK"/>
              </w:rPr>
              <w:t>0</w:t>
            </w:r>
          </w:p>
        </w:tc>
        <w:tc>
          <w:tcPr>
            <w:tcW w:w="1040" w:type="dxa"/>
            <w:tcBorders>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0F93C6E7" w14:textId="6FA3DD12" w:rsidR="003B4F97" w:rsidRPr="00787620" w:rsidRDefault="00787620" w:rsidP="003B4F97">
            <w:pPr>
              <w:spacing w:after="0" w:line="240" w:lineRule="auto"/>
              <w:jc w:val="right"/>
              <w:rPr>
                <w:rFonts w:ascii="Times New Roman" w:eastAsia="Times New Roman" w:hAnsi="Times New Roman" w:cs="Times New Roman"/>
                <w:b/>
                <w:sz w:val="20"/>
                <w:szCs w:val="20"/>
                <w:lang w:eastAsia="sk-SK"/>
              </w:rPr>
            </w:pPr>
            <w:r w:rsidRPr="00787620">
              <w:rPr>
                <w:rFonts w:ascii="Times New Roman" w:eastAsia="Times New Roman" w:hAnsi="Times New Roman" w:cs="Times New Roman"/>
                <w:b/>
                <w:sz w:val="20"/>
                <w:szCs w:val="20"/>
                <w:lang w:eastAsia="sk-SK"/>
              </w:rPr>
              <w:t>0</w:t>
            </w:r>
          </w:p>
        </w:tc>
        <w:tc>
          <w:tcPr>
            <w:tcW w:w="1040" w:type="dxa"/>
            <w:tcBorders>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334236B4" w14:textId="77777777" w:rsidR="003B4F97" w:rsidRPr="000E6BC7" w:rsidRDefault="003B4F97" w:rsidP="003B4F9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c>
          <w:tcPr>
            <w:tcW w:w="1003" w:type="dxa"/>
            <w:tcBorders>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0E39665E" w14:textId="77777777" w:rsidR="003B4F97" w:rsidRPr="000E6BC7" w:rsidRDefault="003B4F97" w:rsidP="003B4F97">
            <w:pPr>
              <w:spacing w:after="0" w:line="240" w:lineRule="auto"/>
              <w:jc w:val="right"/>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0</w:t>
            </w:r>
          </w:p>
        </w:tc>
      </w:tr>
      <w:tr w:rsidR="003E7367" w:rsidRPr="003E7367" w14:paraId="4B36BA65" w14:textId="77777777" w:rsidTr="005B1699">
        <w:trPr>
          <w:trHeight w:val="255"/>
        </w:trPr>
        <w:tc>
          <w:tcPr>
            <w:tcW w:w="5228" w:type="dxa"/>
            <w:tcBorders>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hideMark/>
          </w:tcPr>
          <w:p w14:paraId="15AA090E" w14:textId="77777777" w:rsidR="002F0AD2" w:rsidRPr="00F817F8" w:rsidRDefault="002F0AD2" w:rsidP="002F0AD2">
            <w:pPr>
              <w:spacing w:after="0" w:line="240" w:lineRule="auto"/>
              <w:rPr>
                <w:rFonts w:ascii="Times New Roman" w:eastAsia="Times New Roman" w:hAnsi="Times New Roman" w:cs="Times New Roman"/>
                <w:sz w:val="24"/>
                <w:szCs w:val="24"/>
                <w:lang w:eastAsia="sk-SK"/>
              </w:rPr>
            </w:pPr>
            <w:r w:rsidRPr="00F817F8">
              <w:rPr>
                <w:rFonts w:ascii="Times New Roman" w:eastAsia="Times New Roman" w:hAnsi="Times New Roman" w:cs="Times New Roman"/>
                <w:b/>
                <w:bCs/>
                <w:sz w:val="20"/>
                <w:szCs w:val="20"/>
                <w:lang w:eastAsia="sk-SK"/>
              </w:rPr>
              <w:t>Rozpočtovo nekrytý vplyv / úspora</w:t>
            </w:r>
          </w:p>
        </w:tc>
        <w:tc>
          <w:tcPr>
            <w:tcW w:w="1069" w:type="dxa"/>
            <w:tcBorders>
              <w:bottom w:val="single" w:sz="4" w:space="0" w:color="000000"/>
              <w:right w:val="single" w:sz="4" w:space="0" w:color="000000"/>
            </w:tcBorders>
            <w:shd w:val="clear" w:color="auto" w:fill="A6A6A6"/>
            <w:tcMar>
              <w:top w:w="0" w:type="dxa"/>
              <w:left w:w="70" w:type="dxa"/>
              <w:bottom w:w="0" w:type="dxa"/>
              <w:right w:w="70" w:type="dxa"/>
            </w:tcMar>
            <w:vAlign w:val="center"/>
            <w:hideMark/>
          </w:tcPr>
          <w:p w14:paraId="372A1C5A" w14:textId="5FC0C944" w:rsidR="002F0AD2" w:rsidRPr="00F817F8" w:rsidRDefault="002F0AD2" w:rsidP="002F0AD2">
            <w:pPr>
              <w:spacing w:after="0" w:line="240" w:lineRule="auto"/>
              <w:jc w:val="right"/>
              <w:rPr>
                <w:rFonts w:ascii="Times New Roman" w:eastAsia="Times New Roman" w:hAnsi="Times New Roman" w:cs="Times New Roman"/>
                <w:b/>
                <w:bCs/>
                <w:sz w:val="20"/>
                <w:szCs w:val="20"/>
                <w:lang w:eastAsia="sk-SK"/>
              </w:rPr>
            </w:pPr>
            <w:r w:rsidRPr="00F817F8">
              <w:rPr>
                <w:rFonts w:ascii="Times New Roman" w:eastAsia="Times New Roman" w:hAnsi="Times New Roman" w:cs="Times New Roman"/>
                <w:b/>
                <w:bCs/>
                <w:sz w:val="20"/>
                <w:szCs w:val="20"/>
                <w:lang w:eastAsia="sk-SK"/>
              </w:rPr>
              <w:t>984 115</w:t>
            </w:r>
          </w:p>
        </w:tc>
        <w:tc>
          <w:tcPr>
            <w:tcW w:w="1040" w:type="dxa"/>
            <w:tcBorders>
              <w:bottom w:val="single" w:sz="4" w:space="0" w:color="000000"/>
              <w:right w:val="single" w:sz="4" w:space="0" w:color="000000"/>
            </w:tcBorders>
            <w:shd w:val="clear" w:color="auto" w:fill="A6A6A6"/>
            <w:tcMar>
              <w:top w:w="0" w:type="dxa"/>
              <w:left w:w="70" w:type="dxa"/>
              <w:bottom w:w="0" w:type="dxa"/>
              <w:right w:w="70" w:type="dxa"/>
            </w:tcMar>
            <w:vAlign w:val="center"/>
            <w:hideMark/>
          </w:tcPr>
          <w:p w14:paraId="658E805C" w14:textId="16A1F2D4" w:rsidR="002F0AD2" w:rsidRPr="00F817F8" w:rsidRDefault="002F0AD2" w:rsidP="002F0AD2">
            <w:pPr>
              <w:spacing w:after="0" w:line="240" w:lineRule="auto"/>
              <w:jc w:val="right"/>
              <w:rPr>
                <w:rFonts w:ascii="Times New Roman" w:eastAsia="Times New Roman" w:hAnsi="Times New Roman" w:cs="Times New Roman"/>
                <w:b/>
                <w:bCs/>
                <w:sz w:val="20"/>
                <w:szCs w:val="20"/>
                <w:lang w:eastAsia="sk-SK"/>
              </w:rPr>
            </w:pPr>
            <w:r w:rsidRPr="00F817F8">
              <w:rPr>
                <w:rFonts w:ascii="Times New Roman" w:eastAsia="Times New Roman" w:hAnsi="Times New Roman" w:cs="Times New Roman"/>
                <w:b/>
                <w:bCs/>
                <w:sz w:val="20"/>
                <w:szCs w:val="20"/>
                <w:lang w:eastAsia="sk-SK"/>
              </w:rPr>
              <w:t>4 183 410</w:t>
            </w:r>
          </w:p>
        </w:tc>
        <w:tc>
          <w:tcPr>
            <w:tcW w:w="1040" w:type="dxa"/>
            <w:tcBorders>
              <w:bottom w:val="single" w:sz="4" w:space="0" w:color="000000"/>
              <w:right w:val="single" w:sz="4" w:space="0" w:color="000000"/>
            </w:tcBorders>
            <w:shd w:val="clear" w:color="auto" w:fill="A6A6A6"/>
            <w:tcMar>
              <w:top w:w="0" w:type="dxa"/>
              <w:left w:w="70" w:type="dxa"/>
              <w:bottom w:w="0" w:type="dxa"/>
              <w:right w:w="70" w:type="dxa"/>
            </w:tcMar>
            <w:vAlign w:val="center"/>
            <w:hideMark/>
          </w:tcPr>
          <w:p w14:paraId="26DF3732" w14:textId="1853830A" w:rsidR="002F0AD2" w:rsidRPr="00F817F8" w:rsidRDefault="002F0AD2" w:rsidP="002F0AD2">
            <w:pPr>
              <w:spacing w:after="0" w:line="240" w:lineRule="auto"/>
              <w:jc w:val="right"/>
              <w:rPr>
                <w:rFonts w:ascii="Times New Roman" w:eastAsia="Times New Roman" w:hAnsi="Times New Roman" w:cs="Times New Roman"/>
                <w:b/>
                <w:bCs/>
                <w:sz w:val="20"/>
                <w:szCs w:val="20"/>
                <w:lang w:eastAsia="sk-SK"/>
              </w:rPr>
            </w:pPr>
            <w:r w:rsidRPr="00F817F8">
              <w:rPr>
                <w:rFonts w:ascii="Times New Roman" w:eastAsia="Times New Roman" w:hAnsi="Times New Roman" w:cs="Times New Roman"/>
                <w:b/>
                <w:bCs/>
                <w:sz w:val="20"/>
                <w:szCs w:val="20"/>
                <w:lang w:eastAsia="sk-SK"/>
              </w:rPr>
              <w:t>6 398 591</w:t>
            </w:r>
          </w:p>
        </w:tc>
        <w:tc>
          <w:tcPr>
            <w:tcW w:w="1003" w:type="dxa"/>
            <w:tcBorders>
              <w:bottom w:val="single" w:sz="4" w:space="0" w:color="000000"/>
              <w:right w:val="single" w:sz="4" w:space="0" w:color="000000"/>
            </w:tcBorders>
            <w:shd w:val="clear" w:color="auto" w:fill="A6A6A6"/>
            <w:tcMar>
              <w:top w:w="0" w:type="dxa"/>
              <w:left w:w="70" w:type="dxa"/>
              <w:bottom w:w="0" w:type="dxa"/>
              <w:right w:w="70" w:type="dxa"/>
            </w:tcMar>
            <w:vAlign w:val="center"/>
            <w:hideMark/>
          </w:tcPr>
          <w:p w14:paraId="5C55309C" w14:textId="0A56575D" w:rsidR="002F0AD2" w:rsidRPr="00F817F8" w:rsidRDefault="002F0AD2" w:rsidP="002F0AD2">
            <w:pPr>
              <w:spacing w:after="0" w:line="240" w:lineRule="auto"/>
              <w:jc w:val="right"/>
              <w:rPr>
                <w:rFonts w:ascii="Times New Roman" w:eastAsia="Times New Roman" w:hAnsi="Times New Roman" w:cs="Times New Roman"/>
                <w:sz w:val="24"/>
                <w:szCs w:val="24"/>
                <w:lang w:eastAsia="sk-SK"/>
              </w:rPr>
            </w:pPr>
            <w:r w:rsidRPr="00F817F8">
              <w:rPr>
                <w:rFonts w:ascii="Times New Roman" w:eastAsia="Times New Roman" w:hAnsi="Times New Roman" w:cs="Times New Roman"/>
                <w:b/>
                <w:bCs/>
                <w:sz w:val="20"/>
                <w:szCs w:val="20"/>
                <w:lang w:eastAsia="sk-SK"/>
              </w:rPr>
              <w:t>6 398 591</w:t>
            </w:r>
          </w:p>
        </w:tc>
      </w:tr>
      <w:tr w:rsidR="003B4F97" w:rsidRPr="000E6BC7" w14:paraId="55F51FA7" w14:textId="77777777" w:rsidTr="005B1699">
        <w:tc>
          <w:tcPr>
            <w:tcW w:w="5228" w:type="dxa"/>
            <w:tcBorders>
              <w:top w:val="nil"/>
              <w:left w:val="nil"/>
              <w:bottom w:val="nil"/>
              <w:right w:val="nil"/>
            </w:tcBorders>
            <w:vAlign w:val="center"/>
            <w:hideMark/>
          </w:tcPr>
          <w:p w14:paraId="0D9999D9" w14:textId="77777777" w:rsidR="003B4F97" w:rsidRPr="000E6BC7" w:rsidRDefault="003B4F97" w:rsidP="003B4F97">
            <w:pPr>
              <w:spacing w:after="0" w:line="240" w:lineRule="auto"/>
              <w:rPr>
                <w:rFonts w:ascii="Times New Roman" w:eastAsia="Times New Roman" w:hAnsi="Times New Roman" w:cs="Times New Roman"/>
                <w:sz w:val="24"/>
                <w:szCs w:val="24"/>
                <w:lang w:eastAsia="sk-SK"/>
              </w:rPr>
            </w:pPr>
          </w:p>
        </w:tc>
        <w:tc>
          <w:tcPr>
            <w:tcW w:w="1069" w:type="dxa"/>
            <w:tcBorders>
              <w:top w:val="nil"/>
              <w:left w:val="nil"/>
              <w:bottom w:val="nil"/>
              <w:right w:val="nil"/>
            </w:tcBorders>
            <w:vAlign w:val="center"/>
            <w:hideMark/>
          </w:tcPr>
          <w:p w14:paraId="58AFD58C" w14:textId="77777777" w:rsidR="003B4F97" w:rsidRPr="000E6BC7" w:rsidRDefault="003B4F97" w:rsidP="003B4F97">
            <w:pPr>
              <w:spacing w:after="0" w:line="240" w:lineRule="auto"/>
              <w:rPr>
                <w:rFonts w:ascii="Times New Roman" w:eastAsia="Times New Roman" w:hAnsi="Times New Roman" w:cs="Times New Roman"/>
                <w:sz w:val="20"/>
                <w:szCs w:val="20"/>
                <w:lang w:eastAsia="sk-SK"/>
              </w:rPr>
            </w:pPr>
          </w:p>
        </w:tc>
        <w:tc>
          <w:tcPr>
            <w:tcW w:w="1040" w:type="dxa"/>
            <w:tcBorders>
              <w:top w:val="nil"/>
              <w:left w:val="nil"/>
              <w:bottom w:val="nil"/>
              <w:right w:val="nil"/>
            </w:tcBorders>
            <w:vAlign w:val="center"/>
            <w:hideMark/>
          </w:tcPr>
          <w:p w14:paraId="6CA05325" w14:textId="77777777" w:rsidR="003B4F97" w:rsidRPr="000E6BC7" w:rsidRDefault="003B4F97" w:rsidP="003B4F97">
            <w:pPr>
              <w:spacing w:after="0" w:line="240" w:lineRule="auto"/>
              <w:rPr>
                <w:rFonts w:ascii="Times New Roman" w:eastAsia="Times New Roman" w:hAnsi="Times New Roman" w:cs="Times New Roman"/>
                <w:sz w:val="20"/>
                <w:szCs w:val="20"/>
                <w:lang w:eastAsia="sk-SK"/>
              </w:rPr>
            </w:pPr>
          </w:p>
        </w:tc>
        <w:tc>
          <w:tcPr>
            <w:tcW w:w="1040" w:type="dxa"/>
            <w:tcBorders>
              <w:top w:val="nil"/>
              <w:left w:val="nil"/>
              <w:bottom w:val="nil"/>
              <w:right w:val="nil"/>
            </w:tcBorders>
            <w:vAlign w:val="center"/>
            <w:hideMark/>
          </w:tcPr>
          <w:p w14:paraId="5DA292DF" w14:textId="77777777" w:rsidR="003B4F97" w:rsidRPr="000E6BC7" w:rsidRDefault="003B4F97" w:rsidP="003B4F97">
            <w:pPr>
              <w:spacing w:after="0" w:line="240" w:lineRule="auto"/>
              <w:rPr>
                <w:rFonts w:ascii="Times New Roman" w:eastAsia="Times New Roman" w:hAnsi="Times New Roman" w:cs="Times New Roman"/>
                <w:sz w:val="20"/>
                <w:szCs w:val="20"/>
                <w:lang w:eastAsia="sk-SK"/>
              </w:rPr>
            </w:pPr>
          </w:p>
        </w:tc>
        <w:tc>
          <w:tcPr>
            <w:tcW w:w="1003" w:type="dxa"/>
            <w:tcBorders>
              <w:top w:val="nil"/>
              <w:left w:val="nil"/>
              <w:bottom w:val="nil"/>
              <w:right w:val="nil"/>
            </w:tcBorders>
            <w:vAlign w:val="center"/>
            <w:hideMark/>
          </w:tcPr>
          <w:p w14:paraId="40E96C86" w14:textId="77777777" w:rsidR="003B4F97" w:rsidRPr="000E6BC7" w:rsidRDefault="003B4F97" w:rsidP="003B4F97">
            <w:pPr>
              <w:spacing w:after="0" w:line="240" w:lineRule="auto"/>
              <w:rPr>
                <w:rFonts w:ascii="Times New Roman" w:eastAsia="Times New Roman" w:hAnsi="Times New Roman" w:cs="Times New Roman"/>
                <w:sz w:val="20"/>
                <w:szCs w:val="20"/>
                <w:lang w:eastAsia="sk-SK"/>
              </w:rPr>
            </w:pPr>
          </w:p>
        </w:tc>
      </w:tr>
    </w:tbl>
    <w:p w14:paraId="37CC34BE"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14:paraId="30102628" w14:textId="77777777"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14:paraId="76948ACB"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3B9D8BC7" w14:textId="77777777"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14:paraId="1FAE2895" w14:textId="1E96E302" w:rsidR="00177957" w:rsidRPr="00F12A73" w:rsidRDefault="00F12A73"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Cs/>
          <w:sz w:val="24"/>
          <w:szCs w:val="24"/>
          <w:lang w:eastAsia="sk-SK"/>
        </w:rPr>
      </w:pPr>
      <w:r w:rsidRPr="00F12A73">
        <w:rPr>
          <w:rFonts w:ascii="Times New Roman" w:eastAsia="Times New Roman" w:hAnsi="Times New Roman" w:cs="Times New Roman"/>
          <w:bCs/>
          <w:sz w:val="24"/>
          <w:szCs w:val="24"/>
          <w:lang w:eastAsia="sk-SK"/>
        </w:rPr>
        <w:t>Navýšenie návrhu rozpočtu kapitoly Ministerstva práce, sociálnych vecí a rodiny Slovenskej republiky na roky 2022, 2023, 2024 a 2025.</w:t>
      </w:r>
    </w:p>
    <w:p w14:paraId="7757973F" w14:textId="77777777" w:rsidR="00177957" w:rsidRPr="00F12A73" w:rsidRDefault="00177957" w:rsidP="007D5748">
      <w:pPr>
        <w:spacing w:after="0" w:line="240" w:lineRule="auto"/>
        <w:rPr>
          <w:rFonts w:ascii="Times New Roman" w:eastAsia="Times New Roman" w:hAnsi="Times New Roman" w:cs="Times New Roman"/>
          <w:bCs/>
          <w:sz w:val="24"/>
          <w:szCs w:val="24"/>
          <w:lang w:eastAsia="sk-SK"/>
        </w:rPr>
      </w:pPr>
    </w:p>
    <w:p w14:paraId="765231C9"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4A4CED6C" w14:textId="77777777" w:rsidR="007D5748" w:rsidRDefault="007D5748" w:rsidP="007D5748">
      <w:pPr>
        <w:spacing w:after="0" w:line="240" w:lineRule="auto"/>
        <w:rPr>
          <w:rFonts w:ascii="Times New Roman" w:eastAsia="Times New Roman" w:hAnsi="Times New Roman" w:cs="Times New Roman"/>
          <w:sz w:val="24"/>
          <w:szCs w:val="24"/>
          <w:lang w:eastAsia="sk-SK"/>
        </w:rPr>
      </w:pPr>
    </w:p>
    <w:p w14:paraId="043D1663" w14:textId="77777777" w:rsidR="007D5748" w:rsidRPr="007D5748" w:rsidRDefault="007D5748" w:rsidP="00D47D10">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36C54EF6" w14:textId="77777777" w:rsidR="007D5323" w:rsidRDefault="007D5323" w:rsidP="007D5323">
      <w:pPr>
        <w:spacing w:after="0" w:line="240" w:lineRule="auto"/>
        <w:rPr>
          <w:sz w:val="24"/>
          <w:szCs w:val="24"/>
        </w:rPr>
      </w:pPr>
      <w:r>
        <w:rPr>
          <w:sz w:val="24"/>
          <w:szCs w:val="24"/>
        </w:rPr>
        <w:t>Legislatívna zmena</w:t>
      </w:r>
    </w:p>
    <w:p w14:paraId="4A7311DA" w14:textId="77777777" w:rsidR="007D5323" w:rsidRDefault="007D5323" w:rsidP="007D5323">
      <w:pPr>
        <w:spacing w:after="0" w:line="240" w:lineRule="auto"/>
        <w:rPr>
          <w:sz w:val="24"/>
          <w:szCs w:val="24"/>
        </w:rPr>
      </w:pPr>
    </w:p>
    <w:p w14:paraId="6CE4F881" w14:textId="06A5254E" w:rsidR="002E0982" w:rsidRPr="00D47D10" w:rsidRDefault="006C1975" w:rsidP="002E0982">
      <w:pPr>
        <w:ind w:firstLine="284"/>
        <w:jc w:val="both"/>
        <w:rPr>
          <w:rFonts w:ascii="Times New Roman" w:hAnsi="Times New Roman" w:cs="Times New Roman"/>
          <w:sz w:val="24"/>
          <w:szCs w:val="24"/>
        </w:rPr>
      </w:pPr>
      <w:r>
        <w:rPr>
          <w:rFonts w:ascii="Times New Roman" w:hAnsi="Times New Roman" w:cs="Times New Roman"/>
          <w:sz w:val="24"/>
          <w:szCs w:val="24"/>
        </w:rPr>
        <w:t>Vládnym n</w:t>
      </w:r>
      <w:r w:rsidR="00AE567F" w:rsidRPr="00D47D10">
        <w:rPr>
          <w:rFonts w:ascii="Times New Roman" w:hAnsi="Times New Roman" w:cs="Times New Roman"/>
          <w:sz w:val="24"/>
          <w:szCs w:val="24"/>
        </w:rPr>
        <w:t>ávrh</w:t>
      </w:r>
      <w:r w:rsidR="002E0982" w:rsidRPr="00D47D10">
        <w:rPr>
          <w:rFonts w:ascii="Times New Roman" w:hAnsi="Times New Roman" w:cs="Times New Roman"/>
          <w:sz w:val="24"/>
          <w:szCs w:val="24"/>
        </w:rPr>
        <w:t>om</w:t>
      </w:r>
      <w:r w:rsidR="00AE567F" w:rsidRPr="00D47D10">
        <w:rPr>
          <w:rFonts w:ascii="Times New Roman" w:hAnsi="Times New Roman" w:cs="Times New Roman"/>
          <w:sz w:val="24"/>
          <w:szCs w:val="24"/>
        </w:rPr>
        <w:t xml:space="preserve"> zákona</w:t>
      </w:r>
      <w:r w:rsidR="002E0982" w:rsidRPr="00D47D10">
        <w:rPr>
          <w:rFonts w:ascii="Times New Roman" w:hAnsi="Times New Roman" w:cs="Times New Roman"/>
          <w:sz w:val="24"/>
          <w:szCs w:val="24"/>
        </w:rPr>
        <w:t xml:space="preserve"> </w:t>
      </w:r>
      <w:r w:rsidR="003E5936" w:rsidRPr="003E5936">
        <w:rPr>
          <w:rFonts w:ascii="Times New Roman" w:hAnsi="Times New Roman" w:cs="Times New Roman"/>
          <w:sz w:val="24"/>
          <w:szCs w:val="24"/>
        </w:rPr>
        <w:t xml:space="preserve">o inšpekcii v sociálnych veciach a o zmene a doplnení niektorých zákonov </w:t>
      </w:r>
      <w:r>
        <w:rPr>
          <w:rFonts w:ascii="Times New Roman" w:hAnsi="Times New Roman" w:cs="Times New Roman"/>
          <w:sz w:val="24"/>
          <w:szCs w:val="24"/>
        </w:rPr>
        <w:t xml:space="preserve">(ďalej len „návrh zákona“) </w:t>
      </w:r>
      <w:r w:rsidR="002E0982" w:rsidRPr="00D47D10">
        <w:rPr>
          <w:rFonts w:ascii="Times New Roman" w:hAnsi="Times New Roman" w:cs="Times New Roman"/>
          <w:sz w:val="24"/>
          <w:szCs w:val="24"/>
        </w:rPr>
        <w:t>sa</w:t>
      </w:r>
      <w:r w:rsidR="00AE567F" w:rsidRPr="00D47D10">
        <w:rPr>
          <w:rFonts w:ascii="Times New Roman" w:hAnsi="Times New Roman" w:cs="Times New Roman"/>
          <w:sz w:val="24"/>
          <w:szCs w:val="24"/>
        </w:rPr>
        <w:t xml:space="preserve"> </w:t>
      </w:r>
      <w:r w:rsidR="002E0982" w:rsidRPr="00D47D10">
        <w:rPr>
          <w:rFonts w:ascii="Times New Roman" w:hAnsi="Times New Roman" w:cs="Times New Roman"/>
          <w:i/>
          <w:sz w:val="24"/>
          <w:szCs w:val="24"/>
        </w:rPr>
        <w:t>de novo</w:t>
      </w:r>
      <w:r w:rsidR="002E0982" w:rsidRPr="00D47D10">
        <w:rPr>
          <w:rFonts w:ascii="Times New Roman" w:hAnsi="Times New Roman" w:cs="Times New Roman"/>
          <w:sz w:val="24"/>
          <w:szCs w:val="24"/>
        </w:rPr>
        <w:t xml:space="preserve"> </w:t>
      </w:r>
      <w:r w:rsidR="00B47A01" w:rsidRPr="00EE4CC7">
        <w:rPr>
          <w:rFonts w:ascii="Times New Roman" w:hAnsi="Times New Roman" w:cs="Times New Roman"/>
          <w:sz w:val="24"/>
          <w:szCs w:val="24"/>
        </w:rPr>
        <w:t>kreuje právn</w:t>
      </w:r>
      <w:r w:rsidR="003E5936">
        <w:rPr>
          <w:rFonts w:ascii="Times New Roman" w:hAnsi="Times New Roman" w:cs="Times New Roman"/>
          <w:sz w:val="24"/>
          <w:szCs w:val="24"/>
        </w:rPr>
        <w:t>a</w:t>
      </w:r>
      <w:r w:rsidR="00B47A01" w:rsidRPr="00EE4CC7">
        <w:rPr>
          <w:rFonts w:ascii="Times New Roman" w:hAnsi="Times New Roman" w:cs="Times New Roman"/>
          <w:sz w:val="24"/>
          <w:szCs w:val="24"/>
        </w:rPr>
        <w:t xml:space="preserve"> úprav</w:t>
      </w:r>
      <w:r w:rsidR="003E5936">
        <w:rPr>
          <w:rFonts w:ascii="Times New Roman" w:hAnsi="Times New Roman" w:cs="Times New Roman"/>
          <w:sz w:val="24"/>
          <w:szCs w:val="24"/>
        </w:rPr>
        <w:t>a</w:t>
      </w:r>
      <w:r w:rsidR="00B47A01" w:rsidRPr="00EE4CC7">
        <w:rPr>
          <w:rFonts w:ascii="Times New Roman" w:hAnsi="Times New Roman" w:cs="Times New Roman"/>
          <w:sz w:val="24"/>
          <w:szCs w:val="24"/>
        </w:rPr>
        <w:t xml:space="preserve"> inšpekcie v sociálnych veciach, ktorou bude </w:t>
      </w:r>
      <w:r w:rsidR="00B47A01" w:rsidRPr="0033017F">
        <w:rPr>
          <w:rFonts w:ascii="Times New Roman" w:hAnsi="Times New Roman" w:cs="Times New Roman"/>
          <w:sz w:val="24"/>
          <w:szCs w:val="24"/>
        </w:rPr>
        <w:t>dozor nad dodržiavaním osobitných predpisov</w:t>
      </w:r>
      <w:r w:rsidR="00B47A01">
        <w:rPr>
          <w:rFonts w:ascii="Times New Roman" w:hAnsi="Times New Roman" w:cs="Times New Roman"/>
          <w:sz w:val="24"/>
          <w:szCs w:val="24"/>
        </w:rPr>
        <w:t xml:space="preserve"> v oblasti sociálnych vecí (teda nad plnením povinností z nich vyplývajúcich  - ustanovenie § 2 ods. 1 písm. a) návrhu zákona) </w:t>
      </w:r>
      <w:proofErr w:type="spellStart"/>
      <w:r w:rsidR="00B47A01">
        <w:rPr>
          <w:rFonts w:ascii="Times New Roman" w:hAnsi="Times New Roman" w:cs="Times New Roman"/>
          <w:sz w:val="24"/>
          <w:szCs w:val="24"/>
        </w:rPr>
        <w:t>dozorovanými</w:t>
      </w:r>
      <w:proofErr w:type="spellEnd"/>
      <w:r w:rsidR="00B47A01">
        <w:rPr>
          <w:rFonts w:ascii="Times New Roman" w:hAnsi="Times New Roman" w:cs="Times New Roman"/>
          <w:sz w:val="24"/>
          <w:szCs w:val="24"/>
        </w:rPr>
        <w:t xml:space="preserve"> subjektami (ustanovenie § 2 ods. 2 návrhu zákona) a vyvodzovanie zodpovednosti za porušenie týchto povinností. </w:t>
      </w:r>
      <w:r w:rsidR="00B47A01" w:rsidRPr="004B31F5">
        <w:rPr>
          <w:rFonts w:ascii="Times New Roman" w:hAnsi="Times New Roman" w:cs="Times New Roman"/>
          <w:sz w:val="24"/>
          <w:szCs w:val="24"/>
        </w:rPr>
        <w:t>Účelom predkladanej novej právnej úpravy je vytvoriť funkčný systém správneho dozoru a tým prispieť</w:t>
      </w:r>
      <w:r w:rsidR="00B47A01" w:rsidRPr="001F280B">
        <w:rPr>
          <w:rFonts w:ascii="Times New Roman" w:hAnsi="Times New Roman" w:cs="Times New Roman"/>
          <w:sz w:val="24"/>
          <w:szCs w:val="24"/>
        </w:rPr>
        <w:t xml:space="preserve"> k posilneniu efektívnosti a kvality sociálnej pomoci poskytovanej v rámci práva sociálneho zabezpečenia</w:t>
      </w:r>
      <w:r w:rsidR="00B47A01" w:rsidRPr="00A36D07">
        <w:rPr>
          <w:rFonts w:ascii="Times New Roman" w:hAnsi="Times New Roman" w:cs="Times New Roman"/>
          <w:sz w:val="24"/>
          <w:szCs w:val="24"/>
        </w:rPr>
        <w:t>.</w:t>
      </w:r>
      <w:r w:rsidR="002E0982" w:rsidRPr="00D47D10">
        <w:rPr>
          <w:rFonts w:ascii="Times New Roman" w:hAnsi="Times New Roman" w:cs="Times New Roman"/>
          <w:sz w:val="24"/>
          <w:szCs w:val="24"/>
        </w:rPr>
        <w:t>.  Správny dozor bude ministerstvo, prostredníctvom vecne a funkčne príslušného útvaru zriadeného na tento účel, vykonávať nad dodržiavaním zákonnosti pri uplatňovaní práva sociálneho zabezpečenia vo vymedzených oblastiach a nad kvalitou poskytovaných sociálnych služieb,  nad účelnosťou peňažných príspevkov na kompenzáciu sociálnych dôsledkov ťažkého zdravotného postihnutia, nad kvalitou a rozsahom pomoci, na zabezpečenie ktorej sa poskytuje peňažný príspevok na kompenzáciu a nad vykonávan</w:t>
      </w:r>
      <w:r w:rsidR="00EC3F52">
        <w:rPr>
          <w:rFonts w:ascii="Times New Roman" w:hAnsi="Times New Roman" w:cs="Times New Roman"/>
          <w:sz w:val="24"/>
          <w:szCs w:val="24"/>
        </w:rPr>
        <w:t>ím</w:t>
      </w:r>
      <w:r w:rsidR="002E0982" w:rsidRPr="00D47D10">
        <w:rPr>
          <w:rFonts w:ascii="Times New Roman" w:hAnsi="Times New Roman" w:cs="Times New Roman"/>
          <w:sz w:val="24"/>
          <w:szCs w:val="24"/>
        </w:rPr>
        <w:t xml:space="preserve"> opatrení sociálnoprávnej ochrany detí a sociálnej kurately.</w:t>
      </w:r>
    </w:p>
    <w:p w14:paraId="15BCBF76" w14:textId="77777777" w:rsidR="00B47A01" w:rsidRPr="00B47A01" w:rsidRDefault="00B47A01" w:rsidP="00B47A01">
      <w:pPr>
        <w:ind w:firstLine="284"/>
        <w:jc w:val="both"/>
        <w:rPr>
          <w:rFonts w:ascii="Times New Roman" w:hAnsi="Times New Roman" w:cs="Times New Roman"/>
          <w:sz w:val="24"/>
          <w:szCs w:val="24"/>
        </w:rPr>
      </w:pPr>
      <w:r w:rsidRPr="00B47A01">
        <w:rPr>
          <w:rFonts w:ascii="Times New Roman" w:hAnsi="Times New Roman" w:cs="Times New Roman"/>
          <w:sz w:val="24"/>
          <w:szCs w:val="24"/>
        </w:rPr>
        <w:t xml:space="preserve">Návrh zákona sleduje efektívnym vykonávaním inšpekcie v sociálnych veciach, osobitne správneho dozoru predovšetkým posilnenie ochrany najzraniteľnejších fyzických osôb vzhľadom na ich dlhodobú závislosť na pomoci inej osoby pri sebaobsluhe, vzhľadom na vek alebo ťažké zdravotné postihnutie. Ide o osoby, ktoré sú spravidla dlhodobo odkázané na vymedzené druhy sociálnej pomoci, a to poskytovanie sociálnych služieb alebo poskytovanie peňažných príspevkov na kompenzáciu sociálnych dôsledkov ťažkého zdravotného postihnutia podľa príslušných právnych predpisov, ktoré patria do pôsobnosti ministerstva. Ďalšou oblasťou, na ktorú sa bude vzťahovať inšpekcia v sociálnych veciach, je oblasť výkonu sociálnoprávnej ochrany detí a sociálnej kurately, ktorej špecifikom je, že opatrenia sú vykonávané primárne za účelom riešenia situácie dieťaťa (spravidla dieťaťa ohrozeného) a komplikovaných rodinných situácií. </w:t>
      </w:r>
    </w:p>
    <w:p w14:paraId="55F0F820" w14:textId="0ED46969" w:rsidR="00B47A01" w:rsidRDefault="00B47A01" w:rsidP="00B47A01">
      <w:pPr>
        <w:ind w:firstLine="284"/>
        <w:jc w:val="both"/>
        <w:rPr>
          <w:rFonts w:ascii="Times New Roman" w:hAnsi="Times New Roman" w:cs="Times New Roman"/>
          <w:sz w:val="24"/>
          <w:szCs w:val="24"/>
        </w:rPr>
      </w:pPr>
      <w:r w:rsidRPr="000C40CD">
        <w:rPr>
          <w:rFonts w:ascii="Times New Roman" w:hAnsi="Times New Roman" w:cs="Times New Roman"/>
          <w:sz w:val="24"/>
          <w:szCs w:val="24"/>
        </w:rPr>
        <w:t>Návrh zákona v súlade so všeobecným cieľom</w:t>
      </w:r>
      <w:r>
        <w:rPr>
          <w:rFonts w:ascii="Times New Roman" w:hAnsi="Times New Roman" w:cs="Times New Roman"/>
          <w:sz w:val="24"/>
          <w:szCs w:val="24"/>
        </w:rPr>
        <w:t xml:space="preserve"> zefektívnenia výkonu, </w:t>
      </w:r>
      <w:r w:rsidRPr="000C40CD">
        <w:rPr>
          <w:rFonts w:ascii="Times New Roman" w:hAnsi="Times New Roman" w:cs="Times New Roman"/>
          <w:sz w:val="24"/>
          <w:szCs w:val="24"/>
        </w:rPr>
        <w:t>racionalizácie a skvalitnenia štátnej správy utvára</w:t>
      </w:r>
      <w:r>
        <w:rPr>
          <w:rFonts w:ascii="Times New Roman" w:hAnsi="Times New Roman" w:cs="Times New Roman"/>
          <w:sz w:val="24"/>
          <w:szCs w:val="24"/>
        </w:rPr>
        <w:t xml:space="preserve"> právne </w:t>
      </w:r>
      <w:r w:rsidRPr="000C40CD">
        <w:rPr>
          <w:rFonts w:ascii="Times New Roman" w:hAnsi="Times New Roman" w:cs="Times New Roman"/>
          <w:sz w:val="24"/>
          <w:szCs w:val="24"/>
        </w:rPr>
        <w:t xml:space="preserve">podmienky na </w:t>
      </w:r>
      <w:r>
        <w:rPr>
          <w:rFonts w:ascii="Times New Roman" w:hAnsi="Times New Roman" w:cs="Times New Roman"/>
          <w:sz w:val="24"/>
          <w:szCs w:val="24"/>
        </w:rPr>
        <w:t xml:space="preserve">transparentnosť, účelnosť a účinnosť </w:t>
      </w:r>
      <w:r w:rsidRPr="000C40CD">
        <w:rPr>
          <w:rFonts w:ascii="Times New Roman" w:hAnsi="Times New Roman" w:cs="Times New Roman"/>
          <w:sz w:val="24"/>
          <w:szCs w:val="24"/>
        </w:rPr>
        <w:t xml:space="preserve">procesných, vecných i administratívnych postupov </w:t>
      </w:r>
      <w:r>
        <w:rPr>
          <w:rFonts w:ascii="Times New Roman" w:hAnsi="Times New Roman" w:cs="Times New Roman"/>
          <w:sz w:val="24"/>
          <w:szCs w:val="24"/>
        </w:rPr>
        <w:t>výkonu inšpekcie v sociálnych veciach vo vymedzenom rozsahu.</w:t>
      </w:r>
      <w:r w:rsidRPr="00B47A01">
        <w:rPr>
          <w:rFonts w:ascii="Times New Roman" w:hAnsi="Times New Roman" w:cs="Times New Roman"/>
          <w:sz w:val="24"/>
          <w:szCs w:val="24"/>
        </w:rPr>
        <w:t xml:space="preserve"> </w:t>
      </w:r>
      <w:r>
        <w:rPr>
          <w:rFonts w:ascii="Times New Roman" w:hAnsi="Times New Roman" w:cs="Times New Roman"/>
          <w:sz w:val="24"/>
          <w:szCs w:val="24"/>
        </w:rPr>
        <w:t>N</w:t>
      </w:r>
      <w:r w:rsidRPr="000C40CD">
        <w:rPr>
          <w:rFonts w:ascii="Times New Roman" w:hAnsi="Times New Roman" w:cs="Times New Roman"/>
          <w:sz w:val="24"/>
          <w:szCs w:val="24"/>
        </w:rPr>
        <w:t xml:space="preserve">ávrh zákona </w:t>
      </w:r>
      <w:r w:rsidRPr="00B47A01">
        <w:rPr>
          <w:rFonts w:ascii="Times New Roman" w:hAnsi="Times New Roman" w:cs="Times New Roman"/>
          <w:i/>
          <w:sz w:val="24"/>
          <w:szCs w:val="24"/>
        </w:rPr>
        <w:t xml:space="preserve">ex </w:t>
      </w:r>
      <w:proofErr w:type="spellStart"/>
      <w:r w:rsidRPr="00B47A01">
        <w:rPr>
          <w:rFonts w:ascii="Times New Roman" w:hAnsi="Times New Roman" w:cs="Times New Roman"/>
          <w:i/>
          <w:sz w:val="24"/>
          <w:szCs w:val="24"/>
        </w:rPr>
        <w:t>lege</w:t>
      </w:r>
      <w:proofErr w:type="spellEnd"/>
      <w:r>
        <w:rPr>
          <w:rFonts w:ascii="Times New Roman" w:hAnsi="Times New Roman" w:cs="Times New Roman"/>
          <w:sz w:val="24"/>
          <w:szCs w:val="24"/>
        </w:rPr>
        <w:t xml:space="preserve"> stanovuje primárne</w:t>
      </w:r>
      <w:r w:rsidRPr="000C40CD">
        <w:rPr>
          <w:rFonts w:ascii="Times New Roman" w:hAnsi="Times New Roman" w:cs="Times New Roman"/>
          <w:sz w:val="24"/>
          <w:szCs w:val="24"/>
        </w:rPr>
        <w:t xml:space="preserve"> úlohy a </w:t>
      </w:r>
      <w:r>
        <w:rPr>
          <w:rFonts w:ascii="Times New Roman" w:hAnsi="Times New Roman" w:cs="Times New Roman"/>
          <w:sz w:val="24"/>
          <w:szCs w:val="24"/>
        </w:rPr>
        <w:t>oprávnenia</w:t>
      </w:r>
      <w:r w:rsidRPr="000C40CD">
        <w:rPr>
          <w:rFonts w:ascii="Times New Roman" w:hAnsi="Times New Roman" w:cs="Times New Roman"/>
          <w:sz w:val="24"/>
          <w:szCs w:val="24"/>
        </w:rPr>
        <w:t xml:space="preserve"> </w:t>
      </w:r>
      <w:r w:rsidRPr="00686622">
        <w:rPr>
          <w:rFonts w:ascii="Times New Roman" w:hAnsi="Times New Roman" w:cs="Times New Roman"/>
          <w:sz w:val="24"/>
          <w:szCs w:val="24"/>
        </w:rPr>
        <w:t>novozriaden</w:t>
      </w:r>
      <w:r>
        <w:rPr>
          <w:rFonts w:ascii="Times New Roman" w:hAnsi="Times New Roman" w:cs="Times New Roman"/>
          <w:sz w:val="24"/>
          <w:szCs w:val="24"/>
        </w:rPr>
        <w:t xml:space="preserve">ého útvaru, ktorý vykonáva pôsobnosť ministerstva v oblasti inšpekcie v sociálnych veciach, ako aj </w:t>
      </w:r>
      <w:r w:rsidRPr="000967BF">
        <w:rPr>
          <w:rFonts w:ascii="Times New Roman" w:hAnsi="Times New Roman" w:cs="Times New Roman"/>
          <w:sz w:val="24"/>
          <w:szCs w:val="24"/>
        </w:rPr>
        <w:t>oprávnenia a povinnosti</w:t>
      </w:r>
      <w:r>
        <w:rPr>
          <w:rFonts w:ascii="Times New Roman" w:hAnsi="Times New Roman" w:cs="Times New Roman"/>
          <w:sz w:val="24"/>
          <w:szCs w:val="24"/>
        </w:rPr>
        <w:t xml:space="preserve"> štátnych </w:t>
      </w:r>
      <w:r w:rsidRPr="000967BF">
        <w:rPr>
          <w:rFonts w:ascii="Times New Roman" w:hAnsi="Times New Roman" w:cs="Times New Roman"/>
          <w:sz w:val="24"/>
          <w:szCs w:val="24"/>
        </w:rPr>
        <w:t>zamestnancov poverených výkonom inšpekcie v sociálnych veciach</w:t>
      </w:r>
      <w:r>
        <w:rPr>
          <w:rFonts w:ascii="Times New Roman" w:hAnsi="Times New Roman" w:cs="Times New Roman"/>
          <w:sz w:val="24"/>
          <w:szCs w:val="24"/>
        </w:rPr>
        <w:t xml:space="preserve"> a </w:t>
      </w:r>
      <w:r w:rsidRPr="000967BF">
        <w:rPr>
          <w:rFonts w:ascii="Times New Roman" w:hAnsi="Times New Roman" w:cs="Times New Roman"/>
          <w:sz w:val="24"/>
          <w:szCs w:val="24"/>
        </w:rPr>
        <w:t>prizvanej osoby pri výkone inšpekcie</w:t>
      </w:r>
      <w:r>
        <w:rPr>
          <w:rFonts w:ascii="Times New Roman" w:hAnsi="Times New Roman" w:cs="Times New Roman"/>
          <w:sz w:val="24"/>
          <w:szCs w:val="24"/>
        </w:rPr>
        <w:t xml:space="preserve">. Špecifikuje </w:t>
      </w:r>
      <w:r w:rsidRPr="000C40CD">
        <w:rPr>
          <w:rFonts w:ascii="Times New Roman" w:hAnsi="Times New Roman" w:cs="Times New Roman"/>
          <w:sz w:val="24"/>
          <w:szCs w:val="24"/>
        </w:rPr>
        <w:t xml:space="preserve">práva a povinnosti </w:t>
      </w:r>
      <w:proofErr w:type="spellStart"/>
      <w:r w:rsidRPr="000C40CD">
        <w:rPr>
          <w:rFonts w:ascii="Times New Roman" w:hAnsi="Times New Roman" w:cs="Times New Roman"/>
          <w:sz w:val="24"/>
          <w:szCs w:val="24"/>
        </w:rPr>
        <w:t>dozorovaného</w:t>
      </w:r>
      <w:proofErr w:type="spellEnd"/>
      <w:r w:rsidRPr="000C40CD">
        <w:rPr>
          <w:rFonts w:ascii="Times New Roman" w:hAnsi="Times New Roman" w:cs="Times New Roman"/>
          <w:sz w:val="24"/>
          <w:szCs w:val="24"/>
        </w:rPr>
        <w:t xml:space="preserve"> subjektu, </w:t>
      </w:r>
      <w:r w:rsidRPr="0043292F">
        <w:rPr>
          <w:rFonts w:ascii="Times New Roman" w:hAnsi="Times New Roman" w:cs="Times New Roman"/>
          <w:sz w:val="24"/>
          <w:szCs w:val="24"/>
        </w:rPr>
        <w:t xml:space="preserve">práva a povinnosti právnických osôb a fyzických osôb pri vykonávaní inšpekcie v sociálnych veciach, </w:t>
      </w:r>
      <w:r w:rsidRPr="000C40CD">
        <w:rPr>
          <w:rFonts w:ascii="Times New Roman" w:hAnsi="Times New Roman" w:cs="Times New Roman"/>
          <w:sz w:val="24"/>
          <w:szCs w:val="24"/>
        </w:rPr>
        <w:t>pr</w:t>
      </w:r>
      <w:r>
        <w:rPr>
          <w:rFonts w:ascii="Times New Roman" w:hAnsi="Times New Roman" w:cs="Times New Roman"/>
          <w:sz w:val="24"/>
          <w:szCs w:val="24"/>
        </w:rPr>
        <w:t xml:space="preserve">iebeh </w:t>
      </w:r>
      <w:r w:rsidRPr="000C40CD">
        <w:rPr>
          <w:rFonts w:ascii="Times New Roman" w:hAnsi="Times New Roman" w:cs="Times New Roman"/>
          <w:sz w:val="24"/>
          <w:szCs w:val="24"/>
        </w:rPr>
        <w:t xml:space="preserve">a vecné náležitosti vykonávania </w:t>
      </w:r>
      <w:r w:rsidRPr="000C40CD">
        <w:rPr>
          <w:rFonts w:ascii="Times New Roman" w:hAnsi="Times New Roman" w:cs="Times New Roman"/>
          <w:sz w:val="24"/>
          <w:szCs w:val="24"/>
        </w:rPr>
        <w:lastRenderedPageBreak/>
        <w:t>inšpekcie v sociálnych veciach, ako aj</w:t>
      </w:r>
      <w:r>
        <w:rPr>
          <w:rFonts w:ascii="Times New Roman" w:hAnsi="Times New Roman" w:cs="Times New Roman"/>
          <w:sz w:val="24"/>
          <w:szCs w:val="24"/>
        </w:rPr>
        <w:t xml:space="preserve"> rozhodovanie o sankciách </w:t>
      </w:r>
      <w:r w:rsidRPr="000C40CD">
        <w:rPr>
          <w:rFonts w:ascii="Times New Roman" w:hAnsi="Times New Roman" w:cs="Times New Roman"/>
          <w:sz w:val="24"/>
          <w:szCs w:val="24"/>
        </w:rPr>
        <w:t>za porušenie povinností ustanovených osobitnými predpismi a týmto zákonom</w:t>
      </w:r>
      <w:r>
        <w:rPr>
          <w:rFonts w:ascii="Times New Roman" w:hAnsi="Times New Roman" w:cs="Times New Roman"/>
          <w:sz w:val="24"/>
          <w:szCs w:val="24"/>
        </w:rPr>
        <w:t>.</w:t>
      </w:r>
    </w:p>
    <w:p w14:paraId="38CF87A6" w14:textId="7CEE1D8F" w:rsidR="007D5748" w:rsidRPr="007D5748" w:rsidRDefault="007D5748" w:rsidP="00B47A01">
      <w:pPr>
        <w:ind w:firstLine="284"/>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0C93AF31" w14:textId="77777777" w:rsidR="00177957" w:rsidRPr="000E6BC7" w:rsidRDefault="00177957" w:rsidP="00177957">
      <w:pPr>
        <w:spacing w:after="0" w:line="240" w:lineRule="auto"/>
        <w:rPr>
          <w:rFonts w:ascii="Times New Roman" w:eastAsia="Times New Roman" w:hAnsi="Times New Roman" w:cs="Times New Roman"/>
          <w:sz w:val="24"/>
          <w:szCs w:val="24"/>
          <w:lang w:eastAsia="sk-SK"/>
        </w:rPr>
      </w:pPr>
    </w:p>
    <w:p w14:paraId="18B4B402" w14:textId="77777777" w:rsidR="00177957" w:rsidRPr="000E6BC7" w:rsidRDefault="00177957" w:rsidP="0017795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4"/>
          <w:szCs w:val="24"/>
          <w:bdr w:val="single" w:sz="4" w:space="0" w:color="000000" w:frame="1"/>
          <w:lang w:eastAsia="sk-SK"/>
        </w:rPr>
        <w:t xml:space="preserve">     </w:t>
      </w:r>
      <w:r w:rsidRPr="000E6BC7">
        <w:rPr>
          <w:rFonts w:ascii="Times New Roman" w:eastAsia="Times New Roman" w:hAnsi="Times New Roman" w:cs="Times New Roman"/>
          <w:b/>
          <w:bCs/>
          <w:sz w:val="24"/>
          <w:szCs w:val="24"/>
          <w:lang w:eastAsia="sk-SK"/>
        </w:rPr>
        <w:t xml:space="preserve">  </w:t>
      </w:r>
      <w:r w:rsidRPr="000E6BC7">
        <w:rPr>
          <w:rFonts w:ascii="Times New Roman" w:eastAsia="Times New Roman" w:hAnsi="Times New Roman" w:cs="Times New Roman"/>
          <w:sz w:val="24"/>
          <w:szCs w:val="24"/>
          <w:lang w:eastAsia="sk-SK"/>
        </w:rPr>
        <w:t>zmena sadzby</w:t>
      </w:r>
    </w:p>
    <w:p w14:paraId="676A75F5" w14:textId="77777777" w:rsidR="00177957" w:rsidRPr="000E6BC7" w:rsidRDefault="00177957" w:rsidP="0017795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4"/>
          <w:szCs w:val="24"/>
          <w:bdr w:val="single" w:sz="4" w:space="0" w:color="000000" w:frame="1"/>
          <w:lang w:eastAsia="sk-SK"/>
        </w:rPr>
        <w:t xml:space="preserve">     </w:t>
      </w:r>
      <w:r w:rsidRPr="000E6BC7">
        <w:rPr>
          <w:rFonts w:ascii="Times New Roman" w:eastAsia="Times New Roman" w:hAnsi="Times New Roman" w:cs="Times New Roman"/>
          <w:sz w:val="24"/>
          <w:szCs w:val="24"/>
          <w:lang w:eastAsia="sk-SK"/>
        </w:rPr>
        <w:t>  zmena v nároku</w:t>
      </w:r>
    </w:p>
    <w:p w14:paraId="7A3C31E9" w14:textId="031ABE7C" w:rsidR="00177957" w:rsidRPr="000E6BC7" w:rsidRDefault="00C5546B" w:rsidP="0017795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000000" w:frame="1"/>
          <w:lang w:eastAsia="sk-SK"/>
        </w:rPr>
        <w:t> </w:t>
      </w:r>
      <w:r w:rsidR="00402DED">
        <w:rPr>
          <w:rFonts w:ascii="Times New Roman" w:eastAsia="Times New Roman" w:hAnsi="Times New Roman" w:cs="Times New Roman"/>
          <w:sz w:val="24"/>
          <w:szCs w:val="24"/>
          <w:bdr w:val="single" w:sz="4" w:space="0" w:color="000000" w:frame="1"/>
          <w:lang w:eastAsia="sk-SK"/>
        </w:rPr>
        <w:t xml:space="preserve">   </w:t>
      </w:r>
      <w:r w:rsidR="00177957" w:rsidRPr="000E6BC7">
        <w:rPr>
          <w:rFonts w:ascii="Times New Roman" w:eastAsia="Times New Roman" w:hAnsi="Times New Roman" w:cs="Times New Roman"/>
          <w:sz w:val="24"/>
          <w:szCs w:val="24"/>
          <w:bdr w:val="single" w:sz="4" w:space="0" w:color="000000" w:frame="1"/>
          <w:lang w:eastAsia="sk-SK"/>
        </w:rPr>
        <w:t xml:space="preserve"> </w:t>
      </w:r>
      <w:r w:rsidR="00177957" w:rsidRPr="000E6BC7">
        <w:rPr>
          <w:rFonts w:ascii="Times New Roman" w:eastAsia="Times New Roman" w:hAnsi="Times New Roman" w:cs="Times New Roman"/>
          <w:sz w:val="24"/>
          <w:szCs w:val="24"/>
          <w:lang w:eastAsia="sk-SK"/>
        </w:rPr>
        <w:t>  nová služba alebo nariadenie (alebo ich zrušenie)</w:t>
      </w:r>
    </w:p>
    <w:p w14:paraId="7253A5C9" w14:textId="712155C4" w:rsidR="00177957" w:rsidRPr="000E6BC7" w:rsidRDefault="00402DED" w:rsidP="0017795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000000" w:frame="1"/>
          <w:lang w:eastAsia="sk-SK"/>
        </w:rPr>
        <w:t> X</w:t>
      </w:r>
      <w:r w:rsidR="00177957" w:rsidRPr="000E6BC7">
        <w:rPr>
          <w:rFonts w:ascii="Times New Roman" w:eastAsia="Times New Roman" w:hAnsi="Times New Roman" w:cs="Times New Roman"/>
          <w:sz w:val="24"/>
          <w:szCs w:val="24"/>
          <w:bdr w:val="single" w:sz="4" w:space="0" w:color="000000" w:frame="1"/>
          <w:lang w:eastAsia="sk-SK"/>
        </w:rPr>
        <w:t xml:space="preserve"> </w:t>
      </w:r>
      <w:r w:rsidR="00177957" w:rsidRPr="000E6BC7">
        <w:rPr>
          <w:rFonts w:ascii="Times New Roman" w:eastAsia="Times New Roman" w:hAnsi="Times New Roman" w:cs="Times New Roman"/>
          <w:sz w:val="24"/>
          <w:szCs w:val="24"/>
          <w:lang w:eastAsia="sk-SK"/>
        </w:rPr>
        <w:t>  kombinovaný návrh</w:t>
      </w:r>
    </w:p>
    <w:p w14:paraId="0E0C10D3" w14:textId="77777777" w:rsidR="00177957" w:rsidRPr="000E6BC7" w:rsidRDefault="00177957" w:rsidP="0017795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000000" w:frame="1"/>
          <w:lang w:eastAsia="sk-SK"/>
        </w:rPr>
        <w:t xml:space="preserve"> </w:t>
      </w:r>
      <w:r w:rsidR="00C5546B">
        <w:rPr>
          <w:rFonts w:ascii="Times New Roman" w:eastAsia="Times New Roman" w:hAnsi="Times New Roman" w:cs="Times New Roman"/>
          <w:sz w:val="24"/>
          <w:szCs w:val="24"/>
          <w:bdr w:val="single" w:sz="4" w:space="0" w:color="000000" w:frame="1"/>
          <w:lang w:eastAsia="sk-SK"/>
        </w:rPr>
        <w:t xml:space="preserve">    </w:t>
      </w:r>
      <w:r w:rsidRPr="000E6BC7">
        <w:rPr>
          <w:rFonts w:ascii="Times New Roman" w:eastAsia="Times New Roman" w:hAnsi="Times New Roman" w:cs="Times New Roman"/>
          <w:sz w:val="24"/>
          <w:szCs w:val="24"/>
          <w:lang w:eastAsia="sk-SK"/>
        </w:rPr>
        <w:t xml:space="preserve">  iné </w:t>
      </w:r>
    </w:p>
    <w:p w14:paraId="7FEE2B6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F048D9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1CBA006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26AD4735"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6091780C"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14:paraId="218648C3" w14:textId="77777777" w:rsidTr="005B1699">
        <w:trPr>
          <w:cantSplit/>
          <w:trHeight w:val="70"/>
        </w:trPr>
        <w:tc>
          <w:tcPr>
            <w:tcW w:w="4530" w:type="dxa"/>
            <w:vMerge w:val="restart"/>
            <w:shd w:val="clear" w:color="auto" w:fill="BFBFBF" w:themeFill="background1" w:themeFillShade="BF"/>
            <w:vAlign w:val="center"/>
          </w:tcPr>
          <w:p w14:paraId="47B73C40"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14:paraId="5B8F3F8F"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14:paraId="780F93C0" w14:textId="77777777" w:rsidTr="005B1699">
        <w:trPr>
          <w:cantSplit/>
          <w:trHeight w:val="70"/>
        </w:trPr>
        <w:tc>
          <w:tcPr>
            <w:tcW w:w="4530" w:type="dxa"/>
            <w:vMerge/>
            <w:shd w:val="clear" w:color="auto" w:fill="BFBFBF" w:themeFill="background1" w:themeFillShade="BF"/>
          </w:tcPr>
          <w:p w14:paraId="37A22553"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627EBBBD" w14:textId="77777777" w:rsidR="007D5748" w:rsidRPr="007D5748" w:rsidRDefault="00177957" w:rsidP="00A678D2">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r w:rsidR="00A678D2">
              <w:rPr>
                <w:rFonts w:ascii="Times New Roman" w:eastAsia="Times New Roman" w:hAnsi="Times New Roman" w:cs="Times New Roman"/>
                <w:b/>
                <w:bCs/>
                <w:sz w:val="24"/>
                <w:szCs w:val="24"/>
                <w:lang w:eastAsia="sk-SK"/>
              </w:rPr>
              <w:t>22</w:t>
            </w:r>
          </w:p>
        </w:tc>
        <w:tc>
          <w:tcPr>
            <w:tcW w:w="1134" w:type="dxa"/>
            <w:shd w:val="clear" w:color="auto" w:fill="BFBFBF" w:themeFill="background1" w:themeFillShade="BF"/>
            <w:vAlign w:val="center"/>
          </w:tcPr>
          <w:p w14:paraId="32F532A7" w14:textId="77777777" w:rsidR="007D5748" w:rsidRPr="007D5748" w:rsidRDefault="00177957" w:rsidP="00A678D2">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r w:rsidR="00A678D2">
              <w:rPr>
                <w:rFonts w:ascii="Times New Roman" w:eastAsia="Times New Roman" w:hAnsi="Times New Roman" w:cs="Times New Roman"/>
                <w:b/>
                <w:bCs/>
                <w:sz w:val="24"/>
                <w:szCs w:val="24"/>
                <w:lang w:eastAsia="sk-SK"/>
              </w:rPr>
              <w:t>23</w:t>
            </w:r>
          </w:p>
        </w:tc>
        <w:tc>
          <w:tcPr>
            <w:tcW w:w="1134" w:type="dxa"/>
            <w:shd w:val="clear" w:color="auto" w:fill="BFBFBF" w:themeFill="background1" w:themeFillShade="BF"/>
            <w:vAlign w:val="center"/>
          </w:tcPr>
          <w:p w14:paraId="03A50737" w14:textId="77777777" w:rsidR="007D5748" w:rsidRPr="007D5748" w:rsidRDefault="00177957" w:rsidP="00A678D2">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r w:rsidR="00A678D2">
              <w:rPr>
                <w:rFonts w:ascii="Times New Roman" w:eastAsia="Times New Roman" w:hAnsi="Times New Roman" w:cs="Times New Roman"/>
                <w:b/>
                <w:bCs/>
                <w:sz w:val="24"/>
                <w:szCs w:val="24"/>
                <w:lang w:eastAsia="sk-SK"/>
              </w:rPr>
              <w:t>24</w:t>
            </w:r>
          </w:p>
        </w:tc>
        <w:tc>
          <w:tcPr>
            <w:tcW w:w="1134" w:type="dxa"/>
            <w:shd w:val="clear" w:color="auto" w:fill="BFBFBF" w:themeFill="background1" w:themeFillShade="BF"/>
            <w:vAlign w:val="center"/>
          </w:tcPr>
          <w:p w14:paraId="6D127496" w14:textId="77777777" w:rsidR="007D5748" w:rsidRPr="007D5748" w:rsidRDefault="00177957" w:rsidP="00A678D2">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r w:rsidR="00A678D2">
              <w:rPr>
                <w:rFonts w:ascii="Times New Roman" w:eastAsia="Times New Roman" w:hAnsi="Times New Roman" w:cs="Times New Roman"/>
                <w:b/>
                <w:bCs/>
                <w:sz w:val="24"/>
                <w:szCs w:val="24"/>
                <w:lang w:eastAsia="sk-SK"/>
              </w:rPr>
              <w:t>25</w:t>
            </w:r>
          </w:p>
        </w:tc>
      </w:tr>
      <w:tr w:rsidR="007D5748" w:rsidRPr="007D5748" w14:paraId="7DF5AB80" w14:textId="77777777" w:rsidTr="005B1699">
        <w:trPr>
          <w:trHeight w:val="70"/>
        </w:trPr>
        <w:tc>
          <w:tcPr>
            <w:tcW w:w="4530" w:type="dxa"/>
          </w:tcPr>
          <w:p w14:paraId="08A4374C"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14:paraId="1EEA0C8B"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3EFF13D"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706623C"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AF39706"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5F730C73" w14:textId="77777777" w:rsidTr="005B1699">
        <w:trPr>
          <w:trHeight w:val="70"/>
        </w:trPr>
        <w:tc>
          <w:tcPr>
            <w:tcW w:w="4530" w:type="dxa"/>
          </w:tcPr>
          <w:p w14:paraId="54C14409"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14:paraId="155BF4E6"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3CED70D"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11CC9BE"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8744475"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453F8252" w14:textId="77777777" w:rsidTr="005B1699">
        <w:trPr>
          <w:trHeight w:val="70"/>
        </w:trPr>
        <w:tc>
          <w:tcPr>
            <w:tcW w:w="4530" w:type="dxa"/>
          </w:tcPr>
          <w:p w14:paraId="5BB190B6"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14:paraId="46097666"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410108D"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757E7D6"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265C4E5"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30776AD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049A46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434BA0A"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05D1FB8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4901F92A" w14:textId="0894D4BE" w:rsidR="00AE567F" w:rsidRDefault="003E5936" w:rsidP="00AE567F">
      <w:pPr>
        <w:ind w:firstLine="708"/>
        <w:jc w:val="both"/>
        <w:rPr>
          <w:sz w:val="24"/>
          <w:szCs w:val="24"/>
        </w:rPr>
      </w:pPr>
      <w:r>
        <w:rPr>
          <w:sz w:val="24"/>
          <w:szCs w:val="24"/>
        </w:rPr>
        <w:t>Návrhom zákona</w:t>
      </w:r>
      <w:r w:rsidR="00AE567F" w:rsidRPr="0079693F">
        <w:rPr>
          <w:sz w:val="24"/>
          <w:szCs w:val="24"/>
        </w:rPr>
        <w:t xml:space="preserve"> sa zriadi nový </w:t>
      </w:r>
      <w:r w:rsidR="00A60B31">
        <w:rPr>
          <w:sz w:val="24"/>
          <w:szCs w:val="24"/>
        </w:rPr>
        <w:t>útvar inšpekcie v sociálnych veciach ministerstva</w:t>
      </w:r>
      <w:r w:rsidR="00AE567F" w:rsidRPr="0079693F">
        <w:rPr>
          <w:sz w:val="24"/>
          <w:szCs w:val="24"/>
        </w:rPr>
        <w:t xml:space="preserve">. </w:t>
      </w:r>
      <w:r w:rsidR="00A60B31">
        <w:rPr>
          <w:sz w:val="24"/>
          <w:szCs w:val="24"/>
        </w:rPr>
        <w:t>Ako organizačná súčasť tohto útvaru vznikne</w:t>
      </w:r>
      <w:r w:rsidR="00AE567F" w:rsidRPr="0079693F">
        <w:rPr>
          <w:sz w:val="24"/>
          <w:szCs w:val="24"/>
        </w:rPr>
        <w:t xml:space="preserve"> osem </w:t>
      </w:r>
      <w:r w:rsidR="00A60B31">
        <w:rPr>
          <w:sz w:val="24"/>
          <w:szCs w:val="24"/>
        </w:rPr>
        <w:t>detašovaných pracovísk</w:t>
      </w:r>
      <w:r w:rsidR="00AE567F" w:rsidRPr="0079693F">
        <w:rPr>
          <w:sz w:val="24"/>
          <w:szCs w:val="24"/>
        </w:rPr>
        <w:t xml:space="preserve"> s pôsobnosťou pre územný obvod  jedného vyššieho územného celku. </w:t>
      </w:r>
    </w:p>
    <w:p w14:paraId="59150989" w14:textId="214D314D" w:rsidR="00AE567F" w:rsidRDefault="00AE567F" w:rsidP="00AE567F">
      <w:pPr>
        <w:ind w:firstLine="708"/>
        <w:jc w:val="both"/>
        <w:rPr>
          <w:sz w:val="24"/>
          <w:szCs w:val="24"/>
        </w:rPr>
      </w:pPr>
      <w:r>
        <w:rPr>
          <w:sz w:val="24"/>
          <w:szCs w:val="24"/>
        </w:rPr>
        <w:t xml:space="preserve">V súvislosti so zriadením </w:t>
      </w:r>
      <w:r w:rsidR="00A60B31">
        <w:rPr>
          <w:sz w:val="24"/>
          <w:szCs w:val="24"/>
        </w:rPr>
        <w:t>nového útvaru</w:t>
      </w:r>
      <w:r>
        <w:rPr>
          <w:sz w:val="24"/>
          <w:szCs w:val="24"/>
        </w:rPr>
        <w:t xml:space="preserve"> sa predpokladá negatívny vplyv na rozpočet, ktorý nie je priamo naviazaný na účinnosť predmetnej legislatívnej zmeny, to znamená, že môže byť realizovaný priebežne od roku 202</w:t>
      </w:r>
      <w:r w:rsidR="00A60B31">
        <w:rPr>
          <w:sz w:val="24"/>
          <w:szCs w:val="24"/>
        </w:rPr>
        <w:t>2</w:t>
      </w:r>
      <w:r>
        <w:rPr>
          <w:sz w:val="24"/>
          <w:szCs w:val="24"/>
        </w:rPr>
        <w:t xml:space="preserve">. Ide </w:t>
      </w:r>
      <w:r w:rsidR="00E412AB">
        <w:rPr>
          <w:sz w:val="24"/>
          <w:szCs w:val="24"/>
        </w:rPr>
        <w:t>o investíciu potrebnú na vybudovanie priestorov, v ktorých bude nový útvar pôsobiť. Účelom investície je pokrytie kapitálových výdavkov potrebných na</w:t>
      </w:r>
      <w:r>
        <w:rPr>
          <w:sz w:val="24"/>
          <w:szCs w:val="24"/>
        </w:rPr>
        <w:t xml:space="preserve"> kúpu, obnovou a rekonštrukciou budov</w:t>
      </w:r>
      <w:r w:rsidR="00E412AB">
        <w:rPr>
          <w:sz w:val="24"/>
          <w:szCs w:val="24"/>
        </w:rPr>
        <w:t>, ich materiálno-technického vybavenia a obstaranie osobných motorových vozidiel pre zabezpečenie výkonu inšpekcie</w:t>
      </w:r>
      <w:r>
        <w:rPr>
          <w:sz w:val="24"/>
          <w:szCs w:val="24"/>
        </w:rPr>
        <w:t xml:space="preserve">. Celkovo sú tieto výdavky odhadované v objeme </w:t>
      </w:r>
      <w:r w:rsidR="00E1503F">
        <w:rPr>
          <w:sz w:val="24"/>
          <w:szCs w:val="24"/>
        </w:rPr>
        <w:t>9 429 222</w:t>
      </w:r>
      <w:r w:rsidRPr="005E6F58">
        <w:rPr>
          <w:sz w:val="24"/>
          <w:szCs w:val="24"/>
        </w:rPr>
        <w:t> eur, pričom ich financovanie sa predpokladá zo zdrojov Európskej únie – z</w:t>
      </w:r>
      <w:r w:rsidR="00A55528" w:rsidRPr="005E6F58">
        <w:rPr>
          <w:sz w:val="24"/>
          <w:szCs w:val="24"/>
        </w:rPr>
        <w:t> Plánu obnovy a</w:t>
      </w:r>
      <w:r w:rsidR="00E412AB" w:rsidRPr="005E6F58">
        <w:rPr>
          <w:sz w:val="24"/>
          <w:szCs w:val="24"/>
        </w:rPr>
        <w:t> </w:t>
      </w:r>
      <w:r w:rsidR="00A55528" w:rsidRPr="005E6F58">
        <w:rPr>
          <w:sz w:val="24"/>
          <w:szCs w:val="24"/>
        </w:rPr>
        <w:t>odolnosti</w:t>
      </w:r>
      <w:r w:rsidR="00E412AB">
        <w:rPr>
          <w:b/>
          <w:sz w:val="24"/>
          <w:szCs w:val="24"/>
        </w:rPr>
        <w:t xml:space="preserve"> </w:t>
      </w:r>
      <w:r w:rsidR="00E412AB" w:rsidRPr="00E412AB">
        <w:rPr>
          <w:sz w:val="24"/>
          <w:szCs w:val="24"/>
        </w:rPr>
        <w:t>(Komponent 13 - Dostupná a kvalitná dlhodobá sociálno-zdravotná starostlivosť</w:t>
      </w:r>
      <w:r w:rsidR="00E412AB">
        <w:rPr>
          <w:sz w:val="24"/>
          <w:szCs w:val="24"/>
        </w:rPr>
        <w:t>)</w:t>
      </w:r>
      <w:r>
        <w:rPr>
          <w:sz w:val="24"/>
          <w:szCs w:val="24"/>
        </w:rPr>
        <w:t>.</w:t>
      </w:r>
      <w:r w:rsidR="008D7788">
        <w:rPr>
          <w:sz w:val="24"/>
          <w:szCs w:val="24"/>
        </w:rPr>
        <w:t xml:space="preserve"> Vo</w:t>
      </w:r>
      <w:r>
        <w:rPr>
          <w:sz w:val="24"/>
          <w:szCs w:val="24"/>
        </w:rPr>
        <w:t xml:space="preserve"> </w:t>
      </w:r>
      <w:r w:rsidR="008D7788">
        <w:rPr>
          <w:sz w:val="24"/>
          <w:szCs w:val="24"/>
        </w:rPr>
        <w:t>výdavkoch verejnej správy sú v roku 2022 a 2023 kalkulované okrem bežných výdavkov (mzdy, odvody, tovary a služby zamestnancov inšpekcie) aj výdavky kapitálového charakteru financované z Plánu obnovy a odolnosti každoročne vo výške 4 714 611 eur (spolu za roky 2022 a 2023 vo výške 9 429 222 eur).</w:t>
      </w:r>
    </w:p>
    <w:p w14:paraId="171BA843" w14:textId="52F952B6" w:rsidR="00AE567F" w:rsidRPr="0079693F" w:rsidRDefault="000A45B1" w:rsidP="00AE567F">
      <w:pPr>
        <w:ind w:firstLine="708"/>
        <w:jc w:val="both"/>
        <w:rPr>
          <w:sz w:val="24"/>
          <w:szCs w:val="24"/>
        </w:rPr>
      </w:pPr>
      <w:r>
        <w:rPr>
          <w:sz w:val="24"/>
          <w:szCs w:val="24"/>
        </w:rPr>
        <w:t>Mzdové a prevádzkové</w:t>
      </w:r>
      <w:r w:rsidR="00AE567F" w:rsidRPr="0079693F">
        <w:rPr>
          <w:sz w:val="24"/>
          <w:szCs w:val="24"/>
        </w:rPr>
        <w:t xml:space="preserve"> náklady </w:t>
      </w:r>
      <w:r w:rsidR="00A60B31">
        <w:rPr>
          <w:sz w:val="24"/>
          <w:szCs w:val="24"/>
        </w:rPr>
        <w:t>útvaru inšpekcie v sociálnych veciach</w:t>
      </w:r>
      <w:r w:rsidR="00AE567F" w:rsidRPr="0079693F">
        <w:rPr>
          <w:sz w:val="24"/>
          <w:szCs w:val="24"/>
        </w:rPr>
        <w:t xml:space="preserve"> budú hradené zo štátneho rozpočtu a sú predmetom tejto analýzy.   </w:t>
      </w:r>
    </w:p>
    <w:p w14:paraId="1B12BD80" w14:textId="21781B25" w:rsidR="00AE567F" w:rsidRPr="00715553" w:rsidRDefault="00AE567F" w:rsidP="00F06F3B">
      <w:pPr>
        <w:ind w:firstLine="708"/>
        <w:jc w:val="both"/>
        <w:rPr>
          <w:sz w:val="24"/>
          <w:szCs w:val="24"/>
        </w:rPr>
      </w:pPr>
      <w:r>
        <w:rPr>
          <w:sz w:val="24"/>
          <w:szCs w:val="24"/>
        </w:rPr>
        <w:lastRenderedPageBreak/>
        <w:t>Zmena, ktorá je navrhovaná</w:t>
      </w:r>
      <w:r w:rsidR="00751C59">
        <w:rPr>
          <w:sz w:val="24"/>
          <w:szCs w:val="24"/>
        </w:rPr>
        <w:t xml:space="preserve"> </w:t>
      </w:r>
      <w:r w:rsidR="003E5936" w:rsidRPr="009D39FB">
        <w:rPr>
          <w:sz w:val="24"/>
          <w:szCs w:val="24"/>
        </w:rPr>
        <w:t xml:space="preserve">dňom vyhlásenia v zbierke zákonov </w:t>
      </w:r>
      <w:r w:rsidR="009D39FB" w:rsidRPr="009D39FB">
        <w:rPr>
          <w:sz w:val="24"/>
          <w:szCs w:val="24"/>
        </w:rPr>
        <w:t xml:space="preserve">okrem čl. I § 4 až 13 a čl. II až V, ktorých účinnosť sa navrhuje od 1. </w:t>
      </w:r>
      <w:r w:rsidR="004D2964">
        <w:rPr>
          <w:sz w:val="24"/>
          <w:szCs w:val="24"/>
        </w:rPr>
        <w:t>novembra</w:t>
      </w:r>
      <w:r w:rsidR="004D2964" w:rsidRPr="009D39FB">
        <w:rPr>
          <w:sz w:val="24"/>
          <w:szCs w:val="24"/>
        </w:rPr>
        <w:t xml:space="preserve"> </w:t>
      </w:r>
      <w:r w:rsidR="009D39FB" w:rsidRPr="009D39FB">
        <w:rPr>
          <w:sz w:val="24"/>
          <w:szCs w:val="24"/>
        </w:rPr>
        <w:t>202</w:t>
      </w:r>
      <w:r w:rsidR="004D2964">
        <w:rPr>
          <w:sz w:val="24"/>
          <w:szCs w:val="24"/>
        </w:rPr>
        <w:t>2</w:t>
      </w:r>
      <w:r>
        <w:rPr>
          <w:sz w:val="24"/>
          <w:szCs w:val="24"/>
        </w:rPr>
        <w:t xml:space="preserve">, má negatívny vplyv na </w:t>
      </w:r>
      <w:r w:rsidR="005E6F58">
        <w:rPr>
          <w:sz w:val="24"/>
          <w:szCs w:val="24"/>
        </w:rPr>
        <w:t xml:space="preserve">štátny </w:t>
      </w:r>
      <w:r>
        <w:rPr>
          <w:sz w:val="24"/>
          <w:szCs w:val="24"/>
        </w:rPr>
        <w:t xml:space="preserve">rozpočet. Zakladá náklady spojené s financovaním </w:t>
      </w:r>
      <w:r w:rsidR="005E6F58">
        <w:rPr>
          <w:sz w:val="24"/>
          <w:szCs w:val="24"/>
        </w:rPr>
        <w:t>mzdových výdavkov</w:t>
      </w:r>
      <w:r>
        <w:rPr>
          <w:sz w:val="24"/>
          <w:szCs w:val="24"/>
        </w:rPr>
        <w:t xml:space="preserve"> </w:t>
      </w:r>
      <w:r w:rsidRPr="00A36197">
        <w:rPr>
          <w:sz w:val="24"/>
          <w:szCs w:val="24"/>
        </w:rPr>
        <w:t xml:space="preserve">pre </w:t>
      </w:r>
      <w:r w:rsidR="000A45B1">
        <w:rPr>
          <w:sz w:val="24"/>
          <w:szCs w:val="24"/>
        </w:rPr>
        <w:t>180</w:t>
      </w:r>
      <w:r w:rsidR="00C80AE6">
        <w:rPr>
          <w:sz w:val="24"/>
          <w:szCs w:val="24"/>
        </w:rPr>
        <w:t xml:space="preserve"> zamestnancov útvaru inšpekcie v sociálnych veciach</w:t>
      </w:r>
      <w:r>
        <w:rPr>
          <w:sz w:val="24"/>
          <w:szCs w:val="24"/>
        </w:rPr>
        <w:t xml:space="preserve"> a pravidelné </w:t>
      </w:r>
      <w:r w:rsidR="00F864CD">
        <w:rPr>
          <w:sz w:val="24"/>
          <w:szCs w:val="24"/>
        </w:rPr>
        <w:t>výdavky</w:t>
      </w:r>
      <w:r>
        <w:rPr>
          <w:sz w:val="24"/>
          <w:szCs w:val="24"/>
        </w:rPr>
        <w:t xml:space="preserve"> spojené s jeho prevádzkou. </w:t>
      </w:r>
    </w:p>
    <w:p w14:paraId="4F04411B" w14:textId="7623E96E" w:rsidR="00AE567F" w:rsidRDefault="00AE567F" w:rsidP="00F06F3B">
      <w:pPr>
        <w:ind w:firstLine="708"/>
        <w:jc w:val="both"/>
        <w:rPr>
          <w:sz w:val="24"/>
          <w:szCs w:val="24"/>
        </w:rPr>
      </w:pPr>
      <w:r w:rsidRPr="0079693F">
        <w:rPr>
          <w:sz w:val="24"/>
          <w:szCs w:val="24"/>
        </w:rPr>
        <w:t>Náklady na mzdy</w:t>
      </w:r>
      <w:r>
        <w:rPr>
          <w:sz w:val="24"/>
          <w:szCs w:val="24"/>
        </w:rPr>
        <w:t xml:space="preserve"> a odvody</w:t>
      </w:r>
      <w:r w:rsidRPr="0079693F">
        <w:rPr>
          <w:sz w:val="24"/>
          <w:szCs w:val="24"/>
        </w:rPr>
        <w:t xml:space="preserve"> pre </w:t>
      </w:r>
      <w:r w:rsidR="00684761">
        <w:rPr>
          <w:sz w:val="24"/>
          <w:szCs w:val="24"/>
        </w:rPr>
        <w:t>18</w:t>
      </w:r>
      <w:r w:rsidR="00DA099E">
        <w:rPr>
          <w:sz w:val="24"/>
          <w:szCs w:val="24"/>
        </w:rPr>
        <w:t>0</w:t>
      </w:r>
      <w:r w:rsidRPr="0079693F">
        <w:rPr>
          <w:sz w:val="24"/>
          <w:szCs w:val="24"/>
        </w:rPr>
        <w:t xml:space="preserve"> zamestnancov vychádzajú z</w:t>
      </w:r>
      <w:r w:rsidR="006D73F6">
        <w:rPr>
          <w:sz w:val="24"/>
          <w:szCs w:val="24"/>
        </w:rPr>
        <w:t> mzdových výdavkov</w:t>
      </w:r>
      <w:r w:rsidRPr="0079693F">
        <w:rPr>
          <w:sz w:val="24"/>
          <w:szCs w:val="24"/>
        </w:rPr>
        <w:t xml:space="preserve"> </w:t>
      </w:r>
      <w:r w:rsidR="00C208D8">
        <w:rPr>
          <w:sz w:val="24"/>
          <w:szCs w:val="24"/>
        </w:rPr>
        <w:t>Ministerstva</w:t>
      </w:r>
      <w:r>
        <w:rPr>
          <w:sz w:val="24"/>
          <w:szCs w:val="24"/>
        </w:rPr>
        <w:t xml:space="preserve"> </w:t>
      </w:r>
      <w:r w:rsidR="006D73F6">
        <w:rPr>
          <w:sz w:val="24"/>
          <w:szCs w:val="24"/>
        </w:rPr>
        <w:t>práce</w:t>
      </w:r>
      <w:r w:rsidR="00C208D8">
        <w:rPr>
          <w:sz w:val="24"/>
          <w:szCs w:val="24"/>
        </w:rPr>
        <w:t>, sociálnych vecí a rodiny SR</w:t>
      </w:r>
      <w:r w:rsidR="006D73F6">
        <w:rPr>
          <w:sz w:val="24"/>
          <w:szCs w:val="24"/>
        </w:rPr>
        <w:t xml:space="preserve"> na rok 2021 </w:t>
      </w:r>
      <w:r>
        <w:rPr>
          <w:sz w:val="24"/>
          <w:szCs w:val="24"/>
        </w:rPr>
        <w:t>a návrhu organizačnej štruktúry</w:t>
      </w:r>
      <w:r w:rsidR="006D73F6">
        <w:rPr>
          <w:sz w:val="24"/>
          <w:szCs w:val="24"/>
        </w:rPr>
        <w:t xml:space="preserve"> novo zriaden</w:t>
      </w:r>
      <w:r w:rsidR="00C208D8">
        <w:rPr>
          <w:sz w:val="24"/>
          <w:szCs w:val="24"/>
        </w:rPr>
        <w:t>ého</w:t>
      </w:r>
      <w:r>
        <w:rPr>
          <w:sz w:val="24"/>
          <w:szCs w:val="24"/>
        </w:rPr>
        <w:t xml:space="preserve"> </w:t>
      </w:r>
      <w:r w:rsidR="00C208D8">
        <w:rPr>
          <w:sz w:val="24"/>
          <w:szCs w:val="24"/>
        </w:rPr>
        <w:t>útvaru</w:t>
      </w:r>
      <w:r w:rsidR="006D73F6">
        <w:rPr>
          <w:sz w:val="24"/>
          <w:szCs w:val="24"/>
        </w:rPr>
        <w:t>.</w:t>
      </w:r>
      <w:r>
        <w:rPr>
          <w:sz w:val="24"/>
          <w:szCs w:val="24"/>
        </w:rPr>
        <w:t xml:space="preserve"> </w:t>
      </w:r>
    </w:p>
    <w:tbl>
      <w:tblPr>
        <w:tblW w:w="7820" w:type="dxa"/>
        <w:tblCellMar>
          <w:left w:w="70" w:type="dxa"/>
          <w:right w:w="70" w:type="dxa"/>
        </w:tblCellMar>
        <w:tblLook w:val="04A0" w:firstRow="1" w:lastRow="0" w:firstColumn="1" w:lastColumn="0" w:noHBand="0" w:noVBand="1"/>
      </w:tblPr>
      <w:tblGrid>
        <w:gridCol w:w="5900"/>
        <w:gridCol w:w="960"/>
        <w:gridCol w:w="960"/>
      </w:tblGrid>
      <w:tr w:rsidR="008E0269" w:rsidRPr="00484763" w14:paraId="4CD49409" w14:textId="77777777" w:rsidTr="0078743E">
        <w:trPr>
          <w:trHeight w:val="315"/>
        </w:trPr>
        <w:tc>
          <w:tcPr>
            <w:tcW w:w="59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9D5C7B" w14:textId="139D428A" w:rsidR="008E0269" w:rsidRPr="00484763" w:rsidRDefault="008E0269" w:rsidP="00484763">
            <w:pPr>
              <w:spacing w:after="0" w:line="240" w:lineRule="auto"/>
              <w:rPr>
                <w:rFonts w:eastAsia="Times New Roman" w:cs="Times New Roman"/>
                <w:color w:val="000000"/>
                <w:sz w:val="24"/>
                <w:szCs w:val="24"/>
                <w:lang w:eastAsia="sk-SK"/>
              </w:rPr>
            </w:pPr>
            <w:r>
              <w:rPr>
                <w:rFonts w:eastAsia="Times New Roman" w:cs="Times New Roman"/>
                <w:color w:val="000000"/>
                <w:sz w:val="24"/>
                <w:szCs w:val="24"/>
                <w:lang w:eastAsia="sk-SK"/>
              </w:rPr>
              <w:t>Pracovná pozícia</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4CF1ADB4" w14:textId="35721BBD" w:rsidR="008E0269" w:rsidRPr="00484763" w:rsidRDefault="008E0269" w:rsidP="00484763">
            <w:pPr>
              <w:spacing w:after="0" w:line="240" w:lineRule="auto"/>
              <w:jc w:val="center"/>
              <w:rPr>
                <w:rFonts w:eastAsia="Times New Roman" w:cs="Times New Roman"/>
                <w:color w:val="000000"/>
                <w:sz w:val="24"/>
                <w:szCs w:val="24"/>
                <w:lang w:eastAsia="sk-SK"/>
              </w:rPr>
            </w:pPr>
            <w:r>
              <w:rPr>
                <w:rFonts w:eastAsia="Times New Roman" w:cs="Times New Roman"/>
                <w:color w:val="000000"/>
                <w:sz w:val="24"/>
                <w:szCs w:val="24"/>
                <w:lang w:eastAsia="sk-SK"/>
              </w:rPr>
              <w:t>počet</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6EA1B61E" w14:textId="11009BC0" w:rsidR="008E0269" w:rsidRPr="00484763" w:rsidRDefault="008E0269" w:rsidP="00484763">
            <w:pPr>
              <w:spacing w:after="0" w:line="240" w:lineRule="auto"/>
              <w:jc w:val="right"/>
              <w:rPr>
                <w:rFonts w:eastAsia="Times New Roman" w:cs="Times New Roman"/>
                <w:color w:val="000000"/>
                <w:sz w:val="24"/>
                <w:szCs w:val="24"/>
                <w:lang w:eastAsia="sk-SK"/>
              </w:rPr>
            </w:pPr>
            <w:r>
              <w:rPr>
                <w:rFonts w:eastAsia="Times New Roman" w:cs="Times New Roman"/>
                <w:color w:val="000000"/>
                <w:sz w:val="24"/>
                <w:szCs w:val="24"/>
                <w:lang w:eastAsia="sk-SK"/>
              </w:rPr>
              <w:t>úväzok</w:t>
            </w:r>
          </w:p>
        </w:tc>
      </w:tr>
      <w:tr w:rsidR="00484763" w:rsidRPr="00484763" w14:paraId="3EE56D66" w14:textId="77777777" w:rsidTr="0078743E">
        <w:trPr>
          <w:trHeight w:val="315"/>
        </w:trPr>
        <w:tc>
          <w:tcPr>
            <w:tcW w:w="5900"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7F4E2B1F" w14:textId="77777777" w:rsidR="00484763" w:rsidRPr="00484763" w:rsidRDefault="00484763" w:rsidP="00484763">
            <w:pPr>
              <w:spacing w:after="0" w:line="240" w:lineRule="auto"/>
              <w:rPr>
                <w:rFonts w:eastAsia="Times New Roman" w:cs="Times New Roman"/>
                <w:color w:val="000000"/>
                <w:sz w:val="24"/>
                <w:szCs w:val="24"/>
                <w:lang w:eastAsia="sk-SK"/>
              </w:rPr>
            </w:pPr>
            <w:r w:rsidRPr="00484763">
              <w:rPr>
                <w:rFonts w:eastAsia="Times New Roman" w:cs="Times New Roman"/>
                <w:color w:val="000000"/>
                <w:sz w:val="24"/>
                <w:szCs w:val="24"/>
                <w:lang w:eastAsia="sk-SK"/>
              </w:rPr>
              <w:t>generálny riaditeľ</w:t>
            </w:r>
          </w:p>
        </w:tc>
        <w:tc>
          <w:tcPr>
            <w:tcW w:w="960" w:type="dxa"/>
            <w:tcBorders>
              <w:top w:val="single" w:sz="4" w:space="0" w:color="auto"/>
              <w:left w:val="nil"/>
              <w:bottom w:val="single" w:sz="8" w:space="0" w:color="auto"/>
              <w:right w:val="single" w:sz="4" w:space="0" w:color="auto"/>
            </w:tcBorders>
            <w:shd w:val="clear" w:color="000000" w:fill="FFFFFF"/>
            <w:vAlign w:val="center"/>
            <w:hideMark/>
          </w:tcPr>
          <w:p w14:paraId="74D92E6F" w14:textId="77777777" w:rsidR="00484763" w:rsidRPr="00484763" w:rsidRDefault="00484763" w:rsidP="00484763">
            <w:pPr>
              <w:spacing w:after="0" w:line="240" w:lineRule="auto"/>
              <w:jc w:val="center"/>
              <w:rPr>
                <w:rFonts w:eastAsia="Times New Roman" w:cs="Times New Roman"/>
                <w:color w:val="000000"/>
                <w:sz w:val="24"/>
                <w:szCs w:val="24"/>
                <w:lang w:eastAsia="sk-SK"/>
              </w:rPr>
            </w:pPr>
            <w:r w:rsidRPr="00484763">
              <w:rPr>
                <w:rFonts w:eastAsia="Times New Roman" w:cs="Times New Roman"/>
                <w:color w:val="000000"/>
                <w:sz w:val="24"/>
                <w:szCs w:val="24"/>
                <w:lang w:eastAsia="sk-SK"/>
              </w:rPr>
              <w:t>1</w:t>
            </w:r>
          </w:p>
        </w:tc>
        <w:tc>
          <w:tcPr>
            <w:tcW w:w="960" w:type="dxa"/>
            <w:tcBorders>
              <w:top w:val="single" w:sz="4" w:space="0" w:color="auto"/>
              <w:left w:val="nil"/>
              <w:bottom w:val="single" w:sz="8" w:space="0" w:color="auto"/>
              <w:right w:val="single" w:sz="4" w:space="0" w:color="auto"/>
            </w:tcBorders>
            <w:shd w:val="clear" w:color="000000" w:fill="FFFFFF"/>
            <w:vAlign w:val="center"/>
            <w:hideMark/>
          </w:tcPr>
          <w:p w14:paraId="4AD74100" w14:textId="77777777" w:rsidR="00484763" w:rsidRPr="00484763" w:rsidRDefault="00484763" w:rsidP="00484763">
            <w:pPr>
              <w:spacing w:after="0" w:line="240" w:lineRule="auto"/>
              <w:jc w:val="right"/>
              <w:rPr>
                <w:rFonts w:eastAsia="Times New Roman" w:cs="Times New Roman"/>
                <w:color w:val="000000"/>
                <w:sz w:val="24"/>
                <w:szCs w:val="24"/>
                <w:lang w:eastAsia="sk-SK"/>
              </w:rPr>
            </w:pPr>
            <w:r w:rsidRPr="00484763">
              <w:rPr>
                <w:rFonts w:eastAsia="Times New Roman" w:cs="Times New Roman"/>
                <w:color w:val="000000"/>
                <w:sz w:val="24"/>
                <w:szCs w:val="24"/>
                <w:lang w:eastAsia="sk-SK"/>
              </w:rPr>
              <w:t>1</w:t>
            </w:r>
          </w:p>
        </w:tc>
      </w:tr>
      <w:tr w:rsidR="00484763" w:rsidRPr="00484763" w14:paraId="77B0EBBB" w14:textId="77777777" w:rsidTr="00484763">
        <w:trPr>
          <w:trHeight w:val="525"/>
        </w:trPr>
        <w:tc>
          <w:tcPr>
            <w:tcW w:w="5900" w:type="dxa"/>
            <w:tcBorders>
              <w:top w:val="nil"/>
              <w:left w:val="single" w:sz="8" w:space="0" w:color="auto"/>
              <w:bottom w:val="single" w:sz="8" w:space="0" w:color="auto"/>
              <w:right w:val="single" w:sz="8" w:space="0" w:color="auto"/>
            </w:tcBorders>
            <w:shd w:val="clear" w:color="000000" w:fill="FFFFFF"/>
            <w:noWrap/>
            <w:vAlign w:val="center"/>
            <w:hideMark/>
          </w:tcPr>
          <w:p w14:paraId="02A2B814" w14:textId="4ACFB332" w:rsidR="00484763" w:rsidRPr="00484763" w:rsidRDefault="00484763" w:rsidP="00484763">
            <w:pPr>
              <w:spacing w:after="0" w:line="240" w:lineRule="auto"/>
              <w:rPr>
                <w:rFonts w:eastAsia="Times New Roman" w:cs="Times New Roman"/>
                <w:color w:val="000000"/>
                <w:sz w:val="24"/>
                <w:szCs w:val="24"/>
                <w:lang w:eastAsia="sk-SK"/>
              </w:rPr>
            </w:pPr>
            <w:r w:rsidRPr="00484763">
              <w:rPr>
                <w:rFonts w:eastAsia="Times New Roman" w:cs="Times New Roman"/>
                <w:color w:val="000000"/>
                <w:sz w:val="24"/>
                <w:szCs w:val="24"/>
                <w:lang w:eastAsia="sk-SK"/>
              </w:rPr>
              <w:t>asistent GR</w:t>
            </w:r>
          </w:p>
        </w:tc>
        <w:tc>
          <w:tcPr>
            <w:tcW w:w="960" w:type="dxa"/>
            <w:tcBorders>
              <w:top w:val="nil"/>
              <w:left w:val="nil"/>
              <w:bottom w:val="single" w:sz="8" w:space="0" w:color="auto"/>
              <w:right w:val="single" w:sz="8" w:space="0" w:color="auto"/>
            </w:tcBorders>
            <w:shd w:val="clear" w:color="000000" w:fill="FFFFFF"/>
            <w:vAlign w:val="center"/>
            <w:hideMark/>
          </w:tcPr>
          <w:p w14:paraId="377C7876" w14:textId="77777777" w:rsidR="00484763" w:rsidRPr="00484763" w:rsidRDefault="00484763" w:rsidP="00484763">
            <w:pPr>
              <w:spacing w:after="0" w:line="240" w:lineRule="auto"/>
              <w:jc w:val="center"/>
              <w:rPr>
                <w:rFonts w:eastAsia="Times New Roman" w:cs="Times New Roman"/>
                <w:color w:val="000000"/>
                <w:sz w:val="24"/>
                <w:szCs w:val="24"/>
                <w:lang w:eastAsia="sk-SK"/>
              </w:rPr>
            </w:pPr>
            <w:r w:rsidRPr="00484763">
              <w:rPr>
                <w:rFonts w:eastAsia="Times New Roman" w:cs="Times New Roman"/>
                <w:color w:val="000000"/>
                <w:sz w:val="24"/>
                <w:szCs w:val="24"/>
                <w:lang w:eastAsia="sk-SK"/>
              </w:rPr>
              <w:t>1</w:t>
            </w:r>
          </w:p>
        </w:tc>
        <w:tc>
          <w:tcPr>
            <w:tcW w:w="960" w:type="dxa"/>
            <w:tcBorders>
              <w:top w:val="nil"/>
              <w:left w:val="nil"/>
              <w:bottom w:val="single" w:sz="8" w:space="0" w:color="auto"/>
              <w:right w:val="single" w:sz="8" w:space="0" w:color="auto"/>
            </w:tcBorders>
            <w:shd w:val="clear" w:color="000000" w:fill="FFFFFF"/>
            <w:vAlign w:val="center"/>
            <w:hideMark/>
          </w:tcPr>
          <w:p w14:paraId="3D260C41" w14:textId="77777777" w:rsidR="00484763" w:rsidRPr="00484763" w:rsidRDefault="00484763" w:rsidP="00484763">
            <w:pPr>
              <w:spacing w:after="0" w:line="240" w:lineRule="auto"/>
              <w:jc w:val="right"/>
              <w:rPr>
                <w:rFonts w:eastAsia="Times New Roman" w:cs="Times New Roman"/>
                <w:color w:val="1F497D"/>
                <w:sz w:val="24"/>
                <w:szCs w:val="24"/>
                <w:lang w:eastAsia="sk-SK"/>
              </w:rPr>
            </w:pPr>
            <w:r w:rsidRPr="00484763">
              <w:rPr>
                <w:rFonts w:eastAsia="Times New Roman" w:cs="Times New Roman"/>
                <w:color w:val="1F497D"/>
                <w:sz w:val="24"/>
                <w:szCs w:val="24"/>
                <w:lang w:eastAsia="sk-SK"/>
              </w:rPr>
              <w:t>1</w:t>
            </w:r>
          </w:p>
        </w:tc>
      </w:tr>
      <w:tr w:rsidR="00484763" w:rsidRPr="00484763" w14:paraId="55CE7F6F" w14:textId="77777777" w:rsidTr="00484763">
        <w:trPr>
          <w:trHeight w:val="525"/>
        </w:trPr>
        <w:tc>
          <w:tcPr>
            <w:tcW w:w="5900" w:type="dxa"/>
            <w:tcBorders>
              <w:top w:val="nil"/>
              <w:left w:val="single" w:sz="8" w:space="0" w:color="auto"/>
              <w:bottom w:val="single" w:sz="8" w:space="0" w:color="auto"/>
              <w:right w:val="single" w:sz="8" w:space="0" w:color="auto"/>
            </w:tcBorders>
            <w:shd w:val="clear" w:color="000000" w:fill="FFFFFF"/>
            <w:noWrap/>
            <w:vAlign w:val="center"/>
            <w:hideMark/>
          </w:tcPr>
          <w:p w14:paraId="59506822" w14:textId="47709C68" w:rsidR="00484763" w:rsidRPr="00484763" w:rsidRDefault="00484763" w:rsidP="00484763">
            <w:pPr>
              <w:spacing w:after="0" w:line="240" w:lineRule="auto"/>
              <w:rPr>
                <w:rFonts w:eastAsia="Times New Roman" w:cs="Times New Roman"/>
                <w:color w:val="000000"/>
                <w:sz w:val="24"/>
                <w:szCs w:val="24"/>
                <w:lang w:eastAsia="sk-SK"/>
              </w:rPr>
            </w:pPr>
            <w:r w:rsidRPr="00484763">
              <w:rPr>
                <w:rFonts w:eastAsia="Times New Roman" w:cs="Times New Roman"/>
                <w:color w:val="000000"/>
                <w:sz w:val="24"/>
                <w:szCs w:val="24"/>
                <w:lang w:eastAsia="sk-SK"/>
              </w:rPr>
              <w:t>vodič GR</w:t>
            </w:r>
          </w:p>
        </w:tc>
        <w:tc>
          <w:tcPr>
            <w:tcW w:w="960" w:type="dxa"/>
            <w:tcBorders>
              <w:top w:val="nil"/>
              <w:left w:val="nil"/>
              <w:bottom w:val="single" w:sz="8" w:space="0" w:color="auto"/>
              <w:right w:val="single" w:sz="8" w:space="0" w:color="auto"/>
            </w:tcBorders>
            <w:shd w:val="clear" w:color="000000" w:fill="FFFFFF"/>
            <w:vAlign w:val="center"/>
            <w:hideMark/>
          </w:tcPr>
          <w:p w14:paraId="7CB7BC49" w14:textId="77777777" w:rsidR="00484763" w:rsidRPr="00484763" w:rsidRDefault="00484763" w:rsidP="00484763">
            <w:pPr>
              <w:spacing w:after="0" w:line="240" w:lineRule="auto"/>
              <w:jc w:val="center"/>
              <w:rPr>
                <w:rFonts w:eastAsia="Times New Roman" w:cs="Times New Roman"/>
                <w:color w:val="000000"/>
                <w:sz w:val="24"/>
                <w:szCs w:val="24"/>
                <w:lang w:eastAsia="sk-SK"/>
              </w:rPr>
            </w:pPr>
            <w:r w:rsidRPr="00484763">
              <w:rPr>
                <w:rFonts w:eastAsia="Times New Roman" w:cs="Times New Roman"/>
                <w:color w:val="000000"/>
                <w:sz w:val="24"/>
                <w:szCs w:val="24"/>
                <w:lang w:eastAsia="sk-SK"/>
              </w:rPr>
              <w:t>1</w:t>
            </w:r>
          </w:p>
        </w:tc>
        <w:tc>
          <w:tcPr>
            <w:tcW w:w="960" w:type="dxa"/>
            <w:tcBorders>
              <w:top w:val="nil"/>
              <w:left w:val="nil"/>
              <w:bottom w:val="single" w:sz="8" w:space="0" w:color="auto"/>
              <w:right w:val="single" w:sz="8" w:space="0" w:color="auto"/>
            </w:tcBorders>
            <w:shd w:val="clear" w:color="000000" w:fill="FFFFFF"/>
            <w:vAlign w:val="center"/>
            <w:hideMark/>
          </w:tcPr>
          <w:p w14:paraId="2FBF37DA" w14:textId="77777777" w:rsidR="00484763" w:rsidRPr="00484763" w:rsidRDefault="00484763" w:rsidP="00484763">
            <w:pPr>
              <w:spacing w:after="0" w:line="240" w:lineRule="auto"/>
              <w:jc w:val="right"/>
              <w:rPr>
                <w:rFonts w:eastAsia="Times New Roman" w:cs="Times New Roman"/>
                <w:color w:val="1F497D"/>
                <w:sz w:val="24"/>
                <w:szCs w:val="24"/>
                <w:lang w:eastAsia="sk-SK"/>
              </w:rPr>
            </w:pPr>
            <w:r w:rsidRPr="00484763">
              <w:rPr>
                <w:rFonts w:eastAsia="Times New Roman" w:cs="Times New Roman"/>
                <w:color w:val="1F497D"/>
                <w:sz w:val="24"/>
                <w:szCs w:val="24"/>
                <w:lang w:eastAsia="sk-SK"/>
              </w:rPr>
              <w:t>1</w:t>
            </w:r>
          </w:p>
        </w:tc>
      </w:tr>
      <w:tr w:rsidR="00484763" w:rsidRPr="00484763" w14:paraId="6C0A9A09" w14:textId="77777777" w:rsidTr="00484763">
        <w:trPr>
          <w:trHeight w:val="315"/>
        </w:trPr>
        <w:tc>
          <w:tcPr>
            <w:tcW w:w="5900" w:type="dxa"/>
            <w:tcBorders>
              <w:top w:val="nil"/>
              <w:left w:val="single" w:sz="8" w:space="0" w:color="auto"/>
              <w:bottom w:val="single" w:sz="8" w:space="0" w:color="auto"/>
              <w:right w:val="single" w:sz="8" w:space="0" w:color="auto"/>
            </w:tcBorders>
            <w:shd w:val="clear" w:color="000000" w:fill="FFFFFF"/>
            <w:noWrap/>
            <w:vAlign w:val="center"/>
            <w:hideMark/>
          </w:tcPr>
          <w:p w14:paraId="6DFBABF9" w14:textId="77777777" w:rsidR="00484763" w:rsidRPr="00484763" w:rsidRDefault="00484763" w:rsidP="00484763">
            <w:pPr>
              <w:spacing w:after="0" w:line="240" w:lineRule="auto"/>
              <w:rPr>
                <w:rFonts w:eastAsia="Times New Roman" w:cs="Times New Roman"/>
                <w:color w:val="000000"/>
                <w:sz w:val="24"/>
                <w:szCs w:val="24"/>
                <w:lang w:eastAsia="sk-SK"/>
              </w:rPr>
            </w:pPr>
            <w:r w:rsidRPr="00484763">
              <w:rPr>
                <w:rFonts w:eastAsia="Times New Roman" w:cs="Times New Roman"/>
                <w:color w:val="000000"/>
                <w:sz w:val="24"/>
                <w:szCs w:val="24"/>
                <w:lang w:eastAsia="sk-SK"/>
              </w:rPr>
              <w:t>riaditeľ odboru</w:t>
            </w:r>
          </w:p>
        </w:tc>
        <w:tc>
          <w:tcPr>
            <w:tcW w:w="960" w:type="dxa"/>
            <w:tcBorders>
              <w:top w:val="nil"/>
              <w:left w:val="nil"/>
              <w:bottom w:val="single" w:sz="8" w:space="0" w:color="auto"/>
              <w:right w:val="single" w:sz="8" w:space="0" w:color="auto"/>
            </w:tcBorders>
            <w:shd w:val="clear" w:color="000000" w:fill="FFFFFF"/>
            <w:vAlign w:val="center"/>
            <w:hideMark/>
          </w:tcPr>
          <w:p w14:paraId="6B0169D0" w14:textId="77777777" w:rsidR="00484763" w:rsidRPr="00484763" w:rsidRDefault="00484763" w:rsidP="00484763">
            <w:pPr>
              <w:spacing w:after="0" w:line="240" w:lineRule="auto"/>
              <w:jc w:val="center"/>
              <w:rPr>
                <w:rFonts w:eastAsia="Times New Roman" w:cs="Times New Roman"/>
                <w:color w:val="000000"/>
                <w:sz w:val="24"/>
                <w:szCs w:val="24"/>
                <w:lang w:eastAsia="sk-SK"/>
              </w:rPr>
            </w:pPr>
            <w:r w:rsidRPr="00484763">
              <w:rPr>
                <w:rFonts w:eastAsia="Times New Roman" w:cs="Times New Roman"/>
                <w:color w:val="000000"/>
                <w:sz w:val="24"/>
                <w:szCs w:val="24"/>
                <w:lang w:eastAsia="sk-SK"/>
              </w:rPr>
              <w:t>3</w:t>
            </w:r>
          </w:p>
        </w:tc>
        <w:tc>
          <w:tcPr>
            <w:tcW w:w="960" w:type="dxa"/>
            <w:tcBorders>
              <w:top w:val="nil"/>
              <w:left w:val="nil"/>
              <w:bottom w:val="single" w:sz="8" w:space="0" w:color="auto"/>
              <w:right w:val="single" w:sz="8" w:space="0" w:color="auto"/>
            </w:tcBorders>
            <w:shd w:val="clear" w:color="000000" w:fill="FFFFFF"/>
            <w:vAlign w:val="center"/>
            <w:hideMark/>
          </w:tcPr>
          <w:p w14:paraId="3045423B" w14:textId="77777777" w:rsidR="00484763" w:rsidRPr="00484763" w:rsidRDefault="00484763" w:rsidP="00484763">
            <w:pPr>
              <w:spacing w:after="0" w:line="240" w:lineRule="auto"/>
              <w:jc w:val="right"/>
              <w:rPr>
                <w:rFonts w:eastAsia="Times New Roman" w:cs="Times New Roman"/>
                <w:color w:val="000000"/>
                <w:sz w:val="24"/>
                <w:szCs w:val="24"/>
                <w:lang w:eastAsia="sk-SK"/>
              </w:rPr>
            </w:pPr>
            <w:r w:rsidRPr="00484763">
              <w:rPr>
                <w:rFonts w:eastAsia="Times New Roman" w:cs="Times New Roman"/>
                <w:color w:val="000000"/>
                <w:sz w:val="24"/>
                <w:szCs w:val="24"/>
                <w:lang w:eastAsia="sk-SK"/>
              </w:rPr>
              <w:t>1</w:t>
            </w:r>
          </w:p>
        </w:tc>
      </w:tr>
      <w:tr w:rsidR="00484763" w:rsidRPr="00484763" w14:paraId="4B8958DA" w14:textId="77777777" w:rsidTr="00484763">
        <w:trPr>
          <w:trHeight w:val="315"/>
        </w:trPr>
        <w:tc>
          <w:tcPr>
            <w:tcW w:w="5900" w:type="dxa"/>
            <w:tcBorders>
              <w:top w:val="nil"/>
              <w:left w:val="single" w:sz="8" w:space="0" w:color="auto"/>
              <w:bottom w:val="single" w:sz="8" w:space="0" w:color="auto"/>
              <w:right w:val="single" w:sz="8" w:space="0" w:color="auto"/>
            </w:tcBorders>
            <w:shd w:val="clear" w:color="000000" w:fill="FFFFFF"/>
            <w:noWrap/>
            <w:vAlign w:val="center"/>
            <w:hideMark/>
          </w:tcPr>
          <w:p w14:paraId="4AFE3A38" w14:textId="11F3B865" w:rsidR="00484763" w:rsidRPr="00484763" w:rsidRDefault="00484763" w:rsidP="00484763">
            <w:pPr>
              <w:spacing w:after="0" w:line="240" w:lineRule="auto"/>
              <w:rPr>
                <w:rFonts w:eastAsia="Times New Roman" w:cs="Times New Roman"/>
                <w:color w:val="000000"/>
                <w:sz w:val="24"/>
                <w:szCs w:val="24"/>
                <w:lang w:eastAsia="sk-SK"/>
              </w:rPr>
            </w:pPr>
            <w:r w:rsidRPr="00484763">
              <w:rPr>
                <w:rFonts w:eastAsia="Times New Roman" w:cs="Times New Roman"/>
                <w:color w:val="000000"/>
                <w:sz w:val="24"/>
                <w:szCs w:val="24"/>
                <w:lang w:eastAsia="sk-SK"/>
              </w:rPr>
              <w:t>metodi</w:t>
            </w:r>
            <w:r>
              <w:rPr>
                <w:rFonts w:eastAsia="Times New Roman" w:cs="Times New Roman"/>
                <w:color w:val="000000"/>
                <w:sz w:val="24"/>
                <w:szCs w:val="24"/>
                <w:lang w:eastAsia="sk-SK"/>
              </w:rPr>
              <w:t>k</w:t>
            </w:r>
          </w:p>
        </w:tc>
        <w:tc>
          <w:tcPr>
            <w:tcW w:w="960" w:type="dxa"/>
            <w:tcBorders>
              <w:top w:val="nil"/>
              <w:left w:val="nil"/>
              <w:bottom w:val="single" w:sz="8" w:space="0" w:color="auto"/>
              <w:right w:val="single" w:sz="8" w:space="0" w:color="auto"/>
            </w:tcBorders>
            <w:shd w:val="clear" w:color="000000" w:fill="FFFFFF"/>
            <w:vAlign w:val="center"/>
            <w:hideMark/>
          </w:tcPr>
          <w:p w14:paraId="160C4EC3" w14:textId="0B09C6BC" w:rsidR="00484763" w:rsidRPr="00484763" w:rsidRDefault="008E0269" w:rsidP="00484763">
            <w:pPr>
              <w:spacing w:after="0" w:line="240" w:lineRule="auto"/>
              <w:jc w:val="center"/>
              <w:rPr>
                <w:rFonts w:eastAsia="Times New Roman" w:cs="Times New Roman"/>
                <w:color w:val="000000"/>
                <w:sz w:val="24"/>
                <w:szCs w:val="24"/>
                <w:lang w:eastAsia="sk-SK"/>
              </w:rPr>
            </w:pPr>
            <w:r>
              <w:rPr>
                <w:rFonts w:eastAsia="Times New Roman" w:cs="Times New Roman"/>
                <w:color w:val="000000"/>
                <w:sz w:val="24"/>
                <w:szCs w:val="24"/>
                <w:lang w:eastAsia="sk-SK"/>
              </w:rPr>
              <w:t>9</w:t>
            </w:r>
          </w:p>
        </w:tc>
        <w:tc>
          <w:tcPr>
            <w:tcW w:w="960" w:type="dxa"/>
            <w:tcBorders>
              <w:top w:val="nil"/>
              <w:left w:val="nil"/>
              <w:bottom w:val="single" w:sz="8" w:space="0" w:color="auto"/>
              <w:right w:val="single" w:sz="8" w:space="0" w:color="auto"/>
            </w:tcBorders>
            <w:shd w:val="clear" w:color="000000" w:fill="FFFFFF"/>
            <w:vAlign w:val="center"/>
            <w:hideMark/>
          </w:tcPr>
          <w:p w14:paraId="71364F33" w14:textId="77777777" w:rsidR="00484763" w:rsidRPr="00484763" w:rsidRDefault="00484763" w:rsidP="00484763">
            <w:pPr>
              <w:spacing w:after="0" w:line="240" w:lineRule="auto"/>
              <w:jc w:val="right"/>
              <w:rPr>
                <w:rFonts w:eastAsia="Times New Roman" w:cs="Times New Roman"/>
                <w:color w:val="000000"/>
                <w:sz w:val="24"/>
                <w:szCs w:val="24"/>
                <w:lang w:eastAsia="sk-SK"/>
              </w:rPr>
            </w:pPr>
            <w:r w:rsidRPr="00484763">
              <w:rPr>
                <w:rFonts w:eastAsia="Times New Roman" w:cs="Times New Roman"/>
                <w:color w:val="000000"/>
                <w:sz w:val="24"/>
                <w:szCs w:val="24"/>
                <w:lang w:eastAsia="sk-SK"/>
              </w:rPr>
              <w:t>1</w:t>
            </w:r>
          </w:p>
        </w:tc>
      </w:tr>
      <w:tr w:rsidR="008E0269" w:rsidRPr="00484763" w14:paraId="27EF6F31" w14:textId="77777777" w:rsidTr="00484763">
        <w:trPr>
          <w:trHeight w:val="315"/>
        </w:trPr>
        <w:tc>
          <w:tcPr>
            <w:tcW w:w="5900" w:type="dxa"/>
            <w:tcBorders>
              <w:top w:val="nil"/>
              <w:left w:val="single" w:sz="8" w:space="0" w:color="auto"/>
              <w:bottom w:val="single" w:sz="8" w:space="0" w:color="auto"/>
              <w:right w:val="single" w:sz="8" w:space="0" w:color="auto"/>
            </w:tcBorders>
            <w:shd w:val="clear" w:color="000000" w:fill="FFFFFF"/>
            <w:noWrap/>
            <w:vAlign w:val="center"/>
          </w:tcPr>
          <w:p w14:paraId="3567DF81" w14:textId="0E854082" w:rsidR="008E0269" w:rsidRPr="00484763" w:rsidRDefault="008E0269" w:rsidP="00484763">
            <w:pPr>
              <w:spacing w:after="0" w:line="240" w:lineRule="auto"/>
              <w:rPr>
                <w:rFonts w:eastAsia="Times New Roman" w:cs="Times New Roman"/>
                <w:color w:val="000000"/>
                <w:sz w:val="24"/>
                <w:szCs w:val="24"/>
                <w:lang w:eastAsia="sk-SK"/>
              </w:rPr>
            </w:pPr>
            <w:r>
              <w:rPr>
                <w:rFonts w:eastAsia="Times New Roman" w:cs="Times New Roman"/>
                <w:color w:val="000000"/>
                <w:sz w:val="24"/>
                <w:szCs w:val="24"/>
                <w:lang w:eastAsia="sk-SK"/>
              </w:rPr>
              <w:t xml:space="preserve">právnik </w:t>
            </w:r>
            <w:r w:rsidRPr="00484763">
              <w:rPr>
                <w:rFonts w:eastAsia="Times New Roman" w:cs="Times New Roman"/>
                <w:color w:val="000000"/>
                <w:sz w:val="24"/>
                <w:szCs w:val="24"/>
                <w:lang w:eastAsia="sk-SK"/>
              </w:rPr>
              <w:t>(aj pre prierezové činnosti MPSVR)</w:t>
            </w:r>
          </w:p>
        </w:tc>
        <w:tc>
          <w:tcPr>
            <w:tcW w:w="960" w:type="dxa"/>
            <w:tcBorders>
              <w:top w:val="nil"/>
              <w:left w:val="nil"/>
              <w:bottom w:val="single" w:sz="8" w:space="0" w:color="auto"/>
              <w:right w:val="single" w:sz="8" w:space="0" w:color="auto"/>
            </w:tcBorders>
            <w:shd w:val="clear" w:color="000000" w:fill="FFFFFF"/>
            <w:vAlign w:val="center"/>
          </w:tcPr>
          <w:p w14:paraId="6CF61FF1" w14:textId="06E09439" w:rsidR="008E0269" w:rsidRDefault="008E0269" w:rsidP="00484763">
            <w:pPr>
              <w:spacing w:after="0" w:line="240" w:lineRule="auto"/>
              <w:jc w:val="center"/>
              <w:rPr>
                <w:rFonts w:eastAsia="Times New Roman" w:cs="Times New Roman"/>
                <w:color w:val="000000"/>
                <w:sz w:val="24"/>
                <w:szCs w:val="24"/>
                <w:lang w:eastAsia="sk-SK"/>
              </w:rPr>
            </w:pPr>
            <w:r>
              <w:rPr>
                <w:rFonts w:eastAsia="Times New Roman" w:cs="Times New Roman"/>
                <w:color w:val="000000"/>
                <w:sz w:val="24"/>
                <w:szCs w:val="24"/>
                <w:lang w:eastAsia="sk-SK"/>
              </w:rPr>
              <w:t>2</w:t>
            </w:r>
          </w:p>
        </w:tc>
        <w:tc>
          <w:tcPr>
            <w:tcW w:w="960" w:type="dxa"/>
            <w:tcBorders>
              <w:top w:val="nil"/>
              <w:left w:val="nil"/>
              <w:bottom w:val="single" w:sz="8" w:space="0" w:color="auto"/>
              <w:right w:val="single" w:sz="8" w:space="0" w:color="auto"/>
            </w:tcBorders>
            <w:shd w:val="clear" w:color="000000" w:fill="FFFFFF"/>
            <w:vAlign w:val="center"/>
          </w:tcPr>
          <w:p w14:paraId="393456B7" w14:textId="6D9C1B8D" w:rsidR="008E0269" w:rsidRPr="00484763" w:rsidRDefault="008E0269" w:rsidP="00484763">
            <w:pPr>
              <w:spacing w:after="0" w:line="240" w:lineRule="auto"/>
              <w:jc w:val="right"/>
              <w:rPr>
                <w:rFonts w:eastAsia="Times New Roman" w:cs="Times New Roman"/>
                <w:color w:val="000000"/>
                <w:sz w:val="24"/>
                <w:szCs w:val="24"/>
                <w:lang w:eastAsia="sk-SK"/>
              </w:rPr>
            </w:pPr>
            <w:r>
              <w:rPr>
                <w:rFonts w:eastAsia="Times New Roman" w:cs="Times New Roman"/>
                <w:color w:val="000000"/>
                <w:sz w:val="24"/>
                <w:szCs w:val="24"/>
                <w:lang w:eastAsia="sk-SK"/>
              </w:rPr>
              <w:t>1</w:t>
            </w:r>
          </w:p>
        </w:tc>
      </w:tr>
      <w:tr w:rsidR="00484763" w:rsidRPr="00484763" w14:paraId="54AC2A0C" w14:textId="77777777" w:rsidTr="00484763">
        <w:trPr>
          <w:trHeight w:val="315"/>
        </w:trPr>
        <w:tc>
          <w:tcPr>
            <w:tcW w:w="5900" w:type="dxa"/>
            <w:tcBorders>
              <w:top w:val="nil"/>
              <w:left w:val="single" w:sz="8" w:space="0" w:color="auto"/>
              <w:bottom w:val="single" w:sz="8" w:space="0" w:color="auto"/>
              <w:right w:val="single" w:sz="8" w:space="0" w:color="auto"/>
            </w:tcBorders>
            <w:shd w:val="clear" w:color="000000" w:fill="FFFFFF"/>
            <w:noWrap/>
            <w:vAlign w:val="center"/>
            <w:hideMark/>
          </w:tcPr>
          <w:p w14:paraId="6F2290D0" w14:textId="1F899107" w:rsidR="00484763" w:rsidRPr="00484763" w:rsidRDefault="009E2480" w:rsidP="00D12EF8">
            <w:pPr>
              <w:spacing w:after="0" w:line="240" w:lineRule="auto"/>
              <w:rPr>
                <w:rFonts w:eastAsia="Times New Roman" w:cs="Times New Roman"/>
                <w:color w:val="000000"/>
                <w:sz w:val="24"/>
                <w:szCs w:val="24"/>
                <w:lang w:eastAsia="sk-SK"/>
              </w:rPr>
            </w:pPr>
            <w:r>
              <w:rPr>
                <w:rFonts w:eastAsia="Times New Roman" w:cs="Times New Roman"/>
                <w:color w:val="000000"/>
                <w:sz w:val="24"/>
                <w:szCs w:val="24"/>
                <w:lang w:eastAsia="sk-SK"/>
              </w:rPr>
              <w:t>i</w:t>
            </w:r>
            <w:r w:rsidR="00484763" w:rsidRPr="00484763">
              <w:rPr>
                <w:rFonts w:eastAsia="Times New Roman" w:cs="Times New Roman"/>
                <w:color w:val="000000"/>
                <w:sz w:val="24"/>
                <w:szCs w:val="24"/>
                <w:lang w:eastAsia="sk-SK"/>
              </w:rPr>
              <w:t>nšpektor</w:t>
            </w:r>
            <w:r w:rsidR="00D12EF8">
              <w:rPr>
                <w:rFonts w:eastAsia="Times New Roman" w:cs="Times New Roman"/>
                <w:color w:val="000000"/>
                <w:sz w:val="24"/>
                <w:szCs w:val="24"/>
                <w:lang w:eastAsia="sk-SK"/>
              </w:rPr>
              <w:t xml:space="preserve"> (z toho 14 v súčasnosti v rozpočte MPSVR SR)</w:t>
            </w:r>
          </w:p>
        </w:tc>
        <w:tc>
          <w:tcPr>
            <w:tcW w:w="960" w:type="dxa"/>
            <w:tcBorders>
              <w:top w:val="nil"/>
              <w:left w:val="nil"/>
              <w:bottom w:val="single" w:sz="8" w:space="0" w:color="auto"/>
              <w:right w:val="single" w:sz="8" w:space="0" w:color="auto"/>
            </w:tcBorders>
            <w:shd w:val="clear" w:color="000000" w:fill="FFFFFF"/>
            <w:vAlign w:val="center"/>
            <w:hideMark/>
          </w:tcPr>
          <w:p w14:paraId="1C1A71CD" w14:textId="6404397D" w:rsidR="00484763" w:rsidRPr="00484763" w:rsidRDefault="00484763" w:rsidP="00D12EF8">
            <w:pPr>
              <w:spacing w:after="0" w:line="240" w:lineRule="auto"/>
              <w:jc w:val="center"/>
              <w:rPr>
                <w:rFonts w:eastAsia="Times New Roman" w:cs="Times New Roman"/>
                <w:color w:val="000000"/>
                <w:sz w:val="24"/>
                <w:szCs w:val="24"/>
                <w:lang w:eastAsia="sk-SK"/>
              </w:rPr>
            </w:pPr>
            <w:r w:rsidRPr="00484763">
              <w:rPr>
                <w:rFonts w:eastAsia="Times New Roman" w:cs="Times New Roman"/>
                <w:color w:val="000000"/>
                <w:sz w:val="24"/>
                <w:szCs w:val="24"/>
                <w:lang w:eastAsia="sk-SK"/>
              </w:rPr>
              <w:t>1</w:t>
            </w:r>
            <w:r w:rsidR="00D12EF8">
              <w:rPr>
                <w:rFonts w:eastAsia="Times New Roman" w:cs="Times New Roman"/>
                <w:color w:val="000000"/>
                <w:sz w:val="24"/>
                <w:szCs w:val="24"/>
                <w:lang w:eastAsia="sk-SK"/>
              </w:rPr>
              <w:t>47</w:t>
            </w:r>
          </w:p>
        </w:tc>
        <w:tc>
          <w:tcPr>
            <w:tcW w:w="960" w:type="dxa"/>
            <w:tcBorders>
              <w:top w:val="nil"/>
              <w:left w:val="nil"/>
              <w:bottom w:val="single" w:sz="8" w:space="0" w:color="auto"/>
              <w:right w:val="single" w:sz="8" w:space="0" w:color="auto"/>
            </w:tcBorders>
            <w:shd w:val="clear" w:color="000000" w:fill="FFFFFF"/>
            <w:vAlign w:val="center"/>
            <w:hideMark/>
          </w:tcPr>
          <w:p w14:paraId="3D8C913A" w14:textId="77777777" w:rsidR="00484763" w:rsidRPr="00484763" w:rsidRDefault="00484763" w:rsidP="00484763">
            <w:pPr>
              <w:spacing w:after="0" w:line="240" w:lineRule="auto"/>
              <w:jc w:val="right"/>
              <w:rPr>
                <w:rFonts w:eastAsia="Times New Roman" w:cs="Times New Roman"/>
                <w:color w:val="000000"/>
                <w:sz w:val="24"/>
                <w:szCs w:val="24"/>
                <w:lang w:eastAsia="sk-SK"/>
              </w:rPr>
            </w:pPr>
            <w:r w:rsidRPr="00484763">
              <w:rPr>
                <w:rFonts w:eastAsia="Times New Roman" w:cs="Times New Roman"/>
                <w:color w:val="000000"/>
                <w:sz w:val="24"/>
                <w:szCs w:val="24"/>
                <w:lang w:eastAsia="sk-SK"/>
              </w:rPr>
              <w:t>1</w:t>
            </w:r>
          </w:p>
        </w:tc>
      </w:tr>
      <w:tr w:rsidR="00484763" w:rsidRPr="00484763" w14:paraId="0AD10FA9" w14:textId="77777777" w:rsidTr="00484763">
        <w:trPr>
          <w:trHeight w:val="315"/>
        </w:trPr>
        <w:tc>
          <w:tcPr>
            <w:tcW w:w="5900" w:type="dxa"/>
            <w:tcBorders>
              <w:top w:val="nil"/>
              <w:left w:val="single" w:sz="8" w:space="0" w:color="auto"/>
              <w:bottom w:val="single" w:sz="8" w:space="0" w:color="auto"/>
              <w:right w:val="single" w:sz="8" w:space="0" w:color="auto"/>
            </w:tcBorders>
            <w:shd w:val="clear" w:color="000000" w:fill="FFFFFF"/>
            <w:noWrap/>
            <w:vAlign w:val="center"/>
            <w:hideMark/>
          </w:tcPr>
          <w:p w14:paraId="6BD5EF3D" w14:textId="77777777" w:rsidR="00484763" w:rsidRPr="00484763" w:rsidRDefault="00484763" w:rsidP="00484763">
            <w:pPr>
              <w:spacing w:after="0" w:line="240" w:lineRule="auto"/>
              <w:rPr>
                <w:rFonts w:eastAsia="Times New Roman" w:cs="Times New Roman"/>
                <w:color w:val="000000"/>
                <w:sz w:val="24"/>
                <w:szCs w:val="24"/>
                <w:lang w:eastAsia="sk-SK"/>
              </w:rPr>
            </w:pPr>
            <w:r w:rsidRPr="00484763">
              <w:rPr>
                <w:rFonts w:eastAsia="Times New Roman" w:cs="Times New Roman"/>
                <w:color w:val="000000"/>
                <w:sz w:val="24"/>
                <w:szCs w:val="24"/>
                <w:lang w:eastAsia="sk-SK"/>
              </w:rPr>
              <w:t>administratívni pracovníci (aj pre prierezové činnosti MPSVR)</w:t>
            </w:r>
          </w:p>
        </w:tc>
        <w:tc>
          <w:tcPr>
            <w:tcW w:w="960" w:type="dxa"/>
            <w:tcBorders>
              <w:top w:val="nil"/>
              <w:left w:val="nil"/>
              <w:bottom w:val="single" w:sz="8" w:space="0" w:color="auto"/>
              <w:right w:val="single" w:sz="8" w:space="0" w:color="auto"/>
            </w:tcBorders>
            <w:shd w:val="clear" w:color="000000" w:fill="FFFFFF"/>
            <w:vAlign w:val="center"/>
            <w:hideMark/>
          </w:tcPr>
          <w:p w14:paraId="0947F20C" w14:textId="77777777" w:rsidR="00484763" w:rsidRPr="00484763" w:rsidRDefault="00484763" w:rsidP="00484763">
            <w:pPr>
              <w:spacing w:after="0" w:line="240" w:lineRule="auto"/>
              <w:jc w:val="center"/>
              <w:rPr>
                <w:rFonts w:eastAsia="Times New Roman" w:cs="Times New Roman"/>
                <w:color w:val="000000"/>
                <w:sz w:val="24"/>
                <w:szCs w:val="24"/>
                <w:lang w:eastAsia="sk-SK"/>
              </w:rPr>
            </w:pPr>
            <w:r w:rsidRPr="00484763">
              <w:rPr>
                <w:rFonts w:eastAsia="Times New Roman" w:cs="Times New Roman"/>
                <w:color w:val="000000"/>
                <w:sz w:val="24"/>
                <w:szCs w:val="24"/>
                <w:lang w:eastAsia="sk-SK"/>
              </w:rPr>
              <w:t>7</w:t>
            </w:r>
          </w:p>
        </w:tc>
        <w:tc>
          <w:tcPr>
            <w:tcW w:w="960" w:type="dxa"/>
            <w:tcBorders>
              <w:top w:val="nil"/>
              <w:left w:val="nil"/>
              <w:bottom w:val="single" w:sz="8" w:space="0" w:color="auto"/>
              <w:right w:val="single" w:sz="8" w:space="0" w:color="auto"/>
            </w:tcBorders>
            <w:shd w:val="clear" w:color="000000" w:fill="FFFFFF"/>
            <w:vAlign w:val="center"/>
            <w:hideMark/>
          </w:tcPr>
          <w:p w14:paraId="281D65A4" w14:textId="77777777" w:rsidR="00484763" w:rsidRPr="00484763" w:rsidRDefault="00484763" w:rsidP="00484763">
            <w:pPr>
              <w:spacing w:after="0" w:line="240" w:lineRule="auto"/>
              <w:jc w:val="right"/>
              <w:rPr>
                <w:rFonts w:eastAsia="Times New Roman" w:cs="Times New Roman"/>
                <w:color w:val="000000"/>
                <w:sz w:val="24"/>
                <w:szCs w:val="24"/>
                <w:lang w:eastAsia="sk-SK"/>
              </w:rPr>
            </w:pPr>
            <w:r w:rsidRPr="00484763">
              <w:rPr>
                <w:rFonts w:eastAsia="Times New Roman" w:cs="Times New Roman"/>
                <w:color w:val="000000"/>
                <w:sz w:val="24"/>
                <w:szCs w:val="24"/>
                <w:lang w:eastAsia="sk-SK"/>
              </w:rPr>
              <w:t>1</w:t>
            </w:r>
          </w:p>
        </w:tc>
      </w:tr>
      <w:tr w:rsidR="00484763" w:rsidRPr="00484763" w14:paraId="0965755D" w14:textId="77777777" w:rsidTr="00484763">
        <w:trPr>
          <w:trHeight w:val="315"/>
        </w:trPr>
        <w:tc>
          <w:tcPr>
            <w:tcW w:w="5900" w:type="dxa"/>
            <w:tcBorders>
              <w:top w:val="nil"/>
              <w:left w:val="single" w:sz="8" w:space="0" w:color="auto"/>
              <w:bottom w:val="single" w:sz="8" w:space="0" w:color="auto"/>
              <w:right w:val="single" w:sz="8" w:space="0" w:color="auto"/>
            </w:tcBorders>
            <w:shd w:val="clear" w:color="000000" w:fill="FFFFFF"/>
            <w:noWrap/>
            <w:vAlign w:val="center"/>
            <w:hideMark/>
          </w:tcPr>
          <w:p w14:paraId="11527A06" w14:textId="77777777" w:rsidR="00484763" w:rsidRPr="00484763" w:rsidRDefault="00484763" w:rsidP="00484763">
            <w:pPr>
              <w:spacing w:after="0" w:line="240" w:lineRule="auto"/>
              <w:rPr>
                <w:rFonts w:eastAsia="Times New Roman" w:cs="Times New Roman"/>
                <w:color w:val="000000"/>
                <w:sz w:val="24"/>
                <w:szCs w:val="24"/>
                <w:lang w:eastAsia="sk-SK"/>
              </w:rPr>
            </w:pPr>
            <w:r w:rsidRPr="00484763">
              <w:rPr>
                <w:rFonts w:eastAsia="Times New Roman" w:cs="Times New Roman"/>
                <w:color w:val="000000"/>
                <w:sz w:val="24"/>
                <w:szCs w:val="24"/>
                <w:lang w:eastAsia="sk-SK"/>
              </w:rPr>
              <w:t>IT - špecialista</w:t>
            </w:r>
          </w:p>
        </w:tc>
        <w:tc>
          <w:tcPr>
            <w:tcW w:w="960" w:type="dxa"/>
            <w:tcBorders>
              <w:top w:val="nil"/>
              <w:left w:val="nil"/>
              <w:bottom w:val="single" w:sz="8" w:space="0" w:color="auto"/>
              <w:right w:val="single" w:sz="8" w:space="0" w:color="auto"/>
            </w:tcBorders>
            <w:shd w:val="clear" w:color="000000" w:fill="FFFFFF"/>
            <w:vAlign w:val="center"/>
            <w:hideMark/>
          </w:tcPr>
          <w:p w14:paraId="241FF16D" w14:textId="77777777" w:rsidR="00484763" w:rsidRPr="00484763" w:rsidRDefault="00484763" w:rsidP="00484763">
            <w:pPr>
              <w:spacing w:after="0" w:line="240" w:lineRule="auto"/>
              <w:jc w:val="center"/>
              <w:rPr>
                <w:rFonts w:eastAsia="Times New Roman" w:cs="Times New Roman"/>
                <w:color w:val="000000"/>
                <w:sz w:val="24"/>
                <w:szCs w:val="24"/>
                <w:lang w:eastAsia="sk-SK"/>
              </w:rPr>
            </w:pPr>
            <w:r w:rsidRPr="00484763">
              <w:rPr>
                <w:rFonts w:eastAsia="Times New Roman" w:cs="Times New Roman"/>
                <w:color w:val="000000"/>
                <w:sz w:val="24"/>
                <w:szCs w:val="24"/>
                <w:lang w:eastAsia="sk-SK"/>
              </w:rPr>
              <w:t>1</w:t>
            </w:r>
          </w:p>
        </w:tc>
        <w:tc>
          <w:tcPr>
            <w:tcW w:w="960" w:type="dxa"/>
            <w:tcBorders>
              <w:top w:val="nil"/>
              <w:left w:val="nil"/>
              <w:bottom w:val="single" w:sz="8" w:space="0" w:color="auto"/>
              <w:right w:val="single" w:sz="8" w:space="0" w:color="auto"/>
            </w:tcBorders>
            <w:shd w:val="clear" w:color="000000" w:fill="FFFFFF"/>
            <w:vAlign w:val="center"/>
            <w:hideMark/>
          </w:tcPr>
          <w:p w14:paraId="787DB3BE" w14:textId="77777777" w:rsidR="00484763" w:rsidRPr="00484763" w:rsidRDefault="00484763" w:rsidP="00484763">
            <w:pPr>
              <w:spacing w:after="0" w:line="240" w:lineRule="auto"/>
              <w:jc w:val="right"/>
              <w:rPr>
                <w:rFonts w:eastAsia="Times New Roman" w:cs="Times New Roman"/>
                <w:color w:val="000000"/>
                <w:sz w:val="24"/>
                <w:szCs w:val="24"/>
                <w:lang w:eastAsia="sk-SK"/>
              </w:rPr>
            </w:pPr>
            <w:r w:rsidRPr="00484763">
              <w:rPr>
                <w:rFonts w:eastAsia="Times New Roman" w:cs="Times New Roman"/>
                <w:color w:val="000000"/>
                <w:sz w:val="24"/>
                <w:szCs w:val="24"/>
                <w:lang w:eastAsia="sk-SK"/>
              </w:rPr>
              <w:t>1</w:t>
            </w:r>
          </w:p>
        </w:tc>
      </w:tr>
      <w:tr w:rsidR="00484763" w:rsidRPr="00484763" w14:paraId="7C87F806" w14:textId="77777777" w:rsidTr="00484763">
        <w:trPr>
          <w:trHeight w:val="315"/>
        </w:trPr>
        <w:tc>
          <w:tcPr>
            <w:tcW w:w="5900" w:type="dxa"/>
            <w:tcBorders>
              <w:top w:val="nil"/>
              <w:left w:val="single" w:sz="8" w:space="0" w:color="auto"/>
              <w:bottom w:val="single" w:sz="8" w:space="0" w:color="auto"/>
              <w:right w:val="single" w:sz="8" w:space="0" w:color="auto"/>
            </w:tcBorders>
            <w:shd w:val="clear" w:color="000000" w:fill="FFFFFF"/>
            <w:noWrap/>
            <w:vAlign w:val="center"/>
            <w:hideMark/>
          </w:tcPr>
          <w:p w14:paraId="145435A6" w14:textId="77777777" w:rsidR="00484763" w:rsidRPr="00484763" w:rsidRDefault="00484763" w:rsidP="00484763">
            <w:pPr>
              <w:spacing w:after="0" w:line="240" w:lineRule="auto"/>
              <w:rPr>
                <w:rFonts w:eastAsia="Times New Roman" w:cs="Times New Roman"/>
                <w:color w:val="000000"/>
                <w:sz w:val="24"/>
                <w:szCs w:val="24"/>
                <w:lang w:eastAsia="sk-SK"/>
              </w:rPr>
            </w:pPr>
            <w:r w:rsidRPr="00484763">
              <w:rPr>
                <w:rFonts w:eastAsia="Times New Roman" w:cs="Times New Roman"/>
                <w:color w:val="000000"/>
                <w:sz w:val="24"/>
                <w:szCs w:val="24"/>
                <w:lang w:eastAsia="sk-SK"/>
              </w:rPr>
              <w:t>IT</w:t>
            </w:r>
          </w:p>
        </w:tc>
        <w:tc>
          <w:tcPr>
            <w:tcW w:w="960" w:type="dxa"/>
            <w:tcBorders>
              <w:top w:val="nil"/>
              <w:left w:val="nil"/>
              <w:bottom w:val="single" w:sz="8" w:space="0" w:color="auto"/>
              <w:right w:val="single" w:sz="8" w:space="0" w:color="auto"/>
            </w:tcBorders>
            <w:shd w:val="clear" w:color="000000" w:fill="FFFFFF"/>
            <w:vAlign w:val="center"/>
            <w:hideMark/>
          </w:tcPr>
          <w:p w14:paraId="7D9AD201" w14:textId="77777777" w:rsidR="00484763" w:rsidRPr="00484763" w:rsidRDefault="00484763" w:rsidP="00484763">
            <w:pPr>
              <w:spacing w:after="0" w:line="240" w:lineRule="auto"/>
              <w:jc w:val="center"/>
              <w:rPr>
                <w:rFonts w:eastAsia="Times New Roman" w:cs="Times New Roman"/>
                <w:color w:val="000000"/>
                <w:sz w:val="24"/>
                <w:szCs w:val="24"/>
                <w:lang w:eastAsia="sk-SK"/>
              </w:rPr>
            </w:pPr>
            <w:r w:rsidRPr="00484763">
              <w:rPr>
                <w:rFonts w:eastAsia="Times New Roman" w:cs="Times New Roman"/>
                <w:color w:val="000000"/>
                <w:sz w:val="24"/>
                <w:szCs w:val="24"/>
                <w:lang w:eastAsia="sk-SK"/>
              </w:rPr>
              <w:t>4 (8:2)</w:t>
            </w:r>
          </w:p>
        </w:tc>
        <w:tc>
          <w:tcPr>
            <w:tcW w:w="960" w:type="dxa"/>
            <w:tcBorders>
              <w:top w:val="nil"/>
              <w:left w:val="nil"/>
              <w:bottom w:val="single" w:sz="8" w:space="0" w:color="auto"/>
              <w:right w:val="single" w:sz="8" w:space="0" w:color="auto"/>
            </w:tcBorders>
            <w:shd w:val="clear" w:color="000000" w:fill="FFFFFF"/>
            <w:vAlign w:val="center"/>
            <w:hideMark/>
          </w:tcPr>
          <w:p w14:paraId="3777731D" w14:textId="77777777" w:rsidR="00484763" w:rsidRPr="00484763" w:rsidRDefault="00484763" w:rsidP="00484763">
            <w:pPr>
              <w:spacing w:after="0" w:line="240" w:lineRule="auto"/>
              <w:jc w:val="right"/>
              <w:rPr>
                <w:rFonts w:eastAsia="Times New Roman" w:cs="Times New Roman"/>
                <w:color w:val="000000"/>
                <w:sz w:val="24"/>
                <w:szCs w:val="24"/>
                <w:lang w:eastAsia="sk-SK"/>
              </w:rPr>
            </w:pPr>
            <w:r w:rsidRPr="00484763">
              <w:rPr>
                <w:rFonts w:eastAsia="Times New Roman" w:cs="Times New Roman"/>
                <w:color w:val="000000"/>
                <w:sz w:val="24"/>
                <w:szCs w:val="24"/>
                <w:lang w:eastAsia="sk-SK"/>
              </w:rPr>
              <w:t>0,5</w:t>
            </w:r>
          </w:p>
        </w:tc>
      </w:tr>
      <w:tr w:rsidR="00484763" w:rsidRPr="00484763" w14:paraId="655D616E" w14:textId="77777777" w:rsidTr="00484763">
        <w:trPr>
          <w:trHeight w:val="315"/>
        </w:trPr>
        <w:tc>
          <w:tcPr>
            <w:tcW w:w="5900" w:type="dxa"/>
            <w:tcBorders>
              <w:top w:val="nil"/>
              <w:left w:val="single" w:sz="8" w:space="0" w:color="auto"/>
              <w:bottom w:val="single" w:sz="8" w:space="0" w:color="auto"/>
              <w:right w:val="single" w:sz="8" w:space="0" w:color="auto"/>
            </w:tcBorders>
            <w:shd w:val="clear" w:color="000000" w:fill="FFFFFF"/>
            <w:noWrap/>
            <w:vAlign w:val="center"/>
            <w:hideMark/>
          </w:tcPr>
          <w:p w14:paraId="0742EBE1" w14:textId="77777777" w:rsidR="00484763" w:rsidRPr="00484763" w:rsidRDefault="00484763" w:rsidP="00484763">
            <w:pPr>
              <w:spacing w:after="0" w:line="240" w:lineRule="auto"/>
              <w:rPr>
                <w:rFonts w:eastAsia="Times New Roman" w:cs="Times New Roman"/>
                <w:color w:val="000000"/>
                <w:sz w:val="24"/>
                <w:szCs w:val="24"/>
                <w:lang w:eastAsia="sk-SK"/>
              </w:rPr>
            </w:pPr>
            <w:r w:rsidRPr="00484763">
              <w:rPr>
                <w:rFonts w:eastAsia="Times New Roman" w:cs="Times New Roman"/>
                <w:color w:val="000000"/>
                <w:sz w:val="24"/>
                <w:szCs w:val="24"/>
                <w:lang w:eastAsia="sk-SK"/>
              </w:rPr>
              <w:t>technicko-hospodársky pracovník</w:t>
            </w:r>
          </w:p>
        </w:tc>
        <w:tc>
          <w:tcPr>
            <w:tcW w:w="960" w:type="dxa"/>
            <w:tcBorders>
              <w:top w:val="nil"/>
              <w:left w:val="nil"/>
              <w:bottom w:val="single" w:sz="8" w:space="0" w:color="auto"/>
              <w:right w:val="single" w:sz="8" w:space="0" w:color="auto"/>
            </w:tcBorders>
            <w:shd w:val="clear" w:color="000000" w:fill="FFFFFF"/>
            <w:vAlign w:val="center"/>
            <w:hideMark/>
          </w:tcPr>
          <w:p w14:paraId="2D5FC738" w14:textId="77777777" w:rsidR="00484763" w:rsidRPr="00484763" w:rsidRDefault="00484763" w:rsidP="00484763">
            <w:pPr>
              <w:spacing w:after="0" w:line="240" w:lineRule="auto"/>
              <w:jc w:val="center"/>
              <w:rPr>
                <w:rFonts w:eastAsia="Times New Roman" w:cs="Times New Roman"/>
                <w:color w:val="000000"/>
                <w:sz w:val="24"/>
                <w:szCs w:val="24"/>
                <w:lang w:eastAsia="sk-SK"/>
              </w:rPr>
            </w:pPr>
            <w:r w:rsidRPr="00484763">
              <w:rPr>
                <w:rFonts w:eastAsia="Times New Roman" w:cs="Times New Roman"/>
                <w:color w:val="000000"/>
                <w:sz w:val="24"/>
                <w:szCs w:val="24"/>
                <w:lang w:eastAsia="sk-SK"/>
              </w:rPr>
              <w:t>4 (8:2)</w:t>
            </w:r>
          </w:p>
        </w:tc>
        <w:tc>
          <w:tcPr>
            <w:tcW w:w="960" w:type="dxa"/>
            <w:tcBorders>
              <w:top w:val="nil"/>
              <w:left w:val="nil"/>
              <w:bottom w:val="single" w:sz="8" w:space="0" w:color="auto"/>
              <w:right w:val="single" w:sz="8" w:space="0" w:color="auto"/>
            </w:tcBorders>
            <w:shd w:val="clear" w:color="auto" w:fill="auto"/>
            <w:vAlign w:val="center"/>
            <w:hideMark/>
          </w:tcPr>
          <w:p w14:paraId="4E6A76D3" w14:textId="77777777" w:rsidR="00484763" w:rsidRPr="00484763" w:rsidRDefault="00484763" w:rsidP="00484763">
            <w:pPr>
              <w:spacing w:after="0" w:line="240" w:lineRule="auto"/>
              <w:jc w:val="right"/>
              <w:rPr>
                <w:rFonts w:eastAsia="Times New Roman" w:cs="Times New Roman"/>
                <w:color w:val="000000"/>
                <w:sz w:val="24"/>
                <w:szCs w:val="24"/>
                <w:lang w:eastAsia="sk-SK"/>
              </w:rPr>
            </w:pPr>
            <w:r w:rsidRPr="00484763">
              <w:rPr>
                <w:rFonts w:eastAsia="Times New Roman" w:cs="Times New Roman"/>
                <w:color w:val="000000"/>
                <w:sz w:val="24"/>
                <w:szCs w:val="24"/>
                <w:lang w:eastAsia="sk-SK"/>
              </w:rPr>
              <w:t>0,5</w:t>
            </w:r>
          </w:p>
        </w:tc>
      </w:tr>
      <w:tr w:rsidR="00484763" w:rsidRPr="00484763" w14:paraId="15CF7171" w14:textId="77777777" w:rsidTr="00484763">
        <w:trPr>
          <w:trHeight w:val="315"/>
        </w:trPr>
        <w:tc>
          <w:tcPr>
            <w:tcW w:w="5900" w:type="dxa"/>
            <w:tcBorders>
              <w:top w:val="nil"/>
              <w:left w:val="single" w:sz="8" w:space="0" w:color="auto"/>
              <w:bottom w:val="single" w:sz="8" w:space="0" w:color="auto"/>
              <w:right w:val="single" w:sz="8" w:space="0" w:color="auto"/>
            </w:tcBorders>
            <w:shd w:val="clear" w:color="000000" w:fill="FFFFFF"/>
            <w:noWrap/>
            <w:vAlign w:val="center"/>
            <w:hideMark/>
          </w:tcPr>
          <w:p w14:paraId="4A6F9E90" w14:textId="7CFFD0A5" w:rsidR="00484763" w:rsidRPr="00484763" w:rsidRDefault="00D12EF8" w:rsidP="00484763">
            <w:pPr>
              <w:spacing w:after="0" w:line="240" w:lineRule="auto"/>
              <w:rPr>
                <w:rFonts w:eastAsia="Times New Roman" w:cs="Times New Roman"/>
                <w:b/>
                <w:sz w:val="24"/>
                <w:szCs w:val="24"/>
                <w:lang w:eastAsia="sk-SK"/>
              </w:rPr>
            </w:pPr>
            <w:r>
              <w:rPr>
                <w:rFonts w:eastAsia="Times New Roman" w:cs="Times New Roman"/>
                <w:b/>
                <w:sz w:val="24"/>
                <w:szCs w:val="24"/>
                <w:lang w:eastAsia="sk-SK"/>
              </w:rPr>
              <w:t>Celkový počet zamestnancov</w:t>
            </w:r>
          </w:p>
        </w:tc>
        <w:tc>
          <w:tcPr>
            <w:tcW w:w="960" w:type="dxa"/>
            <w:tcBorders>
              <w:top w:val="nil"/>
              <w:left w:val="nil"/>
              <w:bottom w:val="single" w:sz="8" w:space="0" w:color="auto"/>
              <w:right w:val="single" w:sz="8" w:space="0" w:color="auto"/>
            </w:tcBorders>
            <w:shd w:val="clear" w:color="000000" w:fill="FFFFFF"/>
            <w:vAlign w:val="center"/>
            <w:hideMark/>
          </w:tcPr>
          <w:p w14:paraId="3722DFD7" w14:textId="6550A2D6" w:rsidR="00484763" w:rsidRPr="00484763" w:rsidRDefault="00D12EF8" w:rsidP="009A3ADE">
            <w:pPr>
              <w:spacing w:after="0" w:line="240" w:lineRule="auto"/>
              <w:jc w:val="center"/>
              <w:rPr>
                <w:rFonts w:eastAsia="Times New Roman" w:cs="Times New Roman"/>
                <w:b/>
                <w:bCs/>
                <w:sz w:val="24"/>
                <w:szCs w:val="24"/>
                <w:lang w:eastAsia="sk-SK"/>
              </w:rPr>
            </w:pPr>
            <w:r>
              <w:rPr>
                <w:rFonts w:eastAsia="Times New Roman" w:cs="Times New Roman"/>
                <w:b/>
                <w:bCs/>
                <w:sz w:val="24"/>
                <w:szCs w:val="24"/>
                <w:lang w:eastAsia="sk-SK"/>
              </w:rPr>
              <w:t>180</w:t>
            </w:r>
          </w:p>
        </w:tc>
        <w:tc>
          <w:tcPr>
            <w:tcW w:w="960" w:type="dxa"/>
            <w:tcBorders>
              <w:top w:val="nil"/>
              <w:left w:val="nil"/>
              <w:bottom w:val="single" w:sz="4" w:space="0" w:color="auto"/>
              <w:right w:val="single" w:sz="8" w:space="0" w:color="auto"/>
            </w:tcBorders>
            <w:shd w:val="clear" w:color="000000" w:fill="FFFFFF"/>
            <w:vAlign w:val="center"/>
            <w:hideMark/>
          </w:tcPr>
          <w:p w14:paraId="4FF219AA" w14:textId="77777777" w:rsidR="00484763" w:rsidRPr="00484763" w:rsidRDefault="00484763" w:rsidP="00484763">
            <w:pPr>
              <w:spacing w:after="0" w:line="240" w:lineRule="auto"/>
              <w:jc w:val="center"/>
              <w:rPr>
                <w:rFonts w:eastAsia="Times New Roman" w:cs="Times New Roman"/>
                <w:b/>
                <w:bCs/>
                <w:color w:val="FF0000"/>
                <w:sz w:val="24"/>
                <w:szCs w:val="24"/>
                <w:lang w:eastAsia="sk-SK"/>
              </w:rPr>
            </w:pPr>
            <w:r w:rsidRPr="00484763">
              <w:rPr>
                <w:rFonts w:eastAsia="Times New Roman" w:cs="Times New Roman"/>
                <w:b/>
                <w:bCs/>
                <w:color w:val="FF0000"/>
                <w:sz w:val="24"/>
                <w:szCs w:val="24"/>
                <w:lang w:eastAsia="sk-SK"/>
              </w:rPr>
              <w:t> </w:t>
            </w:r>
          </w:p>
        </w:tc>
      </w:tr>
    </w:tbl>
    <w:p w14:paraId="472FD5B1" w14:textId="77777777" w:rsidR="00142839" w:rsidRDefault="00142839" w:rsidP="00F06F3B">
      <w:pPr>
        <w:ind w:firstLine="708"/>
        <w:jc w:val="both"/>
        <w:rPr>
          <w:sz w:val="24"/>
          <w:szCs w:val="24"/>
        </w:rPr>
      </w:pPr>
    </w:p>
    <w:p w14:paraId="463BD24F" w14:textId="77777777" w:rsidR="00CD3BA6" w:rsidRDefault="00F673DA" w:rsidP="00570F5D">
      <w:pPr>
        <w:spacing w:line="240" w:lineRule="auto"/>
        <w:ind w:firstLine="708"/>
        <w:jc w:val="both"/>
        <w:rPr>
          <w:sz w:val="24"/>
          <w:szCs w:val="24"/>
        </w:rPr>
      </w:pPr>
      <w:r>
        <w:rPr>
          <w:sz w:val="24"/>
          <w:szCs w:val="24"/>
        </w:rPr>
        <w:t>Celkovo sa p</w:t>
      </w:r>
      <w:r w:rsidR="00AE567F" w:rsidRPr="0079693F">
        <w:rPr>
          <w:sz w:val="24"/>
          <w:szCs w:val="24"/>
        </w:rPr>
        <w:t>redpokladá vznik</w:t>
      </w:r>
      <w:r>
        <w:rPr>
          <w:sz w:val="24"/>
          <w:szCs w:val="24"/>
        </w:rPr>
        <w:t xml:space="preserve"> 1</w:t>
      </w:r>
      <w:r w:rsidR="009A3ADE">
        <w:rPr>
          <w:sz w:val="24"/>
          <w:szCs w:val="24"/>
        </w:rPr>
        <w:t>6</w:t>
      </w:r>
      <w:r w:rsidR="00DA099E">
        <w:rPr>
          <w:sz w:val="24"/>
          <w:szCs w:val="24"/>
        </w:rPr>
        <w:t>6</w:t>
      </w:r>
      <w:r w:rsidR="00B95692">
        <w:rPr>
          <w:sz w:val="24"/>
          <w:szCs w:val="24"/>
        </w:rPr>
        <w:t xml:space="preserve"> nových</w:t>
      </w:r>
      <w:r w:rsidR="00013C94">
        <w:rPr>
          <w:sz w:val="24"/>
          <w:szCs w:val="24"/>
        </w:rPr>
        <w:t xml:space="preserve"> pracovných</w:t>
      </w:r>
      <w:r w:rsidR="00B95692">
        <w:rPr>
          <w:sz w:val="24"/>
          <w:szCs w:val="24"/>
        </w:rPr>
        <w:t xml:space="preserve"> miest. </w:t>
      </w:r>
      <w:r w:rsidR="00C208D8">
        <w:rPr>
          <w:sz w:val="24"/>
          <w:szCs w:val="24"/>
        </w:rPr>
        <w:t>Zároveň bude na nový útvar delimitovaných 14 v súčasnosti obsadených štátnozamestnaneckých miest.</w:t>
      </w:r>
      <w:r w:rsidR="00AE567F" w:rsidRPr="0079693F">
        <w:rPr>
          <w:sz w:val="24"/>
          <w:szCs w:val="24"/>
        </w:rPr>
        <w:t xml:space="preserve"> </w:t>
      </w:r>
      <w:r w:rsidR="00570F5D" w:rsidRPr="00570F5D">
        <w:rPr>
          <w:sz w:val="24"/>
          <w:szCs w:val="24"/>
        </w:rPr>
        <w:t xml:space="preserve">Obsadzovanie pracovných pozícií bude postupné. </w:t>
      </w:r>
      <w:r w:rsidR="00C208D8">
        <w:rPr>
          <w:sz w:val="24"/>
          <w:szCs w:val="24"/>
        </w:rPr>
        <w:t xml:space="preserve">Navýšenie počtu zamestnancov </w:t>
      </w:r>
      <w:r w:rsidR="00570F5D" w:rsidRPr="00570F5D">
        <w:rPr>
          <w:sz w:val="24"/>
          <w:szCs w:val="24"/>
        </w:rPr>
        <w:t xml:space="preserve">sa </w:t>
      </w:r>
      <w:r w:rsidR="00C208D8">
        <w:rPr>
          <w:sz w:val="24"/>
          <w:szCs w:val="24"/>
        </w:rPr>
        <w:t xml:space="preserve">predpokladá </w:t>
      </w:r>
      <w:r w:rsidR="00B10F9F">
        <w:rPr>
          <w:sz w:val="24"/>
          <w:szCs w:val="24"/>
        </w:rPr>
        <w:t>od júla 2022 o 5</w:t>
      </w:r>
      <w:r w:rsidR="00FB413F">
        <w:rPr>
          <w:sz w:val="24"/>
          <w:szCs w:val="24"/>
        </w:rPr>
        <w:t>0</w:t>
      </w:r>
      <w:r w:rsidR="00B95692">
        <w:rPr>
          <w:sz w:val="24"/>
          <w:szCs w:val="24"/>
        </w:rPr>
        <w:t xml:space="preserve"> miest</w:t>
      </w:r>
      <w:r w:rsidR="00B10F9F">
        <w:rPr>
          <w:sz w:val="24"/>
          <w:szCs w:val="24"/>
        </w:rPr>
        <w:t>, v roku 2023 o</w:t>
      </w:r>
      <w:r w:rsidR="00C208D8">
        <w:rPr>
          <w:sz w:val="24"/>
          <w:szCs w:val="24"/>
        </w:rPr>
        <w:t xml:space="preserve"> 58</w:t>
      </w:r>
      <w:r w:rsidR="00570F5D" w:rsidRPr="00570F5D">
        <w:rPr>
          <w:sz w:val="24"/>
          <w:szCs w:val="24"/>
        </w:rPr>
        <w:t xml:space="preserve"> miest</w:t>
      </w:r>
      <w:r w:rsidR="00B10F9F">
        <w:rPr>
          <w:sz w:val="24"/>
          <w:szCs w:val="24"/>
        </w:rPr>
        <w:t xml:space="preserve"> a v roku 2024 o</w:t>
      </w:r>
      <w:r w:rsidR="00C208D8">
        <w:rPr>
          <w:sz w:val="24"/>
          <w:szCs w:val="24"/>
        </w:rPr>
        <w:t xml:space="preserve"> 58</w:t>
      </w:r>
      <w:r w:rsidR="00C208D8" w:rsidRPr="00570F5D">
        <w:rPr>
          <w:sz w:val="24"/>
          <w:szCs w:val="24"/>
        </w:rPr>
        <w:t xml:space="preserve"> miest</w:t>
      </w:r>
      <w:r w:rsidR="00013C94">
        <w:rPr>
          <w:sz w:val="24"/>
          <w:szCs w:val="24"/>
        </w:rPr>
        <w:t xml:space="preserve"> a v</w:t>
      </w:r>
      <w:r w:rsidR="00C208D8">
        <w:rPr>
          <w:sz w:val="24"/>
          <w:szCs w:val="24"/>
        </w:rPr>
        <w:t> roku 2025 sa predpokladá plne obsadená organizačná štruktúra nového organizačného útvaru.</w:t>
      </w:r>
      <w:r w:rsidR="00A34DF7">
        <w:rPr>
          <w:sz w:val="24"/>
          <w:szCs w:val="24"/>
        </w:rPr>
        <w:t xml:space="preserve"> </w:t>
      </w:r>
      <w:r w:rsidR="00CD3BA6">
        <w:rPr>
          <w:sz w:val="24"/>
          <w:szCs w:val="24"/>
        </w:rPr>
        <w:t xml:space="preserve">Návrh nepočíta s valorizáciou miezd. V rokoch 2023, 2024 a 2025 priemerná mzda na jedného zamestnanca klesá voči predchádzajúcim rokom, nakoľko novo obsadzované miesta budú  vykryté len inšpektormi s nižšou platovou tarifou, kým v roku 2022 návrh počíta s obsadením riadiacich a odborných pozícií s vyššou tarifnou mzdou a zákonnými príplatkami. </w:t>
      </w:r>
    </w:p>
    <w:p w14:paraId="1C1EE608" w14:textId="1BA28E5A" w:rsidR="00C208D8" w:rsidRDefault="00A34DF7" w:rsidP="00CD3BA6">
      <w:pPr>
        <w:spacing w:line="240" w:lineRule="auto"/>
        <w:jc w:val="both"/>
        <w:rPr>
          <w:sz w:val="24"/>
          <w:szCs w:val="24"/>
        </w:rPr>
      </w:pPr>
      <w:r>
        <w:rPr>
          <w:sz w:val="24"/>
          <w:szCs w:val="24"/>
        </w:rPr>
        <w:t>Rozpočtovo kryté výdavky v rokoch 2022 až 2025 sú nasledovné:</w:t>
      </w:r>
    </w:p>
    <w:p w14:paraId="7456FDA8" w14:textId="77777777" w:rsidR="00431F53" w:rsidRDefault="00A34DF7" w:rsidP="00431F53">
      <w:pPr>
        <w:spacing w:after="0" w:line="240" w:lineRule="auto"/>
        <w:jc w:val="both"/>
        <w:rPr>
          <w:sz w:val="24"/>
          <w:szCs w:val="24"/>
        </w:rPr>
      </w:pPr>
      <w:r>
        <w:rPr>
          <w:sz w:val="24"/>
          <w:szCs w:val="24"/>
        </w:rPr>
        <w:t>Rok 2022</w:t>
      </w:r>
    </w:p>
    <w:p w14:paraId="2C12FD70" w14:textId="52A478EC" w:rsidR="00A34DF7" w:rsidRDefault="00A34DF7" w:rsidP="00431F53">
      <w:pPr>
        <w:spacing w:after="0" w:line="240" w:lineRule="auto"/>
        <w:jc w:val="both"/>
        <w:rPr>
          <w:sz w:val="24"/>
          <w:szCs w:val="24"/>
        </w:rPr>
      </w:pPr>
      <w:r>
        <w:rPr>
          <w:sz w:val="24"/>
          <w:szCs w:val="24"/>
        </w:rPr>
        <w:t xml:space="preserve">Mzdy a odvody pre 14 zamestnancov na 6 mesiacov: </w:t>
      </w:r>
      <w:r w:rsidRPr="00A34DF7">
        <w:rPr>
          <w:sz w:val="24"/>
          <w:szCs w:val="24"/>
        </w:rPr>
        <w:t>2</w:t>
      </w:r>
      <w:r w:rsidR="00CE600F">
        <w:rPr>
          <w:sz w:val="24"/>
          <w:szCs w:val="24"/>
        </w:rPr>
        <w:t>11</w:t>
      </w:r>
      <w:r>
        <w:rPr>
          <w:sz w:val="24"/>
          <w:szCs w:val="24"/>
        </w:rPr>
        <w:t> </w:t>
      </w:r>
      <w:r w:rsidR="00CE600F">
        <w:rPr>
          <w:sz w:val="24"/>
          <w:szCs w:val="24"/>
        </w:rPr>
        <w:t>979</w:t>
      </w:r>
      <w:r>
        <w:rPr>
          <w:sz w:val="24"/>
          <w:szCs w:val="24"/>
        </w:rPr>
        <w:t xml:space="preserve"> eur.</w:t>
      </w:r>
    </w:p>
    <w:p w14:paraId="46DAD75D" w14:textId="0E63CA89" w:rsidR="00A34DF7" w:rsidRDefault="00A34DF7" w:rsidP="00A34DF7">
      <w:pPr>
        <w:spacing w:after="0" w:line="240" w:lineRule="auto"/>
        <w:jc w:val="both"/>
        <w:rPr>
          <w:sz w:val="24"/>
          <w:szCs w:val="24"/>
        </w:rPr>
      </w:pPr>
      <w:r>
        <w:rPr>
          <w:sz w:val="24"/>
          <w:szCs w:val="24"/>
        </w:rPr>
        <w:t xml:space="preserve">Tovary a služby pre 14 zamestnancov na 6 mesiacov: </w:t>
      </w:r>
      <w:r w:rsidR="00431F53">
        <w:rPr>
          <w:sz w:val="24"/>
          <w:szCs w:val="24"/>
        </w:rPr>
        <w:t>54 600 eur.</w:t>
      </w:r>
    </w:p>
    <w:p w14:paraId="255DA62A" w14:textId="587F6954" w:rsidR="00431F53" w:rsidRDefault="00431F53" w:rsidP="00A34DF7">
      <w:pPr>
        <w:spacing w:after="0" w:line="240" w:lineRule="auto"/>
        <w:jc w:val="both"/>
        <w:rPr>
          <w:sz w:val="24"/>
          <w:szCs w:val="24"/>
        </w:rPr>
      </w:pPr>
    </w:p>
    <w:p w14:paraId="2AF8AC22" w14:textId="17BD91F1" w:rsidR="00431F53" w:rsidRPr="00A34DF7" w:rsidRDefault="00431F53" w:rsidP="00A34DF7">
      <w:pPr>
        <w:spacing w:after="0" w:line="240" w:lineRule="auto"/>
        <w:jc w:val="both"/>
        <w:rPr>
          <w:sz w:val="24"/>
          <w:szCs w:val="24"/>
        </w:rPr>
      </w:pPr>
      <w:r>
        <w:rPr>
          <w:sz w:val="24"/>
          <w:szCs w:val="24"/>
        </w:rPr>
        <w:t>Rok 2023 až 2025</w:t>
      </w:r>
    </w:p>
    <w:p w14:paraId="1CA250BE" w14:textId="5CC20B6D" w:rsidR="00431F53" w:rsidRDefault="00431F53" w:rsidP="00431F53">
      <w:pPr>
        <w:spacing w:after="0" w:line="240" w:lineRule="auto"/>
        <w:jc w:val="both"/>
        <w:rPr>
          <w:sz w:val="24"/>
          <w:szCs w:val="24"/>
        </w:rPr>
      </w:pPr>
      <w:r>
        <w:rPr>
          <w:sz w:val="24"/>
          <w:szCs w:val="24"/>
        </w:rPr>
        <w:t xml:space="preserve">Mzdy a odvody pre 14 zamestnancov na 12 mesiacov: </w:t>
      </w:r>
      <w:r w:rsidR="00CE600F">
        <w:rPr>
          <w:sz w:val="24"/>
          <w:szCs w:val="24"/>
        </w:rPr>
        <w:t>423 95</w:t>
      </w:r>
      <w:r w:rsidR="00DD7A4D">
        <w:rPr>
          <w:sz w:val="24"/>
          <w:szCs w:val="24"/>
        </w:rPr>
        <w:t>9</w:t>
      </w:r>
      <w:r>
        <w:rPr>
          <w:sz w:val="24"/>
          <w:szCs w:val="24"/>
        </w:rPr>
        <w:t xml:space="preserve"> eur (v každom roku).</w:t>
      </w:r>
    </w:p>
    <w:p w14:paraId="1A005262" w14:textId="7FDE367B" w:rsidR="00431F53" w:rsidRDefault="00431F53" w:rsidP="00431F53">
      <w:pPr>
        <w:spacing w:after="0" w:line="240" w:lineRule="auto"/>
        <w:jc w:val="both"/>
        <w:rPr>
          <w:sz w:val="24"/>
          <w:szCs w:val="24"/>
        </w:rPr>
      </w:pPr>
      <w:r>
        <w:rPr>
          <w:sz w:val="24"/>
          <w:szCs w:val="24"/>
        </w:rPr>
        <w:t>Tovary a služby pre 14 zamestnancov na 12 mesiacov: 109 200 eur (v každom roku).</w:t>
      </w:r>
    </w:p>
    <w:p w14:paraId="7F6004E0" w14:textId="08789E91" w:rsidR="00A34DF7" w:rsidRPr="00570F5D" w:rsidRDefault="00A34DF7" w:rsidP="00570F5D">
      <w:pPr>
        <w:spacing w:line="240" w:lineRule="auto"/>
        <w:ind w:firstLine="708"/>
        <w:jc w:val="both"/>
        <w:rPr>
          <w:sz w:val="24"/>
          <w:szCs w:val="24"/>
        </w:rPr>
      </w:pPr>
    </w:p>
    <w:p w14:paraId="682BC4BD" w14:textId="5A1F7AAD" w:rsidR="00746649" w:rsidRDefault="00B10F9F" w:rsidP="00B10F9F">
      <w:pPr>
        <w:ind w:firstLine="708"/>
        <w:jc w:val="both"/>
        <w:rPr>
          <w:sz w:val="24"/>
          <w:szCs w:val="24"/>
        </w:rPr>
      </w:pPr>
      <w:r>
        <w:rPr>
          <w:sz w:val="24"/>
          <w:szCs w:val="24"/>
        </w:rPr>
        <w:lastRenderedPageBreak/>
        <w:t>C</w:t>
      </w:r>
      <w:r w:rsidR="00325CA8" w:rsidRPr="00325CA8">
        <w:rPr>
          <w:sz w:val="24"/>
          <w:szCs w:val="24"/>
        </w:rPr>
        <w:t xml:space="preserve">elkové výdavky </w:t>
      </w:r>
      <w:r w:rsidR="00FB4A93">
        <w:rPr>
          <w:sz w:val="24"/>
          <w:szCs w:val="24"/>
        </w:rPr>
        <w:t xml:space="preserve">na nových zamestnancov </w:t>
      </w:r>
      <w:r>
        <w:rPr>
          <w:sz w:val="24"/>
          <w:szCs w:val="24"/>
        </w:rPr>
        <w:t xml:space="preserve">sú </w:t>
      </w:r>
      <w:r w:rsidR="00325CA8" w:rsidRPr="00325CA8">
        <w:rPr>
          <w:sz w:val="24"/>
          <w:szCs w:val="24"/>
        </w:rPr>
        <w:t xml:space="preserve">odhadované na roky 2022 až 2025 podľa </w:t>
      </w:r>
      <w:r>
        <w:rPr>
          <w:sz w:val="24"/>
          <w:szCs w:val="24"/>
        </w:rPr>
        <w:t xml:space="preserve">priemerných výdavkov ministerstva </w:t>
      </w:r>
      <w:r w:rsidR="009C4290">
        <w:rPr>
          <w:sz w:val="24"/>
          <w:szCs w:val="24"/>
        </w:rPr>
        <w:t xml:space="preserve">v </w:t>
      </w:r>
      <w:r w:rsidR="00325CA8" w:rsidRPr="00325CA8">
        <w:rPr>
          <w:sz w:val="24"/>
          <w:szCs w:val="24"/>
        </w:rPr>
        <w:t>jednotlivých kategóri</w:t>
      </w:r>
      <w:r>
        <w:rPr>
          <w:sz w:val="24"/>
          <w:szCs w:val="24"/>
        </w:rPr>
        <w:t>ách</w:t>
      </w:r>
      <w:r w:rsidR="00325CA8" w:rsidRPr="00325CA8">
        <w:rPr>
          <w:sz w:val="24"/>
          <w:szCs w:val="24"/>
        </w:rPr>
        <w:t xml:space="preserve"> výdavkov</w:t>
      </w:r>
      <w:r>
        <w:rPr>
          <w:sz w:val="24"/>
          <w:szCs w:val="24"/>
        </w:rPr>
        <w:t xml:space="preserve">. Pričom výdavky na </w:t>
      </w:r>
      <w:r w:rsidRPr="00B10F9F">
        <w:rPr>
          <w:sz w:val="24"/>
          <w:szCs w:val="24"/>
        </w:rPr>
        <w:t>t</w:t>
      </w:r>
      <w:r w:rsidR="00F52E5A" w:rsidRPr="00B10F9F">
        <w:rPr>
          <w:sz w:val="24"/>
          <w:szCs w:val="24"/>
        </w:rPr>
        <w:t>ovary a služby</w:t>
      </w:r>
      <w:r w:rsidR="00F52E5A" w:rsidRPr="0070741E">
        <w:rPr>
          <w:sz w:val="24"/>
          <w:szCs w:val="24"/>
        </w:rPr>
        <w:t xml:space="preserve"> (630) sú odhadované vo výške cca 7 800€/na rok na jedného zamestnanca. Tieto finančné prostriedky budú použité najmä na zaškoľovanie nových inšpektorov, na tuzemské cestovné</w:t>
      </w:r>
      <w:r w:rsidR="00843A45">
        <w:rPr>
          <w:sz w:val="24"/>
          <w:szCs w:val="24"/>
        </w:rPr>
        <w:t xml:space="preserve"> náhrady</w:t>
      </w:r>
      <w:r w:rsidR="00F52E5A" w:rsidRPr="0070741E">
        <w:rPr>
          <w:sz w:val="24"/>
          <w:szCs w:val="24"/>
        </w:rPr>
        <w:t xml:space="preserve">, </w:t>
      </w:r>
      <w:r w:rsidR="00843A45">
        <w:rPr>
          <w:sz w:val="24"/>
          <w:szCs w:val="24"/>
        </w:rPr>
        <w:t>pohonné hmoty</w:t>
      </w:r>
      <w:r w:rsidR="00F52E5A" w:rsidRPr="0070741E">
        <w:rPr>
          <w:sz w:val="24"/>
          <w:szCs w:val="24"/>
        </w:rPr>
        <w:t>, stravné, telefóny,</w:t>
      </w:r>
      <w:r w:rsidR="00843A45">
        <w:rPr>
          <w:sz w:val="24"/>
          <w:szCs w:val="24"/>
        </w:rPr>
        <w:t xml:space="preserve"> kancelársky materiál,</w:t>
      </w:r>
      <w:r w:rsidR="00F52E5A" w:rsidRPr="0070741E">
        <w:rPr>
          <w:sz w:val="24"/>
          <w:szCs w:val="24"/>
        </w:rPr>
        <w:t> interiérové vybavenie v súvislosti so zabezpečením podmienok pre riadny výkon inšpekcie. V sume sú zahrnuté aj náklady na prevádzku priestorov, v rátane nákladov na energie</w:t>
      </w:r>
      <w:r w:rsidR="00843A45">
        <w:rPr>
          <w:sz w:val="24"/>
          <w:szCs w:val="24"/>
        </w:rPr>
        <w:t>,</w:t>
      </w:r>
      <w:r w:rsidR="00F52E5A" w:rsidRPr="0070741E">
        <w:rPr>
          <w:sz w:val="24"/>
          <w:szCs w:val="24"/>
        </w:rPr>
        <w:t xml:space="preserve"> vodné, stočné. V návrhu je premietnutý </w:t>
      </w:r>
      <w:r w:rsidR="00843A45">
        <w:rPr>
          <w:sz w:val="24"/>
          <w:szCs w:val="24"/>
        </w:rPr>
        <w:t xml:space="preserve">aj </w:t>
      </w:r>
      <w:r w:rsidR="00F52E5A" w:rsidRPr="0070741E">
        <w:rPr>
          <w:sz w:val="24"/>
          <w:szCs w:val="24"/>
        </w:rPr>
        <w:t>nárast cien energií.</w:t>
      </w:r>
      <w:r>
        <w:rPr>
          <w:sz w:val="24"/>
          <w:szCs w:val="24"/>
        </w:rPr>
        <w:t xml:space="preserve"> Výdavky na </w:t>
      </w:r>
      <w:r w:rsidR="00325CA8" w:rsidRPr="00B10F9F">
        <w:rPr>
          <w:sz w:val="24"/>
          <w:szCs w:val="24"/>
        </w:rPr>
        <w:t>b</w:t>
      </w:r>
      <w:r w:rsidR="00A36197" w:rsidRPr="00B10F9F">
        <w:rPr>
          <w:sz w:val="24"/>
          <w:szCs w:val="24"/>
        </w:rPr>
        <w:t xml:space="preserve">ežné transfery </w:t>
      </w:r>
      <w:r w:rsidR="00746649" w:rsidRPr="00B10F9F">
        <w:rPr>
          <w:sz w:val="24"/>
          <w:szCs w:val="24"/>
        </w:rPr>
        <w:t xml:space="preserve">(640) </w:t>
      </w:r>
      <w:r w:rsidR="00A36197" w:rsidRPr="00B10F9F">
        <w:rPr>
          <w:sz w:val="24"/>
          <w:szCs w:val="24"/>
        </w:rPr>
        <w:t xml:space="preserve">sú odhadované vo výške </w:t>
      </w:r>
      <w:r w:rsidR="00627C2B" w:rsidRPr="00B10F9F">
        <w:rPr>
          <w:sz w:val="24"/>
          <w:szCs w:val="24"/>
        </w:rPr>
        <w:t>11</w:t>
      </w:r>
      <w:r w:rsidR="00A36197" w:rsidRPr="00B10F9F">
        <w:rPr>
          <w:sz w:val="24"/>
          <w:szCs w:val="24"/>
        </w:rPr>
        <w:t xml:space="preserve">0 </w:t>
      </w:r>
      <w:r w:rsidR="00843A45">
        <w:rPr>
          <w:sz w:val="24"/>
          <w:szCs w:val="24"/>
        </w:rPr>
        <w:t>eur</w:t>
      </w:r>
      <w:r>
        <w:rPr>
          <w:sz w:val="24"/>
          <w:szCs w:val="24"/>
        </w:rPr>
        <w:t xml:space="preserve"> na </w:t>
      </w:r>
      <w:r w:rsidR="00A36197" w:rsidRPr="00B10F9F">
        <w:rPr>
          <w:sz w:val="24"/>
          <w:szCs w:val="24"/>
        </w:rPr>
        <w:t>zamestnanc</w:t>
      </w:r>
      <w:r>
        <w:rPr>
          <w:sz w:val="24"/>
          <w:szCs w:val="24"/>
        </w:rPr>
        <w:t xml:space="preserve">a na </w:t>
      </w:r>
      <w:r w:rsidR="00746649" w:rsidRPr="00B10F9F">
        <w:rPr>
          <w:sz w:val="24"/>
          <w:szCs w:val="24"/>
        </w:rPr>
        <w:t>r</w:t>
      </w:r>
      <w:r w:rsidR="00A36197" w:rsidRPr="00B10F9F">
        <w:rPr>
          <w:sz w:val="24"/>
          <w:szCs w:val="24"/>
        </w:rPr>
        <w:t>ok</w:t>
      </w:r>
      <w:r>
        <w:rPr>
          <w:sz w:val="24"/>
          <w:szCs w:val="24"/>
        </w:rPr>
        <w:t>.</w:t>
      </w:r>
      <w:r w:rsidR="00A36197" w:rsidRPr="00B10F9F">
        <w:rPr>
          <w:sz w:val="24"/>
          <w:szCs w:val="24"/>
        </w:rPr>
        <w:t xml:space="preserve"> </w:t>
      </w:r>
    </w:p>
    <w:p w14:paraId="04B214DF" w14:textId="11ACB877" w:rsidR="00266048" w:rsidRPr="00B10F9F" w:rsidRDefault="00266048" w:rsidP="00B10F9F">
      <w:pPr>
        <w:ind w:firstLine="708"/>
        <w:jc w:val="both"/>
        <w:rPr>
          <w:sz w:val="24"/>
          <w:szCs w:val="24"/>
        </w:rPr>
      </w:pPr>
      <w:r>
        <w:rPr>
          <w:sz w:val="24"/>
          <w:szCs w:val="24"/>
        </w:rPr>
        <w:t>Návrh nezahŕňa k</w:t>
      </w:r>
      <w:r w:rsidRPr="00266048">
        <w:rPr>
          <w:sz w:val="24"/>
          <w:szCs w:val="24"/>
        </w:rPr>
        <w:t xml:space="preserve">vantifikáciu vplyvov súvisiacich s úhradou </w:t>
      </w:r>
      <w:r w:rsidRPr="00DE5A6C">
        <w:rPr>
          <w:sz w:val="24"/>
          <w:szCs w:val="24"/>
        </w:rPr>
        <w:t>preukázateľne vyplaten</w:t>
      </w:r>
      <w:r w:rsidR="00DE5A6C">
        <w:rPr>
          <w:sz w:val="24"/>
          <w:szCs w:val="24"/>
        </w:rPr>
        <w:t>ej náhrady</w:t>
      </w:r>
      <w:r w:rsidRPr="00DE5A6C">
        <w:rPr>
          <w:sz w:val="24"/>
          <w:szCs w:val="24"/>
        </w:rPr>
        <w:t xml:space="preserve"> mzdy </w:t>
      </w:r>
      <w:r w:rsidR="004A7CBA">
        <w:rPr>
          <w:sz w:val="24"/>
          <w:szCs w:val="24"/>
        </w:rPr>
        <w:t>v sume priemerného</w:t>
      </w:r>
      <w:r w:rsidRPr="00DE5A6C">
        <w:rPr>
          <w:sz w:val="24"/>
          <w:szCs w:val="24"/>
        </w:rPr>
        <w:t xml:space="preserve"> zárobku </w:t>
      </w:r>
      <w:r w:rsidR="00DE5A6C">
        <w:rPr>
          <w:sz w:val="24"/>
          <w:szCs w:val="24"/>
        </w:rPr>
        <w:t>zamestnávateľovi prizvanej osoby</w:t>
      </w:r>
      <w:r w:rsidRPr="00DE5A6C">
        <w:rPr>
          <w:sz w:val="24"/>
          <w:szCs w:val="24"/>
        </w:rPr>
        <w:t xml:space="preserve"> a</w:t>
      </w:r>
      <w:r w:rsidR="00DE5A6C">
        <w:rPr>
          <w:sz w:val="24"/>
          <w:szCs w:val="24"/>
        </w:rPr>
        <w:t> cestovné náhrady</w:t>
      </w:r>
      <w:r w:rsidRPr="00DE5A6C">
        <w:rPr>
          <w:sz w:val="24"/>
          <w:szCs w:val="24"/>
        </w:rPr>
        <w:t xml:space="preserve"> prizvanej osobe </w:t>
      </w:r>
      <w:r w:rsidR="00DE5A6C">
        <w:rPr>
          <w:sz w:val="24"/>
          <w:szCs w:val="24"/>
        </w:rPr>
        <w:t xml:space="preserve"> </w:t>
      </w:r>
      <w:r w:rsidRPr="00266048">
        <w:rPr>
          <w:sz w:val="24"/>
          <w:szCs w:val="24"/>
        </w:rPr>
        <w:t xml:space="preserve">ministerstvom, nakoľko v súčasnosti nie je možné vyčísliť počet dozorov, pri ktorých bude odôvodnené osobitou povahou dozoru využitie účasti </w:t>
      </w:r>
      <w:r w:rsidR="00DE5A6C">
        <w:rPr>
          <w:sz w:val="24"/>
          <w:szCs w:val="24"/>
        </w:rPr>
        <w:t xml:space="preserve">týchto </w:t>
      </w:r>
      <w:r w:rsidRPr="00266048">
        <w:rPr>
          <w:sz w:val="24"/>
          <w:szCs w:val="24"/>
        </w:rPr>
        <w:t>prizvaných osôb</w:t>
      </w:r>
      <w:r w:rsidR="004A7CBA">
        <w:rPr>
          <w:sz w:val="24"/>
          <w:szCs w:val="24"/>
        </w:rPr>
        <w:t xml:space="preserve"> na výkone dozoru</w:t>
      </w:r>
      <w:r w:rsidRPr="00266048">
        <w:rPr>
          <w:sz w:val="24"/>
          <w:szCs w:val="24"/>
        </w:rPr>
        <w:t>.</w:t>
      </w:r>
      <w:r w:rsidR="000004B2">
        <w:rPr>
          <w:sz w:val="24"/>
          <w:szCs w:val="24"/>
        </w:rPr>
        <w:t xml:space="preserve"> Rovnako nie je možné kvantifikovať výšku možnej náhrady mzdy </w:t>
      </w:r>
      <w:r w:rsidR="004A7CBA">
        <w:rPr>
          <w:sz w:val="24"/>
          <w:szCs w:val="24"/>
        </w:rPr>
        <w:t>v sume priemerného</w:t>
      </w:r>
      <w:r w:rsidR="000004B2">
        <w:rPr>
          <w:sz w:val="24"/>
          <w:szCs w:val="24"/>
        </w:rPr>
        <w:t xml:space="preserve"> zárobku za účasti na dozore, ktorý v zmysle návrhu patrí prizvanej osobe.</w:t>
      </w:r>
    </w:p>
    <w:p w14:paraId="5F42E9B7"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0314B252" w14:textId="05412A4C" w:rsidR="00714DBB" w:rsidRDefault="00714DBB" w:rsidP="00714DBB">
      <w:pPr>
        <w:ind w:firstLine="708"/>
        <w:jc w:val="both"/>
        <w:rPr>
          <w:sz w:val="24"/>
          <w:szCs w:val="24"/>
        </w:rPr>
      </w:pPr>
    </w:p>
    <w:p w14:paraId="503486D4" w14:textId="77777777" w:rsidR="00714DBB" w:rsidRPr="00714DBB" w:rsidRDefault="00714DBB" w:rsidP="00714DBB">
      <w:pPr>
        <w:jc w:val="both"/>
        <w:rPr>
          <w:sz w:val="24"/>
          <w:szCs w:val="24"/>
        </w:rPr>
        <w:sectPr w:rsidR="00714DBB" w:rsidRPr="00714DBB" w:rsidSect="005B1699">
          <w:headerReference w:type="even" r:id="rId11"/>
          <w:footerReference w:type="even" r:id="rId12"/>
          <w:footerReference w:type="default" r:id="rId13"/>
          <w:headerReference w:type="first" r:id="rId14"/>
          <w:footerReference w:type="first" r:id="rId15"/>
          <w:pgSz w:w="11906" w:h="16838"/>
          <w:pgMar w:top="1417" w:right="1417" w:bottom="1276" w:left="1417" w:header="708" w:footer="708" w:gutter="0"/>
          <w:pgNumType w:start="1"/>
          <w:cols w:space="708"/>
          <w:docGrid w:linePitch="360"/>
        </w:sectPr>
      </w:pPr>
    </w:p>
    <w:p w14:paraId="7F0DB388"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14:paraId="4BAD5B59"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14:paraId="20E13227" w14:textId="77777777" w:rsidTr="005B1699">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96316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20F1647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7A7868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5F408145" w14:textId="77777777" w:rsidTr="005B1699">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7A4DC9B9"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1540A9F5" w14:textId="77777777" w:rsidR="007D5748" w:rsidRPr="007D5748" w:rsidRDefault="00177957" w:rsidP="00AF0C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r w:rsidR="00AF0CCB">
              <w:rPr>
                <w:rFonts w:ascii="Times New Roman" w:eastAsia="Times New Roman" w:hAnsi="Times New Roman" w:cs="Times New Roman"/>
                <w:b/>
                <w:bCs/>
                <w:sz w:val="24"/>
                <w:szCs w:val="24"/>
                <w:lang w:eastAsia="sk-SK"/>
              </w:rPr>
              <w:t>22</w:t>
            </w:r>
          </w:p>
        </w:tc>
        <w:tc>
          <w:tcPr>
            <w:tcW w:w="1500" w:type="dxa"/>
            <w:tcBorders>
              <w:top w:val="nil"/>
              <w:left w:val="nil"/>
              <w:bottom w:val="single" w:sz="4" w:space="0" w:color="auto"/>
              <w:right w:val="single" w:sz="4" w:space="0" w:color="auto"/>
            </w:tcBorders>
            <w:shd w:val="clear" w:color="auto" w:fill="BFBFBF" w:themeFill="background1" w:themeFillShade="BF"/>
          </w:tcPr>
          <w:p w14:paraId="6CC4D745" w14:textId="77777777" w:rsidR="007D5748" w:rsidRPr="007D5748" w:rsidRDefault="00177957" w:rsidP="00AF0C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r w:rsidR="00AF0CCB">
              <w:rPr>
                <w:rFonts w:ascii="Times New Roman" w:eastAsia="Times New Roman" w:hAnsi="Times New Roman" w:cs="Times New Roman"/>
                <w:b/>
                <w:bCs/>
                <w:sz w:val="24"/>
                <w:szCs w:val="24"/>
                <w:lang w:eastAsia="sk-SK"/>
              </w:rPr>
              <w:t>23</w:t>
            </w:r>
          </w:p>
        </w:tc>
        <w:tc>
          <w:tcPr>
            <w:tcW w:w="1500" w:type="dxa"/>
            <w:tcBorders>
              <w:top w:val="nil"/>
              <w:left w:val="nil"/>
              <w:bottom w:val="single" w:sz="4" w:space="0" w:color="auto"/>
              <w:right w:val="single" w:sz="4" w:space="0" w:color="auto"/>
            </w:tcBorders>
            <w:shd w:val="clear" w:color="auto" w:fill="BFBFBF" w:themeFill="background1" w:themeFillShade="BF"/>
          </w:tcPr>
          <w:p w14:paraId="568365E8" w14:textId="77777777" w:rsidR="007D5748" w:rsidRPr="007D5748" w:rsidRDefault="00177957" w:rsidP="00AF0C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r w:rsidR="00AF0CCB">
              <w:rPr>
                <w:rFonts w:ascii="Times New Roman" w:eastAsia="Times New Roman" w:hAnsi="Times New Roman" w:cs="Times New Roman"/>
                <w:b/>
                <w:bCs/>
                <w:sz w:val="24"/>
                <w:szCs w:val="24"/>
                <w:lang w:eastAsia="sk-SK"/>
              </w:rPr>
              <w:t>24</w:t>
            </w:r>
          </w:p>
        </w:tc>
        <w:tc>
          <w:tcPr>
            <w:tcW w:w="1500" w:type="dxa"/>
            <w:tcBorders>
              <w:top w:val="nil"/>
              <w:left w:val="nil"/>
              <w:bottom w:val="single" w:sz="4" w:space="0" w:color="auto"/>
              <w:right w:val="single" w:sz="4" w:space="0" w:color="auto"/>
            </w:tcBorders>
            <w:shd w:val="clear" w:color="auto" w:fill="BFBFBF" w:themeFill="background1" w:themeFillShade="BF"/>
          </w:tcPr>
          <w:p w14:paraId="09E9483B" w14:textId="77777777" w:rsidR="007D5748" w:rsidRPr="007D5748" w:rsidRDefault="00177957" w:rsidP="00AF0C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r w:rsidR="00AF0CCB">
              <w:rPr>
                <w:rFonts w:ascii="Times New Roman" w:eastAsia="Times New Roman" w:hAnsi="Times New Roman" w:cs="Times New Roman"/>
                <w:b/>
                <w:bCs/>
                <w:sz w:val="24"/>
                <w:szCs w:val="24"/>
                <w:lang w:eastAsia="sk-SK"/>
              </w:rPr>
              <w:t>25</w:t>
            </w:r>
          </w:p>
        </w:tc>
        <w:tc>
          <w:tcPr>
            <w:tcW w:w="3000" w:type="dxa"/>
            <w:vMerge/>
            <w:tcBorders>
              <w:top w:val="single" w:sz="4" w:space="0" w:color="auto"/>
              <w:left w:val="single" w:sz="4" w:space="0" w:color="auto"/>
              <w:bottom w:val="single" w:sz="4" w:space="0" w:color="auto"/>
              <w:right w:val="single" w:sz="4" w:space="0" w:color="auto"/>
            </w:tcBorders>
            <w:vAlign w:val="center"/>
          </w:tcPr>
          <w:p w14:paraId="5584B5D5"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510E5B5F" w14:textId="77777777" w:rsidTr="005B1699">
        <w:trPr>
          <w:trHeight w:val="255"/>
        </w:trPr>
        <w:tc>
          <w:tcPr>
            <w:tcW w:w="4950" w:type="dxa"/>
            <w:tcBorders>
              <w:top w:val="nil"/>
              <w:left w:val="single" w:sz="4" w:space="0" w:color="auto"/>
              <w:bottom w:val="single" w:sz="4" w:space="0" w:color="auto"/>
              <w:right w:val="single" w:sz="4" w:space="0" w:color="auto"/>
            </w:tcBorders>
          </w:tcPr>
          <w:p w14:paraId="48AC2C8D" w14:textId="77777777"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1035FA10"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01C6ED51"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478AE410"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365C1707"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05EC308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E369A8C" w14:textId="77777777" w:rsidTr="005B1699">
        <w:trPr>
          <w:trHeight w:val="255"/>
        </w:trPr>
        <w:tc>
          <w:tcPr>
            <w:tcW w:w="4950" w:type="dxa"/>
            <w:tcBorders>
              <w:top w:val="nil"/>
              <w:left w:val="single" w:sz="4" w:space="0" w:color="auto"/>
              <w:bottom w:val="single" w:sz="4" w:space="0" w:color="auto"/>
              <w:right w:val="single" w:sz="4" w:space="0" w:color="auto"/>
            </w:tcBorders>
          </w:tcPr>
          <w:p w14:paraId="2ED42B6C"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1C9294E5"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3E66D3AF"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09D3A6C9"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17B22811"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28B7CCC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B8F0F34" w14:textId="77777777" w:rsidTr="005B1699">
        <w:trPr>
          <w:trHeight w:val="255"/>
        </w:trPr>
        <w:tc>
          <w:tcPr>
            <w:tcW w:w="4950" w:type="dxa"/>
            <w:tcBorders>
              <w:top w:val="nil"/>
              <w:left w:val="single" w:sz="4" w:space="0" w:color="auto"/>
              <w:bottom w:val="single" w:sz="4" w:space="0" w:color="auto"/>
              <w:right w:val="single" w:sz="4" w:space="0" w:color="auto"/>
            </w:tcBorders>
          </w:tcPr>
          <w:p w14:paraId="7FD3BA8E"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78A8E7A6"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02CBB422"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5BCA3452"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774621ED"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589086C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DE86C76" w14:textId="77777777" w:rsidTr="005B1699">
        <w:trPr>
          <w:trHeight w:val="255"/>
        </w:trPr>
        <w:tc>
          <w:tcPr>
            <w:tcW w:w="4950" w:type="dxa"/>
            <w:tcBorders>
              <w:top w:val="nil"/>
              <w:left w:val="single" w:sz="4" w:space="0" w:color="auto"/>
              <w:bottom w:val="single" w:sz="4" w:space="0" w:color="auto"/>
              <w:right w:val="single" w:sz="4" w:space="0" w:color="auto"/>
            </w:tcBorders>
          </w:tcPr>
          <w:p w14:paraId="7A471D59"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153DC8E9"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007D5748"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7E514392"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0E9A2955"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4B306DEE"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1BF62B5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7B2D060A" w14:textId="77777777" w:rsidTr="005B1699">
        <w:trPr>
          <w:trHeight w:val="255"/>
        </w:trPr>
        <w:tc>
          <w:tcPr>
            <w:tcW w:w="4950" w:type="dxa"/>
            <w:tcBorders>
              <w:top w:val="nil"/>
              <w:left w:val="single" w:sz="4" w:space="0" w:color="auto"/>
              <w:bottom w:val="single" w:sz="4" w:space="0" w:color="auto"/>
              <w:right w:val="single" w:sz="4" w:space="0" w:color="auto"/>
            </w:tcBorders>
          </w:tcPr>
          <w:p w14:paraId="6895C0E2"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54158C0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r w:rsidR="00177957">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59A98790"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57C280CB"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5BD3D1A6" w14:textId="77777777" w:rsidR="007D5748" w:rsidRPr="007D5748" w:rsidRDefault="0017795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681EA85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B6ABA5E" w14:textId="77777777" w:rsidTr="005B1699">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094DB82E"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059F6AA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4FCAFCA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394C76A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4570BD8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1123F49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387C7181"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14:paraId="191B3509"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43CE6593"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14:paraId="601B80EE"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1A2E2412"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14:paraId="772A98CF"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83527F9"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A4B4F26"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62860E2"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619B683"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37B9576"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721897E"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CA44E0A"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6529001"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86B3CF3"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50DEDCC"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2689BCD"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22DE881"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63D7F52"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04A3A30" w14:textId="77777777"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14:paraId="4AA735A1"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14:paraId="2E1C3196" w14:textId="77777777" w:rsidTr="005B1699">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0BC13470"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0E056317"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FB717E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49A15FB9" w14:textId="77777777" w:rsidTr="00F04285">
        <w:trPr>
          <w:cantSplit/>
          <w:trHeight w:val="426"/>
        </w:trPr>
        <w:tc>
          <w:tcPr>
            <w:tcW w:w="7070" w:type="dxa"/>
            <w:vMerge/>
            <w:tcBorders>
              <w:top w:val="single" w:sz="4" w:space="0" w:color="auto"/>
              <w:left w:val="single" w:sz="4" w:space="0" w:color="auto"/>
              <w:bottom w:val="single" w:sz="4" w:space="0" w:color="000000"/>
              <w:right w:val="single" w:sz="4" w:space="0" w:color="auto"/>
            </w:tcBorders>
            <w:vAlign w:val="center"/>
          </w:tcPr>
          <w:p w14:paraId="0AA72455" w14:textId="77777777"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49298661" w14:textId="77777777" w:rsidR="007D5748" w:rsidRPr="007D5748" w:rsidRDefault="00177957" w:rsidP="00AF0CC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w:t>
            </w:r>
            <w:r w:rsidR="00AF0CCB">
              <w:rPr>
                <w:rFonts w:ascii="Times New Roman" w:eastAsia="Times New Roman" w:hAnsi="Times New Roman" w:cs="Times New Roman"/>
                <w:b/>
                <w:bCs/>
                <w:sz w:val="20"/>
                <w:szCs w:val="20"/>
                <w:lang w:eastAsia="sk-SK"/>
              </w:rPr>
              <w:t>22</w:t>
            </w:r>
          </w:p>
        </w:tc>
        <w:tc>
          <w:tcPr>
            <w:tcW w:w="1540" w:type="dxa"/>
            <w:tcBorders>
              <w:top w:val="nil"/>
              <w:left w:val="nil"/>
              <w:bottom w:val="single" w:sz="4" w:space="0" w:color="auto"/>
              <w:right w:val="single" w:sz="4" w:space="0" w:color="auto"/>
            </w:tcBorders>
            <w:shd w:val="clear" w:color="auto" w:fill="BFBFBF" w:themeFill="background1" w:themeFillShade="BF"/>
          </w:tcPr>
          <w:p w14:paraId="5915053D" w14:textId="77777777" w:rsidR="007D5748" w:rsidRPr="007D5748" w:rsidRDefault="00177957" w:rsidP="00AF0CC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w:t>
            </w:r>
            <w:r w:rsidR="00AF0CCB">
              <w:rPr>
                <w:rFonts w:ascii="Times New Roman" w:eastAsia="Times New Roman" w:hAnsi="Times New Roman" w:cs="Times New Roman"/>
                <w:b/>
                <w:bCs/>
                <w:sz w:val="20"/>
                <w:szCs w:val="20"/>
                <w:lang w:eastAsia="sk-SK"/>
              </w:rPr>
              <w:t>23</w:t>
            </w:r>
          </w:p>
        </w:tc>
        <w:tc>
          <w:tcPr>
            <w:tcW w:w="1540" w:type="dxa"/>
            <w:tcBorders>
              <w:top w:val="nil"/>
              <w:left w:val="nil"/>
              <w:bottom w:val="single" w:sz="4" w:space="0" w:color="auto"/>
              <w:right w:val="single" w:sz="4" w:space="0" w:color="auto"/>
            </w:tcBorders>
            <w:shd w:val="clear" w:color="auto" w:fill="BFBFBF" w:themeFill="background1" w:themeFillShade="BF"/>
          </w:tcPr>
          <w:p w14:paraId="1676D260" w14:textId="77777777" w:rsidR="007D5748" w:rsidRPr="007D5748" w:rsidRDefault="00177957" w:rsidP="00AF0CCB">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w:t>
            </w:r>
            <w:r w:rsidR="00AF0CCB">
              <w:rPr>
                <w:rFonts w:ascii="Times New Roman" w:eastAsia="Times New Roman" w:hAnsi="Times New Roman" w:cs="Times New Roman"/>
                <w:b/>
                <w:bCs/>
                <w:sz w:val="20"/>
                <w:szCs w:val="20"/>
                <w:lang w:eastAsia="sk-SK"/>
              </w:rPr>
              <w:t>24</w:t>
            </w:r>
          </w:p>
        </w:tc>
        <w:tc>
          <w:tcPr>
            <w:tcW w:w="1540" w:type="dxa"/>
            <w:tcBorders>
              <w:top w:val="nil"/>
              <w:left w:val="nil"/>
              <w:bottom w:val="single" w:sz="4" w:space="0" w:color="auto"/>
              <w:right w:val="single" w:sz="4" w:space="0" w:color="auto"/>
            </w:tcBorders>
            <w:shd w:val="clear" w:color="auto" w:fill="BFBFBF" w:themeFill="background1" w:themeFillShade="BF"/>
          </w:tcPr>
          <w:p w14:paraId="67715EDA" w14:textId="77777777" w:rsidR="007D5748" w:rsidRPr="007D5748" w:rsidRDefault="00177957" w:rsidP="00AF0C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r w:rsidR="00AF0CCB">
              <w:rPr>
                <w:rFonts w:ascii="Times New Roman" w:eastAsia="Times New Roman" w:hAnsi="Times New Roman" w:cs="Times New Roman"/>
                <w:b/>
                <w:bCs/>
                <w:sz w:val="24"/>
                <w:szCs w:val="24"/>
                <w:lang w:eastAsia="sk-SK"/>
              </w:rPr>
              <w:t>25</w:t>
            </w:r>
          </w:p>
        </w:tc>
        <w:tc>
          <w:tcPr>
            <w:tcW w:w="2220" w:type="dxa"/>
            <w:vMerge/>
            <w:tcBorders>
              <w:top w:val="single" w:sz="4" w:space="0" w:color="auto"/>
              <w:left w:val="single" w:sz="4" w:space="0" w:color="auto"/>
              <w:bottom w:val="single" w:sz="4" w:space="0" w:color="auto"/>
              <w:right w:val="single" w:sz="4" w:space="0" w:color="auto"/>
            </w:tcBorders>
            <w:vAlign w:val="center"/>
          </w:tcPr>
          <w:p w14:paraId="0350B0F5"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153B60" w:rsidRPr="007D5748" w14:paraId="78841363" w14:textId="77777777" w:rsidTr="00B91777">
        <w:trPr>
          <w:trHeight w:val="701"/>
        </w:trPr>
        <w:tc>
          <w:tcPr>
            <w:tcW w:w="7070" w:type="dxa"/>
            <w:tcBorders>
              <w:top w:val="single" w:sz="4" w:space="0" w:color="000000"/>
              <w:left w:val="single" w:sz="4" w:space="0" w:color="000000"/>
              <w:bottom w:val="single" w:sz="4" w:space="0" w:color="000000"/>
              <w:right w:val="single" w:sz="4" w:space="0" w:color="000000"/>
            </w:tcBorders>
            <w:vAlign w:val="center"/>
          </w:tcPr>
          <w:p w14:paraId="4EE2294E" w14:textId="77777777" w:rsidR="00153B60" w:rsidRPr="000E6BC7" w:rsidRDefault="00153B60" w:rsidP="00153B60">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Bežné výdavky (600)</w:t>
            </w:r>
          </w:p>
        </w:tc>
        <w:tc>
          <w:tcPr>
            <w:tcW w:w="1540" w:type="dxa"/>
            <w:tcBorders>
              <w:top w:val="single" w:sz="4" w:space="0" w:color="000000"/>
              <w:bottom w:val="single" w:sz="4" w:space="0" w:color="000000"/>
              <w:right w:val="single" w:sz="4" w:space="0" w:color="000000"/>
            </w:tcBorders>
            <w:vAlign w:val="center"/>
          </w:tcPr>
          <w:p w14:paraId="555771CC" w14:textId="44605B2A" w:rsidR="00153B60" w:rsidRPr="00B66482" w:rsidRDefault="00153B60" w:rsidP="00153B60">
            <w:pPr>
              <w:jc w:val="center"/>
              <w:rPr>
                <w:rFonts w:ascii="Times New Roman" w:hAnsi="Times New Roman" w:cs="Times New Roman"/>
                <w:b/>
                <w:color w:val="000000"/>
                <w:sz w:val="20"/>
                <w:szCs w:val="20"/>
              </w:rPr>
            </w:pPr>
            <w:r>
              <w:rPr>
                <w:rFonts w:ascii="Times New Roman" w:eastAsia="Times New Roman" w:hAnsi="Times New Roman" w:cs="Times New Roman"/>
                <w:bCs/>
                <w:sz w:val="20"/>
                <w:szCs w:val="20"/>
                <w:lang w:eastAsia="sk-SK"/>
              </w:rPr>
              <w:t>1 251 464</w:t>
            </w:r>
          </w:p>
        </w:tc>
        <w:tc>
          <w:tcPr>
            <w:tcW w:w="1540" w:type="dxa"/>
            <w:tcBorders>
              <w:top w:val="single" w:sz="4" w:space="0" w:color="000000"/>
              <w:bottom w:val="single" w:sz="4" w:space="0" w:color="000000"/>
              <w:right w:val="single" w:sz="4" w:space="0" w:color="000000"/>
            </w:tcBorders>
            <w:vAlign w:val="center"/>
          </w:tcPr>
          <w:p w14:paraId="16B57E7F" w14:textId="7E17AEBF" w:rsidR="00153B60" w:rsidRPr="00B66482" w:rsidRDefault="00153B60" w:rsidP="00153B60">
            <w:pPr>
              <w:jc w:val="center"/>
              <w:rPr>
                <w:rFonts w:ascii="Times New Roman" w:hAnsi="Times New Roman" w:cs="Times New Roman"/>
                <w:b/>
                <w:color w:val="000000"/>
                <w:sz w:val="20"/>
                <w:szCs w:val="20"/>
              </w:rPr>
            </w:pPr>
            <w:r>
              <w:rPr>
                <w:rFonts w:ascii="Times New Roman" w:eastAsia="Times New Roman" w:hAnsi="Times New Roman" w:cs="Times New Roman"/>
                <w:bCs/>
                <w:sz w:val="20"/>
                <w:szCs w:val="20"/>
                <w:lang w:eastAsia="sk-SK"/>
              </w:rPr>
              <w:t>4 718 109</w:t>
            </w:r>
          </w:p>
        </w:tc>
        <w:tc>
          <w:tcPr>
            <w:tcW w:w="1540" w:type="dxa"/>
            <w:tcBorders>
              <w:top w:val="single" w:sz="4" w:space="0" w:color="000000"/>
              <w:bottom w:val="single" w:sz="4" w:space="0" w:color="000000"/>
              <w:right w:val="single" w:sz="4" w:space="0" w:color="000000"/>
            </w:tcBorders>
            <w:vAlign w:val="center"/>
          </w:tcPr>
          <w:p w14:paraId="4BC28A61" w14:textId="727FCF54" w:rsidR="00153B60" w:rsidRPr="00B66482" w:rsidRDefault="00153B60" w:rsidP="00153B60">
            <w:pPr>
              <w:jc w:val="center"/>
              <w:rPr>
                <w:rFonts w:ascii="Times New Roman" w:hAnsi="Times New Roman" w:cs="Times New Roman"/>
                <w:b/>
                <w:color w:val="000000"/>
                <w:sz w:val="20"/>
                <w:szCs w:val="20"/>
              </w:rPr>
            </w:pPr>
            <w:r w:rsidRPr="002F0AD2">
              <w:rPr>
                <w:rFonts w:ascii="Times New Roman" w:eastAsia="Times New Roman" w:hAnsi="Times New Roman" w:cs="Times New Roman"/>
                <w:bCs/>
                <w:sz w:val="20"/>
                <w:szCs w:val="20"/>
                <w:lang w:eastAsia="sk-SK"/>
              </w:rPr>
              <w:t>6 933 290</w:t>
            </w:r>
          </w:p>
        </w:tc>
        <w:tc>
          <w:tcPr>
            <w:tcW w:w="1540" w:type="dxa"/>
            <w:tcBorders>
              <w:top w:val="single" w:sz="4" w:space="0" w:color="000000"/>
              <w:bottom w:val="single" w:sz="4" w:space="0" w:color="000000"/>
              <w:right w:val="single" w:sz="4" w:space="0" w:color="000000"/>
            </w:tcBorders>
            <w:vAlign w:val="center"/>
          </w:tcPr>
          <w:p w14:paraId="01438694" w14:textId="7362E3E6" w:rsidR="00153B60" w:rsidRPr="00B66482" w:rsidRDefault="00153B60" w:rsidP="00153B60">
            <w:pPr>
              <w:jc w:val="center"/>
              <w:rPr>
                <w:rFonts w:ascii="Times New Roman" w:eastAsia="Times New Roman" w:hAnsi="Times New Roman" w:cs="Times New Roman"/>
                <w:sz w:val="20"/>
                <w:szCs w:val="20"/>
                <w:lang w:eastAsia="sk-SK"/>
              </w:rPr>
            </w:pPr>
            <w:r w:rsidRPr="002F0AD2">
              <w:rPr>
                <w:rFonts w:ascii="Times New Roman" w:eastAsia="Times New Roman" w:hAnsi="Times New Roman" w:cs="Times New Roman"/>
                <w:bCs/>
                <w:sz w:val="20"/>
                <w:szCs w:val="20"/>
                <w:lang w:eastAsia="sk-SK"/>
              </w:rPr>
              <w:t>6 933 290</w:t>
            </w:r>
          </w:p>
        </w:tc>
        <w:tc>
          <w:tcPr>
            <w:tcW w:w="2220" w:type="dxa"/>
            <w:tcBorders>
              <w:top w:val="single" w:sz="4" w:space="0" w:color="000000"/>
              <w:bottom w:val="single" w:sz="4" w:space="0" w:color="000000"/>
              <w:right w:val="single" w:sz="4" w:space="0" w:color="000000"/>
            </w:tcBorders>
            <w:noWrap/>
            <w:vAlign w:val="center"/>
          </w:tcPr>
          <w:p w14:paraId="168E9F5B" w14:textId="77777777" w:rsidR="00153B60" w:rsidRPr="00B66482" w:rsidRDefault="00153B60" w:rsidP="00153B60">
            <w:pPr>
              <w:spacing w:after="0" w:line="240" w:lineRule="auto"/>
              <w:jc w:val="center"/>
              <w:rPr>
                <w:rFonts w:ascii="Times New Roman" w:eastAsia="Times New Roman" w:hAnsi="Times New Roman" w:cs="Times New Roman"/>
                <w:sz w:val="20"/>
                <w:szCs w:val="20"/>
                <w:lang w:eastAsia="sk-SK"/>
              </w:rPr>
            </w:pPr>
          </w:p>
        </w:tc>
      </w:tr>
      <w:tr w:rsidR="00B91777" w:rsidRPr="007D5748" w14:paraId="7F742D42" w14:textId="77777777" w:rsidTr="00E412AB">
        <w:trPr>
          <w:trHeight w:val="255"/>
        </w:trPr>
        <w:tc>
          <w:tcPr>
            <w:tcW w:w="7070" w:type="dxa"/>
            <w:tcBorders>
              <w:top w:val="single" w:sz="4" w:space="0" w:color="000000"/>
              <w:left w:val="single" w:sz="4" w:space="0" w:color="000000"/>
              <w:bottom w:val="single" w:sz="4" w:space="0" w:color="000000"/>
              <w:right w:val="single" w:sz="4" w:space="0" w:color="000000"/>
            </w:tcBorders>
            <w:vAlign w:val="center"/>
          </w:tcPr>
          <w:p w14:paraId="7DE8C48B" w14:textId="77777777" w:rsidR="00B91777" w:rsidRPr="000E6BC7" w:rsidRDefault="00B91777" w:rsidP="00B9177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0"/>
                <w:szCs w:val="20"/>
                <w:lang w:eastAsia="sk-SK"/>
              </w:rPr>
              <w:t>  Mzdy, platy, služobné príjmy a ostatné osobné vyrovnania (610)</w:t>
            </w:r>
          </w:p>
        </w:tc>
        <w:tc>
          <w:tcPr>
            <w:tcW w:w="1540" w:type="dxa"/>
            <w:tcBorders>
              <w:top w:val="single" w:sz="4" w:space="0" w:color="000000"/>
              <w:bottom w:val="single" w:sz="4" w:space="0" w:color="000000"/>
              <w:right w:val="single" w:sz="4" w:space="0" w:color="000000"/>
            </w:tcBorders>
          </w:tcPr>
          <w:p w14:paraId="65C90F97" w14:textId="3CBC188E" w:rsidR="00B91777" w:rsidRPr="00145573" w:rsidRDefault="00B91777" w:rsidP="00B91777">
            <w:pPr>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739 788</w:t>
            </w:r>
          </w:p>
        </w:tc>
        <w:tc>
          <w:tcPr>
            <w:tcW w:w="1540" w:type="dxa"/>
            <w:tcBorders>
              <w:top w:val="single" w:sz="4" w:space="0" w:color="000000"/>
              <w:bottom w:val="single" w:sz="4" w:space="0" w:color="000000"/>
              <w:right w:val="single" w:sz="4" w:space="0" w:color="000000"/>
            </w:tcBorders>
          </w:tcPr>
          <w:p w14:paraId="6D6800E0" w14:textId="56452CDF" w:rsidR="00B91777" w:rsidRPr="00145573" w:rsidRDefault="00B91777" w:rsidP="00B91777">
            <w:pPr>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2 781 096</w:t>
            </w:r>
          </w:p>
        </w:tc>
        <w:tc>
          <w:tcPr>
            <w:tcW w:w="1540" w:type="dxa"/>
            <w:tcBorders>
              <w:top w:val="single" w:sz="4" w:space="0" w:color="000000"/>
              <w:bottom w:val="single" w:sz="4" w:space="0" w:color="000000"/>
              <w:right w:val="single" w:sz="4" w:space="0" w:color="000000"/>
            </w:tcBorders>
          </w:tcPr>
          <w:p w14:paraId="49F6763A" w14:textId="7548E044" w:rsidR="00B91777" w:rsidRPr="00145573" w:rsidRDefault="00B91777" w:rsidP="00B91777">
            <w:pPr>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4 082 616</w:t>
            </w:r>
          </w:p>
        </w:tc>
        <w:tc>
          <w:tcPr>
            <w:tcW w:w="1540" w:type="dxa"/>
            <w:tcBorders>
              <w:top w:val="single" w:sz="4" w:space="0" w:color="000000"/>
              <w:bottom w:val="single" w:sz="4" w:space="0" w:color="000000"/>
              <w:right w:val="single" w:sz="4" w:space="0" w:color="000000"/>
            </w:tcBorders>
          </w:tcPr>
          <w:p w14:paraId="0F227BCB" w14:textId="2065F462" w:rsidR="00B91777" w:rsidRPr="00145573" w:rsidRDefault="00B91777" w:rsidP="00B91777">
            <w:pPr>
              <w:spacing w:after="0" w:line="240" w:lineRule="auto"/>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4 082 616</w:t>
            </w:r>
          </w:p>
        </w:tc>
        <w:tc>
          <w:tcPr>
            <w:tcW w:w="2220" w:type="dxa"/>
            <w:tcBorders>
              <w:top w:val="single" w:sz="4" w:space="0" w:color="000000"/>
              <w:bottom w:val="single" w:sz="4" w:space="0" w:color="000000"/>
              <w:right w:val="single" w:sz="4" w:space="0" w:color="000000"/>
            </w:tcBorders>
            <w:noWrap/>
            <w:vAlign w:val="center"/>
          </w:tcPr>
          <w:p w14:paraId="38F3E3BA" w14:textId="77777777" w:rsidR="00B91777" w:rsidRPr="00B66482" w:rsidRDefault="00B91777" w:rsidP="00B91777">
            <w:pPr>
              <w:spacing w:after="0" w:line="240" w:lineRule="auto"/>
              <w:jc w:val="center"/>
              <w:rPr>
                <w:rFonts w:ascii="Times New Roman" w:eastAsia="Times New Roman" w:hAnsi="Times New Roman" w:cs="Times New Roman"/>
                <w:sz w:val="20"/>
                <w:szCs w:val="20"/>
                <w:lang w:eastAsia="sk-SK"/>
              </w:rPr>
            </w:pPr>
          </w:p>
        </w:tc>
      </w:tr>
      <w:tr w:rsidR="00B91777" w:rsidRPr="007D5748" w14:paraId="5E562E3F" w14:textId="77777777" w:rsidTr="005B1699">
        <w:trPr>
          <w:trHeight w:val="255"/>
        </w:trPr>
        <w:tc>
          <w:tcPr>
            <w:tcW w:w="7070" w:type="dxa"/>
            <w:tcBorders>
              <w:top w:val="single" w:sz="4" w:space="0" w:color="000000"/>
              <w:left w:val="single" w:sz="4" w:space="0" w:color="000000"/>
              <w:bottom w:val="single" w:sz="4" w:space="0" w:color="000000"/>
              <w:right w:val="single" w:sz="4" w:space="0" w:color="000000"/>
            </w:tcBorders>
            <w:vAlign w:val="center"/>
          </w:tcPr>
          <w:p w14:paraId="26F94340" w14:textId="77777777" w:rsidR="00B91777" w:rsidRPr="000E6BC7" w:rsidRDefault="00B91777" w:rsidP="00B9177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0"/>
                <w:szCs w:val="20"/>
                <w:lang w:eastAsia="sk-SK"/>
              </w:rPr>
              <w:t>  Poistné a </w:t>
            </w:r>
            <w:proofErr w:type="spellStart"/>
            <w:r>
              <w:rPr>
                <w:rFonts w:ascii="Times New Roman" w:eastAsia="Times New Roman" w:hAnsi="Times New Roman" w:cs="Times New Roman"/>
                <w:sz w:val="20"/>
                <w:szCs w:val="20"/>
                <w:lang w:eastAsia="sk-SK"/>
              </w:rPr>
              <w:t>príspev</w:t>
            </w:r>
            <w:proofErr w:type="spellEnd"/>
            <w:r>
              <w:rPr>
                <w:rFonts w:ascii="Times New Roman" w:eastAsia="Times New Roman" w:hAnsi="Times New Roman" w:cs="Times New Roman"/>
                <w:sz w:val="20"/>
                <w:szCs w:val="20"/>
                <w:lang w:eastAsia="sk-SK"/>
              </w:rPr>
              <w:t xml:space="preserve">. </w:t>
            </w:r>
            <w:r w:rsidRPr="000E6BC7">
              <w:rPr>
                <w:rFonts w:ascii="Times New Roman" w:eastAsia="Times New Roman" w:hAnsi="Times New Roman" w:cs="Times New Roman"/>
                <w:sz w:val="20"/>
                <w:szCs w:val="20"/>
                <w:lang w:eastAsia="sk-SK"/>
              </w:rPr>
              <w:t>do poisťovní (620)</w:t>
            </w:r>
          </w:p>
        </w:tc>
        <w:tc>
          <w:tcPr>
            <w:tcW w:w="1540" w:type="dxa"/>
            <w:tcBorders>
              <w:top w:val="single" w:sz="4" w:space="0" w:color="000000"/>
              <w:bottom w:val="single" w:sz="4" w:space="0" w:color="000000"/>
              <w:right w:val="single" w:sz="4" w:space="0" w:color="000000"/>
            </w:tcBorders>
            <w:vAlign w:val="center"/>
          </w:tcPr>
          <w:p w14:paraId="4395B4E8" w14:textId="50B3684F" w:rsidR="00B91777" w:rsidRPr="00B66482" w:rsidRDefault="00B91777" w:rsidP="00B91777">
            <w:pPr>
              <w:jc w:val="center"/>
              <w:rPr>
                <w:rFonts w:ascii="Times New Roman" w:hAnsi="Times New Roman" w:cs="Times New Roman"/>
                <w:color w:val="000000"/>
                <w:sz w:val="20"/>
                <w:szCs w:val="20"/>
              </w:rPr>
            </w:pPr>
            <w:r>
              <w:rPr>
                <w:rFonts w:ascii="Times New Roman" w:hAnsi="Times New Roman" w:cs="Times New Roman"/>
                <w:color w:val="000000"/>
                <w:sz w:val="20"/>
                <w:szCs w:val="20"/>
              </w:rPr>
              <w:t>258 556</w:t>
            </w:r>
          </w:p>
        </w:tc>
        <w:tc>
          <w:tcPr>
            <w:tcW w:w="1540" w:type="dxa"/>
            <w:tcBorders>
              <w:top w:val="single" w:sz="4" w:space="0" w:color="000000"/>
              <w:bottom w:val="single" w:sz="4" w:space="0" w:color="000000"/>
              <w:right w:val="single" w:sz="4" w:space="0" w:color="000000"/>
            </w:tcBorders>
            <w:vAlign w:val="center"/>
          </w:tcPr>
          <w:p w14:paraId="614A0D22" w14:textId="2CF51611" w:rsidR="00B91777" w:rsidRPr="00B66482" w:rsidRDefault="00B91777" w:rsidP="00B91777">
            <w:pPr>
              <w:jc w:val="center"/>
              <w:rPr>
                <w:rFonts w:ascii="Times New Roman" w:hAnsi="Times New Roman" w:cs="Times New Roman"/>
                <w:color w:val="000000"/>
                <w:sz w:val="20"/>
                <w:szCs w:val="20"/>
              </w:rPr>
            </w:pPr>
            <w:r>
              <w:rPr>
                <w:rFonts w:ascii="Times New Roman" w:hAnsi="Times New Roman" w:cs="Times New Roman"/>
                <w:color w:val="000000"/>
                <w:sz w:val="20"/>
                <w:szCs w:val="20"/>
              </w:rPr>
              <w:t>971 993</w:t>
            </w:r>
          </w:p>
        </w:tc>
        <w:tc>
          <w:tcPr>
            <w:tcW w:w="1540" w:type="dxa"/>
            <w:tcBorders>
              <w:top w:val="single" w:sz="4" w:space="0" w:color="000000"/>
              <w:bottom w:val="single" w:sz="4" w:space="0" w:color="000000"/>
              <w:right w:val="single" w:sz="4" w:space="0" w:color="000000"/>
            </w:tcBorders>
            <w:vAlign w:val="center"/>
          </w:tcPr>
          <w:p w14:paraId="70E6BDEC" w14:textId="59A057BC" w:rsidR="00B91777" w:rsidRPr="00B66482" w:rsidRDefault="00B91777" w:rsidP="00B91777">
            <w:pPr>
              <w:jc w:val="center"/>
              <w:rPr>
                <w:rFonts w:ascii="Times New Roman" w:hAnsi="Times New Roman" w:cs="Times New Roman"/>
                <w:color w:val="000000"/>
                <w:sz w:val="20"/>
                <w:szCs w:val="20"/>
              </w:rPr>
            </w:pPr>
            <w:r>
              <w:rPr>
                <w:rFonts w:ascii="Times New Roman" w:hAnsi="Times New Roman" w:cs="Times New Roman"/>
                <w:color w:val="000000"/>
                <w:sz w:val="20"/>
                <w:szCs w:val="20"/>
              </w:rPr>
              <w:t>1 426 874</w:t>
            </w:r>
          </w:p>
        </w:tc>
        <w:tc>
          <w:tcPr>
            <w:tcW w:w="1540" w:type="dxa"/>
            <w:tcBorders>
              <w:top w:val="single" w:sz="4" w:space="0" w:color="000000"/>
              <w:bottom w:val="single" w:sz="4" w:space="0" w:color="000000"/>
              <w:right w:val="single" w:sz="4" w:space="0" w:color="000000"/>
            </w:tcBorders>
            <w:vAlign w:val="center"/>
          </w:tcPr>
          <w:p w14:paraId="5F10E824" w14:textId="4885FDAD" w:rsidR="00B91777" w:rsidRPr="00B66482" w:rsidRDefault="00B91777" w:rsidP="00B91777">
            <w:pPr>
              <w:spacing w:after="0" w:line="240" w:lineRule="auto"/>
              <w:jc w:val="center"/>
              <w:rPr>
                <w:rFonts w:ascii="Times New Roman" w:eastAsia="Times New Roman" w:hAnsi="Times New Roman" w:cs="Times New Roman"/>
                <w:sz w:val="20"/>
                <w:szCs w:val="20"/>
                <w:lang w:eastAsia="sk-SK"/>
              </w:rPr>
            </w:pPr>
            <w:r>
              <w:rPr>
                <w:rFonts w:ascii="Times New Roman" w:hAnsi="Times New Roman" w:cs="Times New Roman"/>
                <w:color w:val="000000"/>
                <w:sz w:val="20"/>
                <w:szCs w:val="20"/>
              </w:rPr>
              <w:t>1 426 874</w:t>
            </w:r>
          </w:p>
        </w:tc>
        <w:tc>
          <w:tcPr>
            <w:tcW w:w="2220" w:type="dxa"/>
            <w:tcBorders>
              <w:top w:val="single" w:sz="4" w:space="0" w:color="000000"/>
              <w:bottom w:val="single" w:sz="4" w:space="0" w:color="000000"/>
              <w:right w:val="single" w:sz="4" w:space="0" w:color="000000"/>
            </w:tcBorders>
            <w:noWrap/>
            <w:vAlign w:val="center"/>
          </w:tcPr>
          <w:p w14:paraId="26A68C04" w14:textId="77777777" w:rsidR="00B91777" w:rsidRPr="00B66482" w:rsidRDefault="00B91777" w:rsidP="00B91777">
            <w:pPr>
              <w:spacing w:after="0" w:line="240" w:lineRule="auto"/>
              <w:jc w:val="center"/>
              <w:rPr>
                <w:rFonts w:ascii="Times New Roman" w:eastAsia="Times New Roman" w:hAnsi="Times New Roman" w:cs="Times New Roman"/>
                <w:sz w:val="20"/>
                <w:szCs w:val="20"/>
                <w:lang w:eastAsia="sk-SK"/>
              </w:rPr>
            </w:pPr>
          </w:p>
        </w:tc>
      </w:tr>
      <w:tr w:rsidR="00B91777" w:rsidRPr="007D5748" w14:paraId="13FBF079" w14:textId="77777777" w:rsidTr="00E412AB">
        <w:trPr>
          <w:trHeight w:val="255"/>
        </w:trPr>
        <w:tc>
          <w:tcPr>
            <w:tcW w:w="7070" w:type="dxa"/>
            <w:tcBorders>
              <w:top w:val="single" w:sz="4" w:space="0" w:color="000000"/>
              <w:left w:val="single" w:sz="4" w:space="0" w:color="000000"/>
              <w:bottom w:val="single" w:sz="4" w:space="0" w:color="000000"/>
              <w:right w:val="single" w:sz="4" w:space="0" w:color="000000"/>
            </w:tcBorders>
            <w:vAlign w:val="center"/>
          </w:tcPr>
          <w:p w14:paraId="2B391AF4" w14:textId="77777777" w:rsidR="00B91777" w:rsidRPr="000E6BC7" w:rsidRDefault="00B91777" w:rsidP="00B9177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0"/>
                <w:szCs w:val="20"/>
                <w:lang w:eastAsia="sk-SK"/>
              </w:rPr>
              <w:t>  Tovary a služby (630)</w:t>
            </w:r>
            <w:r w:rsidRPr="000E6BC7">
              <w:rPr>
                <w:rFonts w:ascii="Times New Roman" w:eastAsia="Times New Roman" w:hAnsi="Times New Roman" w:cs="Times New Roman"/>
                <w:sz w:val="13"/>
                <w:szCs w:val="13"/>
                <w:vertAlign w:val="superscript"/>
                <w:lang w:eastAsia="sk-SK"/>
              </w:rPr>
              <w:t>2</w:t>
            </w:r>
          </w:p>
        </w:tc>
        <w:tc>
          <w:tcPr>
            <w:tcW w:w="1540" w:type="dxa"/>
            <w:tcBorders>
              <w:top w:val="single" w:sz="4" w:space="0" w:color="000000"/>
              <w:bottom w:val="single" w:sz="4" w:space="0" w:color="000000"/>
              <w:right w:val="single" w:sz="4" w:space="0" w:color="000000"/>
            </w:tcBorders>
          </w:tcPr>
          <w:p w14:paraId="48CBC3FA" w14:textId="74904C31" w:rsidR="00B91777" w:rsidRPr="00B66482" w:rsidRDefault="00B91777" w:rsidP="00B91777">
            <w:pPr>
              <w:jc w:val="center"/>
              <w:rPr>
                <w:rFonts w:ascii="Times New Roman" w:hAnsi="Times New Roman" w:cs="Times New Roman"/>
                <w:color w:val="000000"/>
                <w:sz w:val="20"/>
                <w:szCs w:val="20"/>
              </w:rPr>
            </w:pPr>
            <w:r>
              <w:rPr>
                <w:rFonts w:ascii="Times New Roman" w:hAnsi="Times New Roman" w:cs="Times New Roman"/>
                <w:color w:val="000000"/>
                <w:sz w:val="20"/>
                <w:szCs w:val="20"/>
              </w:rPr>
              <w:t>249 600</w:t>
            </w:r>
          </w:p>
        </w:tc>
        <w:tc>
          <w:tcPr>
            <w:tcW w:w="1540" w:type="dxa"/>
            <w:tcBorders>
              <w:top w:val="single" w:sz="4" w:space="0" w:color="000000"/>
              <w:bottom w:val="single" w:sz="4" w:space="0" w:color="000000"/>
              <w:right w:val="single" w:sz="4" w:space="0" w:color="000000"/>
            </w:tcBorders>
          </w:tcPr>
          <w:p w14:paraId="4C2A36A5" w14:textId="70331FAA" w:rsidR="00B91777" w:rsidRPr="00B66482" w:rsidRDefault="00B91777" w:rsidP="00B91777">
            <w:pPr>
              <w:jc w:val="center"/>
              <w:rPr>
                <w:rFonts w:ascii="Times New Roman" w:hAnsi="Times New Roman" w:cs="Times New Roman"/>
                <w:color w:val="000000"/>
                <w:sz w:val="20"/>
                <w:szCs w:val="20"/>
              </w:rPr>
            </w:pPr>
            <w:r>
              <w:rPr>
                <w:rFonts w:ascii="Times New Roman" w:hAnsi="Times New Roman" w:cs="Times New Roman"/>
                <w:color w:val="000000"/>
                <w:sz w:val="20"/>
                <w:szCs w:val="20"/>
              </w:rPr>
              <w:t>951 600</w:t>
            </w:r>
          </w:p>
        </w:tc>
        <w:tc>
          <w:tcPr>
            <w:tcW w:w="1540" w:type="dxa"/>
            <w:tcBorders>
              <w:top w:val="single" w:sz="4" w:space="0" w:color="000000"/>
              <w:bottom w:val="single" w:sz="4" w:space="0" w:color="000000"/>
              <w:right w:val="single" w:sz="4" w:space="0" w:color="000000"/>
            </w:tcBorders>
          </w:tcPr>
          <w:p w14:paraId="0A7F3634" w14:textId="306416CD" w:rsidR="00B91777" w:rsidRPr="00B66482" w:rsidRDefault="00B91777" w:rsidP="00B91777">
            <w:pPr>
              <w:jc w:val="center"/>
              <w:rPr>
                <w:rFonts w:ascii="Times New Roman" w:hAnsi="Times New Roman" w:cs="Times New Roman"/>
                <w:color w:val="000000"/>
                <w:sz w:val="20"/>
                <w:szCs w:val="20"/>
              </w:rPr>
            </w:pPr>
            <w:r>
              <w:rPr>
                <w:rFonts w:ascii="Times New Roman" w:hAnsi="Times New Roman" w:cs="Times New Roman"/>
                <w:color w:val="000000"/>
                <w:sz w:val="20"/>
                <w:szCs w:val="20"/>
              </w:rPr>
              <w:t>1 404 000</w:t>
            </w:r>
          </w:p>
        </w:tc>
        <w:tc>
          <w:tcPr>
            <w:tcW w:w="1540" w:type="dxa"/>
            <w:tcBorders>
              <w:top w:val="single" w:sz="4" w:space="0" w:color="000000"/>
              <w:bottom w:val="single" w:sz="4" w:space="0" w:color="000000"/>
              <w:right w:val="single" w:sz="4" w:space="0" w:color="000000"/>
            </w:tcBorders>
          </w:tcPr>
          <w:p w14:paraId="4D4F2FB3" w14:textId="58C36571" w:rsidR="00B91777" w:rsidRPr="00145573" w:rsidRDefault="00B91777" w:rsidP="00B9177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1 404 000</w:t>
            </w:r>
          </w:p>
        </w:tc>
        <w:tc>
          <w:tcPr>
            <w:tcW w:w="2220" w:type="dxa"/>
            <w:tcBorders>
              <w:top w:val="single" w:sz="4" w:space="0" w:color="000000"/>
              <w:bottom w:val="single" w:sz="4" w:space="0" w:color="000000"/>
              <w:right w:val="single" w:sz="4" w:space="0" w:color="000000"/>
            </w:tcBorders>
            <w:noWrap/>
            <w:vAlign w:val="center"/>
          </w:tcPr>
          <w:p w14:paraId="71E5B274" w14:textId="77777777" w:rsidR="00B91777" w:rsidRPr="00B66482" w:rsidRDefault="00B91777" w:rsidP="00B91777">
            <w:pPr>
              <w:spacing w:after="0" w:line="240" w:lineRule="auto"/>
              <w:jc w:val="center"/>
              <w:rPr>
                <w:rFonts w:ascii="Times New Roman" w:eastAsia="Times New Roman" w:hAnsi="Times New Roman" w:cs="Times New Roman"/>
                <w:sz w:val="20"/>
                <w:szCs w:val="20"/>
                <w:lang w:eastAsia="sk-SK"/>
              </w:rPr>
            </w:pPr>
          </w:p>
        </w:tc>
      </w:tr>
      <w:tr w:rsidR="00B91777" w:rsidRPr="007D5748" w14:paraId="71B9D162" w14:textId="77777777" w:rsidTr="00E412AB">
        <w:trPr>
          <w:trHeight w:val="255"/>
        </w:trPr>
        <w:tc>
          <w:tcPr>
            <w:tcW w:w="7070" w:type="dxa"/>
            <w:tcBorders>
              <w:top w:val="single" w:sz="4" w:space="0" w:color="000000"/>
              <w:left w:val="single" w:sz="4" w:space="0" w:color="000000"/>
              <w:bottom w:val="single" w:sz="4" w:space="0" w:color="000000"/>
              <w:right w:val="single" w:sz="4" w:space="0" w:color="000000"/>
            </w:tcBorders>
            <w:vAlign w:val="center"/>
          </w:tcPr>
          <w:p w14:paraId="43450DD3" w14:textId="77777777" w:rsidR="00B91777" w:rsidRPr="000E6BC7" w:rsidRDefault="00B91777" w:rsidP="00B91777">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0"/>
                <w:szCs w:val="20"/>
                <w:lang w:eastAsia="sk-SK"/>
              </w:rPr>
              <w:t>  Bežné transfery (640)</w:t>
            </w:r>
            <w:r w:rsidRPr="000E6BC7">
              <w:rPr>
                <w:rFonts w:ascii="Times New Roman" w:eastAsia="Times New Roman" w:hAnsi="Times New Roman" w:cs="Times New Roman"/>
                <w:sz w:val="13"/>
                <w:szCs w:val="13"/>
                <w:vertAlign w:val="superscript"/>
                <w:lang w:eastAsia="sk-SK"/>
              </w:rPr>
              <w:t>2</w:t>
            </w:r>
          </w:p>
        </w:tc>
        <w:tc>
          <w:tcPr>
            <w:tcW w:w="1540" w:type="dxa"/>
            <w:tcBorders>
              <w:top w:val="single" w:sz="4" w:space="0" w:color="000000"/>
              <w:bottom w:val="single" w:sz="4" w:space="0" w:color="000000"/>
              <w:right w:val="single" w:sz="4" w:space="0" w:color="000000"/>
            </w:tcBorders>
          </w:tcPr>
          <w:p w14:paraId="4B303683" w14:textId="38C6D263" w:rsidR="00B91777" w:rsidRPr="00B66482" w:rsidRDefault="00B91777" w:rsidP="00B91777">
            <w:pPr>
              <w:jc w:val="center"/>
              <w:rPr>
                <w:rFonts w:ascii="Times New Roman" w:hAnsi="Times New Roman" w:cs="Times New Roman"/>
                <w:color w:val="000000"/>
                <w:sz w:val="20"/>
                <w:szCs w:val="20"/>
              </w:rPr>
            </w:pPr>
            <w:r>
              <w:rPr>
                <w:rFonts w:ascii="Times New Roman" w:hAnsi="Times New Roman" w:cs="Times New Roman"/>
                <w:color w:val="000000"/>
                <w:sz w:val="20"/>
                <w:szCs w:val="20"/>
              </w:rPr>
              <w:t>3 520</w:t>
            </w:r>
          </w:p>
        </w:tc>
        <w:tc>
          <w:tcPr>
            <w:tcW w:w="1540" w:type="dxa"/>
            <w:tcBorders>
              <w:top w:val="single" w:sz="4" w:space="0" w:color="000000"/>
              <w:bottom w:val="single" w:sz="4" w:space="0" w:color="000000"/>
              <w:right w:val="single" w:sz="4" w:space="0" w:color="000000"/>
            </w:tcBorders>
          </w:tcPr>
          <w:p w14:paraId="13A817C9" w14:textId="0B4FBB72" w:rsidR="00B91777" w:rsidRPr="00B66482" w:rsidRDefault="00B91777" w:rsidP="00B91777">
            <w:pPr>
              <w:jc w:val="center"/>
              <w:rPr>
                <w:rFonts w:ascii="Times New Roman" w:hAnsi="Times New Roman" w:cs="Times New Roman"/>
                <w:color w:val="000000"/>
                <w:sz w:val="20"/>
                <w:szCs w:val="20"/>
              </w:rPr>
            </w:pPr>
            <w:r>
              <w:rPr>
                <w:rFonts w:ascii="Times New Roman" w:hAnsi="Times New Roman" w:cs="Times New Roman"/>
                <w:color w:val="000000"/>
                <w:sz w:val="20"/>
                <w:szCs w:val="20"/>
              </w:rPr>
              <w:t>13 420</w:t>
            </w:r>
          </w:p>
        </w:tc>
        <w:tc>
          <w:tcPr>
            <w:tcW w:w="1540" w:type="dxa"/>
            <w:tcBorders>
              <w:top w:val="single" w:sz="4" w:space="0" w:color="000000"/>
              <w:bottom w:val="single" w:sz="4" w:space="0" w:color="000000"/>
              <w:right w:val="single" w:sz="4" w:space="0" w:color="000000"/>
            </w:tcBorders>
          </w:tcPr>
          <w:p w14:paraId="32A5257B" w14:textId="6DD0AF64" w:rsidR="00B91777" w:rsidRPr="00B66482" w:rsidRDefault="00B91777" w:rsidP="00B91777">
            <w:pPr>
              <w:jc w:val="center"/>
              <w:rPr>
                <w:rFonts w:ascii="Times New Roman" w:hAnsi="Times New Roman" w:cs="Times New Roman"/>
                <w:color w:val="000000"/>
                <w:sz w:val="20"/>
                <w:szCs w:val="20"/>
              </w:rPr>
            </w:pPr>
            <w:r>
              <w:rPr>
                <w:rFonts w:ascii="Times New Roman" w:hAnsi="Times New Roman" w:cs="Times New Roman"/>
                <w:color w:val="000000"/>
                <w:sz w:val="20"/>
                <w:szCs w:val="20"/>
              </w:rPr>
              <w:t>19 800</w:t>
            </w:r>
          </w:p>
        </w:tc>
        <w:tc>
          <w:tcPr>
            <w:tcW w:w="1540" w:type="dxa"/>
            <w:tcBorders>
              <w:top w:val="single" w:sz="4" w:space="0" w:color="000000"/>
              <w:bottom w:val="single" w:sz="4" w:space="0" w:color="000000"/>
              <w:right w:val="single" w:sz="4" w:space="0" w:color="000000"/>
            </w:tcBorders>
          </w:tcPr>
          <w:p w14:paraId="049BA0A6" w14:textId="2E305710" w:rsidR="00B91777" w:rsidRPr="00145573" w:rsidRDefault="00B91777" w:rsidP="00B9177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19 800</w:t>
            </w:r>
          </w:p>
        </w:tc>
        <w:tc>
          <w:tcPr>
            <w:tcW w:w="2220" w:type="dxa"/>
            <w:tcBorders>
              <w:top w:val="single" w:sz="4" w:space="0" w:color="000000"/>
              <w:bottom w:val="single" w:sz="4" w:space="0" w:color="000000"/>
              <w:right w:val="single" w:sz="4" w:space="0" w:color="000000"/>
            </w:tcBorders>
            <w:noWrap/>
            <w:vAlign w:val="center"/>
          </w:tcPr>
          <w:p w14:paraId="616EC649" w14:textId="77777777" w:rsidR="00B91777" w:rsidRPr="00B66482" w:rsidRDefault="00B91777" w:rsidP="00B91777">
            <w:pPr>
              <w:spacing w:after="0" w:line="240" w:lineRule="auto"/>
              <w:jc w:val="center"/>
              <w:rPr>
                <w:rFonts w:ascii="Times New Roman" w:eastAsia="Times New Roman" w:hAnsi="Times New Roman" w:cs="Times New Roman"/>
                <w:sz w:val="20"/>
                <w:szCs w:val="20"/>
                <w:lang w:eastAsia="sk-SK"/>
              </w:rPr>
            </w:pPr>
          </w:p>
        </w:tc>
      </w:tr>
      <w:tr w:rsidR="0060170F" w:rsidRPr="007D5748" w14:paraId="526C8C7F" w14:textId="77777777" w:rsidTr="005B1699">
        <w:trPr>
          <w:trHeight w:val="255"/>
        </w:trPr>
        <w:tc>
          <w:tcPr>
            <w:tcW w:w="7070" w:type="dxa"/>
            <w:tcBorders>
              <w:top w:val="single" w:sz="4" w:space="0" w:color="000000"/>
              <w:left w:val="single" w:sz="4" w:space="0" w:color="000000"/>
              <w:bottom w:val="single" w:sz="4" w:space="0" w:color="000000"/>
              <w:right w:val="single" w:sz="4" w:space="0" w:color="000000"/>
            </w:tcBorders>
            <w:vAlign w:val="center"/>
          </w:tcPr>
          <w:p w14:paraId="00A287E7" w14:textId="77777777" w:rsidR="0060170F" w:rsidRPr="000E6BC7" w:rsidRDefault="0060170F" w:rsidP="0060170F">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0"/>
                <w:szCs w:val="20"/>
                <w:lang w:eastAsia="sk-SK"/>
              </w:rPr>
              <w:t>  Splácanie úrokov a ostatné platby súvisiace s </w:t>
            </w:r>
            <w:r w:rsidRPr="000E6BC7">
              <w:rPr>
                <w:rFonts w:ascii="Calibri" w:eastAsia="Times New Roman" w:hAnsi="Calibri" w:cs="Times New Roman"/>
                <w:sz w:val="20"/>
                <w:szCs w:val="20"/>
                <w:lang w:eastAsia="sk-SK"/>
              </w:rPr>
              <w:t xml:space="preserve"> </w:t>
            </w:r>
            <w:r w:rsidRPr="000E6BC7">
              <w:rPr>
                <w:rFonts w:ascii="Times New Roman" w:eastAsia="Times New Roman" w:hAnsi="Times New Roman" w:cs="Times New Roman"/>
                <w:sz w:val="20"/>
                <w:szCs w:val="20"/>
                <w:lang w:eastAsia="sk-SK"/>
              </w:rPr>
              <w:t>úverom, pôžičkou, návratnou finančnou výpomocou a finančným prenájmom (650)</w:t>
            </w:r>
            <w:r w:rsidRPr="000E6BC7">
              <w:rPr>
                <w:rFonts w:ascii="Times New Roman" w:eastAsia="Times New Roman" w:hAnsi="Times New Roman" w:cs="Times New Roman"/>
                <w:sz w:val="13"/>
                <w:szCs w:val="13"/>
                <w:vertAlign w:val="superscript"/>
                <w:lang w:eastAsia="sk-SK"/>
              </w:rPr>
              <w:t>2</w:t>
            </w:r>
          </w:p>
        </w:tc>
        <w:tc>
          <w:tcPr>
            <w:tcW w:w="1540" w:type="dxa"/>
            <w:tcBorders>
              <w:top w:val="single" w:sz="4" w:space="0" w:color="000000"/>
              <w:bottom w:val="single" w:sz="4" w:space="0" w:color="000000"/>
              <w:right w:val="single" w:sz="4" w:space="0" w:color="000000"/>
            </w:tcBorders>
            <w:vAlign w:val="center"/>
          </w:tcPr>
          <w:p w14:paraId="76446096" w14:textId="77777777"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r w:rsidRPr="00B66482">
              <w:rPr>
                <w:rFonts w:ascii="Times New Roman" w:eastAsia="Times New Roman" w:hAnsi="Times New Roman" w:cs="Times New Roman"/>
                <w:sz w:val="20"/>
                <w:szCs w:val="20"/>
                <w:lang w:eastAsia="sk-SK"/>
              </w:rPr>
              <w:t>0</w:t>
            </w:r>
          </w:p>
        </w:tc>
        <w:tc>
          <w:tcPr>
            <w:tcW w:w="1540" w:type="dxa"/>
            <w:tcBorders>
              <w:top w:val="single" w:sz="4" w:space="0" w:color="000000"/>
              <w:bottom w:val="single" w:sz="4" w:space="0" w:color="000000"/>
              <w:right w:val="single" w:sz="4" w:space="0" w:color="000000"/>
            </w:tcBorders>
            <w:vAlign w:val="center"/>
          </w:tcPr>
          <w:p w14:paraId="383A591F" w14:textId="77777777"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r w:rsidRPr="00B66482">
              <w:rPr>
                <w:rFonts w:ascii="Times New Roman" w:eastAsia="Times New Roman" w:hAnsi="Times New Roman" w:cs="Times New Roman"/>
                <w:sz w:val="20"/>
                <w:szCs w:val="20"/>
                <w:lang w:eastAsia="sk-SK"/>
              </w:rPr>
              <w:t>0</w:t>
            </w:r>
          </w:p>
        </w:tc>
        <w:tc>
          <w:tcPr>
            <w:tcW w:w="1540" w:type="dxa"/>
            <w:tcBorders>
              <w:top w:val="single" w:sz="4" w:space="0" w:color="000000"/>
              <w:bottom w:val="single" w:sz="4" w:space="0" w:color="000000"/>
              <w:right w:val="single" w:sz="4" w:space="0" w:color="000000"/>
            </w:tcBorders>
            <w:vAlign w:val="center"/>
          </w:tcPr>
          <w:p w14:paraId="3179DE98" w14:textId="77777777"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r w:rsidRPr="00B66482">
              <w:rPr>
                <w:rFonts w:ascii="Times New Roman" w:eastAsia="Times New Roman" w:hAnsi="Times New Roman" w:cs="Times New Roman"/>
                <w:sz w:val="20"/>
                <w:szCs w:val="20"/>
                <w:lang w:eastAsia="sk-SK"/>
              </w:rPr>
              <w:t>0</w:t>
            </w:r>
          </w:p>
        </w:tc>
        <w:tc>
          <w:tcPr>
            <w:tcW w:w="1540" w:type="dxa"/>
            <w:tcBorders>
              <w:top w:val="single" w:sz="4" w:space="0" w:color="000000"/>
              <w:bottom w:val="single" w:sz="4" w:space="0" w:color="000000"/>
              <w:right w:val="single" w:sz="4" w:space="0" w:color="000000"/>
            </w:tcBorders>
            <w:vAlign w:val="center"/>
          </w:tcPr>
          <w:p w14:paraId="2B5D2903" w14:textId="4BAF9B6C"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r w:rsidRPr="00B66482">
              <w:rPr>
                <w:rFonts w:ascii="Times New Roman" w:eastAsia="Times New Roman" w:hAnsi="Times New Roman" w:cs="Times New Roman"/>
                <w:sz w:val="20"/>
                <w:szCs w:val="20"/>
                <w:lang w:eastAsia="sk-SK"/>
              </w:rPr>
              <w:t>0</w:t>
            </w:r>
          </w:p>
        </w:tc>
        <w:tc>
          <w:tcPr>
            <w:tcW w:w="2220" w:type="dxa"/>
            <w:tcBorders>
              <w:top w:val="single" w:sz="4" w:space="0" w:color="000000"/>
              <w:bottom w:val="single" w:sz="4" w:space="0" w:color="000000"/>
              <w:right w:val="single" w:sz="4" w:space="0" w:color="000000"/>
            </w:tcBorders>
            <w:noWrap/>
            <w:vAlign w:val="center"/>
          </w:tcPr>
          <w:p w14:paraId="2FFB2FFB" w14:textId="77777777"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p>
        </w:tc>
      </w:tr>
      <w:tr w:rsidR="0060170F" w:rsidRPr="007D5748" w14:paraId="44C0F490" w14:textId="77777777" w:rsidTr="005B1699">
        <w:trPr>
          <w:trHeight w:val="255"/>
        </w:trPr>
        <w:tc>
          <w:tcPr>
            <w:tcW w:w="7070" w:type="dxa"/>
            <w:tcBorders>
              <w:top w:val="single" w:sz="4" w:space="0" w:color="000000"/>
              <w:left w:val="single" w:sz="4" w:space="0" w:color="000000"/>
              <w:bottom w:val="single" w:sz="4" w:space="0" w:color="000000"/>
              <w:right w:val="single" w:sz="4" w:space="0" w:color="000000"/>
            </w:tcBorders>
            <w:vAlign w:val="center"/>
          </w:tcPr>
          <w:p w14:paraId="2956B596" w14:textId="77777777" w:rsidR="0060170F" w:rsidRPr="000E6BC7" w:rsidRDefault="0060170F" w:rsidP="0060170F">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Kapitálové výdavky (700)</w:t>
            </w:r>
          </w:p>
        </w:tc>
        <w:tc>
          <w:tcPr>
            <w:tcW w:w="1540" w:type="dxa"/>
            <w:tcBorders>
              <w:top w:val="single" w:sz="4" w:space="0" w:color="000000"/>
              <w:bottom w:val="single" w:sz="4" w:space="0" w:color="000000"/>
              <w:right w:val="single" w:sz="4" w:space="0" w:color="000000"/>
            </w:tcBorders>
            <w:vAlign w:val="center"/>
          </w:tcPr>
          <w:p w14:paraId="7E80FFF9" w14:textId="43BF0889" w:rsidR="0060170F" w:rsidRPr="00A61C09" w:rsidRDefault="00153B60" w:rsidP="0060170F">
            <w:pPr>
              <w:spacing w:after="0" w:line="240" w:lineRule="auto"/>
              <w:jc w:val="center"/>
              <w:rPr>
                <w:rFonts w:ascii="Times New Roman" w:eastAsia="Times New Roman" w:hAnsi="Times New Roman" w:cs="Times New Roman"/>
                <w:b/>
                <w:sz w:val="24"/>
                <w:szCs w:val="24"/>
                <w:lang w:eastAsia="sk-SK"/>
              </w:rPr>
            </w:pPr>
            <w:r w:rsidRPr="00A61C09">
              <w:rPr>
                <w:rFonts w:ascii="Times New Roman" w:eastAsia="Times New Roman" w:hAnsi="Times New Roman" w:cs="Times New Roman"/>
                <w:b/>
                <w:sz w:val="20"/>
                <w:szCs w:val="20"/>
                <w:lang w:eastAsia="sk-SK"/>
              </w:rPr>
              <w:t>4 714 611</w:t>
            </w:r>
          </w:p>
        </w:tc>
        <w:tc>
          <w:tcPr>
            <w:tcW w:w="1540" w:type="dxa"/>
            <w:tcBorders>
              <w:top w:val="single" w:sz="4" w:space="0" w:color="000000"/>
              <w:bottom w:val="single" w:sz="4" w:space="0" w:color="000000"/>
              <w:right w:val="single" w:sz="4" w:space="0" w:color="000000"/>
            </w:tcBorders>
            <w:vAlign w:val="center"/>
          </w:tcPr>
          <w:p w14:paraId="35E8F469" w14:textId="4A575FD4" w:rsidR="0060170F" w:rsidRPr="00A61C09" w:rsidRDefault="00153B60" w:rsidP="0060170F">
            <w:pPr>
              <w:spacing w:after="0" w:line="240" w:lineRule="auto"/>
              <w:jc w:val="center"/>
              <w:rPr>
                <w:rFonts w:ascii="Times New Roman" w:eastAsia="Times New Roman" w:hAnsi="Times New Roman" w:cs="Times New Roman"/>
                <w:b/>
                <w:sz w:val="24"/>
                <w:szCs w:val="24"/>
                <w:lang w:eastAsia="sk-SK"/>
              </w:rPr>
            </w:pPr>
            <w:r w:rsidRPr="00A61C09">
              <w:rPr>
                <w:rFonts w:ascii="Times New Roman" w:eastAsia="Times New Roman" w:hAnsi="Times New Roman" w:cs="Times New Roman"/>
                <w:b/>
                <w:sz w:val="20"/>
                <w:szCs w:val="20"/>
                <w:lang w:eastAsia="sk-SK"/>
              </w:rPr>
              <w:t>4 714 611</w:t>
            </w:r>
          </w:p>
        </w:tc>
        <w:tc>
          <w:tcPr>
            <w:tcW w:w="1540" w:type="dxa"/>
            <w:tcBorders>
              <w:top w:val="single" w:sz="4" w:space="0" w:color="000000"/>
              <w:bottom w:val="single" w:sz="4" w:space="0" w:color="000000"/>
              <w:right w:val="single" w:sz="4" w:space="0" w:color="000000"/>
            </w:tcBorders>
            <w:vAlign w:val="center"/>
          </w:tcPr>
          <w:p w14:paraId="44F52AD9" w14:textId="77777777"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r w:rsidRPr="00B66482">
              <w:rPr>
                <w:rFonts w:ascii="Times New Roman" w:eastAsia="Times New Roman" w:hAnsi="Times New Roman" w:cs="Times New Roman"/>
                <w:b/>
                <w:bCs/>
                <w:sz w:val="20"/>
                <w:szCs w:val="20"/>
                <w:lang w:eastAsia="sk-SK"/>
              </w:rPr>
              <w:t>0</w:t>
            </w:r>
          </w:p>
        </w:tc>
        <w:tc>
          <w:tcPr>
            <w:tcW w:w="1540" w:type="dxa"/>
            <w:tcBorders>
              <w:top w:val="single" w:sz="4" w:space="0" w:color="000000"/>
              <w:bottom w:val="single" w:sz="4" w:space="0" w:color="000000"/>
              <w:right w:val="single" w:sz="4" w:space="0" w:color="000000"/>
            </w:tcBorders>
            <w:vAlign w:val="center"/>
          </w:tcPr>
          <w:p w14:paraId="0C79A459" w14:textId="7CD13098"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r w:rsidRPr="00B66482">
              <w:rPr>
                <w:rFonts w:ascii="Times New Roman" w:eastAsia="Times New Roman" w:hAnsi="Times New Roman" w:cs="Times New Roman"/>
                <w:b/>
                <w:bCs/>
                <w:sz w:val="20"/>
                <w:szCs w:val="20"/>
                <w:lang w:eastAsia="sk-SK"/>
              </w:rPr>
              <w:t>0</w:t>
            </w:r>
          </w:p>
        </w:tc>
        <w:tc>
          <w:tcPr>
            <w:tcW w:w="2220" w:type="dxa"/>
            <w:tcBorders>
              <w:top w:val="single" w:sz="4" w:space="0" w:color="000000"/>
              <w:bottom w:val="single" w:sz="4" w:space="0" w:color="000000"/>
              <w:right w:val="single" w:sz="4" w:space="0" w:color="000000"/>
            </w:tcBorders>
            <w:noWrap/>
            <w:vAlign w:val="center"/>
          </w:tcPr>
          <w:p w14:paraId="31A291D2" w14:textId="77777777"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p>
        </w:tc>
      </w:tr>
      <w:tr w:rsidR="00CE600F" w:rsidRPr="007D5748" w14:paraId="6AEADFBC" w14:textId="77777777" w:rsidTr="005B1699">
        <w:trPr>
          <w:trHeight w:val="255"/>
        </w:trPr>
        <w:tc>
          <w:tcPr>
            <w:tcW w:w="7070" w:type="dxa"/>
            <w:tcBorders>
              <w:top w:val="single" w:sz="4" w:space="0" w:color="000000"/>
              <w:left w:val="single" w:sz="4" w:space="0" w:color="000000"/>
              <w:bottom w:val="single" w:sz="4" w:space="0" w:color="000000"/>
              <w:right w:val="single" w:sz="4" w:space="0" w:color="000000"/>
            </w:tcBorders>
            <w:vAlign w:val="center"/>
          </w:tcPr>
          <w:p w14:paraId="397318E5" w14:textId="77777777" w:rsidR="00CE600F" w:rsidRPr="000E6BC7" w:rsidRDefault="00CE600F" w:rsidP="00CE600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0"/>
                <w:szCs w:val="20"/>
                <w:lang w:eastAsia="sk-SK"/>
              </w:rPr>
              <w:t xml:space="preserve">  Obstaráva. </w:t>
            </w:r>
            <w:r w:rsidRPr="000E6BC7">
              <w:rPr>
                <w:rFonts w:ascii="Times New Roman" w:eastAsia="Times New Roman" w:hAnsi="Times New Roman" w:cs="Times New Roman"/>
                <w:sz w:val="20"/>
                <w:szCs w:val="20"/>
                <w:lang w:eastAsia="sk-SK"/>
              </w:rPr>
              <w:t>kapitálových aktív (710)</w:t>
            </w:r>
          </w:p>
        </w:tc>
        <w:tc>
          <w:tcPr>
            <w:tcW w:w="1540" w:type="dxa"/>
            <w:tcBorders>
              <w:top w:val="single" w:sz="4" w:space="0" w:color="000000"/>
              <w:bottom w:val="single" w:sz="4" w:space="0" w:color="000000"/>
              <w:right w:val="single" w:sz="4" w:space="0" w:color="000000"/>
            </w:tcBorders>
            <w:vAlign w:val="center"/>
          </w:tcPr>
          <w:p w14:paraId="0F8EE834" w14:textId="550B60E4" w:rsidR="00CE600F" w:rsidRPr="00CE600F" w:rsidRDefault="00CE600F" w:rsidP="00CE600F">
            <w:pPr>
              <w:spacing w:after="0" w:line="240" w:lineRule="auto"/>
              <w:jc w:val="center"/>
              <w:rPr>
                <w:rFonts w:ascii="Times New Roman" w:eastAsia="Times New Roman" w:hAnsi="Times New Roman" w:cs="Times New Roman"/>
                <w:sz w:val="24"/>
                <w:szCs w:val="24"/>
                <w:lang w:eastAsia="sk-SK"/>
              </w:rPr>
            </w:pPr>
            <w:r w:rsidRPr="00CE600F">
              <w:rPr>
                <w:rFonts w:ascii="Times New Roman" w:eastAsia="Times New Roman" w:hAnsi="Times New Roman" w:cs="Times New Roman"/>
                <w:sz w:val="20"/>
                <w:szCs w:val="20"/>
                <w:lang w:eastAsia="sk-SK"/>
              </w:rPr>
              <w:t>4 714 611</w:t>
            </w:r>
          </w:p>
        </w:tc>
        <w:tc>
          <w:tcPr>
            <w:tcW w:w="1540" w:type="dxa"/>
            <w:tcBorders>
              <w:top w:val="single" w:sz="4" w:space="0" w:color="000000"/>
              <w:bottom w:val="single" w:sz="4" w:space="0" w:color="000000"/>
              <w:right w:val="single" w:sz="4" w:space="0" w:color="000000"/>
            </w:tcBorders>
            <w:vAlign w:val="center"/>
          </w:tcPr>
          <w:p w14:paraId="786ED2A7" w14:textId="3090E0EC" w:rsidR="00CE600F" w:rsidRPr="00CE600F" w:rsidRDefault="00CE600F" w:rsidP="00CE600F">
            <w:pPr>
              <w:spacing w:after="0" w:line="240" w:lineRule="auto"/>
              <w:jc w:val="center"/>
              <w:rPr>
                <w:rFonts w:ascii="Times New Roman" w:eastAsia="Times New Roman" w:hAnsi="Times New Roman" w:cs="Times New Roman"/>
                <w:sz w:val="24"/>
                <w:szCs w:val="24"/>
                <w:lang w:eastAsia="sk-SK"/>
              </w:rPr>
            </w:pPr>
            <w:r w:rsidRPr="00CE600F">
              <w:rPr>
                <w:rFonts w:ascii="Times New Roman" w:eastAsia="Times New Roman" w:hAnsi="Times New Roman" w:cs="Times New Roman"/>
                <w:sz w:val="20"/>
                <w:szCs w:val="20"/>
                <w:lang w:eastAsia="sk-SK"/>
              </w:rPr>
              <w:t>4 714 611</w:t>
            </w:r>
          </w:p>
        </w:tc>
        <w:tc>
          <w:tcPr>
            <w:tcW w:w="1540" w:type="dxa"/>
            <w:tcBorders>
              <w:top w:val="single" w:sz="4" w:space="0" w:color="000000"/>
              <w:bottom w:val="single" w:sz="4" w:space="0" w:color="000000"/>
              <w:right w:val="single" w:sz="4" w:space="0" w:color="000000"/>
            </w:tcBorders>
            <w:vAlign w:val="center"/>
          </w:tcPr>
          <w:p w14:paraId="4E94409C" w14:textId="77777777" w:rsidR="00CE600F" w:rsidRPr="00B66482" w:rsidRDefault="00CE600F" w:rsidP="00CE600F">
            <w:pPr>
              <w:spacing w:after="0" w:line="240" w:lineRule="auto"/>
              <w:jc w:val="center"/>
              <w:rPr>
                <w:rFonts w:ascii="Times New Roman" w:eastAsia="Times New Roman" w:hAnsi="Times New Roman" w:cs="Times New Roman"/>
                <w:sz w:val="24"/>
                <w:szCs w:val="24"/>
                <w:lang w:eastAsia="sk-SK"/>
              </w:rPr>
            </w:pPr>
            <w:r w:rsidRPr="00B66482">
              <w:rPr>
                <w:rFonts w:ascii="Times New Roman" w:eastAsia="Times New Roman" w:hAnsi="Times New Roman" w:cs="Times New Roman"/>
                <w:sz w:val="20"/>
                <w:szCs w:val="20"/>
                <w:lang w:eastAsia="sk-SK"/>
              </w:rPr>
              <w:t>0</w:t>
            </w:r>
          </w:p>
        </w:tc>
        <w:tc>
          <w:tcPr>
            <w:tcW w:w="1540" w:type="dxa"/>
            <w:tcBorders>
              <w:top w:val="single" w:sz="4" w:space="0" w:color="000000"/>
              <w:bottom w:val="single" w:sz="4" w:space="0" w:color="000000"/>
              <w:right w:val="single" w:sz="4" w:space="0" w:color="000000"/>
            </w:tcBorders>
            <w:vAlign w:val="center"/>
          </w:tcPr>
          <w:p w14:paraId="287F88E6" w14:textId="07A85829" w:rsidR="00CE600F" w:rsidRPr="00B66482" w:rsidRDefault="00CE600F" w:rsidP="00CE600F">
            <w:pPr>
              <w:spacing w:after="0" w:line="240" w:lineRule="auto"/>
              <w:jc w:val="center"/>
              <w:rPr>
                <w:rFonts w:ascii="Times New Roman" w:eastAsia="Times New Roman" w:hAnsi="Times New Roman" w:cs="Times New Roman"/>
                <w:sz w:val="24"/>
                <w:szCs w:val="24"/>
                <w:lang w:eastAsia="sk-SK"/>
              </w:rPr>
            </w:pPr>
            <w:r w:rsidRPr="00B66482">
              <w:rPr>
                <w:rFonts w:ascii="Times New Roman" w:eastAsia="Times New Roman" w:hAnsi="Times New Roman" w:cs="Times New Roman"/>
                <w:sz w:val="20"/>
                <w:szCs w:val="20"/>
                <w:lang w:eastAsia="sk-SK"/>
              </w:rPr>
              <w:t>0</w:t>
            </w:r>
          </w:p>
        </w:tc>
        <w:tc>
          <w:tcPr>
            <w:tcW w:w="2220" w:type="dxa"/>
            <w:tcBorders>
              <w:top w:val="single" w:sz="4" w:space="0" w:color="000000"/>
              <w:bottom w:val="single" w:sz="4" w:space="0" w:color="000000"/>
              <w:right w:val="single" w:sz="4" w:space="0" w:color="000000"/>
            </w:tcBorders>
            <w:noWrap/>
            <w:vAlign w:val="center"/>
          </w:tcPr>
          <w:p w14:paraId="3FB3AC6E" w14:textId="77777777" w:rsidR="00CE600F" w:rsidRPr="00B66482" w:rsidRDefault="00CE600F" w:rsidP="00CE600F">
            <w:pPr>
              <w:spacing w:after="0" w:line="240" w:lineRule="auto"/>
              <w:jc w:val="center"/>
              <w:rPr>
                <w:rFonts w:ascii="Times New Roman" w:eastAsia="Times New Roman" w:hAnsi="Times New Roman" w:cs="Times New Roman"/>
                <w:sz w:val="24"/>
                <w:szCs w:val="24"/>
                <w:lang w:eastAsia="sk-SK"/>
              </w:rPr>
            </w:pPr>
          </w:p>
        </w:tc>
      </w:tr>
      <w:tr w:rsidR="0060170F" w:rsidRPr="007D5748" w14:paraId="5AD549EB" w14:textId="77777777" w:rsidTr="005B1699">
        <w:trPr>
          <w:trHeight w:val="255"/>
        </w:trPr>
        <w:tc>
          <w:tcPr>
            <w:tcW w:w="7070" w:type="dxa"/>
            <w:tcBorders>
              <w:top w:val="single" w:sz="4" w:space="0" w:color="000000"/>
              <w:left w:val="single" w:sz="4" w:space="0" w:color="000000"/>
              <w:bottom w:val="single" w:sz="4" w:space="0" w:color="000000"/>
              <w:right w:val="single" w:sz="4" w:space="0" w:color="000000"/>
            </w:tcBorders>
            <w:vAlign w:val="center"/>
          </w:tcPr>
          <w:p w14:paraId="4F961F17" w14:textId="77777777" w:rsidR="0060170F" w:rsidRPr="000E6BC7" w:rsidRDefault="0060170F" w:rsidP="0060170F">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sz w:val="20"/>
                <w:szCs w:val="20"/>
                <w:lang w:eastAsia="sk-SK"/>
              </w:rPr>
              <w:t>  Kapitálové transfery (720)</w:t>
            </w:r>
            <w:r w:rsidRPr="000E6BC7">
              <w:rPr>
                <w:rFonts w:ascii="Times New Roman" w:eastAsia="Times New Roman" w:hAnsi="Times New Roman" w:cs="Times New Roman"/>
                <w:sz w:val="13"/>
                <w:szCs w:val="13"/>
                <w:vertAlign w:val="superscript"/>
                <w:lang w:eastAsia="sk-SK"/>
              </w:rPr>
              <w:t>2</w:t>
            </w:r>
          </w:p>
        </w:tc>
        <w:tc>
          <w:tcPr>
            <w:tcW w:w="1540" w:type="dxa"/>
            <w:tcBorders>
              <w:top w:val="single" w:sz="4" w:space="0" w:color="000000"/>
              <w:bottom w:val="single" w:sz="4" w:space="0" w:color="000000"/>
              <w:right w:val="single" w:sz="4" w:space="0" w:color="000000"/>
            </w:tcBorders>
            <w:vAlign w:val="center"/>
          </w:tcPr>
          <w:p w14:paraId="4D338F7E" w14:textId="77777777"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r w:rsidRPr="00B66482">
              <w:rPr>
                <w:rFonts w:ascii="Times New Roman" w:eastAsia="Times New Roman" w:hAnsi="Times New Roman" w:cs="Times New Roman"/>
                <w:sz w:val="20"/>
                <w:szCs w:val="20"/>
                <w:lang w:eastAsia="sk-SK"/>
              </w:rPr>
              <w:t>0</w:t>
            </w:r>
          </w:p>
        </w:tc>
        <w:tc>
          <w:tcPr>
            <w:tcW w:w="1540" w:type="dxa"/>
            <w:tcBorders>
              <w:top w:val="single" w:sz="4" w:space="0" w:color="000000"/>
              <w:bottom w:val="single" w:sz="4" w:space="0" w:color="000000"/>
              <w:right w:val="single" w:sz="4" w:space="0" w:color="000000"/>
            </w:tcBorders>
            <w:vAlign w:val="center"/>
          </w:tcPr>
          <w:p w14:paraId="4E14C251" w14:textId="77777777"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r w:rsidRPr="00B66482">
              <w:rPr>
                <w:rFonts w:ascii="Times New Roman" w:eastAsia="Times New Roman" w:hAnsi="Times New Roman" w:cs="Times New Roman"/>
                <w:sz w:val="20"/>
                <w:szCs w:val="20"/>
                <w:lang w:eastAsia="sk-SK"/>
              </w:rPr>
              <w:t>0</w:t>
            </w:r>
          </w:p>
        </w:tc>
        <w:tc>
          <w:tcPr>
            <w:tcW w:w="1540" w:type="dxa"/>
            <w:tcBorders>
              <w:top w:val="single" w:sz="4" w:space="0" w:color="000000"/>
              <w:bottom w:val="single" w:sz="4" w:space="0" w:color="000000"/>
              <w:right w:val="single" w:sz="4" w:space="0" w:color="000000"/>
            </w:tcBorders>
            <w:vAlign w:val="center"/>
          </w:tcPr>
          <w:p w14:paraId="0D6F8CB3" w14:textId="77777777"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r w:rsidRPr="00B66482">
              <w:rPr>
                <w:rFonts w:ascii="Times New Roman" w:eastAsia="Times New Roman" w:hAnsi="Times New Roman" w:cs="Times New Roman"/>
                <w:sz w:val="20"/>
                <w:szCs w:val="20"/>
                <w:lang w:eastAsia="sk-SK"/>
              </w:rPr>
              <w:t>0</w:t>
            </w:r>
          </w:p>
        </w:tc>
        <w:tc>
          <w:tcPr>
            <w:tcW w:w="1540" w:type="dxa"/>
            <w:tcBorders>
              <w:top w:val="single" w:sz="4" w:space="0" w:color="000000"/>
              <w:bottom w:val="single" w:sz="4" w:space="0" w:color="000000"/>
              <w:right w:val="single" w:sz="4" w:space="0" w:color="000000"/>
            </w:tcBorders>
            <w:vAlign w:val="center"/>
          </w:tcPr>
          <w:p w14:paraId="0B755864" w14:textId="306DD4F8"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r w:rsidRPr="00B66482">
              <w:rPr>
                <w:rFonts w:ascii="Times New Roman" w:eastAsia="Times New Roman" w:hAnsi="Times New Roman" w:cs="Times New Roman"/>
                <w:sz w:val="20"/>
                <w:szCs w:val="20"/>
                <w:lang w:eastAsia="sk-SK"/>
              </w:rPr>
              <w:t>0</w:t>
            </w:r>
          </w:p>
        </w:tc>
        <w:tc>
          <w:tcPr>
            <w:tcW w:w="2220" w:type="dxa"/>
            <w:tcBorders>
              <w:top w:val="single" w:sz="4" w:space="0" w:color="000000"/>
              <w:bottom w:val="single" w:sz="4" w:space="0" w:color="000000"/>
              <w:right w:val="single" w:sz="4" w:space="0" w:color="000000"/>
            </w:tcBorders>
            <w:noWrap/>
            <w:vAlign w:val="center"/>
          </w:tcPr>
          <w:p w14:paraId="2FCCB1FF" w14:textId="77777777"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p>
        </w:tc>
      </w:tr>
      <w:tr w:rsidR="0060170F" w:rsidRPr="007D5748" w14:paraId="654E317B" w14:textId="77777777" w:rsidTr="005B1699">
        <w:trPr>
          <w:trHeight w:val="255"/>
        </w:trPr>
        <w:tc>
          <w:tcPr>
            <w:tcW w:w="7070" w:type="dxa"/>
            <w:tcBorders>
              <w:top w:val="single" w:sz="4" w:space="0" w:color="000000"/>
              <w:left w:val="single" w:sz="4" w:space="0" w:color="000000"/>
              <w:bottom w:val="single" w:sz="4" w:space="0" w:color="000000"/>
              <w:right w:val="single" w:sz="4" w:space="0" w:color="000000"/>
            </w:tcBorders>
            <w:vAlign w:val="center"/>
          </w:tcPr>
          <w:p w14:paraId="4381A4BF" w14:textId="77777777" w:rsidR="0060170F" w:rsidRPr="000E6BC7" w:rsidRDefault="0060170F" w:rsidP="0060170F">
            <w:pPr>
              <w:spacing w:after="0" w:line="240" w:lineRule="auto"/>
              <w:rPr>
                <w:rFonts w:ascii="Times New Roman" w:eastAsia="Times New Roman" w:hAnsi="Times New Roman" w:cs="Times New Roman"/>
                <w:sz w:val="24"/>
                <w:szCs w:val="24"/>
                <w:lang w:eastAsia="sk-SK"/>
              </w:rPr>
            </w:pPr>
            <w:r w:rsidRPr="000E6BC7">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single" w:sz="4" w:space="0" w:color="000000"/>
              <w:bottom w:val="single" w:sz="4" w:space="0" w:color="000000"/>
              <w:right w:val="single" w:sz="4" w:space="0" w:color="000000"/>
            </w:tcBorders>
            <w:shd w:val="clear" w:color="auto" w:fill="FFFF99"/>
            <w:vAlign w:val="center"/>
          </w:tcPr>
          <w:p w14:paraId="5F9A0E33" w14:textId="77777777"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r w:rsidRPr="00B66482">
              <w:rPr>
                <w:rFonts w:ascii="Times New Roman" w:eastAsia="Times New Roman" w:hAnsi="Times New Roman" w:cs="Times New Roman"/>
                <w:b/>
                <w:bCs/>
                <w:sz w:val="20"/>
                <w:szCs w:val="20"/>
                <w:lang w:eastAsia="sk-SK"/>
              </w:rPr>
              <w:t>0</w:t>
            </w:r>
          </w:p>
        </w:tc>
        <w:tc>
          <w:tcPr>
            <w:tcW w:w="1540" w:type="dxa"/>
            <w:tcBorders>
              <w:top w:val="single" w:sz="4" w:space="0" w:color="000000"/>
              <w:bottom w:val="single" w:sz="4" w:space="0" w:color="000000"/>
              <w:right w:val="single" w:sz="4" w:space="0" w:color="000000"/>
            </w:tcBorders>
            <w:shd w:val="clear" w:color="auto" w:fill="FFFF99"/>
            <w:vAlign w:val="center"/>
          </w:tcPr>
          <w:p w14:paraId="341F9A10" w14:textId="77777777"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r w:rsidRPr="00B66482">
              <w:rPr>
                <w:rFonts w:ascii="Times New Roman" w:eastAsia="Times New Roman" w:hAnsi="Times New Roman" w:cs="Times New Roman"/>
                <w:b/>
                <w:bCs/>
                <w:sz w:val="20"/>
                <w:szCs w:val="20"/>
                <w:lang w:eastAsia="sk-SK"/>
              </w:rPr>
              <w:t>0</w:t>
            </w:r>
          </w:p>
        </w:tc>
        <w:tc>
          <w:tcPr>
            <w:tcW w:w="1540" w:type="dxa"/>
            <w:tcBorders>
              <w:top w:val="single" w:sz="4" w:space="0" w:color="000000"/>
              <w:bottom w:val="single" w:sz="4" w:space="0" w:color="000000"/>
              <w:right w:val="single" w:sz="4" w:space="0" w:color="000000"/>
            </w:tcBorders>
            <w:shd w:val="clear" w:color="auto" w:fill="FFFF99"/>
            <w:vAlign w:val="center"/>
          </w:tcPr>
          <w:p w14:paraId="3B6621FE" w14:textId="77777777"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r w:rsidRPr="00B66482">
              <w:rPr>
                <w:rFonts w:ascii="Times New Roman" w:eastAsia="Times New Roman" w:hAnsi="Times New Roman" w:cs="Times New Roman"/>
                <w:b/>
                <w:bCs/>
                <w:sz w:val="20"/>
                <w:szCs w:val="20"/>
                <w:lang w:eastAsia="sk-SK"/>
              </w:rPr>
              <w:t>0</w:t>
            </w:r>
          </w:p>
        </w:tc>
        <w:tc>
          <w:tcPr>
            <w:tcW w:w="1540" w:type="dxa"/>
            <w:tcBorders>
              <w:top w:val="single" w:sz="4" w:space="0" w:color="000000"/>
              <w:bottom w:val="single" w:sz="4" w:space="0" w:color="000000"/>
              <w:right w:val="single" w:sz="4" w:space="0" w:color="000000"/>
            </w:tcBorders>
            <w:shd w:val="clear" w:color="auto" w:fill="FFFF99"/>
            <w:vAlign w:val="center"/>
          </w:tcPr>
          <w:p w14:paraId="5832E05E" w14:textId="2D5FB219"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r w:rsidRPr="00B66482">
              <w:rPr>
                <w:rFonts w:ascii="Times New Roman" w:eastAsia="Times New Roman" w:hAnsi="Times New Roman" w:cs="Times New Roman"/>
                <w:b/>
                <w:bCs/>
                <w:sz w:val="20"/>
                <w:szCs w:val="20"/>
                <w:lang w:eastAsia="sk-SK"/>
              </w:rPr>
              <w:t>0</w:t>
            </w:r>
          </w:p>
        </w:tc>
        <w:tc>
          <w:tcPr>
            <w:tcW w:w="2220" w:type="dxa"/>
            <w:tcBorders>
              <w:top w:val="single" w:sz="4" w:space="0" w:color="000000"/>
              <w:bottom w:val="single" w:sz="4" w:space="0" w:color="000000"/>
              <w:right w:val="single" w:sz="4" w:space="0" w:color="000000"/>
            </w:tcBorders>
            <w:noWrap/>
            <w:vAlign w:val="center"/>
          </w:tcPr>
          <w:p w14:paraId="32D660D9" w14:textId="77777777" w:rsidR="0060170F" w:rsidRPr="00B66482" w:rsidRDefault="0060170F" w:rsidP="0060170F">
            <w:pPr>
              <w:spacing w:after="0" w:line="240" w:lineRule="auto"/>
              <w:jc w:val="center"/>
              <w:rPr>
                <w:rFonts w:ascii="Times New Roman" w:eastAsia="Times New Roman" w:hAnsi="Times New Roman" w:cs="Times New Roman"/>
                <w:sz w:val="24"/>
                <w:szCs w:val="24"/>
                <w:lang w:eastAsia="sk-SK"/>
              </w:rPr>
            </w:pPr>
          </w:p>
        </w:tc>
      </w:tr>
      <w:tr w:rsidR="00153B60" w:rsidRPr="007D5748" w14:paraId="15EB830D" w14:textId="77777777" w:rsidTr="00E412AB">
        <w:trPr>
          <w:trHeight w:val="255"/>
        </w:trPr>
        <w:tc>
          <w:tcPr>
            <w:tcW w:w="70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3CD34EC" w14:textId="77777777" w:rsidR="00153B60" w:rsidRPr="00B66482" w:rsidRDefault="00153B60" w:rsidP="00153B60">
            <w:pPr>
              <w:spacing w:after="0" w:line="240" w:lineRule="auto"/>
              <w:rPr>
                <w:rFonts w:ascii="Times New Roman" w:eastAsia="Times New Roman" w:hAnsi="Times New Roman" w:cs="Times New Roman"/>
                <w:sz w:val="20"/>
                <w:szCs w:val="20"/>
                <w:lang w:eastAsia="sk-SK"/>
              </w:rPr>
            </w:pPr>
            <w:r w:rsidRPr="00B66482">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000000"/>
              <w:bottom w:val="single" w:sz="4" w:space="0" w:color="000000"/>
              <w:right w:val="single" w:sz="4" w:space="0" w:color="000000"/>
            </w:tcBorders>
            <w:shd w:val="clear" w:color="auto" w:fill="BFBFBF" w:themeFill="background1" w:themeFillShade="BF"/>
            <w:vAlign w:val="center"/>
          </w:tcPr>
          <w:p w14:paraId="7273F129" w14:textId="4D473F55" w:rsidR="00153B60" w:rsidRPr="00F04285" w:rsidRDefault="00153B60" w:rsidP="00153B60">
            <w:pPr>
              <w:jc w:val="center"/>
              <w:rPr>
                <w:rFonts w:ascii="Times New Roman" w:hAnsi="Times New Roman" w:cs="Times New Roman"/>
                <w:b/>
                <w:color w:val="000000"/>
                <w:sz w:val="20"/>
                <w:szCs w:val="20"/>
              </w:rPr>
            </w:pPr>
            <w:r>
              <w:rPr>
                <w:rFonts w:ascii="Times New Roman" w:eastAsia="Times New Roman" w:hAnsi="Times New Roman" w:cs="Times New Roman"/>
                <w:b/>
                <w:bCs/>
                <w:sz w:val="20"/>
                <w:szCs w:val="20"/>
                <w:lang w:eastAsia="sk-SK"/>
              </w:rPr>
              <w:t>5 966 075</w:t>
            </w:r>
          </w:p>
        </w:tc>
        <w:tc>
          <w:tcPr>
            <w:tcW w:w="1540" w:type="dxa"/>
            <w:tcBorders>
              <w:top w:val="single" w:sz="4" w:space="0" w:color="000000"/>
              <w:bottom w:val="single" w:sz="4" w:space="0" w:color="000000"/>
              <w:right w:val="single" w:sz="4" w:space="0" w:color="000000"/>
            </w:tcBorders>
            <w:shd w:val="clear" w:color="auto" w:fill="BFBFBF" w:themeFill="background1" w:themeFillShade="BF"/>
            <w:vAlign w:val="center"/>
          </w:tcPr>
          <w:p w14:paraId="64F7B145" w14:textId="05E96801" w:rsidR="00153B60" w:rsidRPr="00F04285" w:rsidRDefault="00153B60" w:rsidP="00153B60">
            <w:pPr>
              <w:jc w:val="center"/>
              <w:rPr>
                <w:rFonts w:ascii="Times New Roman" w:hAnsi="Times New Roman" w:cs="Times New Roman"/>
                <w:b/>
                <w:color w:val="000000"/>
                <w:sz w:val="20"/>
                <w:szCs w:val="20"/>
              </w:rPr>
            </w:pPr>
            <w:r>
              <w:rPr>
                <w:rFonts w:ascii="Times New Roman" w:eastAsia="Times New Roman" w:hAnsi="Times New Roman" w:cs="Times New Roman"/>
                <w:b/>
                <w:bCs/>
                <w:sz w:val="20"/>
                <w:szCs w:val="20"/>
                <w:lang w:eastAsia="sk-SK"/>
              </w:rPr>
              <w:t>9 432 720</w:t>
            </w:r>
          </w:p>
        </w:tc>
        <w:tc>
          <w:tcPr>
            <w:tcW w:w="1540" w:type="dxa"/>
            <w:tcBorders>
              <w:top w:val="single" w:sz="4" w:space="0" w:color="000000"/>
              <w:bottom w:val="single" w:sz="4" w:space="0" w:color="000000"/>
              <w:right w:val="single" w:sz="4" w:space="0" w:color="000000"/>
            </w:tcBorders>
            <w:shd w:val="clear" w:color="auto" w:fill="BFBFBF" w:themeFill="background1" w:themeFillShade="BF"/>
            <w:vAlign w:val="center"/>
          </w:tcPr>
          <w:p w14:paraId="0D589C2E" w14:textId="6535457B" w:rsidR="00153B60" w:rsidRPr="004E6457" w:rsidRDefault="00153B60" w:rsidP="00153B60">
            <w:pPr>
              <w:jc w:val="center"/>
              <w:rPr>
                <w:rFonts w:ascii="Times New Roman" w:hAnsi="Times New Roman" w:cs="Times New Roman"/>
                <w:b/>
                <w:color w:val="000000"/>
                <w:sz w:val="20"/>
                <w:szCs w:val="20"/>
              </w:rPr>
            </w:pPr>
            <w:r>
              <w:rPr>
                <w:rFonts w:ascii="Times New Roman" w:eastAsia="Times New Roman" w:hAnsi="Times New Roman" w:cs="Times New Roman"/>
                <w:b/>
                <w:bCs/>
                <w:sz w:val="20"/>
                <w:szCs w:val="20"/>
                <w:lang w:eastAsia="sk-SK"/>
              </w:rPr>
              <w:t>6 933 290</w:t>
            </w:r>
          </w:p>
        </w:tc>
        <w:tc>
          <w:tcPr>
            <w:tcW w:w="1540" w:type="dxa"/>
            <w:tcBorders>
              <w:top w:val="single" w:sz="4" w:space="0" w:color="000000"/>
              <w:bottom w:val="single" w:sz="4" w:space="0" w:color="000000"/>
              <w:right w:val="single" w:sz="4" w:space="0" w:color="000000"/>
            </w:tcBorders>
            <w:shd w:val="clear" w:color="auto" w:fill="BFBFBF" w:themeFill="background1" w:themeFillShade="BF"/>
            <w:vAlign w:val="center"/>
          </w:tcPr>
          <w:p w14:paraId="1B6C4AB5" w14:textId="65337ED3" w:rsidR="00153B60" w:rsidRPr="004E6457" w:rsidRDefault="00153B60" w:rsidP="00153B60">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bCs/>
                <w:sz w:val="20"/>
                <w:szCs w:val="20"/>
                <w:lang w:eastAsia="sk-SK"/>
              </w:rPr>
              <w:t>6 933 290</w:t>
            </w:r>
          </w:p>
        </w:tc>
        <w:tc>
          <w:tcPr>
            <w:tcW w:w="2220" w:type="dxa"/>
            <w:tcBorders>
              <w:top w:val="single" w:sz="4" w:space="0" w:color="000000"/>
              <w:bottom w:val="single" w:sz="4" w:space="0" w:color="000000"/>
              <w:right w:val="single" w:sz="4" w:space="0" w:color="000000"/>
            </w:tcBorders>
            <w:shd w:val="clear" w:color="auto" w:fill="BFBFBF" w:themeFill="background1" w:themeFillShade="BF"/>
            <w:noWrap/>
            <w:vAlign w:val="center"/>
          </w:tcPr>
          <w:p w14:paraId="247ACBDC" w14:textId="77777777" w:rsidR="00153B60" w:rsidRPr="00B66482" w:rsidRDefault="00153B60" w:rsidP="00153B60">
            <w:pPr>
              <w:spacing w:after="0" w:line="240" w:lineRule="auto"/>
              <w:jc w:val="center"/>
              <w:rPr>
                <w:rFonts w:ascii="Times New Roman" w:eastAsia="Times New Roman" w:hAnsi="Times New Roman" w:cs="Times New Roman"/>
                <w:sz w:val="20"/>
                <w:szCs w:val="20"/>
                <w:lang w:eastAsia="sk-SK"/>
              </w:rPr>
            </w:pPr>
          </w:p>
        </w:tc>
      </w:tr>
    </w:tbl>
    <w:p w14:paraId="070F522F"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71D07AFC"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660B124D"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51C9FE72"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3F53FE43" w14:textId="77777777" w:rsidR="002E5368" w:rsidRDefault="002E5368"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7AE6B61D" w14:textId="77777777" w:rsidR="002E5368" w:rsidRDefault="002E5368"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616A00B8" w14:textId="77777777" w:rsidR="002E5368" w:rsidRDefault="002E5368"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0EC03B73" w14:textId="77777777" w:rsidR="002E5368" w:rsidRDefault="002E5368"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500C6BDC" w14:textId="77777777" w:rsidR="002E5368" w:rsidRDefault="002E5368"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14F54E11" w14:textId="77777777" w:rsidR="002E5368" w:rsidRDefault="002E5368"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03D743B3" w14:textId="77777777" w:rsidR="002E5368" w:rsidRDefault="002E5368"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1092A00F" w14:textId="6A596DD4"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                 Tabuľka č. 5 </w:t>
      </w:r>
    </w:p>
    <w:p w14:paraId="641323B5"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14:paraId="59608FD7" w14:textId="77777777" w:rsidTr="005B1699">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4DC2C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3B37097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972EFA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081E7DAD" w14:textId="77777777" w:rsidTr="005B1699">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7B1175"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545993FD" w14:textId="07B3D544" w:rsidR="007D5748" w:rsidRPr="007D5748" w:rsidRDefault="009C138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788" w:type="dxa"/>
            <w:tcBorders>
              <w:top w:val="nil"/>
              <w:left w:val="nil"/>
              <w:bottom w:val="single" w:sz="4" w:space="0" w:color="auto"/>
              <w:right w:val="single" w:sz="4" w:space="0" w:color="auto"/>
            </w:tcBorders>
            <w:shd w:val="clear" w:color="auto" w:fill="BFBFBF" w:themeFill="background1" w:themeFillShade="BF"/>
          </w:tcPr>
          <w:p w14:paraId="0B8F2CA0" w14:textId="6054C558" w:rsidR="007D5748" w:rsidRPr="007D5748" w:rsidRDefault="009C138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0EAFB631" w14:textId="60B425C3" w:rsidR="007D5748" w:rsidRPr="007D5748" w:rsidRDefault="009C138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722" w:type="dxa"/>
            <w:tcBorders>
              <w:top w:val="nil"/>
              <w:left w:val="nil"/>
              <w:bottom w:val="single" w:sz="4" w:space="0" w:color="auto"/>
              <w:right w:val="single" w:sz="4" w:space="0" w:color="auto"/>
            </w:tcBorders>
            <w:shd w:val="clear" w:color="auto" w:fill="BFBFBF" w:themeFill="background1" w:themeFillShade="BF"/>
          </w:tcPr>
          <w:p w14:paraId="05ED34E5" w14:textId="6CC8B35B" w:rsidR="007D5748" w:rsidRPr="007D5748" w:rsidRDefault="009C138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12E66B"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177957" w:rsidRPr="007D5748" w14:paraId="23D251FB" w14:textId="77777777" w:rsidTr="005B1699">
        <w:trPr>
          <w:trHeight w:val="255"/>
        </w:trPr>
        <w:tc>
          <w:tcPr>
            <w:tcW w:w="6188" w:type="dxa"/>
            <w:tcBorders>
              <w:top w:val="nil"/>
              <w:left w:val="single" w:sz="4" w:space="0" w:color="auto"/>
              <w:bottom w:val="single" w:sz="4" w:space="0" w:color="auto"/>
              <w:right w:val="single" w:sz="4" w:space="0" w:color="auto"/>
            </w:tcBorders>
          </w:tcPr>
          <w:p w14:paraId="14C8116B" w14:textId="77777777" w:rsidR="00177957" w:rsidRPr="007D5748" w:rsidRDefault="00177957" w:rsidP="0017795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5A50F8DB" w14:textId="47958B03" w:rsidR="00177957" w:rsidRPr="00177957" w:rsidRDefault="007E0A47" w:rsidP="007B7DDC">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6</w:t>
            </w:r>
            <w:r w:rsidR="007B7DDC">
              <w:rPr>
                <w:rFonts w:ascii="Times New Roman" w:eastAsia="Times New Roman" w:hAnsi="Times New Roman" w:cs="Times New Roman"/>
                <w:bCs/>
                <w:sz w:val="24"/>
                <w:szCs w:val="24"/>
                <w:lang w:eastAsia="sk-SK"/>
              </w:rPr>
              <w:t>4</w:t>
            </w:r>
          </w:p>
        </w:tc>
        <w:tc>
          <w:tcPr>
            <w:tcW w:w="1788" w:type="dxa"/>
            <w:tcBorders>
              <w:top w:val="nil"/>
              <w:left w:val="nil"/>
              <w:bottom w:val="single" w:sz="4" w:space="0" w:color="auto"/>
              <w:right w:val="single" w:sz="4" w:space="0" w:color="auto"/>
            </w:tcBorders>
          </w:tcPr>
          <w:p w14:paraId="6F67D23B" w14:textId="05E8C923" w:rsidR="00177957" w:rsidRPr="00177957" w:rsidRDefault="00145573" w:rsidP="007B7DDC">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w:t>
            </w:r>
            <w:r w:rsidR="007B7DDC">
              <w:rPr>
                <w:rFonts w:ascii="Times New Roman" w:eastAsia="Times New Roman" w:hAnsi="Times New Roman" w:cs="Times New Roman"/>
                <w:bCs/>
                <w:sz w:val="24"/>
                <w:szCs w:val="24"/>
                <w:lang w:eastAsia="sk-SK"/>
              </w:rPr>
              <w:t>22</w:t>
            </w:r>
          </w:p>
        </w:tc>
        <w:tc>
          <w:tcPr>
            <w:tcW w:w="2418" w:type="dxa"/>
            <w:gridSpan w:val="2"/>
            <w:tcBorders>
              <w:top w:val="nil"/>
              <w:left w:val="nil"/>
              <w:bottom w:val="single" w:sz="4" w:space="0" w:color="auto"/>
              <w:right w:val="single" w:sz="4" w:space="0" w:color="auto"/>
            </w:tcBorders>
          </w:tcPr>
          <w:p w14:paraId="7CF9181E" w14:textId="47C266AF" w:rsidR="00177957" w:rsidRPr="00177957" w:rsidRDefault="007E0A47" w:rsidP="00A57FCB">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w:t>
            </w:r>
            <w:r w:rsidR="007B7DDC">
              <w:rPr>
                <w:rFonts w:ascii="Times New Roman" w:eastAsia="Times New Roman" w:hAnsi="Times New Roman" w:cs="Times New Roman"/>
                <w:bCs/>
                <w:sz w:val="24"/>
                <w:szCs w:val="24"/>
                <w:lang w:eastAsia="sk-SK"/>
              </w:rPr>
              <w:t>80</w:t>
            </w:r>
          </w:p>
        </w:tc>
        <w:tc>
          <w:tcPr>
            <w:tcW w:w="1722" w:type="dxa"/>
            <w:tcBorders>
              <w:top w:val="nil"/>
              <w:left w:val="nil"/>
              <w:bottom w:val="single" w:sz="4" w:space="0" w:color="auto"/>
              <w:right w:val="single" w:sz="4" w:space="0" w:color="auto"/>
            </w:tcBorders>
          </w:tcPr>
          <w:p w14:paraId="7B1F2C4F" w14:textId="71E93D1A" w:rsidR="00177957" w:rsidRPr="00177957" w:rsidRDefault="007B7DDC" w:rsidP="00A57FCB">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180</w:t>
            </w:r>
          </w:p>
        </w:tc>
        <w:tc>
          <w:tcPr>
            <w:tcW w:w="1620" w:type="dxa"/>
            <w:gridSpan w:val="2"/>
            <w:tcBorders>
              <w:top w:val="nil"/>
              <w:left w:val="nil"/>
              <w:bottom w:val="single" w:sz="4" w:space="0" w:color="auto"/>
              <w:right w:val="single" w:sz="4" w:space="0" w:color="auto"/>
            </w:tcBorders>
            <w:noWrap/>
            <w:vAlign w:val="bottom"/>
          </w:tcPr>
          <w:p w14:paraId="75F3C4D0" w14:textId="77777777" w:rsidR="00177957" w:rsidRPr="007D5748" w:rsidRDefault="00177957" w:rsidP="0017795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45573" w:rsidRPr="007D5748" w14:paraId="0392DAA9" w14:textId="77777777" w:rsidTr="005B1699">
        <w:trPr>
          <w:trHeight w:val="255"/>
        </w:trPr>
        <w:tc>
          <w:tcPr>
            <w:tcW w:w="6188" w:type="dxa"/>
            <w:tcBorders>
              <w:top w:val="nil"/>
              <w:left w:val="single" w:sz="4" w:space="0" w:color="auto"/>
              <w:bottom w:val="single" w:sz="4" w:space="0" w:color="auto"/>
              <w:right w:val="single" w:sz="4" w:space="0" w:color="auto"/>
            </w:tcBorders>
          </w:tcPr>
          <w:p w14:paraId="569FCBBF" w14:textId="77777777" w:rsidR="00145573" w:rsidRPr="007D5748" w:rsidRDefault="00145573" w:rsidP="0014557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4B5835C1" w14:textId="069877B3" w:rsidR="00145573" w:rsidRPr="00177957" w:rsidRDefault="00A57FCB" w:rsidP="007B7DDC">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5</w:t>
            </w:r>
            <w:r w:rsidR="007B7DDC">
              <w:rPr>
                <w:rFonts w:ascii="Times New Roman" w:eastAsia="Times New Roman" w:hAnsi="Times New Roman" w:cs="Times New Roman"/>
                <w:bCs/>
                <w:sz w:val="24"/>
                <w:szCs w:val="24"/>
                <w:lang w:eastAsia="sk-SK"/>
              </w:rPr>
              <w:t>0</w:t>
            </w:r>
          </w:p>
        </w:tc>
        <w:tc>
          <w:tcPr>
            <w:tcW w:w="1788" w:type="dxa"/>
            <w:tcBorders>
              <w:top w:val="single" w:sz="4" w:space="0" w:color="auto"/>
              <w:left w:val="nil"/>
              <w:bottom w:val="single" w:sz="4" w:space="0" w:color="auto"/>
              <w:right w:val="single" w:sz="4" w:space="0" w:color="auto"/>
            </w:tcBorders>
          </w:tcPr>
          <w:p w14:paraId="1212FF03" w14:textId="3817620C" w:rsidR="00145573" w:rsidRPr="00177957" w:rsidRDefault="00A57FCB" w:rsidP="00145573">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w:t>
            </w:r>
            <w:r w:rsidR="007B7DDC">
              <w:rPr>
                <w:rFonts w:ascii="Times New Roman" w:eastAsia="Times New Roman" w:hAnsi="Times New Roman" w:cs="Times New Roman"/>
                <w:bCs/>
                <w:sz w:val="24"/>
                <w:szCs w:val="24"/>
                <w:lang w:eastAsia="sk-SK"/>
              </w:rPr>
              <w:t>08</w:t>
            </w:r>
          </w:p>
        </w:tc>
        <w:tc>
          <w:tcPr>
            <w:tcW w:w="2418" w:type="dxa"/>
            <w:gridSpan w:val="2"/>
            <w:tcBorders>
              <w:top w:val="single" w:sz="4" w:space="0" w:color="auto"/>
              <w:left w:val="nil"/>
              <w:bottom w:val="single" w:sz="4" w:space="0" w:color="auto"/>
              <w:right w:val="single" w:sz="4" w:space="0" w:color="auto"/>
            </w:tcBorders>
          </w:tcPr>
          <w:p w14:paraId="7DCDDE04" w14:textId="63887821" w:rsidR="00145573" w:rsidRPr="00177957" w:rsidRDefault="00145573" w:rsidP="00A57FCB">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w:t>
            </w:r>
            <w:r w:rsidR="007B7DDC">
              <w:rPr>
                <w:rFonts w:ascii="Times New Roman" w:eastAsia="Times New Roman" w:hAnsi="Times New Roman" w:cs="Times New Roman"/>
                <w:bCs/>
                <w:sz w:val="24"/>
                <w:szCs w:val="24"/>
                <w:lang w:eastAsia="sk-SK"/>
              </w:rPr>
              <w:t>66</w:t>
            </w:r>
          </w:p>
        </w:tc>
        <w:tc>
          <w:tcPr>
            <w:tcW w:w="1722" w:type="dxa"/>
            <w:tcBorders>
              <w:top w:val="single" w:sz="4" w:space="0" w:color="auto"/>
              <w:left w:val="nil"/>
              <w:bottom w:val="single" w:sz="4" w:space="0" w:color="auto"/>
              <w:right w:val="single" w:sz="4" w:space="0" w:color="auto"/>
            </w:tcBorders>
          </w:tcPr>
          <w:p w14:paraId="5DCB4E0A" w14:textId="636B082C" w:rsidR="00145573" w:rsidRPr="00177957" w:rsidRDefault="00145573" w:rsidP="00A57FCB">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w:t>
            </w:r>
            <w:r w:rsidR="007B7DDC">
              <w:rPr>
                <w:rFonts w:ascii="Times New Roman" w:eastAsia="Times New Roman" w:hAnsi="Times New Roman" w:cs="Times New Roman"/>
                <w:bCs/>
                <w:sz w:val="24"/>
                <w:szCs w:val="24"/>
                <w:lang w:eastAsia="sk-SK"/>
              </w:rPr>
              <w:t>66</w:t>
            </w:r>
          </w:p>
        </w:tc>
        <w:tc>
          <w:tcPr>
            <w:tcW w:w="1620" w:type="dxa"/>
            <w:gridSpan w:val="2"/>
            <w:tcBorders>
              <w:top w:val="nil"/>
              <w:left w:val="nil"/>
              <w:bottom w:val="single" w:sz="4" w:space="0" w:color="auto"/>
              <w:right w:val="single" w:sz="4" w:space="0" w:color="auto"/>
            </w:tcBorders>
            <w:noWrap/>
            <w:vAlign w:val="bottom"/>
          </w:tcPr>
          <w:p w14:paraId="5B7DC8F2" w14:textId="77777777" w:rsidR="00145573" w:rsidRPr="007D5748" w:rsidRDefault="00145573" w:rsidP="00145573">
            <w:pPr>
              <w:spacing w:after="0" w:line="240" w:lineRule="auto"/>
              <w:rPr>
                <w:rFonts w:ascii="Times New Roman" w:eastAsia="Times New Roman" w:hAnsi="Times New Roman" w:cs="Times New Roman"/>
                <w:sz w:val="24"/>
                <w:szCs w:val="24"/>
                <w:lang w:eastAsia="sk-SK"/>
              </w:rPr>
            </w:pPr>
          </w:p>
        </w:tc>
      </w:tr>
      <w:tr w:rsidR="00E57E04" w:rsidRPr="007D5748" w14:paraId="0AE2D1FE" w14:textId="77777777" w:rsidTr="005B1699">
        <w:trPr>
          <w:trHeight w:val="255"/>
        </w:trPr>
        <w:tc>
          <w:tcPr>
            <w:tcW w:w="6188" w:type="dxa"/>
            <w:tcBorders>
              <w:top w:val="nil"/>
              <w:left w:val="single" w:sz="4" w:space="0" w:color="auto"/>
              <w:bottom w:val="single" w:sz="4" w:space="0" w:color="auto"/>
              <w:right w:val="single" w:sz="4" w:space="0" w:color="auto"/>
            </w:tcBorders>
          </w:tcPr>
          <w:p w14:paraId="33DB4AB4" w14:textId="77777777" w:rsidR="00E57E04" w:rsidRPr="007D5748" w:rsidRDefault="00E57E04" w:rsidP="00E57E0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7ECDB5E7" w14:textId="6B40E8B4" w:rsidR="00E57E04" w:rsidRPr="00177957" w:rsidRDefault="00E57E04" w:rsidP="00E57E04">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1 926</w:t>
            </w:r>
          </w:p>
        </w:tc>
        <w:tc>
          <w:tcPr>
            <w:tcW w:w="1788" w:type="dxa"/>
            <w:tcBorders>
              <w:top w:val="single" w:sz="4" w:space="0" w:color="auto"/>
              <w:left w:val="nil"/>
              <w:bottom w:val="single" w:sz="4" w:space="0" w:color="auto"/>
              <w:right w:val="single" w:sz="4" w:space="0" w:color="auto"/>
            </w:tcBorders>
          </w:tcPr>
          <w:p w14:paraId="34C848F1" w14:textId="435039FE" w:rsidR="00E57E04" w:rsidRPr="00177957" w:rsidRDefault="003F2B01" w:rsidP="003F2B01">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1 900</w:t>
            </w:r>
          </w:p>
        </w:tc>
        <w:tc>
          <w:tcPr>
            <w:tcW w:w="2418" w:type="dxa"/>
            <w:gridSpan w:val="2"/>
            <w:tcBorders>
              <w:top w:val="single" w:sz="4" w:space="0" w:color="auto"/>
              <w:left w:val="nil"/>
              <w:bottom w:val="single" w:sz="4" w:space="0" w:color="auto"/>
              <w:right w:val="single" w:sz="4" w:space="0" w:color="auto"/>
            </w:tcBorders>
          </w:tcPr>
          <w:p w14:paraId="02A3204B" w14:textId="72989B3D" w:rsidR="00E57E04" w:rsidRPr="00177957" w:rsidRDefault="003F2B01" w:rsidP="00E57E04">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1 890</w:t>
            </w:r>
          </w:p>
        </w:tc>
        <w:tc>
          <w:tcPr>
            <w:tcW w:w="1722" w:type="dxa"/>
            <w:tcBorders>
              <w:top w:val="single" w:sz="4" w:space="0" w:color="auto"/>
              <w:left w:val="nil"/>
              <w:bottom w:val="single" w:sz="4" w:space="0" w:color="auto"/>
              <w:right w:val="single" w:sz="4" w:space="0" w:color="auto"/>
            </w:tcBorders>
          </w:tcPr>
          <w:p w14:paraId="471A8F73" w14:textId="6CAE5834" w:rsidR="00E57E04" w:rsidRPr="00177957" w:rsidRDefault="00E57E04" w:rsidP="003F2B01">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1 </w:t>
            </w:r>
            <w:r w:rsidR="003F2B01">
              <w:rPr>
                <w:rFonts w:ascii="Times New Roman" w:eastAsia="Times New Roman" w:hAnsi="Times New Roman" w:cs="Times New Roman"/>
                <w:bCs/>
                <w:sz w:val="24"/>
                <w:szCs w:val="24"/>
                <w:lang w:eastAsia="sk-SK"/>
              </w:rPr>
              <w:t>890</w:t>
            </w:r>
          </w:p>
        </w:tc>
        <w:tc>
          <w:tcPr>
            <w:tcW w:w="1620" w:type="dxa"/>
            <w:gridSpan w:val="2"/>
            <w:tcBorders>
              <w:top w:val="nil"/>
              <w:left w:val="nil"/>
              <w:bottom w:val="single" w:sz="4" w:space="0" w:color="auto"/>
              <w:right w:val="single" w:sz="4" w:space="0" w:color="auto"/>
            </w:tcBorders>
            <w:noWrap/>
            <w:vAlign w:val="bottom"/>
          </w:tcPr>
          <w:p w14:paraId="60FDFD14" w14:textId="77777777" w:rsidR="00E57E04" w:rsidRPr="007D5748" w:rsidRDefault="00E57E04" w:rsidP="00E57E04">
            <w:pPr>
              <w:spacing w:after="0" w:line="240" w:lineRule="auto"/>
              <w:rPr>
                <w:rFonts w:ascii="Times New Roman" w:eastAsia="Times New Roman" w:hAnsi="Times New Roman" w:cs="Times New Roman"/>
                <w:sz w:val="24"/>
                <w:szCs w:val="24"/>
                <w:lang w:eastAsia="sk-SK"/>
              </w:rPr>
            </w:pPr>
          </w:p>
        </w:tc>
      </w:tr>
      <w:tr w:rsidR="00E57E04" w:rsidRPr="007D5748" w14:paraId="41EBA252" w14:textId="77777777" w:rsidTr="005B1699">
        <w:trPr>
          <w:trHeight w:val="255"/>
        </w:trPr>
        <w:tc>
          <w:tcPr>
            <w:tcW w:w="6188" w:type="dxa"/>
            <w:tcBorders>
              <w:top w:val="nil"/>
              <w:left w:val="single" w:sz="4" w:space="0" w:color="auto"/>
              <w:bottom w:val="single" w:sz="4" w:space="0" w:color="auto"/>
              <w:right w:val="single" w:sz="4" w:space="0" w:color="auto"/>
            </w:tcBorders>
          </w:tcPr>
          <w:p w14:paraId="3A9EBC10" w14:textId="77777777" w:rsidR="00E57E04" w:rsidRPr="007D5748" w:rsidRDefault="00E57E04" w:rsidP="00E57E0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   z toho </w:t>
            </w:r>
            <w:r w:rsidRPr="007D5748">
              <w:rPr>
                <w:rFonts w:ascii="Times New Roman" w:eastAsia="Times New Roman" w:hAnsi="Times New Roman" w:cs="Times New Roman"/>
                <w:b/>
                <w:bCs/>
                <w:sz w:val="24"/>
                <w:szCs w:val="24"/>
                <w:lang w:eastAsia="sk-SK"/>
              </w:rPr>
              <w:t>vplyv na ŠR</w:t>
            </w:r>
          </w:p>
        </w:tc>
        <w:tc>
          <w:tcPr>
            <w:tcW w:w="1698" w:type="dxa"/>
            <w:tcBorders>
              <w:top w:val="single" w:sz="4" w:space="0" w:color="auto"/>
              <w:left w:val="nil"/>
              <w:bottom w:val="single" w:sz="4" w:space="0" w:color="auto"/>
              <w:right w:val="single" w:sz="4" w:space="0" w:color="auto"/>
            </w:tcBorders>
          </w:tcPr>
          <w:p w14:paraId="76A193E4" w14:textId="5DE108AE" w:rsidR="00E57E04" w:rsidRPr="00177957" w:rsidRDefault="00586FD9" w:rsidP="00E57E04">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1 336</w:t>
            </w:r>
          </w:p>
        </w:tc>
        <w:tc>
          <w:tcPr>
            <w:tcW w:w="1788" w:type="dxa"/>
            <w:tcBorders>
              <w:top w:val="single" w:sz="4" w:space="0" w:color="auto"/>
              <w:left w:val="nil"/>
              <w:bottom w:val="single" w:sz="4" w:space="0" w:color="auto"/>
              <w:right w:val="single" w:sz="4" w:space="0" w:color="auto"/>
            </w:tcBorders>
          </w:tcPr>
          <w:p w14:paraId="2FB3891E" w14:textId="3DB041F0" w:rsidR="00E57E04" w:rsidRPr="00177957" w:rsidRDefault="00586FD9" w:rsidP="00E57E04">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1 711</w:t>
            </w:r>
          </w:p>
        </w:tc>
        <w:tc>
          <w:tcPr>
            <w:tcW w:w="2418" w:type="dxa"/>
            <w:gridSpan w:val="2"/>
            <w:tcBorders>
              <w:top w:val="single" w:sz="4" w:space="0" w:color="auto"/>
              <w:left w:val="nil"/>
              <w:bottom w:val="single" w:sz="4" w:space="0" w:color="auto"/>
              <w:right w:val="single" w:sz="4" w:space="0" w:color="auto"/>
            </w:tcBorders>
          </w:tcPr>
          <w:p w14:paraId="159FFDF9" w14:textId="65B03232" w:rsidR="00E57E04" w:rsidRPr="00177957" w:rsidRDefault="00586FD9" w:rsidP="00586FD9">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1 744</w:t>
            </w:r>
          </w:p>
        </w:tc>
        <w:tc>
          <w:tcPr>
            <w:tcW w:w="1722" w:type="dxa"/>
            <w:tcBorders>
              <w:top w:val="single" w:sz="4" w:space="0" w:color="auto"/>
              <w:left w:val="nil"/>
              <w:bottom w:val="single" w:sz="4" w:space="0" w:color="auto"/>
              <w:right w:val="single" w:sz="4" w:space="0" w:color="auto"/>
            </w:tcBorders>
          </w:tcPr>
          <w:p w14:paraId="35DEE42B" w14:textId="17228FDB" w:rsidR="00E57E04" w:rsidRPr="00177957" w:rsidRDefault="00586FD9" w:rsidP="00E57E04">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1 744</w:t>
            </w:r>
          </w:p>
        </w:tc>
        <w:tc>
          <w:tcPr>
            <w:tcW w:w="1620" w:type="dxa"/>
            <w:gridSpan w:val="2"/>
            <w:tcBorders>
              <w:top w:val="nil"/>
              <w:left w:val="nil"/>
              <w:bottom w:val="single" w:sz="4" w:space="0" w:color="auto"/>
              <w:right w:val="single" w:sz="4" w:space="0" w:color="auto"/>
            </w:tcBorders>
            <w:noWrap/>
            <w:vAlign w:val="bottom"/>
          </w:tcPr>
          <w:p w14:paraId="42E40DA1" w14:textId="77777777" w:rsidR="00E57E04" w:rsidRPr="007D5748" w:rsidRDefault="00E57E04" w:rsidP="00E57E0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0DB679C2" w14:textId="77777777" w:rsidTr="005B1699">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07BEEC8C"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428578A6" w14:textId="41118C42" w:rsidR="007D5748" w:rsidRPr="007D5748" w:rsidRDefault="00586FD9" w:rsidP="00586FD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998 344</w:t>
            </w:r>
          </w:p>
        </w:tc>
        <w:tc>
          <w:tcPr>
            <w:tcW w:w="1788" w:type="dxa"/>
            <w:tcBorders>
              <w:top w:val="nil"/>
              <w:left w:val="nil"/>
              <w:bottom w:val="single" w:sz="4" w:space="0" w:color="auto"/>
              <w:right w:val="single" w:sz="4" w:space="0" w:color="auto"/>
            </w:tcBorders>
            <w:shd w:val="clear" w:color="auto" w:fill="BFBFBF" w:themeFill="background1" w:themeFillShade="BF"/>
          </w:tcPr>
          <w:p w14:paraId="15723E37" w14:textId="593EA79A" w:rsidR="007D5748" w:rsidRPr="007D5748" w:rsidRDefault="00586FD9"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3 753 089</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5AC98983" w14:textId="53B0A0CD" w:rsidR="007D5748" w:rsidRPr="007D5748" w:rsidRDefault="00586FD9"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5 509 491</w:t>
            </w:r>
          </w:p>
        </w:tc>
        <w:tc>
          <w:tcPr>
            <w:tcW w:w="1722" w:type="dxa"/>
            <w:tcBorders>
              <w:top w:val="nil"/>
              <w:left w:val="nil"/>
              <w:bottom w:val="single" w:sz="4" w:space="0" w:color="auto"/>
              <w:right w:val="single" w:sz="4" w:space="0" w:color="auto"/>
            </w:tcBorders>
            <w:shd w:val="clear" w:color="auto" w:fill="BFBFBF" w:themeFill="background1" w:themeFillShade="BF"/>
          </w:tcPr>
          <w:p w14:paraId="00AD5603" w14:textId="3A15BADB" w:rsidR="007D5748" w:rsidRPr="007D5748" w:rsidRDefault="00586FD9"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5 509 491</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14C96864"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822B67" w:rsidRPr="007D5748" w14:paraId="5C0F831D" w14:textId="77777777" w:rsidTr="005B1699">
        <w:trPr>
          <w:trHeight w:val="255"/>
        </w:trPr>
        <w:tc>
          <w:tcPr>
            <w:tcW w:w="6188" w:type="dxa"/>
            <w:tcBorders>
              <w:top w:val="nil"/>
              <w:left w:val="single" w:sz="4" w:space="0" w:color="auto"/>
              <w:bottom w:val="single" w:sz="4" w:space="0" w:color="auto"/>
              <w:right w:val="single" w:sz="4" w:space="0" w:color="auto"/>
            </w:tcBorders>
          </w:tcPr>
          <w:p w14:paraId="2C69B3A6" w14:textId="77777777" w:rsidR="00822B67" w:rsidRPr="007D5748" w:rsidRDefault="00822B67" w:rsidP="00822B6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6E1DB0EB" w14:textId="50AFAF51" w:rsidR="00822B67" w:rsidRPr="00177957" w:rsidRDefault="00822B67" w:rsidP="00822B67">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739 788</w:t>
            </w:r>
          </w:p>
        </w:tc>
        <w:tc>
          <w:tcPr>
            <w:tcW w:w="1788" w:type="dxa"/>
            <w:tcBorders>
              <w:top w:val="nil"/>
              <w:left w:val="nil"/>
              <w:bottom w:val="single" w:sz="4" w:space="0" w:color="auto"/>
              <w:right w:val="single" w:sz="4" w:space="0" w:color="auto"/>
            </w:tcBorders>
          </w:tcPr>
          <w:p w14:paraId="0419261E" w14:textId="63FF5BBC" w:rsidR="00822B67" w:rsidRPr="00177957" w:rsidRDefault="00822B67" w:rsidP="00822B67">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2 781 096</w:t>
            </w:r>
          </w:p>
        </w:tc>
        <w:tc>
          <w:tcPr>
            <w:tcW w:w="2418" w:type="dxa"/>
            <w:gridSpan w:val="2"/>
            <w:tcBorders>
              <w:top w:val="nil"/>
              <w:left w:val="nil"/>
              <w:bottom w:val="single" w:sz="4" w:space="0" w:color="auto"/>
              <w:right w:val="single" w:sz="4" w:space="0" w:color="auto"/>
            </w:tcBorders>
          </w:tcPr>
          <w:p w14:paraId="53D7F6A2" w14:textId="463D00B4" w:rsidR="00822B67" w:rsidRPr="00177957" w:rsidRDefault="00822B67" w:rsidP="00822B67">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4 082 616</w:t>
            </w:r>
          </w:p>
        </w:tc>
        <w:tc>
          <w:tcPr>
            <w:tcW w:w="1722" w:type="dxa"/>
            <w:tcBorders>
              <w:top w:val="nil"/>
              <w:left w:val="nil"/>
              <w:bottom w:val="single" w:sz="4" w:space="0" w:color="auto"/>
              <w:right w:val="single" w:sz="4" w:space="0" w:color="auto"/>
            </w:tcBorders>
          </w:tcPr>
          <w:p w14:paraId="1F1D855D" w14:textId="240E23F9" w:rsidR="00822B67" w:rsidRPr="00177957" w:rsidRDefault="00822B67" w:rsidP="00822B67">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4 082 616</w:t>
            </w:r>
          </w:p>
        </w:tc>
        <w:tc>
          <w:tcPr>
            <w:tcW w:w="1620" w:type="dxa"/>
            <w:gridSpan w:val="2"/>
            <w:tcBorders>
              <w:top w:val="nil"/>
              <w:left w:val="nil"/>
              <w:bottom w:val="single" w:sz="4" w:space="0" w:color="auto"/>
              <w:right w:val="single" w:sz="4" w:space="0" w:color="auto"/>
            </w:tcBorders>
            <w:noWrap/>
            <w:vAlign w:val="bottom"/>
          </w:tcPr>
          <w:p w14:paraId="4A91F276" w14:textId="77777777" w:rsidR="00822B67" w:rsidRPr="007D5748" w:rsidRDefault="00822B67" w:rsidP="00822B67">
            <w:pPr>
              <w:spacing w:after="0" w:line="240" w:lineRule="auto"/>
              <w:rPr>
                <w:rFonts w:ascii="Times New Roman" w:eastAsia="Times New Roman" w:hAnsi="Times New Roman" w:cs="Times New Roman"/>
                <w:b/>
                <w:bCs/>
                <w:sz w:val="24"/>
                <w:szCs w:val="24"/>
                <w:lang w:eastAsia="sk-SK"/>
              </w:rPr>
            </w:pPr>
          </w:p>
        </w:tc>
      </w:tr>
      <w:tr w:rsidR="00822B67" w:rsidRPr="007D5748" w14:paraId="3CCFAF9E" w14:textId="77777777" w:rsidTr="005B1699">
        <w:trPr>
          <w:trHeight w:val="255"/>
        </w:trPr>
        <w:tc>
          <w:tcPr>
            <w:tcW w:w="6188" w:type="dxa"/>
            <w:tcBorders>
              <w:top w:val="nil"/>
              <w:left w:val="single" w:sz="4" w:space="0" w:color="auto"/>
              <w:bottom w:val="single" w:sz="4" w:space="0" w:color="auto"/>
              <w:right w:val="single" w:sz="4" w:space="0" w:color="auto"/>
            </w:tcBorders>
          </w:tcPr>
          <w:p w14:paraId="5A25DF1A" w14:textId="77777777" w:rsidR="00822B67" w:rsidRPr="007D5748" w:rsidRDefault="00822B67" w:rsidP="00822B6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79ECD40A" w14:textId="0406B0EA" w:rsidR="00822B67" w:rsidRPr="00177957" w:rsidRDefault="00822B67" w:rsidP="00822B6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582 708</w:t>
            </w:r>
          </w:p>
        </w:tc>
        <w:tc>
          <w:tcPr>
            <w:tcW w:w="1788" w:type="dxa"/>
            <w:tcBorders>
              <w:top w:val="nil"/>
              <w:left w:val="nil"/>
              <w:bottom w:val="single" w:sz="4" w:space="0" w:color="auto"/>
              <w:right w:val="single" w:sz="4" w:space="0" w:color="auto"/>
            </w:tcBorders>
          </w:tcPr>
          <w:p w14:paraId="0D8F7D8B" w14:textId="5740FC3C" w:rsidR="00822B67" w:rsidRPr="00177957" w:rsidRDefault="00822B67" w:rsidP="00822B6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2 466 936</w:t>
            </w:r>
          </w:p>
        </w:tc>
        <w:tc>
          <w:tcPr>
            <w:tcW w:w="2418" w:type="dxa"/>
            <w:gridSpan w:val="2"/>
            <w:tcBorders>
              <w:top w:val="nil"/>
              <w:left w:val="nil"/>
              <w:bottom w:val="single" w:sz="4" w:space="0" w:color="auto"/>
              <w:right w:val="single" w:sz="4" w:space="0" w:color="auto"/>
            </w:tcBorders>
          </w:tcPr>
          <w:p w14:paraId="54D0055A" w14:textId="0C78F4FD" w:rsidR="00822B67" w:rsidRPr="00177957" w:rsidRDefault="00822B67" w:rsidP="00822B6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3 768 456</w:t>
            </w:r>
          </w:p>
        </w:tc>
        <w:tc>
          <w:tcPr>
            <w:tcW w:w="1722" w:type="dxa"/>
            <w:tcBorders>
              <w:top w:val="nil"/>
              <w:left w:val="nil"/>
              <w:bottom w:val="single" w:sz="4" w:space="0" w:color="auto"/>
              <w:right w:val="single" w:sz="4" w:space="0" w:color="auto"/>
            </w:tcBorders>
          </w:tcPr>
          <w:p w14:paraId="4B6A2EF4" w14:textId="46873FEF" w:rsidR="00822B67" w:rsidRPr="00177957" w:rsidRDefault="00822B67" w:rsidP="00822B6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3 768 456</w:t>
            </w:r>
          </w:p>
        </w:tc>
        <w:tc>
          <w:tcPr>
            <w:tcW w:w="1620" w:type="dxa"/>
            <w:gridSpan w:val="2"/>
            <w:tcBorders>
              <w:top w:val="nil"/>
              <w:left w:val="nil"/>
              <w:bottom w:val="single" w:sz="4" w:space="0" w:color="auto"/>
              <w:right w:val="single" w:sz="4" w:space="0" w:color="auto"/>
            </w:tcBorders>
            <w:noWrap/>
            <w:vAlign w:val="bottom"/>
          </w:tcPr>
          <w:p w14:paraId="439817A3" w14:textId="77777777" w:rsidR="00822B67" w:rsidRPr="007D5748" w:rsidRDefault="00822B67" w:rsidP="00822B6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22B67" w:rsidRPr="007D5748" w14:paraId="41100DA3" w14:textId="77777777" w:rsidTr="005B1699">
        <w:trPr>
          <w:trHeight w:val="255"/>
        </w:trPr>
        <w:tc>
          <w:tcPr>
            <w:tcW w:w="6188" w:type="dxa"/>
            <w:tcBorders>
              <w:top w:val="nil"/>
              <w:left w:val="single" w:sz="4" w:space="0" w:color="auto"/>
              <w:bottom w:val="single" w:sz="4" w:space="0" w:color="auto"/>
              <w:right w:val="single" w:sz="4" w:space="0" w:color="auto"/>
            </w:tcBorders>
          </w:tcPr>
          <w:p w14:paraId="06910D5B" w14:textId="77777777" w:rsidR="00822B67" w:rsidRPr="007D5748" w:rsidRDefault="00822B67" w:rsidP="00822B6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05B9FE14" w14:textId="5A728929" w:rsidR="00822B67" w:rsidRPr="00177957" w:rsidRDefault="00822B67" w:rsidP="00822B67">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258 556</w:t>
            </w:r>
          </w:p>
        </w:tc>
        <w:tc>
          <w:tcPr>
            <w:tcW w:w="1788" w:type="dxa"/>
            <w:tcBorders>
              <w:top w:val="nil"/>
              <w:left w:val="nil"/>
              <w:bottom w:val="single" w:sz="4" w:space="0" w:color="auto"/>
              <w:right w:val="single" w:sz="4" w:space="0" w:color="auto"/>
            </w:tcBorders>
          </w:tcPr>
          <w:p w14:paraId="4B550A93" w14:textId="0296828F" w:rsidR="00822B67" w:rsidRPr="00177957" w:rsidRDefault="00822B67" w:rsidP="00822B67">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971 993</w:t>
            </w:r>
          </w:p>
        </w:tc>
        <w:tc>
          <w:tcPr>
            <w:tcW w:w="2418" w:type="dxa"/>
            <w:gridSpan w:val="2"/>
            <w:tcBorders>
              <w:top w:val="nil"/>
              <w:left w:val="nil"/>
              <w:bottom w:val="single" w:sz="4" w:space="0" w:color="auto"/>
              <w:right w:val="single" w:sz="4" w:space="0" w:color="auto"/>
            </w:tcBorders>
          </w:tcPr>
          <w:p w14:paraId="188383EB" w14:textId="03268181" w:rsidR="00822B67" w:rsidRPr="00177957" w:rsidRDefault="00822B67" w:rsidP="00822B67">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1 426 875</w:t>
            </w:r>
          </w:p>
        </w:tc>
        <w:tc>
          <w:tcPr>
            <w:tcW w:w="1722" w:type="dxa"/>
            <w:tcBorders>
              <w:top w:val="nil"/>
              <w:left w:val="nil"/>
              <w:bottom w:val="single" w:sz="4" w:space="0" w:color="auto"/>
              <w:right w:val="single" w:sz="4" w:space="0" w:color="auto"/>
            </w:tcBorders>
          </w:tcPr>
          <w:p w14:paraId="08689209" w14:textId="6F3C6A81" w:rsidR="00822B67" w:rsidRPr="00177957" w:rsidRDefault="00822B67" w:rsidP="00822B67">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1 426 875</w:t>
            </w:r>
          </w:p>
        </w:tc>
        <w:tc>
          <w:tcPr>
            <w:tcW w:w="1620" w:type="dxa"/>
            <w:gridSpan w:val="2"/>
            <w:tcBorders>
              <w:top w:val="nil"/>
              <w:left w:val="nil"/>
              <w:bottom w:val="single" w:sz="4" w:space="0" w:color="auto"/>
              <w:right w:val="single" w:sz="4" w:space="0" w:color="auto"/>
            </w:tcBorders>
            <w:noWrap/>
            <w:vAlign w:val="bottom"/>
          </w:tcPr>
          <w:p w14:paraId="2EB71792" w14:textId="77777777" w:rsidR="00822B67" w:rsidRPr="007D5748" w:rsidRDefault="00822B67" w:rsidP="00822B6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822B67" w:rsidRPr="007D5748" w14:paraId="5FC61A52" w14:textId="77777777" w:rsidTr="005B1699">
        <w:trPr>
          <w:trHeight w:val="255"/>
        </w:trPr>
        <w:tc>
          <w:tcPr>
            <w:tcW w:w="6188" w:type="dxa"/>
            <w:tcBorders>
              <w:top w:val="nil"/>
              <w:left w:val="single" w:sz="4" w:space="0" w:color="auto"/>
              <w:bottom w:val="single" w:sz="4" w:space="0" w:color="auto"/>
              <w:right w:val="single" w:sz="4" w:space="0" w:color="auto"/>
            </w:tcBorders>
          </w:tcPr>
          <w:p w14:paraId="1FE7F8A3" w14:textId="77777777" w:rsidR="00822B67" w:rsidRPr="007D5748" w:rsidRDefault="00822B67" w:rsidP="00822B6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213A5790" w14:textId="4D622947" w:rsidR="00822B67" w:rsidRPr="00177957" w:rsidRDefault="00822B67" w:rsidP="00822B6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203 657</w:t>
            </w:r>
          </w:p>
        </w:tc>
        <w:tc>
          <w:tcPr>
            <w:tcW w:w="1788" w:type="dxa"/>
            <w:tcBorders>
              <w:top w:val="nil"/>
              <w:left w:val="nil"/>
              <w:bottom w:val="single" w:sz="4" w:space="0" w:color="auto"/>
              <w:right w:val="single" w:sz="4" w:space="0" w:color="auto"/>
            </w:tcBorders>
          </w:tcPr>
          <w:p w14:paraId="563DFAB0" w14:textId="4464F95E" w:rsidR="00822B67" w:rsidRPr="00177957" w:rsidRDefault="00822B67" w:rsidP="00822B6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862 194</w:t>
            </w:r>
          </w:p>
        </w:tc>
        <w:tc>
          <w:tcPr>
            <w:tcW w:w="2418" w:type="dxa"/>
            <w:gridSpan w:val="2"/>
            <w:tcBorders>
              <w:top w:val="nil"/>
              <w:left w:val="nil"/>
              <w:bottom w:val="single" w:sz="4" w:space="0" w:color="auto"/>
              <w:right w:val="single" w:sz="4" w:space="0" w:color="auto"/>
            </w:tcBorders>
          </w:tcPr>
          <w:p w14:paraId="22C727CD" w14:textId="49691654" w:rsidR="00822B67" w:rsidRPr="00177957" w:rsidRDefault="00822B67" w:rsidP="00822B6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1 317 075</w:t>
            </w:r>
          </w:p>
        </w:tc>
        <w:tc>
          <w:tcPr>
            <w:tcW w:w="1722" w:type="dxa"/>
            <w:tcBorders>
              <w:top w:val="nil"/>
              <w:left w:val="nil"/>
              <w:bottom w:val="single" w:sz="4" w:space="0" w:color="auto"/>
              <w:right w:val="single" w:sz="4" w:space="0" w:color="auto"/>
            </w:tcBorders>
          </w:tcPr>
          <w:p w14:paraId="4D4EB299" w14:textId="4954168A" w:rsidR="00822B67" w:rsidRPr="00177957" w:rsidRDefault="00822B67" w:rsidP="00822B6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1 317 075</w:t>
            </w:r>
          </w:p>
        </w:tc>
        <w:tc>
          <w:tcPr>
            <w:tcW w:w="1620" w:type="dxa"/>
            <w:gridSpan w:val="2"/>
            <w:tcBorders>
              <w:top w:val="nil"/>
              <w:left w:val="nil"/>
              <w:bottom w:val="single" w:sz="4" w:space="0" w:color="auto"/>
              <w:right w:val="single" w:sz="4" w:space="0" w:color="auto"/>
            </w:tcBorders>
            <w:noWrap/>
            <w:vAlign w:val="bottom"/>
          </w:tcPr>
          <w:p w14:paraId="5F266A3A" w14:textId="77777777" w:rsidR="00822B67" w:rsidRPr="007D5748" w:rsidRDefault="00822B67" w:rsidP="00822B6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4A10CC2" w14:textId="77777777" w:rsidTr="005B1699">
        <w:trPr>
          <w:trHeight w:val="255"/>
        </w:trPr>
        <w:tc>
          <w:tcPr>
            <w:tcW w:w="6188" w:type="dxa"/>
            <w:tcBorders>
              <w:top w:val="nil"/>
              <w:left w:val="nil"/>
              <w:bottom w:val="nil"/>
              <w:right w:val="nil"/>
            </w:tcBorders>
            <w:noWrap/>
            <w:vAlign w:val="bottom"/>
          </w:tcPr>
          <w:p w14:paraId="4DECA12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09EFBF3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4D88987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0C4D2EF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080FCCF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6136F6A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2867D628" w14:textId="77777777" w:rsidTr="005B1699">
        <w:trPr>
          <w:trHeight w:val="255"/>
        </w:trPr>
        <w:tc>
          <w:tcPr>
            <w:tcW w:w="6188" w:type="dxa"/>
            <w:tcBorders>
              <w:top w:val="nil"/>
              <w:left w:val="nil"/>
              <w:bottom w:val="nil"/>
              <w:right w:val="nil"/>
            </w:tcBorders>
          </w:tcPr>
          <w:p w14:paraId="017328C6"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39EFF38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455EFD8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6830134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17608DB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6E28A5A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21E220EA" w14:textId="77777777" w:rsidTr="005B1699">
        <w:trPr>
          <w:trHeight w:val="255"/>
        </w:trPr>
        <w:tc>
          <w:tcPr>
            <w:tcW w:w="13814" w:type="dxa"/>
            <w:gridSpan w:val="6"/>
            <w:tcBorders>
              <w:top w:val="nil"/>
              <w:left w:val="nil"/>
              <w:bottom w:val="nil"/>
              <w:right w:val="nil"/>
            </w:tcBorders>
            <w:noWrap/>
          </w:tcPr>
          <w:p w14:paraId="328F71F5"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44138B0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3CC9B99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68E34ACF" w14:textId="77777777" w:rsidTr="005B1699">
        <w:trPr>
          <w:trHeight w:val="255"/>
        </w:trPr>
        <w:tc>
          <w:tcPr>
            <w:tcW w:w="10394" w:type="dxa"/>
            <w:gridSpan w:val="4"/>
            <w:tcBorders>
              <w:top w:val="nil"/>
              <w:left w:val="nil"/>
              <w:bottom w:val="nil"/>
              <w:right w:val="nil"/>
            </w:tcBorders>
            <w:noWrap/>
            <w:vAlign w:val="bottom"/>
          </w:tcPr>
          <w:p w14:paraId="7B156DE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0026EA6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6FFC1C7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35DC8B9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14:paraId="72B9E12E"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14:paraId="600096D2" w14:textId="77777777" w:rsidR="00CB3623" w:rsidRDefault="00CB3623" w:rsidP="003E5936">
      <w:pPr>
        <w:spacing w:after="0" w:line="240" w:lineRule="auto"/>
      </w:pPr>
    </w:p>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8CD45" w14:textId="77777777" w:rsidR="00C874AD" w:rsidRDefault="00C874AD">
      <w:pPr>
        <w:spacing w:after="0" w:line="240" w:lineRule="auto"/>
      </w:pPr>
      <w:r>
        <w:separator/>
      </w:r>
    </w:p>
  </w:endnote>
  <w:endnote w:type="continuationSeparator" w:id="0">
    <w:p w14:paraId="383116E3" w14:textId="77777777" w:rsidR="00C874AD" w:rsidRDefault="00C8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51ED9" w14:textId="77777777" w:rsidR="00A34DF7" w:rsidRDefault="00A34DF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73AD524E" w14:textId="77777777" w:rsidR="00A34DF7" w:rsidRDefault="00A34DF7">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BC06" w14:textId="2470F265" w:rsidR="00A34DF7" w:rsidRDefault="00A34DF7">
    <w:pPr>
      <w:pStyle w:val="Pta"/>
      <w:jc w:val="right"/>
    </w:pPr>
    <w:r>
      <w:fldChar w:fldCharType="begin"/>
    </w:r>
    <w:r>
      <w:instrText>PAGE   \* MERGEFORMAT</w:instrText>
    </w:r>
    <w:r>
      <w:fldChar w:fldCharType="separate"/>
    </w:r>
    <w:r w:rsidR="00DA32AE">
      <w:rPr>
        <w:noProof/>
      </w:rPr>
      <w:t>9</w:t>
    </w:r>
    <w:r>
      <w:fldChar w:fldCharType="end"/>
    </w:r>
  </w:p>
  <w:p w14:paraId="783AF7DC" w14:textId="77777777" w:rsidR="00A34DF7" w:rsidRDefault="00A34DF7">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33D68" w14:textId="77777777" w:rsidR="00A34DF7" w:rsidRDefault="00A34DF7">
    <w:pPr>
      <w:pStyle w:val="Pta"/>
      <w:jc w:val="right"/>
    </w:pPr>
    <w:r>
      <w:fldChar w:fldCharType="begin"/>
    </w:r>
    <w:r>
      <w:instrText>PAGE   \* MERGEFORMAT</w:instrText>
    </w:r>
    <w:r>
      <w:fldChar w:fldCharType="separate"/>
    </w:r>
    <w:r>
      <w:rPr>
        <w:noProof/>
      </w:rPr>
      <w:t>0</w:t>
    </w:r>
    <w:r>
      <w:fldChar w:fldCharType="end"/>
    </w:r>
  </w:p>
  <w:p w14:paraId="6917C414" w14:textId="77777777" w:rsidR="00A34DF7" w:rsidRDefault="00A34DF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EB887" w14:textId="77777777" w:rsidR="00C874AD" w:rsidRDefault="00C874AD">
      <w:pPr>
        <w:spacing w:after="0" w:line="240" w:lineRule="auto"/>
      </w:pPr>
      <w:r>
        <w:separator/>
      </w:r>
    </w:p>
  </w:footnote>
  <w:footnote w:type="continuationSeparator" w:id="0">
    <w:p w14:paraId="6738D690" w14:textId="77777777" w:rsidR="00C874AD" w:rsidRDefault="00C87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3DACC" w14:textId="77777777" w:rsidR="00A34DF7" w:rsidRDefault="00A34DF7" w:rsidP="005B1699">
    <w:pPr>
      <w:pStyle w:val="Hlavika"/>
      <w:jc w:val="right"/>
      <w:rPr>
        <w:sz w:val="24"/>
        <w:szCs w:val="24"/>
      </w:rPr>
    </w:pPr>
    <w:r>
      <w:rPr>
        <w:sz w:val="24"/>
        <w:szCs w:val="24"/>
      </w:rPr>
      <w:t>Príloha č. 2</w:t>
    </w:r>
  </w:p>
  <w:p w14:paraId="1F4DC357" w14:textId="77777777" w:rsidR="00A34DF7" w:rsidRPr="00EB59C8" w:rsidRDefault="00A34DF7" w:rsidP="005B1699">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E694A" w14:textId="77777777" w:rsidR="00A34DF7" w:rsidRPr="000A15AE" w:rsidRDefault="00A34DF7" w:rsidP="005B1699">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635A"/>
    <w:multiLevelType w:val="hybridMultilevel"/>
    <w:tmpl w:val="6C0430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14E66"/>
    <w:multiLevelType w:val="hybridMultilevel"/>
    <w:tmpl w:val="EA56749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184F5167"/>
    <w:multiLevelType w:val="hybridMultilevel"/>
    <w:tmpl w:val="2C3455B0"/>
    <w:lvl w:ilvl="0" w:tplc="041B0001">
      <w:start w:val="1"/>
      <w:numFmt w:val="bullet"/>
      <w:lvlText w:val=""/>
      <w:lvlJc w:val="left"/>
      <w:pPr>
        <w:ind w:left="1848" w:hanging="360"/>
      </w:pPr>
      <w:rPr>
        <w:rFonts w:ascii="Symbol" w:hAnsi="Symbol" w:hint="default"/>
      </w:rPr>
    </w:lvl>
    <w:lvl w:ilvl="1" w:tplc="041B0003" w:tentative="1">
      <w:start w:val="1"/>
      <w:numFmt w:val="bullet"/>
      <w:lvlText w:val="o"/>
      <w:lvlJc w:val="left"/>
      <w:pPr>
        <w:ind w:left="2568" w:hanging="360"/>
      </w:pPr>
      <w:rPr>
        <w:rFonts w:ascii="Courier New" w:hAnsi="Courier New" w:hint="default"/>
      </w:rPr>
    </w:lvl>
    <w:lvl w:ilvl="2" w:tplc="041B0005" w:tentative="1">
      <w:start w:val="1"/>
      <w:numFmt w:val="bullet"/>
      <w:lvlText w:val=""/>
      <w:lvlJc w:val="left"/>
      <w:pPr>
        <w:ind w:left="3288" w:hanging="360"/>
      </w:pPr>
      <w:rPr>
        <w:rFonts w:ascii="Wingdings" w:hAnsi="Wingdings" w:hint="default"/>
      </w:rPr>
    </w:lvl>
    <w:lvl w:ilvl="3" w:tplc="041B0001" w:tentative="1">
      <w:start w:val="1"/>
      <w:numFmt w:val="bullet"/>
      <w:lvlText w:val=""/>
      <w:lvlJc w:val="left"/>
      <w:pPr>
        <w:ind w:left="4008" w:hanging="360"/>
      </w:pPr>
      <w:rPr>
        <w:rFonts w:ascii="Symbol" w:hAnsi="Symbol" w:hint="default"/>
      </w:rPr>
    </w:lvl>
    <w:lvl w:ilvl="4" w:tplc="041B0003" w:tentative="1">
      <w:start w:val="1"/>
      <w:numFmt w:val="bullet"/>
      <w:lvlText w:val="o"/>
      <w:lvlJc w:val="left"/>
      <w:pPr>
        <w:ind w:left="4728" w:hanging="360"/>
      </w:pPr>
      <w:rPr>
        <w:rFonts w:ascii="Courier New" w:hAnsi="Courier New" w:hint="default"/>
      </w:rPr>
    </w:lvl>
    <w:lvl w:ilvl="5" w:tplc="041B0005" w:tentative="1">
      <w:start w:val="1"/>
      <w:numFmt w:val="bullet"/>
      <w:lvlText w:val=""/>
      <w:lvlJc w:val="left"/>
      <w:pPr>
        <w:ind w:left="5448" w:hanging="360"/>
      </w:pPr>
      <w:rPr>
        <w:rFonts w:ascii="Wingdings" w:hAnsi="Wingdings" w:hint="default"/>
      </w:rPr>
    </w:lvl>
    <w:lvl w:ilvl="6" w:tplc="041B0001" w:tentative="1">
      <w:start w:val="1"/>
      <w:numFmt w:val="bullet"/>
      <w:lvlText w:val=""/>
      <w:lvlJc w:val="left"/>
      <w:pPr>
        <w:ind w:left="6168" w:hanging="360"/>
      </w:pPr>
      <w:rPr>
        <w:rFonts w:ascii="Symbol" w:hAnsi="Symbol" w:hint="default"/>
      </w:rPr>
    </w:lvl>
    <w:lvl w:ilvl="7" w:tplc="041B0003" w:tentative="1">
      <w:start w:val="1"/>
      <w:numFmt w:val="bullet"/>
      <w:lvlText w:val="o"/>
      <w:lvlJc w:val="left"/>
      <w:pPr>
        <w:ind w:left="6888" w:hanging="360"/>
      </w:pPr>
      <w:rPr>
        <w:rFonts w:ascii="Courier New" w:hAnsi="Courier New" w:hint="default"/>
      </w:rPr>
    </w:lvl>
    <w:lvl w:ilvl="8" w:tplc="041B0005" w:tentative="1">
      <w:start w:val="1"/>
      <w:numFmt w:val="bullet"/>
      <w:lvlText w:val=""/>
      <w:lvlJc w:val="left"/>
      <w:pPr>
        <w:ind w:left="7608" w:hanging="360"/>
      </w:pPr>
      <w:rPr>
        <w:rFonts w:ascii="Wingdings" w:hAnsi="Wingdings" w:hint="default"/>
      </w:rPr>
    </w:lvl>
  </w:abstractNum>
  <w:abstractNum w:abstractNumId="4" w15:restartNumberingAfterBreak="0">
    <w:nsid w:val="1CA216C4"/>
    <w:multiLevelType w:val="hybridMultilevel"/>
    <w:tmpl w:val="DA14E5F2"/>
    <w:lvl w:ilvl="0" w:tplc="A0F099B0">
      <w:start w:val="1"/>
      <w:numFmt w:val="decimal"/>
      <w:pStyle w:val="Odsek"/>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CA35DB"/>
    <w:multiLevelType w:val="hybridMultilevel"/>
    <w:tmpl w:val="55B693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9305D0C"/>
    <w:multiLevelType w:val="hybridMultilevel"/>
    <w:tmpl w:val="4104CA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0ED2AFD"/>
    <w:multiLevelType w:val="hybridMultilevel"/>
    <w:tmpl w:val="B4828E8C"/>
    <w:lvl w:ilvl="0" w:tplc="041B0017">
      <w:start w:val="1"/>
      <w:numFmt w:val="lowerLetter"/>
      <w:lvlText w:val="%1)"/>
      <w:lvlJc w:val="left"/>
      <w:pPr>
        <w:ind w:left="812" w:hanging="360"/>
      </w:pPr>
    </w:lvl>
    <w:lvl w:ilvl="1" w:tplc="041B0019" w:tentative="1">
      <w:start w:val="1"/>
      <w:numFmt w:val="lowerLetter"/>
      <w:lvlText w:val="%2."/>
      <w:lvlJc w:val="left"/>
      <w:pPr>
        <w:ind w:left="1532" w:hanging="360"/>
      </w:pPr>
    </w:lvl>
    <w:lvl w:ilvl="2" w:tplc="041B001B" w:tentative="1">
      <w:start w:val="1"/>
      <w:numFmt w:val="lowerRoman"/>
      <w:lvlText w:val="%3."/>
      <w:lvlJc w:val="right"/>
      <w:pPr>
        <w:ind w:left="2252" w:hanging="180"/>
      </w:pPr>
    </w:lvl>
    <w:lvl w:ilvl="3" w:tplc="041B000F" w:tentative="1">
      <w:start w:val="1"/>
      <w:numFmt w:val="decimal"/>
      <w:lvlText w:val="%4."/>
      <w:lvlJc w:val="left"/>
      <w:pPr>
        <w:ind w:left="2972" w:hanging="360"/>
      </w:pPr>
    </w:lvl>
    <w:lvl w:ilvl="4" w:tplc="041B0019" w:tentative="1">
      <w:start w:val="1"/>
      <w:numFmt w:val="lowerLetter"/>
      <w:lvlText w:val="%5."/>
      <w:lvlJc w:val="left"/>
      <w:pPr>
        <w:ind w:left="3692" w:hanging="360"/>
      </w:pPr>
    </w:lvl>
    <w:lvl w:ilvl="5" w:tplc="041B001B" w:tentative="1">
      <w:start w:val="1"/>
      <w:numFmt w:val="lowerRoman"/>
      <w:lvlText w:val="%6."/>
      <w:lvlJc w:val="right"/>
      <w:pPr>
        <w:ind w:left="4412" w:hanging="180"/>
      </w:pPr>
    </w:lvl>
    <w:lvl w:ilvl="6" w:tplc="041B000F" w:tentative="1">
      <w:start w:val="1"/>
      <w:numFmt w:val="decimal"/>
      <w:lvlText w:val="%7."/>
      <w:lvlJc w:val="left"/>
      <w:pPr>
        <w:ind w:left="5132" w:hanging="360"/>
      </w:pPr>
    </w:lvl>
    <w:lvl w:ilvl="7" w:tplc="041B0019" w:tentative="1">
      <w:start w:val="1"/>
      <w:numFmt w:val="lowerLetter"/>
      <w:lvlText w:val="%8."/>
      <w:lvlJc w:val="left"/>
      <w:pPr>
        <w:ind w:left="5852" w:hanging="360"/>
      </w:pPr>
    </w:lvl>
    <w:lvl w:ilvl="8" w:tplc="041B001B" w:tentative="1">
      <w:start w:val="1"/>
      <w:numFmt w:val="lowerRoman"/>
      <w:lvlText w:val="%9."/>
      <w:lvlJc w:val="right"/>
      <w:pPr>
        <w:ind w:left="6572" w:hanging="180"/>
      </w:pPr>
    </w:lvl>
  </w:abstractNum>
  <w:abstractNum w:abstractNumId="9" w15:restartNumberingAfterBreak="0">
    <w:nsid w:val="342B07A2"/>
    <w:multiLevelType w:val="hybridMultilevel"/>
    <w:tmpl w:val="14E63168"/>
    <w:lvl w:ilvl="0" w:tplc="DFC4186A">
      <w:start w:val="2"/>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2D0A36"/>
    <w:multiLevelType w:val="hybridMultilevel"/>
    <w:tmpl w:val="F47E1AB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15:restartNumberingAfterBreak="0">
    <w:nsid w:val="44356C72"/>
    <w:multiLevelType w:val="hybridMultilevel"/>
    <w:tmpl w:val="A63CB4F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27A4748"/>
    <w:multiLevelType w:val="hybridMultilevel"/>
    <w:tmpl w:val="324E47E6"/>
    <w:lvl w:ilvl="0" w:tplc="8A9A9A4E">
      <w:start w:val="1"/>
      <w:numFmt w:val="bullet"/>
      <w:lvlText w:val="-"/>
      <w:lvlJc w:val="left"/>
      <w:pPr>
        <w:ind w:left="1128" w:hanging="360"/>
      </w:pPr>
      <w:rPr>
        <w:rFonts w:ascii="Times New Roman" w:eastAsia="Times New Roman" w:hAnsi="Times New Roman" w:hint="default"/>
      </w:rPr>
    </w:lvl>
    <w:lvl w:ilvl="1" w:tplc="041B0003" w:tentative="1">
      <w:start w:val="1"/>
      <w:numFmt w:val="bullet"/>
      <w:lvlText w:val="o"/>
      <w:lvlJc w:val="left"/>
      <w:pPr>
        <w:ind w:left="1848" w:hanging="360"/>
      </w:pPr>
      <w:rPr>
        <w:rFonts w:ascii="Courier New" w:hAnsi="Courier New" w:hint="default"/>
      </w:rPr>
    </w:lvl>
    <w:lvl w:ilvl="2" w:tplc="041B0005" w:tentative="1">
      <w:start w:val="1"/>
      <w:numFmt w:val="bullet"/>
      <w:lvlText w:val=""/>
      <w:lvlJc w:val="left"/>
      <w:pPr>
        <w:ind w:left="2568" w:hanging="360"/>
      </w:pPr>
      <w:rPr>
        <w:rFonts w:ascii="Wingdings" w:hAnsi="Wingdings" w:hint="default"/>
      </w:rPr>
    </w:lvl>
    <w:lvl w:ilvl="3" w:tplc="041B0001" w:tentative="1">
      <w:start w:val="1"/>
      <w:numFmt w:val="bullet"/>
      <w:lvlText w:val=""/>
      <w:lvlJc w:val="left"/>
      <w:pPr>
        <w:ind w:left="3288" w:hanging="360"/>
      </w:pPr>
      <w:rPr>
        <w:rFonts w:ascii="Symbol" w:hAnsi="Symbol" w:hint="default"/>
      </w:rPr>
    </w:lvl>
    <w:lvl w:ilvl="4" w:tplc="041B0003" w:tentative="1">
      <w:start w:val="1"/>
      <w:numFmt w:val="bullet"/>
      <w:lvlText w:val="o"/>
      <w:lvlJc w:val="left"/>
      <w:pPr>
        <w:ind w:left="4008" w:hanging="360"/>
      </w:pPr>
      <w:rPr>
        <w:rFonts w:ascii="Courier New" w:hAnsi="Courier New" w:hint="default"/>
      </w:rPr>
    </w:lvl>
    <w:lvl w:ilvl="5" w:tplc="041B0005" w:tentative="1">
      <w:start w:val="1"/>
      <w:numFmt w:val="bullet"/>
      <w:lvlText w:val=""/>
      <w:lvlJc w:val="left"/>
      <w:pPr>
        <w:ind w:left="4728" w:hanging="360"/>
      </w:pPr>
      <w:rPr>
        <w:rFonts w:ascii="Wingdings" w:hAnsi="Wingdings" w:hint="default"/>
      </w:rPr>
    </w:lvl>
    <w:lvl w:ilvl="6" w:tplc="041B0001" w:tentative="1">
      <w:start w:val="1"/>
      <w:numFmt w:val="bullet"/>
      <w:lvlText w:val=""/>
      <w:lvlJc w:val="left"/>
      <w:pPr>
        <w:ind w:left="5448" w:hanging="360"/>
      </w:pPr>
      <w:rPr>
        <w:rFonts w:ascii="Symbol" w:hAnsi="Symbol" w:hint="default"/>
      </w:rPr>
    </w:lvl>
    <w:lvl w:ilvl="7" w:tplc="041B0003" w:tentative="1">
      <w:start w:val="1"/>
      <w:numFmt w:val="bullet"/>
      <w:lvlText w:val="o"/>
      <w:lvlJc w:val="left"/>
      <w:pPr>
        <w:ind w:left="6168" w:hanging="360"/>
      </w:pPr>
      <w:rPr>
        <w:rFonts w:ascii="Courier New" w:hAnsi="Courier New" w:hint="default"/>
      </w:rPr>
    </w:lvl>
    <w:lvl w:ilvl="8" w:tplc="041B0005" w:tentative="1">
      <w:start w:val="1"/>
      <w:numFmt w:val="bullet"/>
      <w:lvlText w:val=""/>
      <w:lvlJc w:val="left"/>
      <w:pPr>
        <w:ind w:left="6888" w:hanging="360"/>
      </w:pPr>
      <w:rPr>
        <w:rFonts w:ascii="Wingdings" w:hAnsi="Wingdings" w:hint="default"/>
      </w:rPr>
    </w:lvl>
  </w:abstractNum>
  <w:abstractNum w:abstractNumId="14" w15:restartNumberingAfterBreak="0">
    <w:nsid w:val="73E26BC7"/>
    <w:multiLevelType w:val="hybridMultilevel"/>
    <w:tmpl w:val="0F4C30DC"/>
    <w:lvl w:ilvl="0" w:tplc="DC7C1850">
      <w:numFmt w:val="bullet"/>
      <w:lvlText w:val=""/>
      <w:lvlJc w:val="left"/>
      <w:pPr>
        <w:ind w:left="720" w:hanging="360"/>
      </w:pPr>
      <w:rPr>
        <w:rFonts w:ascii="Wingdings" w:eastAsiaTheme="minorHAnsi" w:hAnsi="Wingdings"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71E08EB"/>
    <w:multiLevelType w:val="hybridMultilevel"/>
    <w:tmpl w:val="8DBE594C"/>
    <w:lvl w:ilvl="0" w:tplc="F1AABBB4">
      <w:start w:val="1"/>
      <w:numFmt w:val="upperLetter"/>
      <w:lvlText w:val="%1)"/>
      <w:lvlJc w:val="left"/>
      <w:pPr>
        <w:ind w:left="720" w:hanging="360"/>
      </w:pPr>
      <w:rPr>
        <w:rFonts w:cs="Times New Roman" w:hint="default"/>
        <w:b w:val="0"/>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1"/>
  </w:num>
  <w:num w:numId="4">
    <w:abstractNumId w:val="4"/>
  </w:num>
  <w:num w:numId="5">
    <w:abstractNumId w:val="0"/>
  </w:num>
  <w:num w:numId="6">
    <w:abstractNumId w:val="8"/>
  </w:num>
  <w:num w:numId="7">
    <w:abstractNumId w:val="6"/>
  </w:num>
  <w:num w:numId="8">
    <w:abstractNumId w:val="13"/>
  </w:num>
  <w:num w:numId="9">
    <w:abstractNumId w:val="15"/>
  </w:num>
  <w:num w:numId="10">
    <w:abstractNumId w:val="3"/>
  </w:num>
  <w:num w:numId="11">
    <w:abstractNumId w:val="12"/>
  </w:num>
  <w:num w:numId="12">
    <w:abstractNumId w:val="7"/>
  </w:num>
  <w:num w:numId="13">
    <w:abstractNumId w:val="9"/>
  </w:num>
  <w:num w:numId="14">
    <w:abstractNumId w:val="11"/>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04B2"/>
    <w:rsid w:val="000120BC"/>
    <w:rsid w:val="00013C94"/>
    <w:rsid w:val="00022C87"/>
    <w:rsid w:val="00026085"/>
    <w:rsid w:val="0002799A"/>
    <w:rsid w:val="00035EB6"/>
    <w:rsid w:val="00050B61"/>
    <w:rsid w:val="00055CB5"/>
    <w:rsid w:val="00057135"/>
    <w:rsid w:val="000863F9"/>
    <w:rsid w:val="000A3692"/>
    <w:rsid w:val="000A45B1"/>
    <w:rsid w:val="000A6300"/>
    <w:rsid w:val="000B1FF4"/>
    <w:rsid w:val="000C1F3F"/>
    <w:rsid w:val="000D6446"/>
    <w:rsid w:val="000F0D17"/>
    <w:rsid w:val="001023D1"/>
    <w:rsid w:val="001127A8"/>
    <w:rsid w:val="00123BE9"/>
    <w:rsid w:val="001271EE"/>
    <w:rsid w:val="00142839"/>
    <w:rsid w:val="00145573"/>
    <w:rsid w:val="00153B60"/>
    <w:rsid w:val="00170D2B"/>
    <w:rsid w:val="00177957"/>
    <w:rsid w:val="00177AC9"/>
    <w:rsid w:val="00197EB2"/>
    <w:rsid w:val="001A018C"/>
    <w:rsid w:val="001A21F7"/>
    <w:rsid w:val="001C2BD3"/>
    <w:rsid w:val="00200898"/>
    <w:rsid w:val="00201973"/>
    <w:rsid w:val="00212894"/>
    <w:rsid w:val="00266048"/>
    <w:rsid w:val="00273B80"/>
    <w:rsid w:val="0028409F"/>
    <w:rsid w:val="002E0982"/>
    <w:rsid w:val="002E496D"/>
    <w:rsid w:val="002E5368"/>
    <w:rsid w:val="002F0AD2"/>
    <w:rsid w:val="002F347A"/>
    <w:rsid w:val="00315D08"/>
    <w:rsid w:val="00315E07"/>
    <w:rsid w:val="00316183"/>
    <w:rsid w:val="00317B90"/>
    <w:rsid w:val="00325CA8"/>
    <w:rsid w:val="00327865"/>
    <w:rsid w:val="00333238"/>
    <w:rsid w:val="00337EFB"/>
    <w:rsid w:val="00347D08"/>
    <w:rsid w:val="003564A3"/>
    <w:rsid w:val="003568AE"/>
    <w:rsid w:val="00362DEB"/>
    <w:rsid w:val="00381EE6"/>
    <w:rsid w:val="00390A11"/>
    <w:rsid w:val="00396335"/>
    <w:rsid w:val="003A1748"/>
    <w:rsid w:val="003B4F97"/>
    <w:rsid w:val="003E5936"/>
    <w:rsid w:val="003E7367"/>
    <w:rsid w:val="003F2B01"/>
    <w:rsid w:val="0040277B"/>
    <w:rsid w:val="00402DED"/>
    <w:rsid w:val="004041E5"/>
    <w:rsid w:val="00413D07"/>
    <w:rsid w:val="00431F53"/>
    <w:rsid w:val="00436CA3"/>
    <w:rsid w:val="00440A71"/>
    <w:rsid w:val="00484763"/>
    <w:rsid w:val="00487203"/>
    <w:rsid w:val="004954A4"/>
    <w:rsid w:val="004A7CBA"/>
    <w:rsid w:val="004D2964"/>
    <w:rsid w:val="004D54AD"/>
    <w:rsid w:val="004E6457"/>
    <w:rsid w:val="005005EC"/>
    <w:rsid w:val="005058D2"/>
    <w:rsid w:val="00527609"/>
    <w:rsid w:val="00530848"/>
    <w:rsid w:val="005447BF"/>
    <w:rsid w:val="00552470"/>
    <w:rsid w:val="00570F5D"/>
    <w:rsid w:val="00586FD9"/>
    <w:rsid w:val="00591CA1"/>
    <w:rsid w:val="00597513"/>
    <w:rsid w:val="005A56FA"/>
    <w:rsid w:val="005B1699"/>
    <w:rsid w:val="005C76EC"/>
    <w:rsid w:val="005E6F58"/>
    <w:rsid w:val="0060170F"/>
    <w:rsid w:val="0061375A"/>
    <w:rsid w:val="0062591E"/>
    <w:rsid w:val="00627C2B"/>
    <w:rsid w:val="006345F4"/>
    <w:rsid w:val="00637F75"/>
    <w:rsid w:val="00654B8E"/>
    <w:rsid w:val="00656375"/>
    <w:rsid w:val="00674CF7"/>
    <w:rsid w:val="00684761"/>
    <w:rsid w:val="006B75E9"/>
    <w:rsid w:val="006C1975"/>
    <w:rsid w:val="006D73F6"/>
    <w:rsid w:val="006D7BBF"/>
    <w:rsid w:val="006E6AB8"/>
    <w:rsid w:val="006F1A91"/>
    <w:rsid w:val="0070741E"/>
    <w:rsid w:val="00714DBB"/>
    <w:rsid w:val="00715553"/>
    <w:rsid w:val="007246BD"/>
    <w:rsid w:val="007401AB"/>
    <w:rsid w:val="0074151D"/>
    <w:rsid w:val="00746649"/>
    <w:rsid w:val="00751C59"/>
    <w:rsid w:val="007761E0"/>
    <w:rsid w:val="0078743E"/>
    <w:rsid w:val="00787620"/>
    <w:rsid w:val="007A70D5"/>
    <w:rsid w:val="007B72A6"/>
    <w:rsid w:val="007B7DDC"/>
    <w:rsid w:val="007D5323"/>
    <w:rsid w:val="007D5748"/>
    <w:rsid w:val="007E0A47"/>
    <w:rsid w:val="007E5314"/>
    <w:rsid w:val="007F17D9"/>
    <w:rsid w:val="00821CAD"/>
    <w:rsid w:val="00822B67"/>
    <w:rsid w:val="008313E0"/>
    <w:rsid w:val="00843A45"/>
    <w:rsid w:val="00872D3B"/>
    <w:rsid w:val="0087393D"/>
    <w:rsid w:val="00880FEC"/>
    <w:rsid w:val="008963EE"/>
    <w:rsid w:val="008B7ABF"/>
    <w:rsid w:val="008D0C6A"/>
    <w:rsid w:val="008D339D"/>
    <w:rsid w:val="008D7788"/>
    <w:rsid w:val="008E0269"/>
    <w:rsid w:val="008E2736"/>
    <w:rsid w:val="008E6C4A"/>
    <w:rsid w:val="008F4C17"/>
    <w:rsid w:val="008F6B6B"/>
    <w:rsid w:val="0092751B"/>
    <w:rsid w:val="00940D93"/>
    <w:rsid w:val="009706B7"/>
    <w:rsid w:val="0097247E"/>
    <w:rsid w:val="00973845"/>
    <w:rsid w:val="00977173"/>
    <w:rsid w:val="00980216"/>
    <w:rsid w:val="009819D1"/>
    <w:rsid w:val="00982AEF"/>
    <w:rsid w:val="00990F2B"/>
    <w:rsid w:val="009A3ADE"/>
    <w:rsid w:val="009C1385"/>
    <w:rsid w:val="009C4290"/>
    <w:rsid w:val="009D39FB"/>
    <w:rsid w:val="009E2480"/>
    <w:rsid w:val="00A34DF7"/>
    <w:rsid w:val="00A36197"/>
    <w:rsid w:val="00A37963"/>
    <w:rsid w:val="00A55528"/>
    <w:rsid w:val="00A57FCB"/>
    <w:rsid w:val="00A60B31"/>
    <w:rsid w:val="00A61C09"/>
    <w:rsid w:val="00A678D2"/>
    <w:rsid w:val="00A70354"/>
    <w:rsid w:val="00AA075D"/>
    <w:rsid w:val="00AA0F79"/>
    <w:rsid w:val="00AA6F45"/>
    <w:rsid w:val="00AB6C5E"/>
    <w:rsid w:val="00AE4B3C"/>
    <w:rsid w:val="00AE567F"/>
    <w:rsid w:val="00AF0CCB"/>
    <w:rsid w:val="00AF1B49"/>
    <w:rsid w:val="00AF3EFD"/>
    <w:rsid w:val="00AF50A6"/>
    <w:rsid w:val="00B05B8F"/>
    <w:rsid w:val="00B10F9F"/>
    <w:rsid w:val="00B2492B"/>
    <w:rsid w:val="00B41747"/>
    <w:rsid w:val="00B47A01"/>
    <w:rsid w:val="00B51A79"/>
    <w:rsid w:val="00B5291F"/>
    <w:rsid w:val="00B53BC2"/>
    <w:rsid w:val="00B5535C"/>
    <w:rsid w:val="00B560B1"/>
    <w:rsid w:val="00B64734"/>
    <w:rsid w:val="00B6482D"/>
    <w:rsid w:val="00B72D00"/>
    <w:rsid w:val="00B90B6F"/>
    <w:rsid w:val="00B91777"/>
    <w:rsid w:val="00B95692"/>
    <w:rsid w:val="00B97629"/>
    <w:rsid w:val="00BA0B6A"/>
    <w:rsid w:val="00BA5C3A"/>
    <w:rsid w:val="00BB06D1"/>
    <w:rsid w:val="00BC2834"/>
    <w:rsid w:val="00BF522B"/>
    <w:rsid w:val="00C015E0"/>
    <w:rsid w:val="00C15212"/>
    <w:rsid w:val="00C208D8"/>
    <w:rsid w:val="00C51FD4"/>
    <w:rsid w:val="00C55378"/>
    <w:rsid w:val="00C5546B"/>
    <w:rsid w:val="00C80A6A"/>
    <w:rsid w:val="00C80AE6"/>
    <w:rsid w:val="00C85603"/>
    <w:rsid w:val="00C874AD"/>
    <w:rsid w:val="00C87CF0"/>
    <w:rsid w:val="00CB3623"/>
    <w:rsid w:val="00CD3BA6"/>
    <w:rsid w:val="00CE299A"/>
    <w:rsid w:val="00CE600F"/>
    <w:rsid w:val="00D0279E"/>
    <w:rsid w:val="00D06858"/>
    <w:rsid w:val="00D12EF8"/>
    <w:rsid w:val="00D36084"/>
    <w:rsid w:val="00D41302"/>
    <w:rsid w:val="00D44F80"/>
    <w:rsid w:val="00D47D10"/>
    <w:rsid w:val="00D72175"/>
    <w:rsid w:val="00D73FD7"/>
    <w:rsid w:val="00D978DB"/>
    <w:rsid w:val="00DA099E"/>
    <w:rsid w:val="00DA3032"/>
    <w:rsid w:val="00DA32AE"/>
    <w:rsid w:val="00DA6B3C"/>
    <w:rsid w:val="00DB041A"/>
    <w:rsid w:val="00DD3E54"/>
    <w:rsid w:val="00DD7A4D"/>
    <w:rsid w:val="00DE5A6C"/>
    <w:rsid w:val="00DE5BF1"/>
    <w:rsid w:val="00DF2463"/>
    <w:rsid w:val="00E07CE9"/>
    <w:rsid w:val="00E1503F"/>
    <w:rsid w:val="00E239F9"/>
    <w:rsid w:val="00E25571"/>
    <w:rsid w:val="00E3488D"/>
    <w:rsid w:val="00E412AB"/>
    <w:rsid w:val="00E43E7A"/>
    <w:rsid w:val="00E50BA9"/>
    <w:rsid w:val="00E51C05"/>
    <w:rsid w:val="00E57E04"/>
    <w:rsid w:val="00E74884"/>
    <w:rsid w:val="00E936A3"/>
    <w:rsid w:val="00E963A3"/>
    <w:rsid w:val="00EA1E5B"/>
    <w:rsid w:val="00EA1E90"/>
    <w:rsid w:val="00EC3716"/>
    <w:rsid w:val="00EC3F52"/>
    <w:rsid w:val="00ED5DA7"/>
    <w:rsid w:val="00F04285"/>
    <w:rsid w:val="00F06F3B"/>
    <w:rsid w:val="00F12A73"/>
    <w:rsid w:val="00F31C28"/>
    <w:rsid w:val="00F40136"/>
    <w:rsid w:val="00F52E5A"/>
    <w:rsid w:val="00F673DA"/>
    <w:rsid w:val="00F817F8"/>
    <w:rsid w:val="00F864CD"/>
    <w:rsid w:val="00F91ABE"/>
    <w:rsid w:val="00F96E9E"/>
    <w:rsid w:val="00FA0E53"/>
    <w:rsid w:val="00FB413F"/>
    <w:rsid w:val="00FB4A93"/>
    <w:rsid w:val="00FF21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4517"/>
  <w15:docId w15:val="{1AA45058-6DAA-411F-AB96-47A7D8D9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customStyle="1" w:styleId="Odsek">
    <w:name w:val="Odsek"/>
    <w:basedOn w:val="Normlny"/>
    <w:link w:val="OdsekChar"/>
    <w:qFormat/>
    <w:rsid w:val="00177957"/>
    <w:pPr>
      <w:numPr>
        <w:numId w:val="4"/>
      </w:numPr>
      <w:spacing w:after="0" w:line="240" w:lineRule="auto"/>
      <w:jc w:val="both"/>
    </w:pPr>
    <w:rPr>
      <w:rFonts w:ascii="Times New Roman" w:hAnsi="Times New Roman" w:cs="Times New Roman"/>
      <w:sz w:val="24"/>
      <w:szCs w:val="24"/>
    </w:rPr>
  </w:style>
  <w:style w:type="character" w:customStyle="1" w:styleId="OdsekChar">
    <w:name w:val="Odsek Char"/>
    <w:basedOn w:val="Predvolenpsmoodseku"/>
    <w:link w:val="Odsek"/>
    <w:rsid w:val="00177957"/>
    <w:rPr>
      <w:rFonts w:ascii="Times New Roman" w:hAnsi="Times New Roman" w:cs="Times New Roman"/>
      <w:sz w:val="24"/>
      <w:szCs w:val="24"/>
    </w:rPr>
  </w:style>
  <w:style w:type="paragraph" w:styleId="Textpoznmkypodiarou">
    <w:name w:val="footnote text"/>
    <w:aliases w:val="Char4,Text poznámky pod čiarou 007,_Poznámka pod čiarou,Text poznámky pod eiarou 007,Text poznámky pod èiarou 007,Text poznámky pod eiarou 007 Char Char Char,Schriftart: 9 pt,Schriftart: 10 pt,Schriftart: 8 pt,o, Char4,Znak"/>
    <w:basedOn w:val="Normlny"/>
    <w:link w:val="TextpoznmkypodiarouChar"/>
    <w:semiHidden/>
    <w:unhideWhenUsed/>
    <w:rsid w:val="00177957"/>
    <w:pPr>
      <w:spacing w:after="0" w:line="240" w:lineRule="auto"/>
    </w:pPr>
    <w:rPr>
      <w:sz w:val="20"/>
      <w:szCs w:val="20"/>
    </w:rPr>
  </w:style>
  <w:style w:type="character" w:customStyle="1" w:styleId="TextpoznmkypodiarouChar">
    <w:name w:val="Text poznámky pod čiarou Char"/>
    <w:aliases w:val="Char4 Char,Text poznámky pod čiarou 007 Char,_Poznámka pod čiarou Char,Text poznámky pod eiarou 007 Char,Text poznámky pod èiarou 007 Char,Text poznámky pod eiarou 007 Char Char Char Char,Schriftart: 9 pt Char,o Char"/>
    <w:basedOn w:val="Predvolenpsmoodseku"/>
    <w:link w:val="Textpoznmkypodiarou"/>
    <w:uiPriority w:val="99"/>
    <w:semiHidden/>
    <w:rsid w:val="00177957"/>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semiHidden/>
    <w:unhideWhenUsed/>
    <w:rsid w:val="00177957"/>
    <w:rPr>
      <w:vertAlign w:val="superscript"/>
    </w:rPr>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Indicator Text"/>
    <w:basedOn w:val="Normlny"/>
    <w:link w:val="OdsekzoznamuChar"/>
    <w:uiPriority w:val="34"/>
    <w:qFormat/>
    <w:rsid w:val="00177957"/>
    <w:pPr>
      <w:widowControl w:val="0"/>
      <w:adjustRightInd w:val="0"/>
      <w:ind w:left="720"/>
      <w:contextualSpacing/>
    </w:pPr>
    <w:rPr>
      <w:rFonts w:ascii="Calibri" w:eastAsia="Times New Roman" w:hAnsi="Calibri" w:cs="Calibri"/>
      <w:lang w:eastAsia="sk-SK"/>
    </w:rPr>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basedOn w:val="Predvolenpsmoodseku"/>
    <w:link w:val="Odsekzoznamu"/>
    <w:uiPriority w:val="34"/>
    <w:qFormat/>
    <w:locked/>
    <w:rsid w:val="00A70354"/>
    <w:rPr>
      <w:rFonts w:ascii="Calibri" w:eastAsia="Times New Roman" w:hAnsi="Calibri" w:cs="Calibri"/>
      <w:lang w:eastAsia="sk-SK"/>
    </w:rPr>
  </w:style>
  <w:style w:type="character" w:styleId="Odkaznakomentr">
    <w:name w:val="annotation reference"/>
    <w:basedOn w:val="Predvolenpsmoodseku"/>
    <w:uiPriority w:val="99"/>
    <w:semiHidden/>
    <w:unhideWhenUsed/>
    <w:rsid w:val="00A70354"/>
    <w:rPr>
      <w:sz w:val="16"/>
      <w:szCs w:val="16"/>
    </w:rPr>
  </w:style>
  <w:style w:type="paragraph" w:styleId="Textkomentra">
    <w:name w:val="annotation text"/>
    <w:basedOn w:val="Normlny"/>
    <w:link w:val="TextkomentraChar"/>
    <w:uiPriority w:val="99"/>
    <w:unhideWhenUsed/>
    <w:rsid w:val="00A70354"/>
    <w:pPr>
      <w:spacing w:after="80" w:line="240" w:lineRule="auto"/>
    </w:pPr>
    <w:rPr>
      <w:sz w:val="20"/>
      <w:szCs w:val="20"/>
    </w:rPr>
  </w:style>
  <w:style w:type="character" w:customStyle="1" w:styleId="TextkomentraChar">
    <w:name w:val="Text komentára Char"/>
    <w:basedOn w:val="Predvolenpsmoodseku"/>
    <w:link w:val="Textkomentra"/>
    <w:uiPriority w:val="99"/>
    <w:rsid w:val="00A70354"/>
    <w:rPr>
      <w:sz w:val="20"/>
      <w:szCs w:val="20"/>
    </w:rPr>
  </w:style>
  <w:style w:type="paragraph" w:styleId="Normlnywebov">
    <w:name w:val="Normal (Web)"/>
    <w:basedOn w:val="Normlny"/>
    <w:uiPriority w:val="99"/>
    <w:semiHidden/>
    <w:unhideWhenUsed/>
    <w:rsid w:val="00AE567F"/>
    <w:pPr>
      <w:spacing w:before="100" w:beforeAutospacing="1" w:after="100" w:afterAutospacing="1" w:line="240" w:lineRule="auto"/>
    </w:pPr>
    <w:rPr>
      <w:rFonts w:ascii="Calibri" w:hAnsi="Calibri" w:cs="Times New Roman"/>
    </w:rPr>
  </w:style>
  <w:style w:type="table" w:styleId="Obyajntabuka1">
    <w:name w:val="Plain Table 1"/>
    <w:basedOn w:val="Normlnatabuka"/>
    <w:uiPriority w:val="41"/>
    <w:rsid w:val="00AE56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ukasmriekou1svetl">
    <w:name w:val="Grid Table 1 Light"/>
    <w:basedOn w:val="Normlnatabuka"/>
    <w:uiPriority w:val="46"/>
    <w:rsid w:val="00197E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2E0982"/>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325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B05B8F"/>
    <w:pPr>
      <w:spacing w:after="200"/>
    </w:pPr>
    <w:rPr>
      <w:b/>
      <w:bCs/>
    </w:rPr>
  </w:style>
  <w:style w:type="character" w:customStyle="1" w:styleId="PredmetkomentraChar">
    <w:name w:val="Predmet komentára Char"/>
    <w:basedOn w:val="TextkomentraChar"/>
    <w:link w:val="Predmetkomentra"/>
    <w:uiPriority w:val="99"/>
    <w:semiHidden/>
    <w:rsid w:val="00B05B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0589">
      <w:bodyDiv w:val="1"/>
      <w:marLeft w:val="0"/>
      <w:marRight w:val="0"/>
      <w:marTop w:val="0"/>
      <w:marBottom w:val="0"/>
      <w:divBdr>
        <w:top w:val="none" w:sz="0" w:space="0" w:color="auto"/>
        <w:left w:val="none" w:sz="0" w:space="0" w:color="auto"/>
        <w:bottom w:val="none" w:sz="0" w:space="0" w:color="auto"/>
        <w:right w:val="none" w:sz="0" w:space="0" w:color="auto"/>
      </w:divBdr>
    </w:div>
    <w:div w:id="402995104">
      <w:bodyDiv w:val="1"/>
      <w:marLeft w:val="0"/>
      <w:marRight w:val="0"/>
      <w:marTop w:val="0"/>
      <w:marBottom w:val="0"/>
      <w:divBdr>
        <w:top w:val="none" w:sz="0" w:space="0" w:color="auto"/>
        <w:left w:val="none" w:sz="0" w:space="0" w:color="auto"/>
        <w:bottom w:val="none" w:sz="0" w:space="0" w:color="auto"/>
        <w:right w:val="none" w:sz="0" w:space="0" w:color="auto"/>
      </w:divBdr>
    </w:div>
    <w:div w:id="706685432">
      <w:bodyDiv w:val="1"/>
      <w:marLeft w:val="0"/>
      <w:marRight w:val="0"/>
      <w:marTop w:val="0"/>
      <w:marBottom w:val="0"/>
      <w:divBdr>
        <w:top w:val="none" w:sz="0" w:space="0" w:color="auto"/>
        <w:left w:val="none" w:sz="0" w:space="0" w:color="auto"/>
        <w:bottom w:val="none" w:sz="0" w:space="0" w:color="auto"/>
        <w:right w:val="none" w:sz="0" w:space="0" w:color="auto"/>
      </w:divBdr>
    </w:div>
    <w:div w:id="926579725">
      <w:bodyDiv w:val="1"/>
      <w:marLeft w:val="0"/>
      <w:marRight w:val="0"/>
      <w:marTop w:val="0"/>
      <w:marBottom w:val="0"/>
      <w:divBdr>
        <w:top w:val="none" w:sz="0" w:space="0" w:color="auto"/>
        <w:left w:val="none" w:sz="0" w:space="0" w:color="auto"/>
        <w:bottom w:val="none" w:sz="0" w:space="0" w:color="auto"/>
        <w:right w:val="none" w:sz="0" w:space="0" w:color="auto"/>
      </w:divBdr>
    </w:div>
    <w:div w:id="1712798975">
      <w:bodyDiv w:val="1"/>
      <w:marLeft w:val="0"/>
      <w:marRight w:val="0"/>
      <w:marTop w:val="0"/>
      <w:marBottom w:val="0"/>
      <w:divBdr>
        <w:top w:val="none" w:sz="0" w:space="0" w:color="auto"/>
        <w:left w:val="none" w:sz="0" w:space="0" w:color="auto"/>
        <w:bottom w:val="none" w:sz="0" w:space="0" w:color="auto"/>
        <w:right w:val="none" w:sz="0" w:space="0" w:color="auto"/>
      </w:divBdr>
    </w:div>
    <w:div w:id="1729458056">
      <w:bodyDiv w:val="1"/>
      <w:marLeft w:val="0"/>
      <w:marRight w:val="0"/>
      <w:marTop w:val="0"/>
      <w:marBottom w:val="0"/>
      <w:divBdr>
        <w:top w:val="none" w:sz="0" w:space="0" w:color="auto"/>
        <w:left w:val="none" w:sz="0" w:space="0" w:color="auto"/>
        <w:bottom w:val="none" w:sz="0" w:space="0" w:color="auto"/>
        <w:right w:val="none" w:sz="0" w:space="0" w:color="auto"/>
      </w:divBdr>
    </w:div>
    <w:div w:id="1926378268">
      <w:bodyDiv w:val="1"/>
      <w:marLeft w:val="0"/>
      <w:marRight w:val="0"/>
      <w:marTop w:val="0"/>
      <w:marBottom w:val="0"/>
      <w:divBdr>
        <w:top w:val="none" w:sz="0" w:space="0" w:color="auto"/>
        <w:left w:val="none" w:sz="0" w:space="0" w:color="auto"/>
        <w:bottom w:val="none" w:sz="0" w:space="0" w:color="auto"/>
        <w:right w:val="none" w:sz="0" w:space="0" w:color="auto"/>
      </w:divBdr>
    </w:div>
    <w:div w:id="19907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4.xml><?xml version="1.0" encoding="utf-8"?>
<ds:datastoreItem xmlns:ds="http://schemas.openxmlformats.org/officeDocument/2006/customXml" ds:itemID="{856E6E0C-9A61-48AD-A46D-E24BEF14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1987</Words>
  <Characters>11330</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Cebulakova Monika</cp:lastModifiedBy>
  <cp:revision>4</cp:revision>
  <cp:lastPrinted>2022-05-17T06:06:00Z</cp:lastPrinted>
  <dcterms:created xsi:type="dcterms:W3CDTF">2022-05-18T08:14:00Z</dcterms:created>
  <dcterms:modified xsi:type="dcterms:W3CDTF">2022-05-18T08:15:00Z</dcterms:modified>
</cp:coreProperties>
</file>