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BA0098">
        <w:rPr>
          <w:sz w:val="20"/>
        </w:rPr>
        <w:t>41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D4655">
        <w:t>1412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CD4655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CD4655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CD465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BA0098" w:rsidP="00CC6AFD">
      <w:pPr>
        <w:jc w:val="both"/>
        <w:rPr>
          <w:rFonts w:cs="Arial"/>
          <w:szCs w:val="22"/>
        </w:rPr>
      </w:pPr>
      <w:r w:rsidRPr="00BA0098" w:rsidR="00766D9A">
        <w:rPr>
          <w:szCs w:val="22"/>
        </w:rPr>
        <w:t xml:space="preserve">k </w:t>
      </w:r>
      <w:r w:rsidRPr="00BA0098" w:rsidR="00BA0098">
        <w:rPr>
          <w:szCs w:val="22"/>
        </w:rPr>
        <w:t>v</w:t>
      </w:r>
      <w:r w:rsidRPr="00BA0098" w:rsidR="00BA0098">
        <w:t>ládnemu návrhu zákona, ktorým sa mení a dopĺňa zákon č. 473/2005 Z. z. o poskytovaní služieb v oblasti súkromnej bezpečnosti a o zmene a doplnení niektorých zákonov (zákon o súkromnej bezpečnosti) v znení neskorších predpisov (tlač 974) – prvé čítanie</w:t>
      </w:r>
      <w:r w:rsidRPr="00BA0098" w:rsidR="00AA49B7">
        <w:rPr>
          <w:szCs w:val="22"/>
        </w:rPr>
        <w:t xml:space="preserve"> 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3169BE" w:rsidP="00CC6AFD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Ústavnoprávnemu výboru Národnej rady Slovenskej republiky</w:t>
      </w:r>
      <w:r w:rsidR="00BB2537">
        <w:rPr>
          <w:rFonts w:cs="Arial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3169BE">
        <w:rPr>
          <w:rFonts w:cs="Arial"/>
          <w:szCs w:val="22"/>
        </w:rPr>
        <w:t xml:space="preserve">Výboru Národnej rady Slovenskej republiky pre </w:t>
      </w:r>
      <w:r w:rsidR="00102CFA">
        <w:rPr>
          <w:rFonts w:cs="Arial"/>
          <w:szCs w:val="22"/>
        </w:rPr>
        <w:t>obranu a bezpečnosť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>ako gestorský</w:t>
      </w:r>
      <w:r w:rsidR="00102CFA">
        <w:rPr>
          <w:rFonts w:cs="Arial"/>
          <w:szCs w:val="22"/>
        </w:rPr>
        <w:t xml:space="preserve"> V</w:t>
      </w:r>
      <w:r w:rsidRPr="00CC6AFD">
        <w:rPr>
          <w:rFonts w:cs="Arial"/>
          <w:szCs w:val="22"/>
        </w:rPr>
        <w:t>ýbor Národnej rady Slovenske</w:t>
      </w:r>
      <w:r w:rsidRPr="00CC6AFD">
        <w:rPr>
          <w:rFonts w:cs="Arial"/>
          <w:szCs w:val="22"/>
        </w:rPr>
        <w:t>j republiky</w:t>
      </w:r>
      <w:r w:rsidR="00102CFA">
        <w:rPr>
          <w:rFonts w:cs="Arial"/>
          <w:szCs w:val="22"/>
        </w:rPr>
        <w:t xml:space="preserve"> pre obranu</w:t>
        <w:br/>
        <w:t>a bezpečnosť</w:t>
      </w:r>
      <w:r w:rsidR="00EB0A57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</w:t>
      </w:r>
      <w:r w:rsidR="00BB2537">
        <w:rPr>
          <w:szCs w:val="22"/>
        </w:rPr>
        <w:t>e</w:t>
      </w:r>
      <w:r w:rsidRPr="00CC6AFD">
        <w:rPr>
          <w:szCs w:val="22"/>
        </w:rPr>
        <w:t xml:space="preserve">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670F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5A87"/>
    <w:rsid w:val="003E72D6"/>
    <w:rsid w:val="003E7A3D"/>
    <w:rsid w:val="004074A8"/>
    <w:rsid w:val="004114AF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33CF8"/>
    <w:rsid w:val="00536E4F"/>
    <w:rsid w:val="00537B27"/>
    <w:rsid w:val="00543E1D"/>
    <w:rsid w:val="00544185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2494"/>
    <w:rsid w:val="00B37E78"/>
    <w:rsid w:val="00B51315"/>
    <w:rsid w:val="00B60952"/>
    <w:rsid w:val="00B6297F"/>
    <w:rsid w:val="00B83674"/>
    <w:rsid w:val="00B860EE"/>
    <w:rsid w:val="00BA0098"/>
    <w:rsid w:val="00BA03A8"/>
    <w:rsid w:val="00BA0EBE"/>
    <w:rsid w:val="00BA52B6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D4655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5479"/>
    <w:rsid w:val="00F46E06"/>
    <w:rsid w:val="00F51773"/>
    <w:rsid w:val="00F52CAB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70B4-42C5-4D44-B833-16787889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2022-04-19T07:19:00Z</cp:lastPrinted>
  <dcterms:created xsi:type="dcterms:W3CDTF">2022-04-19T07:20:00Z</dcterms:created>
  <dcterms:modified xsi:type="dcterms:W3CDTF">2022-05-13T09:27:00Z</dcterms:modified>
</cp:coreProperties>
</file>