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7D35B6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7A3962">
              <w:t xml:space="preserve">                            </w:t>
            </w:r>
            <w:r w:rsidR="00EB2406">
              <w:t xml:space="preserve">Číslo: </w:t>
            </w:r>
            <w:r w:rsidR="007A3962" w:rsidRPr="007A3962">
              <w:t>UV-20043/2022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62345B"/>
          <w:p w:rsidR="00943597" w:rsidRPr="0096373D" w:rsidRDefault="00943597">
            <w:pPr>
              <w:jc w:val="both"/>
            </w:pPr>
            <w:bookmarkStart w:id="0" w:name="_GoBack"/>
            <w:bookmarkEnd w:id="0"/>
          </w:p>
          <w:p w:rsidR="008122E8" w:rsidRDefault="00302C55" w:rsidP="00C56A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1026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405499" w:rsidRPr="00405499" w:rsidRDefault="00405499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:rsidR="00405499" w:rsidRPr="00CA4BB2" w:rsidRDefault="00F86B3B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  <w:r w:rsidRPr="00F86B3B">
              <w:rPr>
                <w:b/>
                <w:bCs/>
              </w:rPr>
              <w:t xml:space="preserve">o </w:t>
            </w:r>
            <w:r w:rsidR="00F4128D" w:rsidRPr="00F4128D">
              <w:rPr>
                <w:b/>
                <w:bCs/>
              </w:rPr>
              <w:t>dani z výhody získanej v dôsledku osobitnej situácie na trhu s ropou a o zmene a doplnení niektorých zákonov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A85B48" w:rsidRDefault="00A85B48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F86B3B" w:rsidP="00297ACF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62345B" w:rsidRDefault="0062345B" w:rsidP="00297ACF"/>
          <w:p w:rsidR="0062345B" w:rsidRPr="0096373D" w:rsidRDefault="0062345B" w:rsidP="0062345B">
            <w:pPr>
              <w:jc w:val="both"/>
            </w:pPr>
          </w:p>
          <w:p w:rsidR="00DE0C6B" w:rsidRDefault="00DE0C6B" w:rsidP="00DE0C6B"/>
          <w:p w:rsidR="0051168F" w:rsidRDefault="0051168F" w:rsidP="00DE0C6B"/>
          <w:p w:rsidR="0051168F" w:rsidRDefault="0051168F" w:rsidP="00DE0C6B"/>
          <w:p w:rsidR="0051168F" w:rsidRPr="0096373D" w:rsidRDefault="0051168F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F86B3B" w:rsidP="002A51EE">
            <w:pPr>
              <w:jc w:val="both"/>
            </w:pPr>
            <w:r>
              <w:t xml:space="preserve">vládny návrh zákona </w:t>
            </w:r>
            <w:r w:rsidR="00F4128D" w:rsidRPr="00F4128D">
              <w:t>o dani z výhody získanej v dôsledku osobitnej situácie na trhu s ropou a o zmene a doplnení niektorých zákonov</w:t>
            </w:r>
            <w:r w:rsidR="00275AD3" w:rsidRPr="00275AD3">
              <w:t>.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28D" w:rsidRDefault="00F4128D" w:rsidP="004C6BE5">
            <w:pPr>
              <w:jc w:val="center"/>
            </w:pPr>
          </w:p>
          <w:p w:rsidR="00F4128D" w:rsidRDefault="00F4128D" w:rsidP="004C6BE5">
            <w:pPr>
              <w:jc w:val="center"/>
            </w:pPr>
          </w:p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5870E5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5870E5">
              <w:t>máj 2022</w:t>
            </w:r>
          </w:p>
        </w:tc>
      </w:tr>
    </w:tbl>
    <w:p w:rsidR="00943597" w:rsidRPr="0062345B" w:rsidRDefault="00943597" w:rsidP="00275AD3">
      <w:pPr>
        <w:autoSpaceDE w:val="0"/>
        <w:autoSpaceDN w:val="0"/>
        <w:adjustRightInd w:val="0"/>
        <w:jc w:val="both"/>
        <w:rPr>
          <w:color w:val="000000"/>
        </w:rPr>
      </w:pPr>
    </w:p>
    <w:sectPr w:rsidR="00943597" w:rsidRPr="0062345B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8293E"/>
    <w:rsid w:val="000C3FA0"/>
    <w:rsid w:val="000C4A46"/>
    <w:rsid w:val="000C78EE"/>
    <w:rsid w:val="001216FB"/>
    <w:rsid w:val="00160F79"/>
    <w:rsid w:val="00161862"/>
    <w:rsid w:val="0017312B"/>
    <w:rsid w:val="00186332"/>
    <w:rsid w:val="00191D66"/>
    <w:rsid w:val="001925C1"/>
    <w:rsid w:val="0019501A"/>
    <w:rsid w:val="001B5936"/>
    <w:rsid w:val="001F083A"/>
    <w:rsid w:val="00205633"/>
    <w:rsid w:val="00275AD3"/>
    <w:rsid w:val="00297ACF"/>
    <w:rsid w:val="002A51EE"/>
    <w:rsid w:val="002C4C94"/>
    <w:rsid w:val="002D5B92"/>
    <w:rsid w:val="002E5930"/>
    <w:rsid w:val="00302C55"/>
    <w:rsid w:val="00306001"/>
    <w:rsid w:val="003353ED"/>
    <w:rsid w:val="00341CD8"/>
    <w:rsid w:val="003473E5"/>
    <w:rsid w:val="003875E8"/>
    <w:rsid w:val="003F3060"/>
    <w:rsid w:val="004041A7"/>
    <w:rsid w:val="00405499"/>
    <w:rsid w:val="00435800"/>
    <w:rsid w:val="00460FD9"/>
    <w:rsid w:val="004865B7"/>
    <w:rsid w:val="004C6BE5"/>
    <w:rsid w:val="0051168F"/>
    <w:rsid w:val="00561A9F"/>
    <w:rsid w:val="00567F5C"/>
    <w:rsid w:val="00583677"/>
    <w:rsid w:val="005870E5"/>
    <w:rsid w:val="005E0B1A"/>
    <w:rsid w:val="005E3959"/>
    <w:rsid w:val="006038FB"/>
    <w:rsid w:val="0062345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317FB"/>
    <w:rsid w:val="007930E0"/>
    <w:rsid w:val="00793708"/>
    <w:rsid w:val="007A3962"/>
    <w:rsid w:val="007A3C4D"/>
    <w:rsid w:val="007A6BE1"/>
    <w:rsid w:val="007C01CB"/>
    <w:rsid w:val="007C39C0"/>
    <w:rsid w:val="007D10C5"/>
    <w:rsid w:val="007D35B6"/>
    <w:rsid w:val="007E788E"/>
    <w:rsid w:val="008076CE"/>
    <w:rsid w:val="008122E8"/>
    <w:rsid w:val="0082572F"/>
    <w:rsid w:val="008320A2"/>
    <w:rsid w:val="00894A20"/>
    <w:rsid w:val="008A367F"/>
    <w:rsid w:val="008A5E88"/>
    <w:rsid w:val="008B74E1"/>
    <w:rsid w:val="008F0E86"/>
    <w:rsid w:val="00907178"/>
    <w:rsid w:val="00943597"/>
    <w:rsid w:val="00944FF8"/>
    <w:rsid w:val="00960DAF"/>
    <w:rsid w:val="00962184"/>
    <w:rsid w:val="0096373D"/>
    <w:rsid w:val="00977DDA"/>
    <w:rsid w:val="009A3995"/>
    <w:rsid w:val="00A16617"/>
    <w:rsid w:val="00A244E7"/>
    <w:rsid w:val="00A24879"/>
    <w:rsid w:val="00A4230D"/>
    <w:rsid w:val="00A85B48"/>
    <w:rsid w:val="00AA7EBF"/>
    <w:rsid w:val="00AF3454"/>
    <w:rsid w:val="00B312DC"/>
    <w:rsid w:val="00B74F4B"/>
    <w:rsid w:val="00B83670"/>
    <w:rsid w:val="00C00A9F"/>
    <w:rsid w:val="00C56A20"/>
    <w:rsid w:val="00C82117"/>
    <w:rsid w:val="00C87933"/>
    <w:rsid w:val="00C93D3B"/>
    <w:rsid w:val="00C97785"/>
    <w:rsid w:val="00CA4BB2"/>
    <w:rsid w:val="00CA4FB2"/>
    <w:rsid w:val="00D02C60"/>
    <w:rsid w:val="00D636AE"/>
    <w:rsid w:val="00D91AE9"/>
    <w:rsid w:val="00D93A43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B26E6"/>
    <w:rsid w:val="00ED787D"/>
    <w:rsid w:val="00F4128D"/>
    <w:rsid w:val="00F4180F"/>
    <w:rsid w:val="00F45C93"/>
    <w:rsid w:val="00F65D42"/>
    <w:rsid w:val="00F86840"/>
    <w:rsid w:val="00F86B3B"/>
    <w:rsid w:val="00FA182C"/>
    <w:rsid w:val="00FB7D63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4F371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Slavikova Eva</cp:lastModifiedBy>
  <cp:revision>8</cp:revision>
  <cp:lastPrinted>2019-05-29T11:46:00Z</cp:lastPrinted>
  <dcterms:created xsi:type="dcterms:W3CDTF">2022-02-09T09:51:00Z</dcterms:created>
  <dcterms:modified xsi:type="dcterms:W3CDTF">2022-05-18T11:51:00Z</dcterms:modified>
</cp:coreProperties>
</file>