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0DD1F" w14:textId="50F3CA66" w:rsidR="00947F72" w:rsidRPr="00C00A64" w:rsidRDefault="00947F72" w:rsidP="00FC3CC4">
      <w:pPr>
        <w:spacing w:after="0" w:line="240" w:lineRule="auto"/>
        <w:jc w:val="center"/>
        <w:rPr>
          <w:rFonts w:ascii="Times New Roman" w:hAnsi="Times New Roman" w:cs="Times New Roman"/>
          <w:sz w:val="24"/>
          <w:szCs w:val="24"/>
        </w:rPr>
      </w:pPr>
    </w:p>
    <w:p w14:paraId="2F848442" w14:textId="5749BF46" w:rsidR="00947F72" w:rsidRPr="00C00A64" w:rsidRDefault="00947F72" w:rsidP="00FC3CC4">
      <w:pPr>
        <w:spacing w:after="0" w:line="240" w:lineRule="auto"/>
        <w:jc w:val="center"/>
        <w:rPr>
          <w:rFonts w:ascii="Times New Roman" w:hAnsi="Times New Roman" w:cs="Times New Roman"/>
          <w:sz w:val="24"/>
          <w:szCs w:val="24"/>
        </w:rPr>
      </w:pPr>
    </w:p>
    <w:p w14:paraId="433BC668" w14:textId="64D0B970" w:rsidR="00375E69" w:rsidRPr="00C00A64" w:rsidRDefault="00375E69" w:rsidP="00FC3CC4">
      <w:pPr>
        <w:spacing w:after="0" w:line="240" w:lineRule="auto"/>
        <w:jc w:val="center"/>
        <w:rPr>
          <w:rFonts w:ascii="Times New Roman" w:hAnsi="Times New Roman" w:cs="Times New Roman"/>
          <w:sz w:val="24"/>
          <w:szCs w:val="24"/>
        </w:rPr>
      </w:pPr>
    </w:p>
    <w:p w14:paraId="3666E5D7" w14:textId="065B2859" w:rsidR="00375E69" w:rsidRPr="00C00A64" w:rsidRDefault="00375E69" w:rsidP="00FC3CC4">
      <w:pPr>
        <w:spacing w:after="0" w:line="240" w:lineRule="auto"/>
        <w:jc w:val="center"/>
        <w:rPr>
          <w:rFonts w:ascii="Times New Roman" w:hAnsi="Times New Roman" w:cs="Times New Roman"/>
          <w:sz w:val="24"/>
          <w:szCs w:val="24"/>
        </w:rPr>
      </w:pPr>
    </w:p>
    <w:p w14:paraId="72278824" w14:textId="1CF1157C" w:rsidR="00375E69" w:rsidRPr="00C00A64" w:rsidRDefault="00375E69" w:rsidP="00FC3CC4">
      <w:pPr>
        <w:spacing w:after="0" w:line="240" w:lineRule="auto"/>
        <w:jc w:val="center"/>
        <w:rPr>
          <w:rFonts w:ascii="Times New Roman" w:hAnsi="Times New Roman" w:cs="Times New Roman"/>
          <w:sz w:val="24"/>
          <w:szCs w:val="24"/>
        </w:rPr>
      </w:pPr>
    </w:p>
    <w:p w14:paraId="67D1EEB1" w14:textId="290D6A66" w:rsidR="00375E69" w:rsidRPr="00C00A64" w:rsidRDefault="00375E69" w:rsidP="00FC3CC4">
      <w:pPr>
        <w:spacing w:after="0" w:line="240" w:lineRule="auto"/>
        <w:jc w:val="center"/>
        <w:rPr>
          <w:rFonts w:ascii="Times New Roman" w:hAnsi="Times New Roman" w:cs="Times New Roman"/>
          <w:sz w:val="24"/>
          <w:szCs w:val="24"/>
        </w:rPr>
      </w:pPr>
    </w:p>
    <w:p w14:paraId="02B7971D" w14:textId="41B44BF2" w:rsidR="00375E69" w:rsidRPr="00C00A64" w:rsidRDefault="00375E69" w:rsidP="00FC3CC4">
      <w:pPr>
        <w:spacing w:after="0" w:line="240" w:lineRule="auto"/>
        <w:jc w:val="center"/>
        <w:rPr>
          <w:rFonts w:ascii="Times New Roman" w:hAnsi="Times New Roman" w:cs="Times New Roman"/>
          <w:sz w:val="24"/>
          <w:szCs w:val="24"/>
        </w:rPr>
      </w:pPr>
    </w:p>
    <w:p w14:paraId="3CD2643F" w14:textId="134A1985" w:rsidR="00375E69" w:rsidRPr="00C00A64" w:rsidRDefault="00375E69" w:rsidP="00FC3CC4">
      <w:pPr>
        <w:spacing w:after="0" w:line="240" w:lineRule="auto"/>
        <w:jc w:val="center"/>
        <w:rPr>
          <w:rFonts w:ascii="Times New Roman" w:hAnsi="Times New Roman" w:cs="Times New Roman"/>
          <w:sz w:val="24"/>
          <w:szCs w:val="24"/>
        </w:rPr>
      </w:pPr>
    </w:p>
    <w:p w14:paraId="1CC1BAB1" w14:textId="2BDBA685" w:rsidR="00375E69" w:rsidRPr="00C00A64" w:rsidRDefault="00375E69" w:rsidP="00FC3CC4">
      <w:pPr>
        <w:spacing w:after="0" w:line="240" w:lineRule="auto"/>
        <w:jc w:val="center"/>
        <w:rPr>
          <w:rFonts w:ascii="Times New Roman" w:hAnsi="Times New Roman" w:cs="Times New Roman"/>
          <w:sz w:val="24"/>
          <w:szCs w:val="24"/>
        </w:rPr>
      </w:pPr>
    </w:p>
    <w:p w14:paraId="2490096B" w14:textId="1097A7EA" w:rsidR="00375E69" w:rsidRPr="00C00A64" w:rsidRDefault="00375E69" w:rsidP="00FC3CC4">
      <w:pPr>
        <w:spacing w:after="0" w:line="240" w:lineRule="auto"/>
        <w:jc w:val="center"/>
        <w:rPr>
          <w:rFonts w:ascii="Times New Roman" w:hAnsi="Times New Roman" w:cs="Times New Roman"/>
          <w:sz w:val="24"/>
          <w:szCs w:val="24"/>
        </w:rPr>
      </w:pPr>
    </w:p>
    <w:p w14:paraId="251178A1" w14:textId="76A63B18" w:rsidR="00375E69" w:rsidRPr="00C00A64" w:rsidRDefault="00375E69" w:rsidP="00FC3CC4">
      <w:pPr>
        <w:spacing w:after="0" w:line="240" w:lineRule="auto"/>
        <w:jc w:val="center"/>
        <w:rPr>
          <w:rFonts w:ascii="Times New Roman" w:hAnsi="Times New Roman" w:cs="Times New Roman"/>
          <w:sz w:val="24"/>
          <w:szCs w:val="24"/>
        </w:rPr>
      </w:pPr>
    </w:p>
    <w:p w14:paraId="6235FD81" w14:textId="49AFD97F" w:rsidR="00375E69" w:rsidRPr="00C00A64" w:rsidRDefault="00375E69" w:rsidP="00FC3CC4">
      <w:pPr>
        <w:spacing w:after="0" w:line="240" w:lineRule="auto"/>
        <w:jc w:val="center"/>
        <w:rPr>
          <w:rFonts w:ascii="Times New Roman" w:hAnsi="Times New Roman" w:cs="Times New Roman"/>
          <w:sz w:val="24"/>
          <w:szCs w:val="24"/>
        </w:rPr>
      </w:pPr>
    </w:p>
    <w:p w14:paraId="7A37B506" w14:textId="0D0C02BE" w:rsidR="00375E69" w:rsidRPr="00C00A64" w:rsidRDefault="00375E69" w:rsidP="00FC3CC4">
      <w:pPr>
        <w:spacing w:after="0" w:line="240" w:lineRule="auto"/>
        <w:jc w:val="center"/>
        <w:rPr>
          <w:rFonts w:ascii="Times New Roman" w:hAnsi="Times New Roman" w:cs="Times New Roman"/>
          <w:sz w:val="24"/>
          <w:szCs w:val="24"/>
        </w:rPr>
      </w:pPr>
    </w:p>
    <w:p w14:paraId="20D1DC03" w14:textId="4BCC6C9E" w:rsidR="00375E69" w:rsidRPr="00C00A64" w:rsidRDefault="00375E69" w:rsidP="00FC3CC4">
      <w:pPr>
        <w:spacing w:after="0" w:line="240" w:lineRule="auto"/>
        <w:jc w:val="center"/>
        <w:rPr>
          <w:rFonts w:ascii="Times New Roman" w:hAnsi="Times New Roman" w:cs="Times New Roman"/>
          <w:sz w:val="24"/>
          <w:szCs w:val="24"/>
        </w:rPr>
      </w:pPr>
    </w:p>
    <w:p w14:paraId="7C6FBE37" w14:textId="7D20D8C8" w:rsidR="00375E69" w:rsidRPr="00C00A64" w:rsidRDefault="00375E69" w:rsidP="00FC3CC4">
      <w:pPr>
        <w:spacing w:after="0" w:line="240" w:lineRule="auto"/>
        <w:jc w:val="center"/>
        <w:rPr>
          <w:rFonts w:ascii="Times New Roman" w:hAnsi="Times New Roman" w:cs="Times New Roman"/>
          <w:sz w:val="24"/>
          <w:szCs w:val="24"/>
        </w:rPr>
      </w:pPr>
    </w:p>
    <w:p w14:paraId="70296E88" w14:textId="607DEED8" w:rsidR="00375E69" w:rsidRPr="00C00A64" w:rsidRDefault="00375E69" w:rsidP="00FC3CC4">
      <w:pPr>
        <w:spacing w:after="0" w:line="240" w:lineRule="auto"/>
        <w:jc w:val="center"/>
        <w:rPr>
          <w:rFonts w:ascii="Times New Roman" w:hAnsi="Times New Roman" w:cs="Times New Roman"/>
          <w:sz w:val="24"/>
          <w:szCs w:val="24"/>
        </w:rPr>
      </w:pPr>
    </w:p>
    <w:p w14:paraId="5A40C66F" w14:textId="77777777" w:rsidR="00375E69" w:rsidRPr="00C00A64" w:rsidRDefault="00375E69" w:rsidP="00FC3CC4">
      <w:pPr>
        <w:spacing w:after="0" w:line="240" w:lineRule="auto"/>
        <w:jc w:val="center"/>
        <w:rPr>
          <w:rFonts w:ascii="Times New Roman" w:hAnsi="Times New Roman" w:cs="Times New Roman"/>
          <w:sz w:val="24"/>
          <w:szCs w:val="24"/>
        </w:rPr>
      </w:pPr>
    </w:p>
    <w:p w14:paraId="09D296D8" w14:textId="11FD485E" w:rsidR="00947F72" w:rsidRPr="00C00A64" w:rsidRDefault="00947F72" w:rsidP="00FC3CC4">
      <w:pPr>
        <w:spacing w:after="0" w:line="240" w:lineRule="auto"/>
        <w:jc w:val="center"/>
        <w:rPr>
          <w:rFonts w:ascii="Times New Roman" w:hAnsi="Times New Roman" w:cs="Times New Roman"/>
          <w:sz w:val="24"/>
          <w:szCs w:val="24"/>
        </w:rPr>
      </w:pPr>
      <w:r w:rsidRPr="00C00A64">
        <w:rPr>
          <w:rFonts w:ascii="Times New Roman" w:hAnsi="Times New Roman" w:cs="Times New Roman"/>
          <w:sz w:val="24"/>
          <w:szCs w:val="24"/>
        </w:rPr>
        <w:t>z</w:t>
      </w:r>
      <w:r w:rsidR="00EC2433" w:rsidRPr="00C00A64">
        <w:rPr>
          <w:rFonts w:ascii="Times New Roman" w:hAnsi="Times New Roman" w:cs="Times New Roman"/>
          <w:sz w:val="24"/>
          <w:szCs w:val="24"/>
        </w:rPr>
        <w:t>o</w:t>
      </w:r>
      <w:r w:rsidRPr="00C00A64">
        <w:rPr>
          <w:rFonts w:ascii="Times New Roman" w:hAnsi="Times New Roman" w:cs="Times New Roman"/>
          <w:sz w:val="24"/>
          <w:szCs w:val="24"/>
        </w:rPr>
        <w:t xml:space="preserve"> </w:t>
      </w:r>
      <w:r w:rsidR="00EC2433" w:rsidRPr="00C00A64">
        <w:rPr>
          <w:rFonts w:ascii="Times New Roman" w:hAnsi="Times New Roman" w:cs="Times New Roman"/>
          <w:sz w:val="24"/>
          <w:szCs w:val="24"/>
        </w:rPr>
        <w:t>4. mája</w:t>
      </w:r>
      <w:r w:rsidRPr="00C00A64">
        <w:rPr>
          <w:rFonts w:ascii="Times New Roman" w:hAnsi="Times New Roman" w:cs="Times New Roman"/>
          <w:sz w:val="24"/>
          <w:szCs w:val="24"/>
        </w:rPr>
        <w:t xml:space="preserve"> 202</w:t>
      </w:r>
      <w:r w:rsidR="00770CA5" w:rsidRPr="00C00A64">
        <w:rPr>
          <w:rFonts w:ascii="Times New Roman" w:hAnsi="Times New Roman" w:cs="Times New Roman"/>
          <w:sz w:val="24"/>
          <w:szCs w:val="24"/>
        </w:rPr>
        <w:t>2</w:t>
      </w:r>
      <w:r w:rsidRPr="00C00A64">
        <w:rPr>
          <w:rFonts w:ascii="Times New Roman" w:hAnsi="Times New Roman" w:cs="Times New Roman"/>
          <w:sz w:val="24"/>
          <w:szCs w:val="24"/>
        </w:rPr>
        <w:t>,</w:t>
      </w:r>
    </w:p>
    <w:p w14:paraId="6EF19F27" w14:textId="77777777" w:rsidR="00947F72" w:rsidRPr="00C00A64" w:rsidRDefault="00947F72" w:rsidP="00FC3CC4">
      <w:pPr>
        <w:spacing w:after="0" w:line="240" w:lineRule="auto"/>
        <w:jc w:val="center"/>
        <w:rPr>
          <w:rFonts w:ascii="Times New Roman" w:hAnsi="Times New Roman" w:cs="Times New Roman"/>
          <w:sz w:val="24"/>
          <w:szCs w:val="24"/>
        </w:rPr>
      </w:pPr>
    </w:p>
    <w:p w14:paraId="46738E55" w14:textId="37039B87" w:rsidR="00947F72" w:rsidRPr="00C00A64" w:rsidRDefault="00947F72" w:rsidP="00FC3CC4">
      <w:pPr>
        <w:spacing w:after="0" w:line="240" w:lineRule="auto"/>
        <w:jc w:val="center"/>
        <w:rPr>
          <w:rFonts w:ascii="Times New Roman" w:hAnsi="Times New Roman" w:cs="Times New Roman"/>
          <w:sz w:val="24"/>
          <w:szCs w:val="24"/>
        </w:rPr>
      </w:pPr>
      <w:r w:rsidRPr="00C00A64">
        <w:rPr>
          <w:rFonts w:ascii="Times New Roman" w:hAnsi="Times New Roman" w:cs="Times New Roman"/>
          <w:sz w:val="24"/>
          <w:szCs w:val="24"/>
        </w:rPr>
        <w:t xml:space="preserve">ktorým sa mení a dopĺňa </w:t>
      </w:r>
      <w:bookmarkStart w:id="0" w:name="_Hlk61188317"/>
      <w:r w:rsidRPr="00C00A64">
        <w:rPr>
          <w:rFonts w:ascii="Times New Roman" w:hAnsi="Times New Roman" w:cs="Times New Roman"/>
          <w:sz w:val="24"/>
          <w:szCs w:val="24"/>
        </w:rPr>
        <w:t>zákon č. 249/2011  Z. z. o riadení bezpečnosti pozemných komunikácií a o zmene a doplnení niektorých zákonov</w:t>
      </w:r>
      <w:bookmarkEnd w:id="0"/>
      <w:r w:rsidR="00784451" w:rsidRPr="00C00A64">
        <w:rPr>
          <w:rFonts w:ascii="Times New Roman" w:hAnsi="Times New Roman" w:cs="Times New Roman"/>
          <w:sz w:val="24"/>
          <w:szCs w:val="24"/>
        </w:rPr>
        <w:t xml:space="preserve"> v znení zákona č. 177/2018 Z. z. a ktorým sa menia a dopĺňajú niektoré zákony</w:t>
      </w:r>
    </w:p>
    <w:p w14:paraId="5A2833C3" w14:textId="77777777" w:rsidR="00947F72" w:rsidRPr="00C00A64" w:rsidRDefault="00947F72" w:rsidP="00FC3CC4">
      <w:pPr>
        <w:spacing w:after="0" w:line="240" w:lineRule="auto"/>
        <w:rPr>
          <w:rFonts w:ascii="Times New Roman" w:hAnsi="Times New Roman" w:cs="Times New Roman"/>
          <w:sz w:val="24"/>
          <w:szCs w:val="24"/>
        </w:rPr>
      </w:pPr>
    </w:p>
    <w:p w14:paraId="5356945C" w14:textId="77777777" w:rsidR="00947F72" w:rsidRPr="00C00A64" w:rsidRDefault="00947F72" w:rsidP="00FB77B2">
      <w:pPr>
        <w:spacing w:after="0" w:line="240" w:lineRule="auto"/>
        <w:jc w:val="center"/>
        <w:rPr>
          <w:rFonts w:ascii="Times New Roman" w:hAnsi="Times New Roman" w:cs="Times New Roman"/>
          <w:sz w:val="24"/>
          <w:szCs w:val="24"/>
        </w:rPr>
      </w:pPr>
      <w:r w:rsidRPr="00C00A64">
        <w:rPr>
          <w:rFonts w:ascii="Times New Roman" w:hAnsi="Times New Roman" w:cs="Times New Roman"/>
          <w:sz w:val="24"/>
          <w:szCs w:val="24"/>
        </w:rPr>
        <w:t>Národná rada Slovenskej republiky sa uzniesla na tomto zákone:</w:t>
      </w:r>
    </w:p>
    <w:p w14:paraId="3B866311" w14:textId="77777777" w:rsidR="00947F72" w:rsidRPr="00C00A64" w:rsidRDefault="00947F72" w:rsidP="00FC3CC4">
      <w:pPr>
        <w:spacing w:after="0" w:line="240" w:lineRule="auto"/>
        <w:rPr>
          <w:rFonts w:ascii="Times New Roman" w:hAnsi="Times New Roman" w:cs="Times New Roman"/>
          <w:sz w:val="24"/>
          <w:szCs w:val="24"/>
        </w:rPr>
      </w:pPr>
    </w:p>
    <w:p w14:paraId="2D934E41" w14:textId="61F518DC" w:rsidR="00947F72" w:rsidRPr="00C00A64" w:rsidRDefault="00947F72" w:rsidP="00FC3CC4">
      <w:pPr>
        <w:spacing w:after="0" w:line="240" w:lineRule="auto"/>
        <w:jc w:val="center"/>
        <w:rPr>
          <w:rFonts w:ascii="Times New Roman" w:hAnsi="Times New Roman" w:cs="Times New Roman"/>
          <w:b/>
          <w:sz w:val="24"/>
          <w:szCs w:val="24"/>
        </w:rPr>
      </w:pPr>
      <w:r w:rsidRPr="00C00A64">
        <w:rPr>
          <w:rFonts w:ascii="Times New Roman" w:hAnsi="Times New Roman" w:cs="Times New Roman"/>
          <w:b/>
          <w:sz w:val="24"/>
          <w:szCs w:val="24"/>
        </w:rPr>
        <w:t>Čl. I</w:t>
      </w:r>
    </w:p>
    <w:p w14:paraId="12C78964" w14:textId="77777777" w:rsidR="009C76D2" w:rsidRPr="00C00A64" w:rsidRDefault="009C76D2" w:rsidP="00FC3CC4">
      <w:pPr>
        <w:spacing w:after="0" w:line="240" w:lineRule="auto"/>
        <w:jc w:val="center"/>
        <w:rPr>
          <w:rFonts w:ascii="Times New Roman" w:hAnsi="Times New Roman" w:cs="Times New Roman"/>
          <w:b/>
          <w:sz w:val="24"/>
          <w:szCs w:val="24"/>
        </w:rPr>
      </w:pPr>
    </w:p>
    <w:p w14:paraId="072DED9B" w14:textId="1C3B0754" w:rsidR="00947F72" w:rsidRPr="00C00A64" w:rsidRDefault="00947F72" w:rsidP="00FC3CC4">
      <w:pPr>
        <w:spacing w:after="0" w:line="240" w:lineRule="auto"/>
        <w:jc w:val="both"/>
        <w:rPr>
          <w:rFonts w:ascii="Times New Roman" w:hAnsi="Times New Roman" w:cs="Times New Roman"/>
          <w:sz w:val="24"/>
          <w:szCs w:val="24"/>
        </w:rPr>
      </w:pPr>
      <w:r w:rsidRPr="00C00A64">
        <w:rPr>
          <w:rFonts w:ascii="Times New Roman" w:hAnsi="Times New Roman" w:cs="Times New Roman"/>
          <w:bCs/>
          <w:sz w:val="24"/>
          <w:szCs w:val="24"/>
        </w:rPr>
        <w:t>Zákon č. 249/2011  Z. z. o riadení bezpečnosti pozemných komunikácií a o zmene a doplnení niektorých zákonov v znení zákona č. 177/2018</w:t>
      </w:r>
      <w:r w:rsidRPr="00C00A64">
        <w:rPr>
          <w:rFonts w:ascii="Times New Roman" w:hAnsi="Times New Roman" w:cs="Times New Roman"/>
          <w:sz w:val="24"/>
          <w:szCs w:val="24"/>
        </w:rPr>
        <w:t xml:space="preserve"> Z. z. sa mení a dopĺňa takto:</w:t>
      </w:r>
    </w:p>
    <w:p w14:paraId="1F94DB36" w14:textId="77777777" w:rsidR="009C76D2" w:rsidRPr="00C00A64" w:rsidRDefault="009C76D2" w:rsidP="00FC3CC4">
      <w:pPr>
        <w:spacing w:after="0" w:line="240" w:lineRule="auto"/>
        <w:jc w:val="both"/>
        <w:rPr>
          <w:rFonts w:ascii="Times New Roman" w:hAnsi="Times New Roman" w:cs="Times New Roman"/>
          <w:sz w:val="24"/>
          <w:szCs w:val="24"/>
        </w:rPr>
      </w:pPr>
    </w:p>
    <w:p w14:paraId="3A903612" w14:textId="7726930D" w:rsidR="003F3000" w:rsidRPr="00C00A64" w:rsidRDefault="003F3000" w:rsidP="00FC3CC4">
      <w:pPr>
        <w:pStyle w:val="Odsekzoznamu"/>
        <w:numPr>
          <w:ilvl w:val="0"/>
          <w:numId w:val="1"/>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V § 1 ods. 1 písm. d) sa za slová „audítora bezpečnosti pozemn</w:t>
      </w:r>
      <w:r w:rsidR="007350F4" w:rsidRPr="00C00A64">
        <w:rPr>
          <w:rFonts w:ascii="Times New Roman" w:hAnsi="Times New Roman" w:cs="Times New Roman"/>
          <w:sz w:val="24"/>
          <w:szCs w:val="24"/>
        </w:rPr>
        <w:t>ej komunikácie“ vkladajú slová „</w:t>
      </w:r>
      <w:r w:rsidRPr="00C00A64">
        <w:rPr>
          <w:rFonts w:ascii="Times New Roman" w:hAnsi="Times New Roman" w:cs="Times New Roman"/>
          <w:sz w:val="24"/>
          <w:szCs w:val="24"/>
        </w:rPr>
        <w:t>(ďalej len „bezpečnostný audítor“)“.</w:t>
      </w:r>
    </w:p>
    <w:p w14:paraId="1FCB75C0" w14:textId="77777777" w:rsidR="004C1263" w:rsidRPr="00C00A64" w:rsidRDefault="004C1263" w:rsidP="00FC3CC4">
      <w:pPr>
        <w:pStyle w:val="Odsekzoznamu"/>
        <w:spacing w:after="0" w:line="240" w:lineRule="auto"/>
        <w:ind w:left="360"/>
        <w:jc w:val="both"/>
        <w:rPr>
          <w:rFonts w:ascii="Times New Roman" w:hAnsi="Times New Roman" w:cs="Times New Roman"/>
          <w:sz w:val="24"/>
          <w:szCs w:val="24"/>
        </w:rPr>
      </w:pPr>
    </w:p>
    <w:p w14:paraId="5AF584FC" w14:textId="1921A5EC" w:rsidR="00921E2A" w:rsidRPr="00C00A64" w:rsidRDefault="00921E2A" w:rsidP="00FC3CC4">
      <w:pPr>
        <w:pStyle w:val="Odsekzoznamu"/>
        <w:numPr>
          <w:ilvl w:val="0"/>
          <w:numId w:val="1"/>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V § 1 ods. 1</w:t>
      </w:r>
      <w:r w:rsidR="0067228F" w:rsidRPr="00C00A64">
        <w:rPr>
          <w:rFonts w:ascii="Times New Roman" w:hAnsi="Times New Roman" w:cs="Times New Roman"/>
          <w:sz w:val="24"/>
          <w:szCs w:val="24"/>
        </w:rPr>
        <w:t xml:space="preserve"> písm. e) sa slová „dopravy, výstavby a regionálneho rozvoja“ nahrádzaj</w:t>
      </w:r>
      <w:r w:rsidR="00356398" w:rsidRPr="00C00A64">
        <w:rPr>
          <w:rFonts w:ascii="Times New Roman" w:hAnsi="Times New Roman" w:cs="Times New Roman"/>
          <w:sz w:val="24"/>
          <w:szCs w:val="24"/>
        </w:rPr>
        <w:t>ú slovami „dopravy a výstavby“.</w:t>
      </w:r>
    </w:p>
    <w:p w14:paraId="0ED83900" w14:textId="77777777" w:rsidR="001C6B63" w:rsidRPr="00C00A64" w:rsidRDefault="001C6B63" w:rsidP="00FC3CC4">
      <w:pPr>
        <w:pStyle w:val="Odsekzoznamu"/>
        <w:spacing w:after="0" w:line="240" w:lineRule="auto"/>
        <w:ind w:left="360"/>
        <w:jc w:val="both"/>
        <w:rPr>
          <w:rFonts w:ascii="Times New Roman" w:hAnsi="Times New Roman" w:cs="Times New Roman"/>
          <w:sz w:val="24"/>
          <w:szCs w:val="24"/>
        </w:rPr>
      </w:pPr>
    </w:p>
    <w:p w14:paraId="08CA1F46" w14:textId="1B0845A5" w:rsidR="00947F72" w:rsidRPr="00C00A64" w:rsidRDefault="003F0204" w:rsidP="00FC3CC4">
      <w:pPr>
        <w:pStyle w:val="Odsekzoznamu"/>
        <w:numPr>
          <w:ilvl w:val="0"/>
          <w:numId w:val="1"/>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 xml:space="preserve"> </w:t>
      </w:r>
      <w:r w:rsidR="00D82519" w:rsidRPr="00C00A64">
        <w:rPr>
          <w:rFonts w:ascii="Times New Roman" w:hAnsi="Times New Roman" w:cs="Times New Roman"/>
          <w:sz w:val="24"/>
          <w:szCs w:val="24"/>
        </w:rPr>
        <w:t xml:space="preserve">V </w:t>
      </w:r>
      <w:r w:rsidR="00947F72" w:rsidRPr="00C00A64">
        <w:rPr>
          <w:rFonts w:ascii="Times New Roman" w:hAnsi="Times New Roman" w:cs="Times New Roman"/>
          <w:sz w:val="24"/>
          <w:szCs w:val="24"/>
        </w:rPr>
        <w:t>§ 1 odsek 2 znie:</w:t>
      </w:r>
    </w:p>
    <w:p w14:paraId="1B10971E" w14:textId="5EDF3D01" w:rsidR="00624FB2" w:rsidRPr="00C00A64" w:rsidRDefault="00947F72"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 xml:space="preserve">„(2) Tento zákon sa vzťahuje na pozemné komunikácie, ktoré sú súčasťou </w:t>
      </w:r>
      <w:proofErr w:type="spellStart"/>
      <w:r w:rsidR="00620FF8" w:rsidRPr="00C00A64">
        <w:rPr>
          <w:rFonts w:ascii="Times New Roman" w:hAnsi="Times New Roman" w:cs="Times New Roman"/>
          <w:sz w:val="24"/>
          <w:szCs w:val="24"/>
        </w:rPr>
        <w:t>transeurópskej</w:t>
      </w:r>
      <w:proofErr w:type="spellEnd"/>
      <w:r w:rsidR="00620FF8" w:rsidRPr="00C00A64">
        <w:rPr>
          <w:rFonts w:ascii="Times New Roman" w:hAnsi="Times New Roman" w:cs="Times New Roman"/>
          <w:sz w:val="24"/>
          <w:szCs w:val="24"/>
        </w:rPr>
        <w:t xml:space="preserve"> cestnej siete</w:t>
      </w:r>
      <w:r w:rsidR="00620FF8" w:rsidRPr="00C00A64">
        <w:rPr>
          <w:rFonts w:ascii="Times New Roman" w:hAnsi="Times New Roman" w:cs="Times New Roman"/>
          <w:color w:val="000000" w:themeColor="text1"/>
          <w:sz w:val="24"/>
          <w:szCs w:val="24"/>
          <w:vertAlign w:val="superscript"/>
        </w:rPr>
        <w:t>1</w:t>
      </w:r>
      <w:r w:rsidR="00620FF8" w:rsidRPr="00C00A64">
        <w:rPr>
          <w:rFonts w:ascii="Times New Roman" w:hAnsi="Times New Roman" w:cs="Times New Roman"/>
          <w:color w:val="000000" w:themeColor="text1"/>
          <w:sz w:val="24"/>
          <w:szCs w:val="24"/>
        </w:rPr>
        <w:t>)</w:t>
      </w:r>
      <w:r w:rsidR="00620FF8" w:rsidRPr="00C00A64">
        <w:rPr>
          <w:rFonts w:ascii="Times New Roman" w:hAnsi="Times New Roman" w:cs="Times New Roman"/>
          <w:sz w:val="24"/>
          <w:szCs w:val="24"/>
        </w:rPr>
        <w:t>, diaľnice</w:t>
      </w:r>
      <w:r w:rsidR="00620FF8" w:rsidRPr="00C00A64">
        <w:rPr>
          <w:rFonts w:ascii="Times New Roman" w:hAnsi="Times New Roman" w:cs="Times New Roman"/>
          <w:color w:val="000000" w:themeColor="text1"/>
          <w:sz w:val="24"/>
          <w:szCs w:val="24"/>
          <w:vertAlign w:val="superscript"/>
        </w:rPr>
        <w:t>1a</w:t>
      </w:r>
      <w:r w:rsidR="00620FF8" w:rsidRPr="00C00A64">
        <w:rPr>
          <w:rFonts w:ascii="Times New Roman" w:hAnsi="Times New Roman" w:cs="Times New Roman"/>
          <w:color w:val="000000" w:themeColor="text1"/>
          <w:sz w:val="24"/>
          <w:szCs w:val="24"/>
        </w:rPr>
        <w:t>)</w:t>
      </w:r>
      <w:r w:rsidR="00620FF8" w:rsidRPr="00C00A64">
        <w:rPr>
          <w:rFonts w:ascii="Times New Roman" w:hAnsi="Times New Roman" w:cs="Times New Roman"/>
          <w:sz w:val="24"/>
          <w:szCs w:val="24"/>
        </w:rPr>
        <w:t xml:space="preserve"> a hlavné cestné ťahy</w:t>
      </w:r>
      <w:r w:rsidR="00620FF8" w:rsidRPr="00C00A64">
        <w:rPr>
          <w:rFonts w:ascii="Times New Roman" w:hAnsi="Times New Roman" w:cs="Times New Roman"/>
          <w:color w:val="000000" w:themeColor="text1"/>
          <w:sz w:val="24"/>
          <w:szCs w:val="24"/>
          <w:vertAlign w:val="superscript"/>
        </w:rPr>
        <w:t>1b</w:t>
      </w:r>
      <w:r w:rsidR="00620FF8" w:rsidRPr="00C00A64">
        <w:rPr>
          <w:rFonts w:ascii="Times New Roman" w:hAnsi="Times New Roman" w:cs="Times New Roman"/>
          <w:color w:val="000000" w:themeColor="text1"/>
          <w:sz w:val="24"/>
          <w:szCs w:val="24"/>
        </w:rPr>
        <w:t>)</w:t>
      </w:r>
      <w:r w:rsidRPr="00C00A64">
        <w:rPr>
          <w:rFonts w:ascii="Times New Roman" w:hAnsi="Times New Roman" w:cs="Times New Roman"/>
          <w:sz w:val="24"/>
          <w:szCs w:val="24"/>
        </w:rPr>
        <w:t xml:space="preserve"> a</w:t>
      </w:r>
      <w:r w:rsidR="008F4E62" w:rsidRPr="00C00A64">
        <w:rPr>
          <w:rFonts w:ascii="Times New Roman" w:hAnsi="Times New Roman" w:cs="Times New Roman"/>
          <w:sz w:val="24"/>
          <w:szCs w:val="24"/>
        </w:rPr>
        <w:t> pozemné komunikácie</w:t>
      </w:r>
      <w:r w:rsidR="00C03FE9" w:rsidRPr="00C00A64">
        <w:rPr>
          <w:rFonts w:ascii="Times New Roman" w:hAnsi="Times New Roman" w:cs="Times New Roman"/>
          <w:sz w:val="24"/>
          <w:szCs w:val="24"/>
        </w:rPr>
        <w:t xml:space="preserve">, ktoré </w:t>
      </w:r>
      <w:r w:rsidRPr="00C00A64">
        <w:rPr>
          <w:rFonts w:ascii="Times New Roman" w:hAnsi="Times New Roman" w:cs="Times New Roman"/>
          <w:sz w:val="24"/>
          <w:szCs w:val="24"/>
        </w:rPr>
        <w:t xml:space="preserve">sú budované s využitím prostriedkov Európskej </w:t>
      </w:r>
      <w:r w:rsidR="00C03FE9" w:rsidRPr="00C00A64">
        <w:rPr>
          <w:rFonts w:ascii="Times New Roman" w:hAnsi="Times New Roman" w:cs="Times New Roman"/>
          <w:sz w:val="24"/>
          <w:szCs w:val="24"/>
        </w:rPr>
        <w:t>ú</w:t>
      </w:r>
      <w:r w:rsidRPr="00C00A64">
        <w:rPr>
          <w:rFonts w:ascii="Times New Roman" w:hAnsi="Times New Roman" w:cs="Times New Roman"/>
          <w:sz w:val="24"/>
          <w:szCs w:val="24"/>
        </w:rPr>
        <w:t>nie v etape ich plánovania, výstavby a užívania, ak ďalej nie je ustanovené inak.“</w:t>
      </w:r>
      <w:r w:rsidR="00D82519" w:rsidRPr="00C00A64">
        <w:rPr>
          <w:rFonts w:ascii="Times New Roman" w:hAnsi="Times New Roman" w:cs="Times New Roman"/>
          <w:sz w:val="24"/>
          <w:szCs w:val="24"/>
        </w:rPr>
        <w:t>.</w:t>
      </w:r>
    </w:p>
    <w:p w14:paraId="53654425" w14:textId="77777777" w:rsidR="009C76D2" w:rsidRPr="00C00A64" w:rsidRDefault="009C76D2" w:rsidP="00FC3CC4">
      <w:pPr>
        <w:pStyle w:val="Odsekzoznamu"/>
        <w:spacing w:after="0" w:line="240" w:lineRule="auto"/>
        <w:ind w:left="360"/>
        <w:jc w:val="both"/>
        <w:rPr>
          <w:rFonts w:ascii="Times New Roman" w:hAnsi="Times New Roman" w:cs="Times New Roman"/>
          <w:sz w:val="24"/>
          <w:szCs w:val="24"/>
        </w:rPr>
      </w:pPr>
    </w:p>
    <w:p w14:paraId="6039D8A9" w14:textId="7FCBE4B5" w:rsidR="00620FF8" w:rsidRPr="00C00A64" w:rsidRDefault="00620FF8" w:rsidP="00FC3CC4">
      <w:pPr>
        <w:tabs>
          <w:tab w:val="num" w:pos="0"/>
          <w:tab w:val="left" w:pos="426"/>
        </w:tabs>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w:t>
      </w:r>
      <w:r w:rsidR="00A72518" w:rsidRPr="00C00A64">
        <w:rPr>
          <w:rFonts w:ascii="Times New Roman" w:hAnsi="Times New Roman" w:cs="Times New Roman"/>
          <w:color w:val="000000" w:themeColor="text1"/>
          <w:sz w:val="24"/>
          <w:szCs w:val="24"/>
        </w:rPr>
        <w:t>y</w:t>
      </w:r>
      <w:r w:rsidRPr="00C00A64">
        <w:rPr>
          <w:rFonts w:ascii="Times New Roman" w:hAnsi="Times New Roman" w:cs="Times New Roman"/>
          <w:color w:val="000000" w:themeColor="text1"/>
          <w:sz w:val="24"/>
          <w:szCs w:val="24"/>
        </w:rPr>
        <w:t xml:space="preserve"> pod čiarou k odkaz</w:t>
      </w:r>
      <w:r w:rsidR="00A72518" w:rsidRPr="00C00A64">
        <w:rPr>
          <w:rFonts w:ascii="Times New Roman" w:hAnsi="Times New Roman" w:cs="Times New Roman"/>
          <w:color w:val="000000" w:themeColor="text1"/>
          <w:sz w:val="24"/>
          <w:szCs w:val="24"/>
        </w:rPr>
        <w:t>om</w:t>
      </w:r>
      <w:r w:rsidRPr="00C00A64">
        <w:rPr>
          <w:rFonts w:ascii="Times New Roman" w:hAnsi="Times New Roman" w:cs="Times New Roman"/>
          <w:color w:val="000000" w:themeColor="text1"/>
          <w:sz w:val="24"/>
          <w:szCs w:val="24"/>
        </w:rPr>
        <w:t xml:space="preserve"> 1</w:t>
      </w:r>
      <w:r w:rsidR="0078149A" w:rsidRPr="00C00A64">
        <w:rPr>
          <w:rFonts w:ascii="Times New Roman" w:hAnsi="Times New Roman" w:cs="Times New Roman"/>
          <w:color w:val="000000" w:themeColor="text1"/>
          <w:sz w:val="24"/>
          <w:szCs w:val="24"/>
        </w:rPr>
        <w:t xml:space="preserve"> až 1</w:t>
      </w:r>
      <w:r w:rsidR="00A72518" w:rsidRPr="00C00A64">
        <w:rPr>
          <w:rFonts w:ascii="Times New Roman" w:hAnsi="Times New Roman" w:cs="Times New Roman"/>
          <w:color w:val="000000" w:themeColor="text1"/>
          <w:sz w:val="24"/>
          <w:szCs w:val="24"/>
        </w:rPr>
        <w:t>b znejú:</w:t>
      </w:r>
    </w:p>
    <w:p w14:paraId="2639C468" w14:textId="28934D53" w:rsidR="00620FF8" w:rsidRPr="00C00A64" w:rsidRDefault="00620FF8" w:rsidP="00FC3CC4">
      <w:pPr>
        <w:pStyle w:val="Odsekzoznamu"/>
        <w:spacing w:after="0" w:line="240" w:lineRule="auto"/>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w:t>
      </w:r>
      <w:r w:rsidR="00A72518" w:rsidRPr="00C00A64">
        <w:rPr>
          <w:rFonts w:ascii="Times New Roman" w:hAnsi="Times New Roman" w:cs="Times New Roman"/>
          <w:color w:val="000000" w:themeColor="text1"/>
          <w:sz w:val="24"/>
          <w:szCs w:val="24"/>
          <w:vertAlign w:val="superscript"/>
        </w:rPr>
        <w:t>1</w:t>
      </w:r>
      <w:r w:rsidRPr="00C00A64">
        <w:rPr>
          <w:rFonts w:ascii="Times New Roman" w:hAnsi="Times New Roman" w:cs="Times New Roman"/>
          <w:color w:val="000000" w:themeColor="text1"/>
          <w:sz w:val="24"/>
          <w:szCs w:val="24"/>
        </w:rPr>
        <w:t xml:space="preserve">) Nariadenie Európskeho parlamentu a Rady (EÚ) č. 1315/2013 z 11. decembra 2013 o usmerneniach Únie pre rozvoj </w:t>
      </w:r>
      <w:proofErr w:type="spellStart"/>
      <w:r w:rsidRPr="00C00A64">
        <w:rPr>
          <w:rFonts w:ascii="Times New Roman" w:hAnsi="Times New Roman" w:cs="Times New Roman"/>
          <w:color w:val="000000" w:themeColor="text1"/>
          <w:sz w:val="24"/>
          <w:szCs w:val="24"/>
        </w:rPr>
        <w:t>transeurópskej</w:t>
      </w:r>
      <w:proofErr w:type="spellEnd"/>
      <w:r w:rsidRPr="00C00A64">
        <w:rPr>
          <w:rFonts w:ascii="Times New Roman" w:hAnsi="Times New Roman" w:cs="Times New Roman"/>
          <w:color w:val="000000" w:themeColor="text1"/>
          <w:sz w:val="24"/>
          <w:szCs w:val="24"/>
        </w:rPr>
        <w:t xml:space="preserve"> dopravnej siete a o zrušení rozhodnutia č. 661/2010/EÚ (Ú. </w:t>
      </w:r>
      <w:r w:rsidR="0074019F" w:rsidRPr="00C00A64">
        <w:rPr>
          <w:rFonts w:ascii="Times New Roman" w:hAnsi="Times New Roman" w:cs="Times New Roman"/>
          <w:color w:val="000000" w:themeColor="text1"/>
          <w:sz w:val="24"/>
          <w:szCs w:val="24"/>
        </w:rPr>
        <w:t>v</w:t>
      </w:r>
      <w:r w:rsidRPr="00C00A64">
        <w:rPr>
          <w:rFonts w:ascii="Times New Roman" w:hAnsi="Times New Roman" w:cs="Times New Roman"/>
          <w:color w:val="000000" w:themeColor="text1"/>
          <w:sz w:val="24"/>
          <w:szCs w:val="24"/>
        </w:rPr>
        <w:t>. EÚ L 348, 20.12.2013)</w:t>
      </w:r>
      <w:r w:rsidR="008E7AAB" w:rsidRPr="00C00A64">
        <w:rPr>
          <w:rFonts w:ascii="Times New Roman" w:hAnsi="Times New Roman" w:cs="Times New Roman"/>
          <w:color w:val="000000" w:themeColor="text1"/>
          <w:sz w:val="24"/>
          <w:szCs w:val="24"/>
        </w:rPr>
        <w:t xml:space="preserve"> v platnom znení</w:t>
      </w:r>
      <w:r w:rsidRPr="00C00A64">
        <w:rPr>
          <w:rFonts w:ascii="Times New Roman" w:hAnsi="Times New Roman" w:cs="Times New Roman"/>
          <w:color w:val="000000" w:themeColor="text1"/>
          <w:sz w:val="24"/>
          <w:szCs w:val="24"/>
        </w:rPr>
        <w:t>.</w:t>
      </w:r>
    </w:p>
    <w:p w14:paraId="11308AAC" w14:textId="6A247497" w:rsidR="00620FF8" w:rsidRPr="00C00A64" w:rsidRDefault="0078149A" w:rsidP="00FC3CC4">
      <w:pPr>
        <w:pStyle w:val="Odsekzoznamu"/>
        <w:spacing w:after="0" w:line="240" w:lineRule="auto"/>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vertAlign w:val="superscript"/>
        </w:rPr>
        <w:t>1a</w:t>
      </w:r>
      <w:r w:rsidR="00A72518" w:rsidRPr="00C00A64">
        <w:rPr>
          <w:rFonts w:ascii="Times New Roman" w:hAnsi="Times New Roman" w:cs="Times New Roman"/>
          <w:color w:val="000000" w:themeColor="text1"/>
          <w:sz w:val="24"/>
          <w:szCs w:val="24"/>
        </w:rPr>
        <w:t>)</w:t>
      </w:r>
      <w:r w:rsidR="00620FF8" w:rsidRPr="00C00A64">
        <w:rPr>
          <w:rFonts w:ascii="Times New Roman" w:hAnsi="Times New Roman" w:cs="Times New Roman"/>
          <w:color w:val="000000" w:themeColor="text1"/>
          <w:sz w:val="24"/>
          <w:szCs w:val="24"/>
        </w:rPr>
        <w:t xml:space="preserve"> § 2 ods. 5 a § 4 zákona č. 135/1961 Zb. o pozemných komunikáciách (cestný zákon) v znení neskorších predpisov.</w:t>
      </w:r>
    </w:p>
    <w:p w14:paraId="0E44A781" w14:textId="5AA860B6" w:rsidR="00620FF8" w:rsidRPr="00C00A64" w:rsidRDefault="0078149A" w:rsidP="00FC3CC4">
      <w:pPr>
        <w:pStyle w:val="Odsekzoznamu"/>
        <w:spacing w:after="0" w:line="240" w:lineRule="auto"/>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vertAlign w:val="superscript"/>
        </w:rPr>
        <w:t>1</w:t>
      </w:r>
      <w:r w:rsidR="00A72518" w:rsidRPr="00C00A64">
        <w:rPr>
          <w:rFonts w:ascii="Times New Roman" w:hAnsi="Times New Roman" w:cs="Times New Roman"/>
          <w:color w:val="000000" w:themeColor="text1"/>
          <w:sz w:val="24"/>
          <w:szCs w:val="24"/>
          <w:vertAlign w:val="superscript"/>
        </w:rPr>
        <w:t>b</w:t>
      </w:r>
      <w:r w:rsidR="00A72518" w:rsidRPr="00C00A64">
        <w:rPr>
          <w:rFonts w:ascii="Times New Roman" w:hAnsi="Times New Roman" w:cs="Times New Roman"/>
          <w:color w:val="000000" w:themeColor="text1"/>
          <w:sz w:val="24"/>
          <w:szCs w:val="24"/>
        </w:rPr>
        <w:t>)</w:t>
      </w:r>
      <w:r w:rsidR="00620FF8" w:rsidRPr="00C00A64">
        <w:rPr>
          <w:rFonts w:ascii="Times New Roman" w:hAnsi="Times New Roman" w:cs="Times New Roman"/>
          <w:color w:val="000000" w:themeColor="text1"/>
          <w:sz w:val="24"/>
          <w:szCs w:val="24"/>
        </w:rPr>
        <w:t xml:space="preserve"> Európska dohoda o hlavných cestách s medzinárodnou premávkou (AGR)</w:t>
      </w:r>
      <w:r w:rsidR="001A59C1" w:rsidRPr="00C00A64">
        <w:rPr>
          <w:rFonts w:ascii="Times New Roman" w:hAnsi="Times New Roman" w:cs="Times New Roman"/>
          <w:color w:val="000000" w:themeColor="text1"/>
          <w:sz w:val="24"/>
          <w:szCs w:val="24"/>
        </w:rPr>
        <w:t>, oznámenie Ministerstva zahraničných vecí Slovenskej republiky č. 53/1994 Z. z.</w:t>
      </w:r>
      <w:r w:rsidR="0074019F" w:rsidRPr="00C00A64">
        <w:rPr>
          <w:rFonts w:ascii="Times New Roman" w:hAnsi="Times New Roman" w:cs="Times New Roman"/>
          <w:color w:val="000000" w:themeColor="text1"/>
          <w:sz w:val="24"/>
          <w:szCs w:val="24"/>
        </w:rPr>
        <w:t>.</w:t>
      </w:r>
      <w:r w:rsidR="00620FF8" w:rsidRPr="00C00A64">
        <w:rPr>
          <w:rFonts w:ascii="Times New Roman" w:hAnsi="Times New Roman" w:cs="Times New Roman"/>
          <w:color w:val="000000" w:themeColor="text1"/>
          <w:sz w:val="24"/>
          <w:szCs w:val="24"/>
        </w:rPr>
        <w:t>“.</w:t>
      </w:r>
    </w:p>
    <w:p w14:paraId="2B9CFD6C" w14:textId="45787BEE" w:rsidR="008A436B" w:rsidRPr="00C00A64" w:rsidRDefault="008A436B" w:rsidP="00FC3CC4">
      <w:pPr>
        <w:pStyle w:val="Odsekzoznamu"/>
        <w:spacing w:after="0" w:line="240" w:lineRule="auto"/>
        <w:ind w:left="360"/>
        <w:jc w:val="both"/>
        <w:rPr>
          <w:rFonts w:ascii="Times New Roman" w:hAnsi="Times New Roman" w:cs="Times New Roman"/>
          <w:color w:val="000000" w:themeColor="text1"/>
          <w:sz w:val="24"/>
          <w:szCs w:val="24"/>
        </w:rPr>
      </w:pPr>
    </w:p>
    <w:p w14:paraId="55283720" w14:textId="776EEA0E" w:rsidR="003E4554" w:rsidRPr="00C00A64" w:rsidRDefault="003E4554" w:rsidP="00FC3CC4">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1 ods. 3 sa za slová „na cestné tunely“ vkladajú s</w:t>
      </w:r>
      <w:r w:rsidR="00970156" w:rsidRPr="00C00A64">
        <w:rPr>
          <w:rFonts w:ascii="Times New Roman" w:hAnsi="Times New Roman" w:cs="Times New Roman"/>
          <w:color w:val="000000" w:themeColor="text1"/>
          <w:sz w:val="24"/>
          <w:szCs w:val="24"/>
        </w:rPr>
        <w:t>lová „podľa osobitného predpisu</w:t>
      </w:r>
      <w:r w:rsidRPr="00C00A64">
        <w:rPr>
          <w:rFonts w:ascii="Times New Roman" w:hAnsi="Times New Roman" w:cs="Times New Roman"/>
          <w:color w:val="000000" w:themeColor="text1"/>
          <w:sz w:val="24"/>
          <w:szCs w:val="24"/>
          <w:vertAlign w:val="superscript"/>
        </w:rPr>
        <w:t>1</w:t>
      </w:r>
      <w:r w:rsidR="009C76D2" w:rsidRPr="00C00A64">
        <w:rPr>
          <w:rFonts w:ascii="Times New Roman" w:hAnsi="Times New Roman" w:cs="Times New Roman"/>
          <w:color w:val="000000" w:themeColor="text1"/>
          <w:sz w:val="24"/>
          <w:szCs w:val="24"/>
          <w:vertAlign w:val="superscript"/>
        </w:rPr>
        <w:t>c</w:t>
      </w:r>
      <w:r w:rsidRPr="00C00A64">
        <w:rPr>
          <w:rFonts w:ascii="Times New Roman" w:hAnsi="Times New Roman" w:cs="Times New Roman"/>
          <w:color w:val="000000" w:themeColor="text1"/>
          <w:sz w:val="24"/>
          <w:szCs w:val="24"/>
        </w:rPr>
        <w:t>)“.</w:t>
      </w:r>
    </w:p>
    <w:p w14:paraId="792919BD" w14:textId="77777777" w:rsidR="009C76D2" w:rsidRPr="00C00A64" w:rsidRDefault="009C76D2" w:rsidP="00FC3CC4">
      <w:pPr>
        <w:pStyle w:val="Odsekzoznamu"/>
        <w:spacing w:after="0" w:line="240" w:lineRule="auto"/>
        <w:ind w:left="360"/>
        <w:jc w:val="both"/>
        <w:rPr>
          <w:rFonts w:ascii="Times New Roman" w:hAnsi="Times New Roman" w:cs="Times New Roman"/>
          <w:color w:val="000000" w:themeColor="text1"/>
          <w:sz w:val="24"/>
          <w:szCs w:val="24"/>
        </w:rPr>
      </w:pPr>
    </w:p>
    <w:p w14:paraId="02D7AA49" w14:textId="35342BAD" w:rsidR="003E4554" w:rsidRPr="00C00A64" w:rsidRDefault="003E4554" w:rsidP="00FC3CC4">
      <w:pPr>
        <w:spacing w:after="0" w:line="240" w:lineRule="auto"/>
        <w:ind w:left="360" w:hanging="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Poznámka pod čiarou k odkazu 1</w:t>
      </w:r>
      <w:r w:rsidR="009C76D2" w:rsidRPr="00C00A64">
        <w:rPr>
          <w:rFonts w:ascii="Times New Roman" w:hAnsi="Times New Roman" w:cs="Times New Roman"/>
          <w:color w:val="000000" w:themeColor="text1"/>
          <w:sz w:val="24"/>
          <w:szCs w:val="24"/>
        </w:rPr>
        <w:t>c</w:t>
      </w:r>
      <w:r w:rsidRPr="00C00A64">
        <w:rPr>
          <w:rFonts w:ascii="Times New Roman" w:hAnsi="Times New Roman" w:cs="Times New Roman"/>
          <w:color w:val="000000" w:themeColor="text1"/>
          <w:sz w:val="24"/>
          <w:szCs w:val="24"/>
        </w:rPr>
        <w:t xml:space="preserve"> znie:</w:t>
      </w:r>
    </w:p>
    <w:p w14:paraId="26AC55F6" w14:textId="54AC3888" w:rsidR="003E4554" w:rsidRPr="00C00A64" w:rsidRDefault="003E4554" w:rsidP="002D1A6B">
      <w:pPr>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vertAlign w:val="superscript"/>
        </w:rPr>
        <w:t>1</w:t>
      </w:r>
      <w:r w:rsidR="009C76D2" w:rsidRPr="00C00A64">
        <w:rPr>
          <w:rFonts w:ascii="Times New Roman" w:hAnsi="Times New Roman" w:cs="Times New Roman"/>
          <w:color w:val="000000" w:themeColor="text1"/>
          <w:sz w:val="24"/>
          <w:szCs w:val="24"/>
          <w:vertAlign w:val="superscript"/>
        </w:rPr>
        <w:t>c</w:t>
      </w:r>
      <w:r w:rsidRPr="00C00A64">
        <w:rPr>
          <w:rFonts w:ascii="Times New Roman" w:hAnsi="Times New Roman" w:cs="Times New Roman"/>
          <w:color w:val="000000" w:themeColor="text1"/>
          <w:sz w:val="24"/>
          <w:szCs w:val="24"/>
        </w:rPr>
        <w:t>) § 1 nariadenia vlády Slovenskej republiky č. 344/2006 Z. z. o minimálnych bezpečnostných požiadavkách na tunely v cestnej sieti.“</w:t>
      </w:r>
      <w:r w:rsidR="00EE675E" w:rsidRPr="00C00A64">
        <w:rPr>
          <w:rFonts w:ascii="Times New Roman" w:hAnsi="Times New Roman" w:cs="Times New Roman"/>
          <w:color w:val="000000" w:themeColor="text1"/>
          <w:sz w:val="24"/>
          <w:szCs w:val="24"/>
        </w:rPr>
        <w:t>.</w:t>
      </w:r>
    </w:p>
    <w:p w14:paraId="5B332BE8" w14:textId="77777777" w:rsidR="003E4554" w:rsidRPr="00C00A64" w:rsidRDefault="003E4554" w:rsidP="00FC3CC4">
      <w:pPr>
        <w:pStyle w:val="Odsekzoznamu"/>
        <w:spacing w:after="0" w:line="240" w:lineRule="auto"/>
        <w:ind w:left="360"/>
        <w:jc w:val="both"/>
        <w:rPr>
          <w:rFonts w:ascii="Times New Roman" w:hAnsi="Times New Roman" w:cs="Times New Roman"/>
          <w:color w:val="000000" w:themeColor="text1"/>
          <w:sz w:val="24"/>
          <w:szCs w:val="24"/>
        </w:rPr>
      </w:pPr>
    </w:p>
    <w:p w14:paraId="619B2D08" w14:textId="7315004E" w:rsidR="00620FF8" w:rsidRPr="00C00A64" w:rsidRDefault="0074019F" w:rsidP="00FC3CC4">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2 ods. 3 sa nad slovami „osobitného predpisu“ odkaz „</w:t>
      </w:r>
      <w:r w:rsidRPr="00C00A64">
        <w:rPr>
          <w:rFonts w:ascii="Times New Roman" w:hAnsi="Times New Roman" w:cs="Times New Roman"/>
          <w:color w:val="000000" w:themeColor="text1"/>
          <w:sz w:val="24"/>
          <w:szCs w:val="24"/>
          <w:vertAlign w:val="superscript"/>
        </w:rPr>
        <w:t>1</w:t>
      </w:r>
      <w:r w:rsidRPr="00C00A64">
        <w:rPr>
          <w:rFonts w:ascii="Times New Roman" w:hAnsi="Times New Roman" w:cs="Times New Roman"/>
          <w:color w:val="000000" w:themeColor="text1"/>
          <w:sz w:val="24"/>
          <w:szCs w:val="24"/>
        </w:rPr>
        <w:t>)“ nahrádza odkazom „</w:t>
      </w:r>
      <w:r w:rsidRPr="00C00A64">
        <w:rPr>
          <w:rFonts w:ascii="Times New Roman" w:hAnsi="Times New Roman" w:cs="Times New Roman"/>
          <w:color w:val="000000" w:themeColor="text1"/>
          <w:sz w:val="24"/>
          <w:szCs w:val="24"/>
          <w:vertAlign w:val="superscript"/>
        </w:rPr>
        <w:t>1a</w:t>
      </w:r>
      <w:r w:rsidRPr="00C00A64">
        <w:rPr>
          <w:rFonts w:ascii="Times New Roman" w:hAnsi="Times New Roman" w:cs="Times New Roman"/>
          <w:color w:val="000000" w:themeColor="text1"/>
          <w:sz w:val="24"/>
          <w:szCs w:val="24"/>
        </w:rPr>
        <w:t xml:space="preserve">)“. </w:t>
      </w:r>
    </w:p>
    <w:p w14:paraId="52F6C50A" w14:textId="77777777" w:rsidR="001C53BE" w:rsidRPr="00C00A64" w:rsidRDefault="001C53BE" w:rsidP="00FC3CC4">
      <w:pPr>
        <w:pStyle w:val="Odsekzoznamu"/>
        <w:spacing w:after="0" w:line="240" w:lineRule="auto"/>
        <w:ind w:left="360"/>
        <w:jc w:val="both"/>
        <w:rPr>
          <w:rFonts w:ascii="Times New Roman" w:hAnsi="Times New Roman" w:cs="Times New Roman"/>
          <w:color w:val="000000" w:themeColor="text1"/>
          <w:sz w:val="24"/>
          <w:szCs w:val="24"/>
        </w:rPr>
      </w:pPr>
    </w:p>
    <w:p w14:paraId="1F613A50" w14:textId="1D64943D" w:rsidR="001C53BE" w:rsidRPr="00C00A64" w:rsidRDefault="0073328B" w:rsidP="00FC3CC4">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2 ods. 4 písm. d)</w:t>
      </w:r>
      <w:r w:rsidR="00F30B0F" w:rsidRPr="00C00A64">
        <w:rPr>
          <w:rFonts w:ascii="Times New Roman" w:hAnsi="Times New Roman" w:cs="Times New Roman"/>
          <w:color w:val="000000" w:themeColor="text1"/>
          <w:sz w:val="24"/>
          <w:szCs w:val="24"/>
        </w:rPr>
        <w:t xml:space="preserve"> sa slová </w:t>
      </w:r>
      <w:r w:rsidR="00EE675E" w:rsidRPr="00C00A64">
        <w:rPr>
          <w:rFonts w:ascii="Times New Roman" w:hAnsi="Times New Roman" w:cs="Times New Roman"/>
          <w:color w:val="000000" w:themeColor="text1"/>
          <w:sz w:val="24"/>
          <w:szCs w:val="24"/>
        </w:rPr>
        <w:t>„a technickými predpismi v dokumentácii“ nahrádzajú slovami „alebo obdobnými technickými špecifikáciami“.</w:t>
      </w:r>
    </w:p>
    <w:p w14:paraId="649A0B68" w14:textId="51795667" w:rsidR="0073328B" w:rsidRPr="00C00A64" w:rsidRDefault="0073328B" w:rsidP="00FC3CC4">
      <w:pPr>
        <w:pStyle w:val="Odsekzoznamu"/>
        <w:spacing w:after="0" w:line="240" w:lineRule="auto"/>
        <w:rPr>
          <w:rFonts w:ascii="Times New Roman" w:hAnsi="Times New Roman" w:cs="Times New Roman"/>
          <w:color w:val="000000" w:themeColor="text1"/>
          <w:sz w:val="24"/>
          <w:szCs w:val="24"/>
        </w:rPr>
      </w:pPr>
    </w:p>
    <w:p w14:paraId="7487C9F5" w14:textId="67EFF58B" w:rsidR="009C76D2" w:rsidRPr="00C00A64" w:rsidRDefault="00EE675E" w:rsidP="00FC3CC4">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3 ods. 3 sa slová „a technickými predpismi v dokumentácii“ nahrádzajú slovami „alebo obdobnými technickými špecifikáciami“.</w:t>
      </w:r>
    </w:p>
    <w:p w14:paraId="67657DAA" w14:textId="304EEEB4"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20DA14B3" w14:textId="40C0C01D" w:rsidR="00947F72" w:rsidRPr="00C00A64" w:rsidRDefault="00947F72" w:rsidP="00FC3CC4">
      <w:pPr>
        <w:pStyle w:val="Odsekzoznamu"/>
        <w:numPr>
          <w:ilvl w:val="0"/>
          <w:numId w:val="1"/>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 4 vrátane nadpisu znie:</w:t>
      </w:r>
    </w:p>
    <w:p w14:paraId="6958DDAF"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113D676E" w14:textId="77777777" w:rsidR="00947F72" w:rsidRPr="00C00A64" w:rsidRDefault="00947F72" w:rsidP="00FC3CC4">
      <w:pPr>
        <w:pStyle w:val="Odsekzoznamu"/>
        <w:spacing w:after="0" w:line="240" w:lineRule="auto"/>
        <w:ind w:left="0"/>
        <w:jc w:val="center"/>
        <w:rPr>
          <w:rFonts w:ascii="Times New Roman" w:hAnsi="Times New Roman" w:cs="Times New Roman"/>
          <w:b/>
          <w:sz w:val="24"/>
          <w:szCs w:val="24"/>
        </w:rPr>
      </w:pPr>
      <w:r w:rsidRPr="00C00A64">
        <w:rPr>
          <w:rFonts w:ascii="Times New Roman" w:hAnsi="Times New Roman" w:cs="Times New Roman"/>
          <w:sz w:val="24"/>
          <w:szCs w:val="24"/>
        </w:rPr>
        <w:t>„</w:t>
      </w:r>
      <w:r w:rsidRPr="00C00A64">
        <w:rPr>
          <w:rFonts w:ascii="Times New Roman" w:hAnsi="Times New Roman" w:cs="Times New Roman"/>
          <w:b/>
          <w:sz w:val="24"/>
          <w:szCs w:val="24"/>
        </w:rPr>
        <w:t xml:space="preserve">§ 4 </w:t>
      </w:r>
    </w:p>
    <w:p w14:paraId="7BB5AD2A" w14:textId="77777777" w:rsidR="00947F72" w:rsidRPr="00C00A64" w:rsidRDefault="00947F72" w:rsidP="00FC3CC4">
      <w:pPr>
        <w:pStyle w:val="Odsekzoznamu"/>
        <w:spacing w:after="0" w:line="240" w:lineRule="auto"/>
        <w:ind w:left="0"/>
        <w:jc w:val="center"/>
        <w:rPr>
          <w:rFonts w:ascii="Times New Roman" w:hAnsi="Times New Roman" w:cs="Times New Roman"/>
          <w:b/>
          <w:sz w:val="24"/>
          <w:szCs w:val="24"/>
        </w:rPr>
      </w:pPr>
      <w:r w:rsidRPr="00C00A64">
        <w:rPr>
          <w:rFonts w:ascii="Times New Roman" w:hAnsi="Times New Roman" w:cs="Times New Roman"/>
          <w:b/>
          <w:sz w:val="24"/>
          <w:szCs w:val="24"/>
        </w:rPr>
        <w:t>Riadenie a kontrola bezpečnosti pozemnej komunikácie v užívaní</w:t>
      </w:r>
    </w:p>
    <w:p w14:paraId="03C12C08"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7F85C93F" w14:textId="220C882B" w:rsidR="00C10526" w:rsidRPr="00C00A64" w:rsidRDefault="00C10526"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 xml:space="preserve">(1) Správca pozemnej komunikácie </w:t>
      </w:r>
      <w:r w:rsidR="00B3536C" w:rsidRPr="00C00A64">
        <w:rPr>
          <w:rFonts w:ascii="Times New Roman" w:hAnsi="Times New Roman" w:cs="Times New Roman"/>
          <w:sz w:val="24"/>
          <w:szCs w:val="24"/>
        </w:rPr>
        <w:t>zabezpečí</w:t>
      </w:r>
      <w:r w:rsidRPr="00C00A64">
        <w:rPr>
          <w:rFonts w:ascii="Times New Roman" w:hAnsi="Times New Roman" w:cs="Times New Roman"/>
          <w:sz w:val="24"/>
          <w:szCs w:val="24"/>
        </w:rPr>
        <w:t xml:space="preserve"> každých päť rokov klasifikáciu bezpečnosti cestnej siete</w:t>
      </w:r>
      <w:r w:rsidRPr="00C00A64">
        <w:rPr>
          <w:rFonts w:ascii="Times New Roman" w:hAnsi="Times New Roman" w:cs="Times New Roman"/>
          <w:color w:val="FF0000"/>
          <w:sz w:val="24"/>
          <w:szCs w:val="24"/>
        </w:rPr>
        <w:t xml:space="preserve"> </w:t>
      </w:r>
      <w:r w:rsidR="00970156" w:rsidRPr="00C00A64">
        <w:rPr>
          <w:rFonts w:ascii="Times New Roman" w:hAnsi="Times New Roman" w:cs="Times New Roman"/>
          <w:sz w:val="24"/>
          <w:szCs w:val="24"/>
        </w:rPr>
        <w:t>podľa tohto zákona a zabezpečí</w:t>
      </w:r>
      <w:r w:rsidRPr="00C00A64">
        <w:rPr>
          <w:rFonts w:ascii="Times New Roman" w:hAnsi="Times New Roman" w:cs="Times New Roman"/>
          <w:sz w:val="24"/>
          <w:szCs w:val="24"/>
        </w:rPr>
        <w:t xml:space="preserve"> kontrolu bezpečnosti </w:t>
      </w:r>
      <w:r w:rsidR="008F4E62" w:rsidRPr="00C00A64">
        <w:rPr>
          <w:rFonts w:ascii="Times New Roman" w:hAnsi="Times New Roman" w:cs="Times New Roman"/>
          <w:sz w:val="24"/>
          <w:szCs w:val="24"/>
        </w:rPr>
        <w:t>pozemnej komunikácie</w:t>
      </w:r>
      <w:r w:rsidRPr="00C00A64">
        <w:rPr>
          <w:rFonts w:ascii="Times New Roman" w:hAnsi="Times New Roman" w:cs="Times New Roman"/>
          <w:sz w:val="24"/>
          <w:szCs w:val="24"/>
        </w:rPr>
        <w:t xml:space="preserve"> a hodnotenie úsekov </w:t>
      </w:r>
      <w:r w:rsidR="009012B1" w:rsidRPr="00C00A64">
        <w:rPr>
          <w:rFonts w:ascii="Times New Roman" w:hAnsi="Times New Roman" w:cs="Times New Roman"/>
          <w:sz w:val="24"/>
          <w:szCs w:val="24"/>
        </w:rPr>
        <w:t xml:space="preserve">cestnej siete </w:t>
      </w:r>
      <w:r w:rsidRPr="00C00A64">
        <w:rPr>
          <w:rFonts w:ascii="Times New Roman" w:hAnsi="Times New Roman" w:cs="Times New Roman"/>
          <w:sz w:val="24"/>
          <w:szCs w:val="24"/>
        </w:rPr>
        <w:t>inšpekci</w:t>
      </w:r>
      <w:r w:rsidR="00296A90" w:rsidRPr="00C00A64">
        <w:rPr>
          <w:rFonts w:ascii="Times New Roman" w:hAnsi="Times New Roman" w:cs="Times New Roman"/>
          <w:sz w:val="24"/>
          <w:szCs w:val="24"/>
        </w:rPr>
        <w:t>ou</w:t>
      </w:r>
      <w:r w:rsidRPr="00C00A64">
        <w:rPr>
          <w:rFonts w:ascii="Times New Roman" w:hAnsi="Times New Roman" w:cs="Times New Roman"/>
          <w:sz w:val="24"/>
          <w:szCs w:val="24"/>
        </w:rPr>
        <w:t xml:space="preserve"> na mieste podľa odsek</w:t>
      </w:r>
      <w:r w:rsidR="00B063E6" w:rsidRPr="00C00A64">
        <w:rPr>
          <w:rFonts w:ascii="Times New Roman" w:hAnsi="Times New Roman" w:cs="Times New Roman"/>
          <w:sz w:val="24"/>
          <w:szCs w:val="24"/>
        </w:rPr>
        <w:t>ov</w:t>
      </w:r>
      <w:r w:rsidR="00E11A1F" w:rsidRPr="00C00A64">
        <w:rPr>
          <w:rFonts w:ascii="Times New Roman" w:hAnsi="Times New Roman" w:cs="Times New Roman"/>
          <w:sz w:val="24"/>
          <w:szCs w:val="24"/>
        </w:rPr>
        <w:t xml:space="preserve"> 2 a</w:t>
      </w:r>
      <w:r w:rsidRPr="00C00A64">
        <w:rPr>
          <w:rFonts w:ascii="Times New Roman" w:hAnsi="Times New Roman" w:cs="Times New Roman"/>
          <w:sz w:val="24"/>
          <w:szCs w:val="24"/>
        </w:rPr>
        <w:t xml:space="preserve"> 3</w:t>
      </w:r>
      <w:r w:rsidR="00296A90" w:rsidRPr="00C00A64">
        <w:rPr>
          <w:rFonts w:ascii="Times New Roman" w:hAnsi="Times New Roman" w:cs="Times New Roman"/>
          <w:sz w:val="24"/>
          <w:szCs w:val="24"/>
        </w:rPr>
        <w:t xml:space="preserve"> (ďalej len „inšpekcia“)</w:t>
      </w:r>
      <w:r w:rsidRPr="00C00A64">
        <w:rPr>
          <w:rFonts w:ascii="Times New Roman" w:hAnsi="Times New Roman" w:cs="Times New Roman"/>
          <w:sz w:val="24"/>
          <w:szCs w:val="24"/>
        </w:rPr>
        <w:t xml:space="preserve">. </w:t>
      </w:r>
    </w:p>
    <w:p w14:paraId="6437127A"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2FCCC663"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(2)  Klasifikácia bezpečnosti cestnej siete je metóda na analýzu a klasifikáciu</w:t>
      </w:r>
    </w:p>
    <w:p w14:paraId="5DE3854D"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7C7DC3CB" w14:textId="77777777" w:rsidR="00947F72" w:rsidRPr="00C00A64" w:rsidRDefault="00947F72" w:rsidP="00FC3CC4">
      <w:pPr>
        <w:pStyle w:val="Odsekzoznamu"/>
        <w:numPr>
          <w:ilvl w:val="0"/>
          <w:numId w:val="3"/>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úsekov cestnej siete s vysokým počtom nehôd úmerne k dopravnému prúdu, pričom tieto  úseky sú v užívaní dlhšie ako tri roky alebo úsekov s vysokou absolútnou hustotou dopravných nehôd,</w:t>
      </w:r>
    </w:p>
    <w:p w14:paraId="7FCD475E" w14:textId="77777777" w:rsidR="00947F72" w:rsidRPr="00C00A64" w:rsidRDefault="00947F72" w:rsidP="00FC3CC4">
      <w:pPr>
        <w:pStyle w:val="Odsekzoznamu"/>
        <w:spacing w:after="0" w:line="240" w:lineRule="auto"/>
        <w:jc w:val="both"/>
        <w:rPr>
          <w:rFonts w:ascii="Times New Roman" w:hAnsi="Times New Roman" w:cs="Times New Roman"/>
          <w:sz w:val="24"/>
          <w:szCs w:val="24"/>
        </w:rPr>
      </w:pPr>
    </w:p>
    <w:p w14:paraId="0137CE79" w14:textId="31BF4D64" w:rsidR="00947F72" w:rsidRPr="00C00A64" w:rsidRDefault="00947F72" w:rsidP="00FC3CC4">
      <w:pPr>
        <w:pStyle w:val="Odsekzoznamu"/>
        <w:numPr>
          <w:ilvl w:val="0"/>
          <w:numId w:val="3"/>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 xml:space="preserve">úsekov cestnej siete s vysokým potenciálom na zlepšovanie bezpečnosti a znižovanie nákladov vzniknutých v dôsledku nehôd a nehodových lokalít </w:t>
      </w:r>
      <w:r w:rsidR="0043489D" w:rsidRPr="00C00A64">
        <w:rPr>
          <w:rFonts w:ascii="Times New Roman" w:hAnsi="Times New Roman" w:cs="Times New Roman"/>
          <w:sz w:val="24"/>
          <w:szCs w:val="24"/>
        </w:rPr>
        <w:t>zo štatistiky dopravnej nehodovosti evidovaných</w:t>
      </w:r>
      <w:r w:rsidRPr="00C00A64">
        <w:rPr>
          <w:rFonts w:ascii="Times New Roman" w:hAnsi="Times New Roman" w:cs="Times New Roman"/>
          <w:sz w:val="24"/>
          <w:szCs w:val="24"/>
        </w:rPr>
        <w:t xml:space="preserve"> Policajným zborom,</w:t>
      </w:r>
    </w:p>
    <w:p w14:paraId="54F8AC08" w14:textId="77777777" w:rsidR="00947F72" w:rsidRPr="00C00A64" w:rsidRDefault="00947F72" w:rsidP="00FC3CC4">
      <w:pPr>
        <w:pStyle w:val="Odsekzoznamu"/>
        <w:spacing w:after="0" w:line="240" w:lineRule="auto"/>
        <w:jc w:val="both"/>
        <w:rPr>
          <w:rFonts w:ascii="Times New Roman" w:hAnsi="Times New Roman" w:cs="Times New Roman"/>
          <w:sz w:val="24"/>
          <w:szCs w:val="24"/>
        </w:rPr>
      </w:pPr>
    </w:p>
    <w:p w14:paraId="62EC91F6" w14:textId="67405282" w:rsidR="00947F72" w:rsidRPr="00C00A64" w:rsidRDefault="00947F72" w:rsidP="00FC3CC4">
      <w:pPr>
        <w:pStyle w:val="Odsekzoznamu"/>
        <w:numPr>
          <w:ilvl w:val="0"/>
          <w:numId w:val="3"/>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úsekov cestnej siete najmenej do troch kategórií podľa ich objektívne meranej integrovanej bezpečnosti</w:t>
      </w:r>
      <w:r w:rsidR="00A815C2" w:rsidRPr="00C00A64">
        <w:rPr>
          <w:rFonts w:ascii="Times New Roman" w:hAnsi="Times New Roman" w:cs="Times New Roman"/>
          <w:sz w:val="24"/>
          <w:szCs w:val="24"/>
        </w:rPr>
        <w:t>,</w:t>
      </w:r>
    </w:p>
    <w:p w14:paraId="28A8749E" w14:textId="77777777" w:rsidR="00947F72" w:rsidRPr="00C00A64" w:rsidRDefault="00947F72" w:rsidP="00FC3CC4">
      <w:pPr>
        <w:pStyle w:val="Odsekzoznamu"/>
        <w:spacing w:after="0" w:line="240" w:lineRule="auto"/>
        <w:rPr>
          <w:rFonts w:ascii="Times New Roman" w:hAnsi="Times New Roman" w:cs="Times New Roman"/>
          <w:sz w:val="24"/>
          <w:szCs w:val="24"/>
        </w:rPr>
      </w:pPr>
    </w:p>
    <w:p w14:paraId="618E9A9A" w14:textId="77777777" w:rsidR="00947F72" w:rsidRPr="00C00A64" w:rsidRDefault="00947F72" w:rsidP="00FC3CC4">
      <w:pPr>
        <w:pStyle w:val="Odsekzoznamu"/>
        <w:numPr>
          <w:ilvl w:val="0"/>
          <w:numId w:val="3"/>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závažných incidentov a nehôd na úsekoch cestnej siete, ktoré majú vplyv na bezpečnosť užívateľov ciest, aby sa zabezpečila prevencia pred vznikom dopravných nehôd s následkom ťažkých alebo smrteľných zranení účastníkov nehody.</w:t>
      </w:r>
    </w:p>
    <w:p w14:paraId="36CDF18B" w14:textId="77777777" w:rsidR="00947F72" w:rsidRPr="00C00A64" w:rsidRDefault="00947F72" w:rsidP="00FC3CC4">
      <w:pPr>
        <w:pStyle w:val="Odsekzoznamu"/>
        <w:spacing w:after="0" w:line="240" w:lineRule="auto"/>
        <w:jc w:val="both"/>
        <w:rPr>
          <w:rFonts w:ascii="Times New Roman" w:hAnsi="Times New Roman" w:cs="Times New Roman"/>
          <w:sz w:val="24"/>
          <w:szCs w:val="24"/>
        </w:rPr>
      </w:pPr>
    </w:p>
    <w:p w14:paraId="15B8350B" w14:textId="1F994880" w:rsidR="00947F72" w:rsidRPr="00C00A64" w:rsidRDefault="00947F72"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(3) Inšpekciou sa hodnotia úseky pozemnej komunikácie</w:t>
      </w:r>
      <w:r w:rsidR="002B152A" w:rsidRPr="00C00A64">
        <w:rPr>
          <w:rFonts w:ascii="Times New Roman" w:hAnsi="Times New Roman" w:cs="Times New Roman"/>
          <w:sz w:val="24"/>
          <w:szCs w:val="24"/>
        </w:rPr>
        <w:t xml:space="preserve"> vrátane ich súčastí</w:t>
      </w:r>
      <w:r w:rsidR="002B152A" w:rsidRPr="00C00A64">
        <w:rPr>
          <w:rFonts w:ascii="Times New Roman" w:hAnsi="Times New Roman" w:cs="Times New Roman"/>
          <w:color w:val="000000" w:themeColor="text1"/>
          <w:sz w:val="24"/>
          <w:szCs w:val="24"/>
          <w:vertAlign w:val="superscript"/>
        </w:rPr>
        <w:t>3a</w:t>
      </w:r>
      <w:r w:rsidR="002B152A" w:rsidRPr="00C00A64">
        <w:rPr>
          <w:rFonts w:ascii="Times New Roman" w:hAnsi="Times New Roman" w:cs="Times New Roman"/>
          <w:color w:val="000000" w:themeColor="text1"/>
          <w:sz w:val="24"/>
          <w:szCs w:val="24"/>
        </w:rPr>
        <w:t>)</w:t>
      </w:r>
      <w:r w:rsidRPr="00C00A64">
        <w:rPr>
          <w:rFonts w:ascii="Times New Roman" w:hAnsi="Times New Roman" w:cs="Times New Roman"/>
          <w:sz w:val="24"/>
          <w:szCs w:val="24"/>
        </w:rPr>
        <w:t xml:space="preserve"> určené v rámci </w:t>
      </w:r>
      <w:r w:rsidR="008468F2" w:rsidRPr="00C00A64">
        <w:rPr>
          <w:rFonts w:ascii="Times New Roman" w:hAnsi="Times New Roman" w:cs="Times New Roman"/>
          <w:sz w:val="24"/>
          <w:szCs w:val="24"/>
        </w:rPr>
        <w:t xml:space="preserve">klasifikácie </w:t>
      </w:r>
      <w:r w:rsidRPr="00C00A64">
        <w:rPr>
          <w:rFonts w:ascii="Times New Roman" w:hAnsi="Times New Roman" w:cs="Times New Roman"/>
          <w:sz w:val="24"/>
          <w:szCs w:val="24"/>
        </w:rPr>
        <w:t xml:space="preserve">bezpečnosti cestnej siete. </w:t>
      </w:r>
      <w:r w:rsidR="00863AF0" w:rsidRPr="00C00A64">
        <w:rPr>
          <w:rFonts w:ascii="Times New Roman" w:hAnsi="Times New Roman" w:cs="Times New Roman"/>
          <w:sz w:val="24"/>
          <w:szCs w:val="24"/>
        </w:rPr>
        <w:t>Hodnotenie priľahlých úsekov</w:t>
      </w:r>
      <w:r w:rsidR="000B47D7" w:rsidRPr="00C00A64">
        <w:rPr>
          <w:rFonts w:ascii="Times New Roman" w:hAnsi="Times New Roman" w:cs="Times New Roman"/>
          <w:sz w:val="24"/>
          <w:szCs w:val="24"/>
        </w:rPr>
        <w:t xml:space="preserve"> cestného tunela </w:t>
      </w:r>
      <w:r w:rsidR="00863AF0" w:rsidRPr="00C00A64">
        <w:rPr>
          <w:rFonts w:ascii="Times New Roman" w:hAnsi="Times New Roman" w:cs="Times New Roman"/>
          <w:sz w:val="24"/>
          <w:szCs w:val="24"/>
        </w:rPr>
        <w:t>s</w:t>
      </w:r>
      <w:r w:rsidR="000B47D7" w:rsidRPr="00C00A64">
        <w:rPr>
          <w:rFonts w:ascii="Times New Roman" w:hAnsi="Times New Roman" w:cs="Times New Roman"/>
          <w:sz w:val="24"/>
          <w:szCs w:val="24"/>
        </w:rPr>
        <w:t xml:space="preserve">a </w:t>
      </w:r>
      <w:r w:rsidR="00863AF0" w:rsidRPr="00C00A64">
        <w:rPr>
          <w:rFonts w:ascii="Times New Roman" w:hAnsi="Times New Roman" w:cs="Times New Roman"/>
          <w:sz w:val="24"/>
          <w:szCs w:val="24"/>
        </w:rPr>
        <w:t>vykoná</w:t>
      </w:r>
      <w:r w:rsidR="000B47D7" w:rsidRPr="00C00A64">
        <w:rPr>
          <w:rFonts w:ascii="Times New Roman" w:hAnsi="Times New Roman" w:cs="Times New Roman"/>
          <w:sz w:val="24"/>
          <w:szCs w:val="24"/>
        </w:rPr>
        <w:t xml:space="preserve"> spolu s </w:t>
      </w:r>
      <w:r w:rsidR="00590A45" w:rsidRPr="00C00A64">
        <w:rPr>
          <w:rFonts w:ascii="Times New Roman" w:hAnsi="Times New Roman" w:cs="Times New Roman"/>
          <w:sz w:val="24"/>
          <w:szCs w:val="24"/>
        </w:rPr>
        <w:t>inšpekciou</w:t>
      </w:r>
      <w:r w:rsidR="000B47D7" w:rsidRPr="00C00A64">
        <w:rPr>
          <w:rFonts w:ascii="Times New Roman" w:hAnsi="Times New Roman" w:cs="Times New Roman"/>
          <w:sz w:val="24"/>
          <w:szCs w:val="24"/>
        </w:rPr>
        <w:t xml:space="preserve"> podľa osobitného predpisu</w:t>
      </w:r>
      <w:r w:rsidR="008468F2" w:rsidRPr="00C00A64">
        <w:rPr>
          <w:rFonts w:ascii="Times New Roman" w:hAnsi="Times New Roman" w:cs="Times New Roman"/>
          <w:sz w:val="24"/>
          <w:szCs w:val="24"/>
        </w:rPr>
        <w:t>.</w:t>
      </w:r>
      <w:r w:rsidR="000B47D7" w:rsidRPr="00C00A64">
        <w:rPr>
          <w:rFonts w:ascii="Times New Roman" w:hAnsi="Times New Roman" w:cs="Times New Roman"/>
          <w:color w:val="000000" w:themeColor="text1"/>
          <w:sz w:val="24"/>
          <w:szCs w:val="24"/>
          <w:vertAlign w:val="superscript"/>
        </w:rPr>
        <w:t>3</w:t>
      </w:r>
      <w:r w:rsidR="008D3E54" w:rsidRPr="00C00A64">
        <w:rPr>
          <w:rFonts w:ascii="Times New Roman" w:hAnsi="Times New Roman" w:cs="Times New Roman"/>
          <w:color w:val="000000" w:themeColor="text1"/>
          <w:sz w:val="24"/>
          <w:szCs w:val="24"/>
          <w:vertAlign w:val="superscript"/>
        </w:rPr>
        <w:t>b</w:t>
      </w:r>
      <w:r w:rsidR="000B47D7" w:rsidRPr="00C00A64">
        <w:rPr>
          <w:rFonts w:ascii="Times New Roman" w:hAnsi="Times New Roman" w:cs="Times New Roman"/>
          <w:color w:val="000000" w:themeColor="text1"/>
          <w:sz w:val="24"/>
          <w:szCs w:val="24"/>
        </w:rPr>
        <w:t xml:space="preserve">) </w:t>
      </w:r>
      <w:r w:rsidRPr="00C00A64">
        <w:rPr>
          <w:rFonts w:ascii="Times New Roman" w:hAnsi="Times New Roman" w:cs="Times New Roman"/>
          <w:sz w:val="24"/>
          <w:szCs w:val="24"/>
        </w:rPr>
        <w:t xml:space="preserve">Bezpečnostný audítor </w:t>
      </w:r>
      <w:r w:rsidR="00813889" w:rsidRPr="00C00A64">
        <w:rPr>
          <w:rFonts w:ascii="Times New Roman" w:hAnsi="Times New Roman" w:cs="Times New Roman"/>
          <w:sz w:val="24"/>
          <w:szCs w:val="24"/>
        </w:rPr>
        <w:br/>
      </w:r>
      <w:r w:rsidRPr="00C00A64">
        <w:rPr>
          <w:rFonts w:ascii="Times New Roman" w:hAnsi="Times New Roman" w:cs="Times New Roman"/>
          <w:sz w:val="24"/>
          <w:szCs w:val="24"/>
        </w:rPr>
        <w:t xml:space="preserve">pri vykonávaní inšpekcie </w:t>
      </w:r>
      <w:r w:rsidR="00590A45" w:rsidRPr="00C00A64">
        <w:rPr>
          <w:rFonts w:ascii="Times New Roman" w:hAnsi="Times New Roman" w:cs="Times New Roman"/>
          <w:sz w:val="24"/>
          <w:szCs w:val="24"/>
        </w:rPr>
        <w:t xml:space="preserve">a pri hodnotení úsekov podľa druhej vety, </w:t>
      </w:r>
      <w:r w:rsidR="00C10526" w:rsidRPr="00C00A64">
        <w:rPr>
          <w:rFonts w:ascii="Times New Roman" w:hAnsi="Times New Roman" w:cs="Times New Roman"/>
          <w:sz w:val="24"/>
          <w:szCs w:val="24"/>
        </w:rPr>
        <w:t>postupuje podľa vykonávacieho predpisu.</w:t>
      </w:r>
      <w:r w:rsidRPr="00C00A64">
        <w:rPr>
          <w:rFonts w:ascii="Times New Roman" w:hAnsi="Times New Roman" w:cs="Times New Roman"/>
          <w:sz w:val="24"/>
          <w:szCs w:val="24"/>
        </w:rPr>
        <w:t xml:space="preserve"> </w:t>
      </w:r>
    </w:p>
    <w:p w14:paraId="00C7FCB4" w14:textId="7A947D9B" w:rsidR="00A210DE" w:rsidRPr="00C00A64" w:rsidRDefault="00813EB5"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 xml:space="preserve">  </w:t>
      </w:r>
    </w:p>
    <w:p w14:paraId="2B58E295" w14:textId="5765E4CE" w:rsidR="00947F72" w:rsidRPr="00C00A64" w:rsidRDefault="00296A90" w:rsidP="00FC3CC4">
      <w:pPr>
        <w:pStyle w:val="Odsekzoznamu"/>
        <w:spacing w:after="0" w:line="240" w:lineRule="auto"/>
        <w:ind w:left="360"/>
        <w:jc w:val="both"/>
        <w:rPr>
          <w:rFonts w:ascii="Times New Roman" w:hAnsi="Times New Roman" w:cs="Times New Roman"/>
          <w:sz w:val="24"/>
          <w:szCs w:val="24"/>
        </w:rPr>
      </w:pPr>
      <w:r w:rsidRPr="00C00A64" w:rsidDel="00296A90">
        <w:rPr>
          <w:rFonts w:ascii="Times New Roman" w:hAnsi="Times New Roman" w:cs="Times New Roman"/>
          <w:sz w:val="24"/>
          <w:szCs w:val="24"/>
        </w:rPr>
        <w:t xml:space="preserve"> </w:t>
      </w:r>
      <w:r w:rsidR="00947F72" w:rsidRPr="00C00A64">
        <w:rPr>
          <w:rFonts w:ascii="Times New Roman" w:hAnsi="Times New Roman" w:cs="Times New Roman"/>
          <w:sz w:val="24"/>
          <w:szCs w:val="24"/>
        </w:rPr>
        <w:t xml:space="preserve">(4) Výsledkom inšpekcie je správa o vykonanej inšpekcii spracovaná bezpečnostným audítorom, obsahom ktorej je popis zistených rizík a hodnotenia posudzovaných úsekov </w:t>
      </w:r>
      <w:r w:rsidR="00947F72" w:rsidRPr="00C00A64">
        <w:rPr>
          <w:rFonts w:ascii="Times New Roman" w:hAnsi="Times New Roman" w:cs="Times New Roman"/>
          <w:sz w:val="24"/>
          <w:szCs w:val="24"/>
        </w:rPr>
        <w:lastRenderedPageBreak/>
        <w:t>pozemných komunikácií a návrh nápravných opatrení na zvýšenie bezpečnosti pozemnej komunikácie a zníženie dopravnej nehodovosti na pozemnej komunikácii.</w:t>
      </w:r>
    </w:p>
    <w:p w14:paraId="0BF94340"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7495AEE9" w14:textId="7F013C89" w:rsidR="00947F72" w:rsidRPr="00C00A64" w:rsidRDefault="00947F72"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 xml:space="preserve">(5) Správca pozemnej komunikácie </w:t>
      </w:r>
      <w:r w:rsidR="00B3536C" w:rsidRPr="00C00A64">
        <w:rPr>
          <w:rFonts w:ascii="Times New Roman" w:hAnsi="Times New Roman" w:cs="Times New Roman"/>
          <w:sz w:val="24"/>
          <w:szCs w:val="24"/>
        </w:rPr>
        <w:t>predloží</w:t>
      </w:r>
      <w:r w:rsidRPr="00C00A64">
        <w:rPr>
          <w:rFonts w:ascii="Times New Roman" w:hAnsi="Times New Roman" w:cs="Times New Roman"/>
          <w:sz w:val="24"/>
          <w:szCs w:val="24"/>
        </w:rPr>
        <w:t xml:space="preserve"> každoročne do 31. decembra ministerstvu správu o vykonanej inšpekcii za každý z hodnotených úsekov, ktorý bol v aktuálnom kalendárnom roku predmetom inšpekcie.</w:t>
      </w:r>
    </w:p>
    <w:p w14:paraId="2D64177B"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73E5A6D1" w14:textId="1BF8C52E" w:rsidR="00947F72" w:rsidRPr="00C00A64" w:rsidRDefault="00947F72" w:rsidP="00FC3CC4">
      <w:pPr>
        <w:pStyle w:val="Odsekzoznamu"/>
        <w:spacing w:after="0" w:line="240" w:lineRule="auto"/>
        <w:ind w:left="360"/>
        <w:jc w:val="both"/>
        <w:rPr>
          <w:rFonts w:ascii="Times New Roman" w:hAnsi="Times New Roman" w:cs="Times New Roman"/>
          <w:color w:val="FF0000"/>
          <w:sz w:val="24"/>
          <w:szCs w:val="24"/>
        </w:rPr>
      </w:pPr>
      <w:r w:rsidRPr="00C00A64">
        <w:rPr>
          <w:rFonts w:ascii="Times New Roman" w:hAnsi="Times New Roman" w:cs="Times New Roman"/>
          <w:sz w:val="24"/>
          <w:szCs w:val="24"/>
        </w:rPr>
        <w:t xml:space="preserve">(6) Správca pozemnej komunikácie </w:t>
      </w:r>
      <w:r w:rsidR="00B3536C" w:rsidRPr="00C00A64">
        <w:rPr>
          <w:rFonts w:ascii="Times New Roman" w:hAnsi="Times New Roman" w:cs="Times New Roman"/>
          <w:sz w:val="24"/>
          <w:szCs w:val="24"/>
        </w:rPr>
        <w:t>zabezpečí</w:t>
      </w:r>
      <w:r w:rsidRPr="00C00A64">
        <w:rPr>
          <w:rFonts w:ascii="Times New Roman" w:hAnsi="Times New Roman" w:cs="Times New Roman"/>
          <w:sz w:val="24"/>
          <w:szCs w:val="24"/>
        </w:rPr>
        <w:t xml:space="preserve"> vykonanie nápravných opatrení uvedených </w:t>
      </w:r>
      <w:r w:rsidR="000F332A" w:rsidRPr="00C00A64">
        <w:rPr>
          <w:rFonts w:ascii="Times New Roman" w:hAnsi="Times New Roman" w:cs="Times New Roman"/>
          <w:sz w:val="24"/>
          <w:szCs w:val="24"/>
        </w:rPr>
        <w:br/>
      </w:r>
      <w:r w:rsidRPr="00C00A64">
        <w:rPr>
          <w:rFonts w:ascii="Times New Roman" w:hAnsi="Times New Roman" w:cs="Times New Roman"/>
          <w:sz w:val="24"/>
          <w:szCs w:val="24"/>
        </w:rPr>
        <w:t>v správe o vykonanej inšpekcii podľa odseku 5, ak je to technicky možné a ekonomicky únosné pri zabezpečovaní riadneho výkonu správy a údržby pozemnej komunikácie v jeho správe.</w:t>
      </w:r>
      <w:r w:rsidR="00C62026" w:rsidRPr="00C00A64" w:rsidDel="00C62026">
        <w:rPr>
          <w:rFonts w:ascii="Times New Roman" w:hAnsi="Times New Roman" w:cs="Times New Roman"/>
          <w:sz w:val="24"/>
          <w:szCs w:val="24"/>
        </w:rPr>
        <w:t xml:space="preserve"> </w:t>
      </w:r>
    </w:p>
    <w:p w14:paraId="4C3D97A9" w14:textId="77777777" w:rsidR="00947F72" w:rsidRPr="00C00A64" w:rsidRDefault="00947F72" w:rsidP="00FC3CC4">
      <w:pPr>
        <w:pStyle w:val="Odsekzoznamu"/>
        <w:spacing w:after="0" w:line="240" w:lineRule="auto"/>
        <w:ind w:left="360"/>
        <w:jc w:val="both"/>
        <w:rPr>
          <w:rFonts w:ascii="Times New Roman" w:hAnsi="Times New Roman" w:cs="Times New Roman"/>
          <w:color w:val="FF0000"/>
          <w:sz w:val="24"/>
          <w:szCs w:val="24"/>
        </w:rPr>
      </w:pPr>
    </w:p>
    <w:p w14:paraId="71F0126C" w14:textId="55D0AFA3" w:rsidR="00947F72" w:rsidRPr="00C00A64" w:rsidRDefault="00947F72"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sz w:val="24"/>
          <w:szCs w:val="24"/>
        </w:rPr>
        <w:t xml:space="preserve">(7) </w:t>
      </w:r>
      <w:r w:rsidR="00172552" w:rsidRPr="00C00A64">
        <w:rPr>
          <w:rFonts w:ascii="Times New Roman" w:hAnsi="Times New Roman" w:cs="Times New Roman"/>
          <w:sz w:val="24"/>
          <w:szCs w:val="24"/>
        </w:rPr>
        <w:t xml:space="preserve">Správca pozemnej komunikácie </w:t>
      </w:r>
      <w:r w:rsidR="00B3536C" w:rsidRPr="00C00A64">
        <w:rPr>
          <w:rFonts w:ascii="Times New Roman" w:hAnsi="Times New Roman" w:cs="Times New Roman"/>
          <w:sz w:val="24"/>
          <w:szCs w:val="24"/>
        </w:rPr>
        <w:t>zabezpečí</w:t>
      </w:r>
      <w:r w:rsidR="00172552" w:rsidRPr="00C00A64">
        <w:rPr>
          <w:rFonts w:ascii="Times New Roman" w:hAnsi="Times New Roman" w:cs="Times New Roman"/>
          <w:sz w:val="24"/>
          <w:szCs w:val="24"/>
        </w:rPr>
        <w:t xml:space="preserve"> vykonanie nápravných opatrení najneskôr </w:t>
      </w:r>
      <w:r w:rsidR="000F332A" w:rsidRPr="00C00A64">
        <w:rPr>
          <w:rFonts w:ascii="Times New Roman" w:hAnsi="Times New Roman" w:cs="Times New Roman"/>
          <w:sz w:val="24"/>
          <w:szCs w:val="24"/>
        </w:rPr>
        <w:br/>
      </w:r>
      <w:r w:rsidR="00172552" w:rsidRPr="00C00A64">
        <w:rPr>
          <w:rFonts w:ascii="Times New Roman" w:hAnsi="Times New Roman" w:cs="Times New Roman"/>
          <w:sz w:val="24"/>
          <w:szCs w:val="24"/>
        </w:rPr>
        <w:t xml:space="preserve">do dvoch rokov </w:t>
      </w:r>
      <w:r w:rsidR="00402CA8" w:rsidRPr="00C00A64">
        <w:rPr>
          <w:rFonts w:ascii="Times New Roman" w:hAnsi="Times New Roman" w:cs="Times New Roman"/>
          <w:sz w:val="24"/>
          <w:szCs w:val="24"/>
        </w:rPr>
        <w:t xml:space="preserve">od </w:t>
      </w:r>
      <w:r w:rsidR="00F3261F" w:rsidRPr="00C00A64">
        <w:rPr>
          <w:rFonts w:ascii="Times New Roman" w:hAnsi="Times New Roman" w:cs="Times New Roman"/>
          <w:sz w:val="24"/>
          <w:szCs w:val="24"/>
        </w:rPr>
        <w:t xml:space="preserve">zistenia bezpečnostných nedostatkov na základe </w:t>
      </w:r>
      <w:r w:rsidR="00402CA8" w:rsidRPr="00C00A64">
        <w:rPr>
          <w:rFonts w:ascii="Times New Roman" w:hAnsi="Times New Roman" w:cs="Times New Roman"/>
          <w:sz w:val="24"/>
          <w:szCs w:val="24"/>
        </w:rPr>
        <w:t>výsledku inšpekcie podľa odseku 4</w:t>
      </w:r>
      <w:r w:rsidRPr="00C00A64">
        <w:rPr>
          <w:rFonts w:ascii="Times New Roman" w:hAnsi="Times New Roman" w:cs="Times New Roman"/>
          <w:sz w:val="24"/>
          <w:szCs w:val="24"/>
        </w:rPr>
        <w:t>. V</w:t>
      </w:r>
      <w:r w:rsidR="00C03FE9" w:rsidRPr="00C00A64">
        <w:rPr>
          <w:rFonts w:ascii="Times New Roman" w:hAnsi="Times New Roman" w:cs="Times New Roman"/>
          <w:sz w:val="24"/>
          <w:szCs w:val="24"/>
        </w:rPr>
        <w:t xml:space="preserve"> odôvodnených </w:t>
      </w:r>
      <w:r w:rsidRPr="00C00A64">
        <w:rPr>
          <w:rFonts w:ascii="Times New Roman" w:hAnsi="Times New Roman" w:cs="Times New Roman"/>
          <w:sz w:val="24"/>
          <w:szCs w:val="24"/>
        </w:rPr>
        <w:t xml:space="preserve">prípadoch je správca pozemnej komunikácie oprávnený požiadať ministerstvo o predĺženie lehoty na vykonanie nápravných opatrení najviac o </w:t>
      </w:r>
      <w:r w:rsidR="00890BB8" w:rsidRPr="00C00A64">
        <w:rPr>
          <w:rFonts w:ascii="Times New Roman" w:hAnsi="Times New Roman" w:cs="Times New Roman"/>
          <w:sz w:val="24"/>
          <w:szCs w:val="24"/>
        </w:rPr>
        <w:t xml:space="preserve">dva </w:t>
      </w:r>
      <w:r w:rsidRPr="00C00A64">
        <w:rPr>
          <w:rFonts w:ascii="Times New Roman" w:hAnsi="Times New Roman" w:cs="Times New Roman"/>
          <w:sz w:val="24"/>
          <w:szCs w:val="24"/>
        </w:rPr>
        <w:t xml:space="preserve">roky, a to aj opakovane. </w:t>
      </w:r>
      <w:r w:rsidR="00870748" w:rsidRPr="00C00A64">
        <w:rPr>
          <w:rFonts w:ascii="Times New Roman" w:hAnsi="Times New Roman" w:cs="Times New Roman"/>
          <w:sz w:val="24"/>
          <w:szCs w:val="24"/>
        </w:rPr>
        <w:t xml:space="preserve">Proti </w:t>
      </w:r>
      <w:r w:rsidR="008C61BD" w:rsidRPr="00C00A64">
        <w:rPr>
          <w:rFonts w:ascii="Times New Roman" w:hAnsi="Times New Roman" w:cs="Times New Roman"/>
          <w:sz w:val="24"/>
          <w:szCs w:val="24"/>
        </w:rPr>
        <w:t>zamietnutiu žiadosti podľa druhej vety</w:t>
      </w:r>
      <w:r w:rsidRPr="00C00A64">
        <w:rPr>
          <w:rFonts w:ascii="Times New Roman" w:hAnsi="Times New Roman" w:cs="Times New Roman"/>
          <w:sz w:val="24"/>
          <w:szCs w:val="24"/>
        </w:rPr>
        <w:t xml:space="preserve"> nie </w:t>
      </w:r>
      <w:r w:rsidR="00F07E2C" w:rsidRPr="00C00A64">
        <w:rPr>
          <w:rFonts w:ascii="Times New Roman" w:hAnsi="Times New Roman" w:cs="Times New Roman"/>
          <w:sz w:val="24"/>
          <w:szCs w:val="24"/>
        </w:rPr>
        <w:t xml:space="preserve">je </w:t>
      </w:r>
      <w:r w:rsidRPr="00C00A64">
        <w:rPr>
          <w:rFonts w:ascii="Times New Roman" w:hAnsi="Times New Roman" w:cs="Times New Roman"/>
          <w:sz w:val="24"/>
          <w:szCs w:val="24"/>
        </w:rPr>
        <w:t>prípustn</w:t>
      </w:r>
      <w:r w:rsidR="00F07E2C" w:rsidRPr="00C00A64">
        <w:rPr>
          <w:rFonts w:ascii="Times New Roman" w:hAnsi="Times New Roman" w:cs="Times New Roman"/>
          <w:sz w:val="24"/>
          <w:szCs w:val="24"/>
        </w:rPr>
        <w:t>ý</w:t>
      </w:r>
      <w:r w:rsidRPr="00C00A64">
        <w:rPr>
          <w:rFonts w:ascii="Times New Roman" w:hAnsi="Times New Roman" w:cs="Times New Roman"/>
          <w:sz w:val="24"/>
          <w:szCs w:val="24"/>
        </w:rPr>
        <w:t xml:space="preserve"> </w:t>
      </w:r>
      <w:r w:rsidR="00F07E2C" w:rsidRPr="00C00A64">
        <w:rPr>
          <w:rFonts w:ascii="Times New Roman" w:hAnsi="Times New Roman" w:cs="Times New Roman"/>
          <w:sz w:val="24"/>
          <w:szCs w:val="24"/>
        </w:rPr>
        <w:t xml:space="preserve">opravný </w:t>
      </w:r>
      <w:r w:rsidRPr="00C00A64">
        <w:rPr>
          <w:rFonts w:ascii="Times New Roman" w:hAnsi="Times New Roman" w:cs="Times New Roman"/>
          <w:sz w:val="24"/>
          <w:szCs w:val="24"/>
        </w:rPr>
        <w:t>prostried</w:t>
      </w:r>
      <w:r w:rsidR="00F07E2C" w:rsidRPr="00C00A64">
        <w:rPr>
          <w:rFonts w:ascii="Times New Roman" w:hAnsi="Times New Roman" w:cs="Times New Roman"/>
          <w:sz w:val="24"/>
          <w:szCs w:val="24"/>
        </w:rPr>
        <w:t>ok</w:t>
      </w:r>
      <w:r w:rsidRPr="00C00A64">
        <w:rPr>
          <w:rFonts w:ascii="Times New Roman" w:hAnsi="Times New Roman" w:cs="Times New Roman"/>
          <w:sz w:val="24"/>
          <w:szCs w:val="24"/>
        </w:rPr>
        <w:t xml:space="preserve">. </w:t>
      </w:r>
      <w:r w:rsidR="00AC43FD" w:rsidRPr="00C00A64">
        <w:rPr>
          <w:rFonts w:ascii="Times New Roman" w:hAnsi="Times New Roman" w:cs="Times New Roman"/>
          <w:sz w:val="24"/>
          <w:szCs w:val="24"/>
        </w:rPr>
        <w:t xml:space="preserve">Na postup pri </w:t>
      </w:r>
      <w:r w:rsidR="00402CA8" w:rsidRPr="00C00A64">
        <w:rPr>
          <w:rFonts w:ascii="Times New Roman" w:hAnsi="Times New Roman" w:cs="Times New Roman"/>
          <w:sz w:val="24"/>
          <w:szCs w:val="24"/>
        </w:rPr>
        <w:t xml:space="preserve">posudzovaní žiadosti </w:t>
      </w:r>
      <w:r w:rsidR="00AC43FD" w:rsidRPr="00C00A64">
        <w:rPr>
          <w:rFonts w:ascii="Times New Roman" w:hAnsi="Times New Roman" w:cs="Times New Roman"/>
          <w:sz w:val="24"/>
          <w:szCs w:val="24"/>
        </w:rPr>
        <w:t xml:space="preserve">sa nevzťahuje </w:t>
      </w:r>
      <w:r w:rsidR="00B82B67" w:rsidRPr="00C00A64">
        <w:rPr>
          <w:rFonts w:ascii="Times New Roman" w:hAnsi="Times New Roman" w:cs="Times New Roman"/>
          <w:sz w:val="24"/>
          <w:szCs w:val="24"/>
        </w:rPr>
        <w:t>správny poriadok.</w:t>
      </w:r>
      <w:r w:rsidR="0095564E" w:rsidRPr="00C00A64">
        <w:rPr>
          <w:rFonts w:ascii="Times New Roman" w:hAnsi="Times New Roman" w:cs="Times New Roman"/>
          <w:sz w:val="24"/>
          <w:szCs w:val="24"/>
        </w:rPr>
        <w:t xml:space="preserve"> </w:t>
      </w:r>
    </w:p>
    <w:p w14:paraId="248E05C0" w14:textId="77777777" w:rsidR="00785B80" w:rsidRPr="00C00A64" w:rsidRDefault="00785B80" w:rsidP="00FC3CC4">
      <w:pPr>
        <w:pStyle w:val="Odsekzoznamu"/>
        <w:spacing w:after="0" w:line="240" w:lineRule="auto"/>
        <w:ind w:left="360"/>
        <w:jc w:val="both"/>
        <w:rPr>
          <w:rFonts w:ascii="Times New Roman" w:hAnsi="Times New Roman" w:cs="Times New Roman"/>
          <w:sz w:val="24"/>
          <w:szCs w:val="24"/>
        </w:rPr>
      </w:pPr>
    </w:p>
    <w:p w14:paraId="36893889" w14:textId="192AFC8A" w:rsidR="00301C83" w:rsidRPr="00C00A64" w:rsidRDefault="00F3261F" w:rsidP="00FC3CC4">
      <w:pPr>
        <w:pStyle w:val="Odsekzoznamu"/>
        <w:spacing w:after="0" w:line="240" w:lineRule="auto"/>
        <w:ind w:left="360"/>
        <w:jc w:val="both"/>
        <w:rPr>
          <w:rFonts w:ascii="Times New Roman" w:hAnsi="Times New Roman" w:cs="Times New Roman"/>
          <w:sz w:val="24"/>
          <w:szCs w:val="24"/>
        </w:rPr>
      </w:pPr>
      <w:r w:rsidRPr="00C00A64" w:rsidDel="00F3261F">
        <w:rPr>
          <w:rFonts w:ascii="Times New Roman" w:hAnsi="Times New Roman" w:cs="Times New Roman"/>
          <w:sz w:val="24"/>
          <w:szCs w:val="24"/>
        </w:rPr>
        <w:t xml:space="preserve"> </w:t>
      </w:r>
      <w:r w:rsidR="00430B13" w:rsidRPr="00C00A64">
        <w:rPr>
          <w:rFonts w:ascii="Times New Roman" w:hAnsi="Times New Roman" w:cs="Times New Roman"/>
          <w:sz w:val="24"/>
          <w:szCs w:val="24"/>
        </w:rPr>
        <w:t>(8</w:t>
      </w:r>
      <w:r w:rsidR="00947F72" w:rsidRPr="00C00A64">
        <w:rPr>
          <w:rFonts w:ascii="Times New Roman" w:hAnsi="Times New Roman" w:cs="Times New Roman"/>
          <w:sz w:val="24"/>
          <w:szCs w:val="24"/>
        </w:rPr>
        <w:t xml:space="preserve">) Správca pozemnej komunikácie </w:t>
      </w:r>
      <w:r w:rsidR="00B3536C" w:rsidRPr="00C00A64">
        <w:rPr>
          <w:rFonts w:ascii="Times New Roman" w:hAnsi="Times New Roman" w:cs="Times New Roman"/>
          <w:sz w:val="24"/>
          <w:szCs w:val="24"/>
        </w:rPr>
        <w:t>predloží</w:t>
      </w:r>
      <w:r w:rsidR="00947F72" w:rsidRPr="00C00A64">
        <w:rPr>
          <w:rFonts w:ascii="Times New Roman" w:hAnsi="Times New Roman" w:cs="Times New Roman"/>
          <w:sz w:val="24"/>
          <w:szCs w:val="24"/>
        </w:rPr>
        <w:t xml:space="preserve"> každoročne do 31. januára ministerstvu správu o nápravných opatreniach vykonaných podľa odseku </w:t>
      </w:r>
      <w:r w:rsidR="00B16B1B" w:rsidRPr="00C00A64">
        <w:rPr>
          <w:rFonts w:ascii="Times New Roman" w:hAnsi="Times New Roman" w:cs="Times New Roman"/>
          <w:sz w:val="24"/>
          <w:szCs w:val="24"/>
        </w:rPr>
        <w:t xml:space="preserve">7 </w:t>
      </w:r>
      <w:r w:rsidR="00947F72" w:rsidRPr="00C00A64">
        <w:rPr>
          <w:rFonts w:ascii="Times New Roman" w:hAnsi="Times New Roman" w:cs="Times New Roman"/>
          <w:sz w:val="24"/>
          <w:szCs w:val="24"/>
        </w:rPr>
        <w:t>v predchádzajúcom kalendárnom roku.</w:t>
      </w:r>
    </w:p>
    <w:p w14:paraId="277447F6" w14:textId="32F9692E" w:rsidR="001A7BA0" w:rsidRPr="00C00A64" w:rsidRDefault="001A7BA0" w:rsidP="00FC3CC4">
      <w:pPr>
        <w:pStyle w:val="Odsekzoznamu"/>
        <w:spacing w:after="0" w:line="240" w:lineRule="auto"/>
        <w:ind w:left="360"/>
        <w:rPr>
          <w:rFonts w:ascii="Times New Roman" w:hAnsi="Times New Roman" w:cs="Times New Roman"/>
          <w:sz w:val="24"/>
          <w:szCs w:val="24"/>
        </w:rPr>
      </w:pPr>
    </w:p>
    <w:p w14:paraId="5F89C201" w14:textId="503DFAEA" w:rsidR="001A7BA0" w:rsidRPr="00C00A64" w:rsidRDefault="001A7BA0" w:rsidP="00FC3CC4">
      <w:pPr>
        <w:tabs>
          <w:tab w:val="num" w:pos="0"/>
          <w:tab w:val="left" w:pos="426"/>
        </w:tabs>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w:t>
      </w:r>
      <w:r w:rsidR="00D71CF9" w:rsidRPr="00C00A64">
        <w:rPr>
          <w:rFonts w:ascii="Times New Roman" w:hAnsi="Times New Roman" w:cs="Times New Roman"/>
          <w:color w:val="000000" w:themeColor="text1"/>
          <w:sz w:val="24"/>
          <w:szCs w:val="24"/>
        </w:rPr>
        <w:t>y</w:t>
      </w:r>
      <w:r w:rsidRPr="00C00A64">
        <w:rPr>
          <w:rFonts w:ascii="Times New Roman" w:hAnsi="Times New Roman" w:cs="Times New Roman"/>
          <w:color w:val="000000" w:themeColor="text1"/>
          <w:sz w:val="24"/>
          <w:szCs w:val="24"/>
        </w:rPr>
        <w:t xml:space="preserve"> pod čiarou k odkaz</w:t>
      </w:r>
      <w:r w:rsidR="00D71CF9" w:rsidRPr="00C00A64">
        <w:rPr>
          <w:rFonts w:ascii="Times New Roman" w:hAnsi="Times New Roman" w:cs="Times New Roman"/>
          <w:color w:val="000000" w:themeColor="text1"/>
          <w:sz w:val="24"/>
          <w:szCs w:val="24"/>
        </w:rPr>
        <w:t>om</w:t>
      </w:r>
      <w:r w:rsidRPr="00C00A64">
        <w:rPr>
          <w:rFonts w:ascii="Times New Roman" w:hAnsi="Times New Roman" w:cs="Times New Roman"/>
          <w:color w:val="000000" w:themeColor="text1"/>
          <w:sz w:val="24"/>
          <w:szCs w:val="24"/>
        </w:rPr>
        <w:t xml:space="preserve"> 3a </w:t>
      </w:r>
      <w:r w:rsidR="000B47D7" w:rsidRPr="00C00A64">
        <w:rPr>
          <w:rFonts w:ascii="Times New Roman" w:hAnsi="Times New Roman" w:cs="Times New Roman"/>
          <w:color w:val="000000" w:themeColor="text1"/>
          <w:sz w:val="24"/>
          <w:szCs w:val="24"/>
        </w:rPr>
        <w:t>a</w:t>
      </w:r>
      <w:r w:rsidR="008D3E54" w:rsidRPr="00C00A64">
        <w:rPr>
          <w:rFonts w:ascii="Times New Roman" w:hAnsi="Times New Roman" w:cs="Times New Roman"/>
          <w:color w:val="000000" w:themeColor="text1"/>
          <w:sz w:val="24"/>
          <w:szCs w:val="24"/>
        </w:rPr>
        <w:t> </w:t>
      </w:r>
      <w:r w:rsidR="000B47D7" w:rsidRPr="00C00A64">
        <w:rPr>
          <w:rFonts w:ascii="Times New Roman" w:hAnsi="Times New Roman" w:cs="Times New Roman"/>
          <w:color w:val="000000" w:themeColor="text1"/>
          <w:sz w:val="24"/>
          <w:szCs w:val="24"/>
        </w:rPr>
        <w:t>3</w:t>
      </w:r>
      <w:r w:rsidR="008D3E54" w:rsidRPr="00C00A64">
        <w:rPr>
          <w:rFonts w:ascii="Times New Roman" w:hAnsi="Times New Roman" w:cs="Times New Roman"/>
          <w:color w:val="000000" w:themeColor="text1"/>
          <w:sz w:val="24"/>
          <w:szCs w:val="24"/>
        </w:rPr>
        <w:t>b</w:t>
      </w:r>
      <w:r w:rsidR="000B47D7" w:rsidRPr="00C00A64">
        <w:rPr>
          <w:rFonts w:ascii="Times New Roman" w:hAnsi="Times New Roman" w:cs="Times New Roman"/>
          <w:color w:val="000000" w:themeColor="text1"/>
          <w:sz w:val="24"/>
          <w:szCs w:val="24"/>
        </w:rPr>
        <w:t xml:space="preserve"> </w:t>
      </w:r>
      <w:r w:rsidRPr="00C00A64">
        <w:rPr>
          <w:rFonts w:ascii="Times New Roman" w:hAnsi="Times New Roman" w:cs="Times New Roman"/>
          <w:color w:val="000000" w:themeColor="text1"/>
          <w:sz w:val="24"/>
          <w:szCs w:val="24"/>
        </w:rPr>
        <w:t>zn</w:t>
      </w:r>
      <w:r w:rsidR="00D71CF9" w:rsidRPr="00C00A64">
        <w:rPr>
          <w:rFonts w:ascii="Times New Roman" w:hAnsi="Times New Roman" w:cs="Times New Roman"/>
          <w:color w:val="000000" w:themeColor="text1"/>
          <w:sz w:val="24"/>
          <w:szCs w:val="24"/>
        </w:rPr>
        <w:t>ejú:</w:t>
      </w:r>
    </w:p>
    <w:p w14:paraId="2544E81F" w14:textId="47694D02" w:rsidR="001A7BA0" w:rsidRPr="00C00A64" w:rsidRDefault="001A7BA0" w:rsidP="00FC3CC4">
      <w:pPr>
        <w:pStyle w:val="Odsekzoznamu"/>
        <w:spacing w:after="0" w:line="240" w:lineRule="auto"/>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vertAlign w:val="superscript"/>
        </w:rPr>
        <w:t>3a</w:t>
      </w:r>
      <w:r w:rsidRPr="00C00A64">
        <w:rPr>
          <w:rFonts w:ascii="Times New Roman" w:hAnsi="Times New Roman" w:cs="Times New Roman"/>
          <w:color w:val="000000" w:themeColor="text1"/>
          <w:sz w:val="24"/>
          <w:szCs w:val="24"/>
        </w:rPr>
        <w:t xml:space="preserve">) </w:t>
      </w:r>
      <w:r w:rsidR="000B47D7" w:rsidRPr="00C00A64">
        <w:rPr>
          <w:rFonts w:ascii="Times New Roman" w:hAnsi="Times New Roman" w:cs="Times New Roman"/>
          <w:color w:val="000000" w:themeColor="text1"/>
          <w:sz w:val="24"/>
          <w:szCs w:val="24"/>
        </w:rPr>
        <w:t>§ 1 ods. 4</w:t>
      </w:r>
      <w:r w:rsidRPr="00C00A64">
        <w:rPr>
          <w:rFonts w:ascii="Times New Roman" w:hAnsi="Times New Roman" w:cs="Times New Roman"/>
          <w:color w:val="000000" w:themeColor="text1"/>
          <w:sz w:val="24"/>
          <w:szCs w:val="24"/>
        </w:rPr>
        <w:t xml:space="preserve"> zákona č. 135/1961 Zb. o pozemných komunikáciách (cestný zákon) v znení neskorších predpisov.</w:t>
      </w:r>
    </w:p>
    <w:p w14:paraId="6A8CB364" w14:textId="74CFBDF8" w:rsidR="000B47D7" w:rsidRPr="00C00A64" w:rsidRDefault="000B47D7" w:rsidP="00FC3CC4">
      <w:pPr>
        <w:pStyle w:val="Odsekzoznamu"/>
        <w:spacing w:after="0" w:line="240" w:lineRule="auto"/>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8 ods. 2 vyhlášky Federálneho ministerstva dopravy</w:t>
      </w:r>
      <w:r w:rsidR="002C302E" w:rsidRPr="00C00A64">
        <w:rPr>
          <w:rFonts w:ascii="Times New Roman" w:hAnsi="Times New Roman" w:cs="Times New Roman"/>
          <w:color w:val="000000" w:themeColor="text1"/>
          <w:sz w:val="24"/>
          <w:szCs w:val="24"/>
        </w:rPr>
        <w:t xml:space="preserve"> č. 35/1984</w:t>
      </w:r>
      <w:r w:rsidR="00D64AC0"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rPr>
        <w:t xml:space="preserve"> ktorou sa vykonáva zákon o pozemných komunikáciách (cestný zákon).</w:t>
      </w:r>
    </w:p>
    <w:p w14:paraId="0C1508EC" w14:textId="60B7C090" w:rsidR="000B47D7" w:rsidRPr="00C00A64" w:rsidRDefault="000B47D7" w:rsidP="00FC3CC4">
      <w:pPr>
        <w:pStyle w:val="Odsekzoznamu"/>
        <w:spacing w:after="0" w:line="240" w:lineRule="auto"/>
        <w:ind w:left="360"/>
        <w:jc w:val="both"/>
        <w:rPr>
          <w:rFonts w:ascii="Times New Roman" w:hAnsi="Times New Roman" w:cs="Times New Roman"/>
          <w:sz w:val="24"/>
          <w:szCs w:val="24"/>
        </w:rPr>
      </w:pPr>
      <w:r w:rsidRPr="00C00A64">
        <w:rPr>
          <w:rFonts w:ascii="Times New Roman" w:hAnsi="Times New Roman" w:cs="Times New Roman"/>
          <w:color w:val="000000" w:themeColor="text1"/>
          <w:sz w:val="24"/>
          <w:szCs w:val="24"/>
          <w:vertAlign w:val="superscript"/>
        </w:rPr>
        <w:t>3</w:t>
      </w:r>
      <w:r w:rsidR="008D3E54" w:rsidRPr="00C00A64">
        <w:rPr>
          <w:rFonts w:ascii="Times New Roman" w:hAnsi="Times New Roman" w:cs="Times New Roman"/>
          <w:color w:val="000000" w:themeColor="text1"/>
          <w:sz w:val="24"/>
          <w:szCs w:val="24"/>
          <w:vertAlign w:val="superscript"/>
        </w:rPr>
        <w:t>b</w:t>
      </w:r>
      <w:r w:rsidRPr="00C00A64">
        <w:rPr>
          <w:rFonts w:ascii="Times New Roman" w:hAnsi="Times New Roman" w:cs="Times New Roman"/>
          <w:color w:val="000000" w:themeColor="text1"/>
          <w:sz w:val="24"/>
          <w:szCs w:val="24"/>
        </w:rPr>
        <w:t xml:space="preserve">) § 6 nariadenia vlády Slovenskej republiky </w:t>
      </w:r>
      <w:r w:rsidR="003E3DEF" w:rsidRPr="00C00A64">
        <w:rPr>
          <w:rFonts w:ascii="Times New Roman" w:hAnsi="Times New Roman" w:cs="Times New Roman"/>
          <w:color w:val="000000" w:themeColor="text1"/>
          <w:sz w:val="24"/>
          <w:szCs w:val="24"/>
        </w:rPr>
        <w:t xml:space="preserve">č. 344/2006 Z. z. </w:t>
      </w:r>
      <w:r w:rsidRPr="00C00A64">
        <w:rPr>
          <w:rFonts w:ascii="Times New Roman" w:hAnsi="Times New Roman" w:cs="Times New Roman"/>
          <w:color w:val="000000" w:themeColor="text1"/>
          <w:sz w:val="24"/>
          <w:szCs w:val="24"/>
        </w:rPr>
        <w:t xml:space="preserve"> o minimálnych bezpečnostných požiadavkách na tunely v cestnej sieti</w:t>
      </w:r>
      <w:r w:rsidR="00256C08"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rPr>
        <w:t>“.</w:t>
      </w:r>
    </w:p>
    <w:p w14:paraId="7050A016" w14:textId="77777777" w:rsidR="00947F72" w:rsidRPr="00C00A64" w:rsidRDefault="00947F72" w:rsidP="00FC3CC4">
      <w:pPr>
        <w:pStyle w:val="Odsekzoznamu"/>
        <w:spacing w:after="0" w:line="240" w:lineRule="auto"/>
        <w:ind w:left="360"/>
        <w:rPr>
          <w:rFonts w:ascii="Times New Roman" w:hAnsi="Times New Roman" w:cs="Times New Roman"/>
          <w:sz w:val="24"/>
          <w:szCs w:val="24"/>
        </w:rPr>
      </w:pPr>
    </w:p>
    <w:p w14:paraId="601A69A5" w14:textId="43F39FE5" w:rsidR="00947F72" w:rsidRPr="00C00A64" w:rsidRDefault="003F0204" w:rsidP="00FC3CC4">
      <w:pPr>
        <w:pStyle w:val="Odsekzoznamu"/>
        <w:numPr>
          <w:ilvl w:val="0"/>
          <w:numId w:val="1"/>
        </w:numPr>
        <w:spacing w:after="0" w:line="240" w:lineRule="auto"/>
        <w:rPr>
          <w:rFonts w:ascii="Times New Roman" w:hAnsi="Times New Roman" w:cs="Times New Roman"/>
          <w:sz w:val="24"/>
          <w:szCs w:val="24"/>
        </w:rPr>
      </w:pPr>
      <w:r w:rsidRPr="00C00A64">
        <w:rPr>
          <w:rFonts w:ascii="Times New Roman" w:hAnsi="Times New Roman" w:cs="Times New Roman"/>
          <w:sz w:val="24"/>
          <w:szCs w:val="24"/>
        </w:rPr>
        <w:t xml:space="preserve"> </w:t>
      </w:r>
      <w:r w:rsidR="00947F72" w:rsidRPr="00C00A64">
        <w:rPr>
          <w:rFonts w:ascii="Times New Roman" w:hAnsi="Times New Roman" w:cs="Times New Roman"/>
          <w:sz w:val="24"/>
          <w:szCs w:val="24"/>
        </w:rPr>
        <w:t>Za § 4 sa vkladá § 4a, ktorý vrátane nadpisu znie:</w:t>
      </w:r>
    </w:p>
    <w:p w14:paraId="7053D04E" w14:textId="77777777" w:rsidR="00947F72" w:rsidRPr="00C00A64" w:rsidRDefault="00947F72" w:rsidP="00FC3CC4">
      <w:pPr>
        <w:spacing w:after="0" w:line="240" w:lineRule="auto"/>
        <w:rPr>
          <w:rFonts w:ascii="Times New Roman" w:hAnsi="Times New Roman" w:cs="Times New Roman"/>
          <w:sz w:val="24"/>
          <w:szCs w:val="24"/>
        </w:rPr>
      </w:pPr>
    </w:p>
    <w:p w14:paraId="5A6B39B8" w14:textId="6243DD4C" w:rsidR="00947F72" w:rsidRPr="00C00A64" w:rsidRDefault="00947F72" w:rsidP="00FC3CC4">
      <w:pPr>
        <w:spacing w:after="0" w:line="240" w:lineRule="auto"/>
        <w:jc w:val="center"/>
        <w:rPr>
          <w:rFonts w:ascii="Times New Roman" w:hAnsi="Times New Roman" w:cs="Times New Roman"/>
          <w:b/>
          <w:sz w:val="24"/>
          <w:szCs w:val="24"/>
        </w:rPr>
      </w:pPr>
      <w:r w:rsidRPr="00C00A64">
        <w:rPr>
          <w:rFonts w:ascii="Times New Roman" w:hAnsi="Times New Roman" w:cs="Times New Roman"/>
          <w:sz w:val="24"/>
          <w:szCs w:val="24"/>
        </w:rPr>
        <w:t>„</w:t>
      </w:r>
      <w:r w:rsidR="00C03FE9" w:rsidRPr="00C00A64">
        <w:rPr>
          <w:rFonts w:ascii="Times New Roman" w:hAnsi="Times New Roman" w:cs="Times New Roman"/>
          <w:b/>
          <w:sz w:val="24"/>
          <w:szCs w:val="24"/>
        </w:rPr>
        <w:t>§</w:t>
      </w:r>
      <w:r w:rsidR="00C03FE9" w:rsidRPr="00C00A64">
        <w:rPr>
          <w:rFonts w:ascii="Times New Roman" w:hAnsi="Times New Roman" w:cs="Times New Roman"/>
          <w:sz w:val="24"/>
          <w:szCs w:val="24"/>
        </w:rPr>
        <w:t xml:space="preserve"> </w:t>
      </w:r>
      <w:r w:rsidRPr="00C00A64">
        <w:rPr>
          <w:rFonts w:ascii="Times New Roman" w:hAnsi="Times New Roman" w:cs="Times New Roman"/>
          <w:b/>
          <w:sz w:val="24"/>
          <w:szCs w:val="24"/>
        </w:rPr>
        <w:t xml:space="preserve">4a </w:t>
      </w:r>
    </w:p>
    <w:p w14:paraId="5E922B92" w14:textId="77777777" w:rsidR="00947F72" w:rsidRPr="00C00A64" w:rsidRDefault="00947F72" w:rsidP="00FC3CC4">
      <w:pPr>
        <w:spacing w:after="0" w:line="240" w:lineRule="auto"/>
        <w:jc w:val="center"/>
        <w:rPr>
          <w:rFonts w:ascii="Times New Roman" w:hAnsi="Times New Roman" w:cs="Times New Roman"/>
          <w:b/>
          <w:sz w:val="24"/>
          <w:szCs w:val="24"/>
        </w:rPr>
      </w:pPr>
      <w:r w:rsidRPr="00C00A64">
        <w:rPr>
          <w:rFonts w:ascii="Times New Roman" w:hAnsi="Times New Roman" w:cs="Times New Roman"/>
          <w:b/>
          <w:sz w:val="24"/>
          <w:szCs w:val="24"/>
        </w:rPr>
        <w:t>Cielené prehliadky, plánovanie a výkon nápravných opatrení</w:t>
      </w:r>
    </w:p>
    <w:p w14:paraId="289E772D" w14:textId="77777777" w:rsidR="00947F72" w:rsidRPr="00C00A64" w:rsidRDefault="00947F72" w:rsidP="00FC3CC4">
      <w:pPr>
        <w:spacing w:after="0" w:line="240" w:lineRule="auto"/>
        <w:jc w:val="both"/>
        <w:rPr>
          <w:rFonts w:ascii="Times New Roman" w:hAnsi="Times New Roman" w:cs="Times New Roman"/>
          <w:b/>
          <w:sz w:val="24"/>
          <w:szCs w:val="24"/>
        </w:rPr>
      </w:pPr>
    </w:p>
    <w:p w14:paraId="624ECBD8" w14:textId="1A53F8F2" w:rsidR="00947F72" w:rsidRPr="00C00A64" w:rsidRDefault="00947F72" w:rsidP="00FC3CC4">
      <w:pPr>
        <w:spacing w:after="0" w:line="240" w:lineRule="auto"/>
        <w:ind w:left="426"/>
        <w:jc w:val="both"/>
        <w:rPr>
          <w:rFonts w:ascii="Times New Roman" w:hAnsi="Times New Roman" w:cs="Times New Roman"/>
          <w:sz w:val="24"/>
          <w:szCs w:val="24"/>
        </w:rPr>
      </w:pPr>
      <w:r w:rsidRPr="00C00A64">
        <w:rPr>
          <w:rFonts w:ascii="Times New Roman" w:hAnsi="Times New Roman" w:cs="Times New Roman"/>
          <w:sz w:val="24"/>
          <w:szCs w:val="24"/>
        </w:rPr>
        <w:t xml:space="preserve">(1) Správca pozemnej komunikácie </w:t>
      </w:r>
      <w:r w:rsidR="00B3536C" w:rsidRPr="00C00A64">
        <w:rPr>
          <w:rFonts w:ascii="Times New Roman" w:hAnsi="Times New Roman" w:cs="Times New Roman"/>
          <w:sz w:val="24"/>
          <w:szCs w:val="24"/>
        </w:rPr>
        <w:t>zabezpečí</w:t>
      </w:r>
      <w:r w:rsidRPr="00C00A64">
        <w:rPr>
          <w:rFonts w:ascii="Times New Roman" w:hAnsi="Times New Roman" w:cs="Times New Roman"/>
          <w:sz w:val="24"/>
          <w:szCs w:val="24"/>
        </w:rPr>
        <w:t xml:space="preserve"> cielené prehliadky úsekov pozemných komunikácií, ktoré boli v správe o vykonanej inšpekcii vyhodnotené ako úseky s nízkou úrovňou bezpečnosti, a na ktorých nedošlo k vykonaniu nápravných opatrení navrhnutých bezpečnostným audítorom. Cielené prehliadky je správca pozemnej komunikácie povinný zabezpečiť </w:t>
      </w:r>
      <w:r w:rsidR="002E3F32" w:rsidRPr="00C00A64">
        <w:rPr>
          <w:rFonts w:ascii="Times New Roman" w:hAnsi="Times New Roman" w:cs="Times New Roman"/>
          <w:sz w:val="24"/>
          <w:szCs w:val="24"/>
        </w:rPr>
        <w:t xml:space="preserve">po uplynutí obdobia na vykonanie nápravných opatrení podľa § 4 ods. 7 </w:t>
      </w:r>
      <w:r w:rsidR="00F852A0" w:rsidRPr="00C00A64">
        <w:rPr>
          <w:rFonts w:ascii="Times New Roman" w:hAnsi="Times New Roman" w:cs="Times New Roman"/>
          <w:sz w:val="24"/>
          <w:szCs w:val="24"/>
        </w:rPr>
        <w:br/>
      </w:r>
      <w:r w:rsidR="002E3F32" w:rsidRPr="00C00A64">
        <w:rPr>
          <w:rFonts w:ascii="Times New Roman" w:hAnsi="Times New Roman" w:cs="Times New Roman"/>
          <w:sz w:val="24"/>
          <w:szCs w:val="24"/>
        </w:rPr>
        <w:t xml:space="preserve">na základe vypracovanej správy </w:t>
      </w:r>
      <w:r w:rsidRPr="00C00A64">
        <w:rPr>
          <w:rFonts w:ascii="Times New Roman" w:hAnsi="Times New Roman" w:cs="Times New Roman"/>
          <w:sz w:val="24"/>
          <w:szCs w:val="24"/>
        </w:rPr>
        <w:t>o vykonanej inšpekcii podľa § 4</w:t>
      </w:r>
      <w:r w:rsidR="00F01A98" w:rsidRPr="00C00A64">
        <w:rPr>
          <w:rFonts w:ascii="Times New Roman" w:hAnsi="Times New Roman" w:cs="Times New Roman"/>
          <w:sz w:val="24"/>
          <w:szCs w:val="24"/>
        </w:rPr>
        <w:t xml:space="preserve"> ods. 4</w:t>
      </w:r>
      <w:r w:rsidRPr="00C00A64">
        <w:rPr>
          <w:rFonts w:ascii="Times New Roman" w:hAnsi="Times New Roman" w:cs="Times New Roman"/>
          <w:sz w:val="24"/>
          <w:szCs w:val="24"/>
        </w:rPr>
        <w:t>.</w:t>
      </w:r>
    </w:p>
    <w:p w14:paraId="03EEF6CA" w14:textId="77777777" w:rsidR="00947F72" w:rsidRPr="00C00A64" w:rsidRDefault="00947F72" w:rsidP="00FC3CC4">
      <w:pPr>
        <w:spacing w:after="0" w:line="240" w:lineRule="auto"/>
        <w:ind w:left="284"/>
        <w:jc w:val="both"/>
        <w:rPr>
          <w:rFonts w:ascii="Times New Roman" w:hAnsi="Times New Roman" w:cs="Times New Roman"/>
          <w:sz w:val="24"/>
          <w:szCs w:val="24"/>
        </w:rPr>
      </w:pPr>
    </w:p>
    <w:p w14:paraId="017E4448" w14:textId="387A7F2F" w:rsidR="00947F72" w:rsidRPr="00C00A64" w:rsidRDefault="00947F72" w:rsidP="00FC3CC4">
      <w:pPr>
        <w:spacing w:after="0" w:line="240" w:lineRule="auto"/>
        <w:ind w:left="426"/>
        <w:jc w:val="both"/>
        <w:rPr>
          <w:rFonts w:ascii="Times New Roman" w:hAnsi="Times New Roman" w:cs="Times New Roman"/>
          <w:sz w:val="24"/>
          <w:szCs w:val="24"/>
          <w:lang w:eastAsia="en-GB"/>
        </w:rPr>
      </w:pPr>
      <w:r w:rsidRPr="00C00A64">
        <w:rPr>
          <w:rFonts w:ascii="Times New Roman" w:hAnsi="Times New Roman" w:cs="Times New Roman"/>
          <w:sz w:val="24"/>
          <w:szCs w:val="24"/>
        </w:rPr>
        <w:t xml:space="preserve">(2) Cielenú prehliadku vykonáva skupina </w:t>
      </w:r>
      <w:r w:rsidR="00E42C3A" w:rsidRPr="00C00A64">
        <w:rPr>
          <w:rFonts w:ascii="Times New Roman" w:hAnsi="Times New Roman" w:cs="Times New Roman"/>
          <w:sz w:val="24"/>
          <w:szCs w:val="24"/>
        </w:rPr>
        <w:t>expertov</w:t>
      </w:r>
      <w:r w:rsidRPr="00C00A64">
        <w:rPr>
          <w:rFonts w:ascii="Times New Roman" w:hAnsi="Times New Roman" w:cs="Times New Roman"/>
          <w:sz w:val="24"/>
          <w:szCs w:val="24"/>
        </w:rPr>
        <w:t>, z ktorých aspoň jed</w:t>
      </w:r>
      <w:r w:rsidR="00E42C3A" w:rsidRPr="00C00A64">
        <w:rPr>
          <w:rFonts w:ascii="Times New Roman" w:hAnsi="Times New Roman" w:cs="Times New Roman"/>
          <w:sz w:val="24"/>
          <w:szCs w:val="24"/>
        </w:rPr>
        <w:t>e</w:t>
      </w:r>
      <w:r w:rsidRPr="00C00A64">
        <w:rPr>
          <w:rFonts w:ascii="Times New Roman" w:hAnsi="Times New Roman" w:cs="Times New Roman"/>
          <w:sz w:val="24"/>
          <w:szCs w:val="24"/>
        </w:rPr>
        <w:t xml:space="preserve">n musí byť </w:t>
      </w:r>
      <w:r w:rsidR="003F3000" w:rsidRPr="00C00A64">
        <w:rPr>
          <w:rFonts w:ascii="Times New Roman" w:hAnsi="Times New Roman" w:cs="Times New Roman"/>
          <w:sz w:val="24"/>
          <w:szCs w:val="24"/>
        </w:rPr>
        <w:t>bezpečnostný audítor</w:t>
      </w:r>
      <w:r w:rsidRPr="00C00A64">
        <w:rPr>
          <w:rFonts w:ascii="Times New Roman" w:hAnsi="Times New Roman" w:cs="Times New Roman"/>
          <w:sz w:val="24"/>
          <w:szCs w:val="24"/>
        </w:rPr>
        <w:t>. Cielená prehliadka sa vykonáva na mieste. Predmetom cielenej prehliadky je najmä posúdenie stavebných, technických a prevádzkových vlastností pozemnej komunikácie a jej bezpečnosti, vybavenia a dopravných zariadení pozemnej komunikácie</w:t>
      </w:r>
      <w:r w:rsidRPr="00C00A64">
        <w:rPr>
          <w:rFonts w:ascii="Times New Roman" w:hAnsi="Times New Roman" w:cs="Times New Roman"/>
          <w:sz w:val="24"/>
          <w:szCs w:val="24"/>
          <w:lang w:eastAsia="en-GB"/>
        </w:rPr>
        <w:t xml:space="preserve"> </w:t>
      </w:r>
      <w:r w:rsidR="00DB2F8F" w:rsidRPr="00C00A64">
        <w:rPr>
          <w:rFonts w:ascii="Times New Roman" w:hAnsi="Times New Roman" w:cs="Times New Roman"/>
          <w:sz w:val="24"/>
          <w:szCs w:val="24"/>
          <w:lang w:eastAsia="en-GB"/>
        </w:rPr>
        <w:t>podľa osobitných predpisov</w:t>
      </w:r>
      <w:r w:rsidR="00D52B0C" w:rsidRPr="00C00A64">
        <w:rPr>
          <w:rFonts w:ascii="Times New Roman" w:hAnsi="Times New Roman" w:cs="Times New Roman"/>
          <w:color w:val="000000" w:themeColor="text1"/>
          <w:sz w:val="24"/>
          <w:szCs w:val="24"/>
          <w:vertAlign w:val="superscript"/>
        </w:rPr>
        <w:t>3</w:t>
      </w:r>
      <w:r w:rsidR="008D3E54" w:rsidRPr="00C00A64">
        <w:rPr>
          <w:rFonts w:ascii="Times New Roman" w:hAnsi="Times New Roman" w:cs="Times New Roman"/>
          <w:color w:val="000000" w:themeColor="text1"/>
          <w:sz w:val="24"/>
          <w:szCs w:val="24"/>
          <w:vertAlign w:val="superscript"/>
        </w:rPr>
        <w:t>c</w:t>
      </w:r>
      <w:r w:rsidR="00D52B0C" w:rsidRPr="00C00A64">
        <w:rPr>
          <w:rFonts w:ascii="Times New Roman" w:hAnsi="Times New Roman" w:cs="Times New Roman"/>
          <w:color w:val="000000" w:themeColor="text1"/>
          <w:sz w:val="24"/>
          <w:szCs w:val="24"/>
        </w:rPr>
        <w:t>)</w:t>
      </w:r>
      <w:r w:rsidR="00820345" w:rsidRPr="00C00A64">
        <w:rPr>
          <w:rFonts w:ascii="Times New Roman" w:hAnsi="Times New Roman" w:cs="Times New Roman"/>
          <w:sz w:val="24"/>
          <w:szCs w:val="24"/>
          <w:lang w:eastAsia="en-GB"/>
        </w:rPr>
        <w:t xml:space="preserve"> </w:t>
      </w:r>
      <w:r w:rsidRPr="00C00A64">
        <w:rPr>
          <w:rFonts w:ascii="Times New Roman" w:hAnsi="Times New Roman" w:cs="Times New Roman"/>
          <w:sz w:val="24"/>
          <w:szCs w:val="24"/>
          <w:lang w:eastAsia="en-GB"/>
        </w:rPr>
        <w:t>a analýza dopravných nehôd, ich priebehu a príčin smrteľných následkov dopravných nehôd.</w:t>
      </w:r>
    </w:p>
    <w:p w14:paraId="640E27AA" w14:textId="77777777" w:rsidR="00947F72" w:rsidRPr="00C00A64" w:rsidRDefault="00947F72" w:rsidP="00FC3CC4">
      <w:pPr>
        <w:spacing w:after="0" w:line="240" w:lineRule="auto"/>
        <w:ind w:left="426"/>
        <w:jc w:val="both"/>
        <w:rPr>
          <w:rFonts w:ascii="Times New Roman" w:hAnsi="Times New Roman" w:cs="Times New Roman"/>
          <w:sz w:val="24"/>
          <w:szCs w:val="24"/>
        </w:rPr>
      </w:pPr>
    </w:p>
    <w:p w14:paraId="0E1496BA" w14:textId="1BC474AF" w:rsidR="00947F72" w:rsidRPr="00C00A64" w:rsidRDefault="00947F72" w:rsidP="00FC3CC4">
      <w:pPr>
        <w:spacing w:after="0" w:line="240" w:lineRule="auto"/>
        <w:ind w:left="426"/>
        <w:jc w:val="both"/>
        <w:rPr>
          <w:rFonts w:ascii="Times New Roman" w:hAnsi="Times New Roman" w:cs="Times New Roman"/>
          <w:sz w:val="24"/>
          <w:szCs w:val="24"/>
        </w:rPr>
      </w:pPr>
      <w:r w:rsidRPr="00C00A64">
        <w:rPr>
          <w:rFonts w:ascii="Times New Roman" w:hAnsi="Times New Roman" w:cs="Times New Roman"/>
          <w:sz w:val="24"/>
          <w:szCs w:val="24"/>
        </w:rPr>
        <w:lastRenderedPageBreak/>
        <w:t>(3) Výsledkom cielenej prehliadky je správa o výsledku cielenej prehliadky spracovaná bezpečnostným audítorom, ktorá obsahuje popis zistených riz</w:t>
      </w:r>
      <w:r w:rsidR="008672AF" w:rsidRPr="00C00A64">
        <w:rPr>
          <w:rFonts w:ascii="Times New Roman" w:hAnsi="Times New Roman" w:cs="Times New Roman"/>
          <w:sz w:val="24"/>
          <w:szCs w:val="24"/>
        </w:rPr>
        <w:t xml:space="preserve">ík a návrh nápravných opatrení </w:t>
      </w:r>
      <w:r w:rsidRPr="00C00A64">
        <w:rPr>
          <w:rFonts w:ascii="Times New Roman" w:hAnsi="Times New Roman" w:cs="Times New Roman"/>
          <w:sz w:val="24"/>
          <w:szCs w:val="24"/>
        </w:rPr>
        <w:t xml:space="preserve">vrátane návrhu postupnosti ich realizácie. </w:t>
      </w:r>
    </w:p>
    <w:p w14:paraId="46E72713" w14:textId="77777777" w:rsidR="00947F72" w:rsidRPr="00C00A64" w:rsidRDefault="00947F72" w:rsidP="00FC3CC4">
      <w:pPr>
        <w:spacing w:after="0" w:line="240" w:lineRule="auto"/>
        <w:ind w:left="426"/>
        <w:jc w:val="both"/>
        <w:rPr>
          <w:rFonts w:ascii="Times New Roman" w:hAnsi="Times New Roman" w:cs="Times New Roman"/>
          <w:sz w:val="24"/>
          <w:szCs w:val="24"/>
        </w:rPr>
      </w:pPr>
    </w:p>
    <w:p w14:paraId="31A86727" w14:textId="5B6B0340" w:rsidR="00947F72" w:rsidRPr="00C00A64" w:rsidRDefault="00947F72" w:rsidP="00FC3CC4">
      <w:pPr>
        <w:spacing w:after="0" w:line="240" w:lineRule="auto"/>
        <w:ind w:left="426"/>
        <w:jc w:val="both"/>
        <w:rPr>
          <w:rFonts w:ascii="Times New Roman" w:hAnsi="Times New Roman" w:cs="Times New Roman"/>
          <w:sz w:val="24"/>
          <w:szCs w:val="24"/>
        </w:rPr>
      </w:pPr>
    </w:p>
    <w:p w14:paraId="248A0C73" w14:textId="33689F05" w:rsidR="00947F72" w:rsidRPr="00C00A64" w:rsidRDefault="00947F72" w:rsidP="00FC3CC4">
      <w:pPr>
        <w:spacing w:after="0" w:line="240" w:lineRule="auto"/>
        <w:ind w:left="426"/>
        <w:jc w:val="both"/>
        <w:rPr>
          <w:rFonts w:ascii="Times New Roman" w:hAnsi="Times New Roman" w:cs="Times New Roman"/>
          <w:sz w:val="24"/>
          <w:szCs w:val="24"/>
        </w:rPr>
      </w:pPr>
      <w:r w:rsidRPr="00C00A64">
        <w:rPr>
          <w:rFonts w:ascii="Times New Roman" w:hAnsi="Times New Roman" w:cs="Times New Roman"/>
          <w:sz w:val="24"/>
          <w:szCs w:val="24"/>
        </w:rPr>
        <w:t>(</w:t>
      </w:r>
      <w:r w:rsidR="00604340" w:rsidRPr="00C00A64">
        <w:rPr>
          <w:rFonts w:ascii="Times New Roman" w:hAnsi="Times New Roman" w:cs="Times New Roman"/>
          <w:sz w:val="24"/>
          <w:szCs w:val="24"/>
        </w:rPr>
        <w:t>4</w:t>
      </w:r>
      <w:r w:rsidRPr="00C00A64">
        <w:rPr>
          <w:rFonts w:ascii="Times New Roman" w:hAnsi="Times New Roman" w:cs="Times New Roman"/>
          <w:sz w:val="24"/>
          <w:szCs w:val="24"/>
        </w:rPr>
        <w:t xml:space="preserve">) Správca pozemnej komunikácie zabezpečí vykonanie nápravných opatrení uvedených v správe o výsledku cielenej prehliadky. </w:t>
      </w:r>
      <w:r w:rsidR="002D0E3F" w:rsidRPr="00C00A64">
        <w:rPr>
          <w:rFonts w:ascii="Times New Roman" w:hAnsi="Times New Roman" w:cs="Times New Roman"/>
          <w:color w:val="000000"/>
          <w:sz w:val="24"/>
          <w:szCs w:val="24"/>
        </w:rPr>
        <w:t xml:space="preserve">Pri vykonávaní nápravných opatrení správca pozemnej komunikácie zohľadní ktoré úseky boli vyhodnotené ako úseky s najnižšou úrovňou bezpečnosti, technické možnosti realizácie opatrení a ekonomickú únosnosť </w:t>
      </w:r>
      <w:r w:rsidR="001F6C67" w:rsidRPr="00C00A64">
        <w:rPr>
          <w:rFonts w:ascii="Times New Roman" w:hAnsi="Times New Roman" w:cs="Times New Roman"/>
          <w:color w:val="000000"/>
          <w:sz w:val="24"/>
          <w:szCs w:val="24"/>
        </w:rPr>
        <w:br/>
      </w:r>
      <w:r w:rsidR="002D0E3F" w:rsidRPr="00C00A64">
        <w:rPr>
          <w:rFonts w:ascii="Times New Roman" w:hAnsi="Times New Roman" w:cs="Times New Roman"/>
          <w:color w:val="000000"/>
          <w:sz w:val="24"/>
          <w:szCs w:val="24"/>
        </w:rPr>
        <w:t xml:space="preserve">pri zabezpečovaní riadneho výkonu správy a údržby pozemnej komunikácie v jeho správe. </w:t>
      </w:r>
    </w:p>
    <w:p w14:paraId="5F0C63FA" w14:textId="77777777" w:rsidR="00947F72" w:rsidRPr="00C00A64" w:rsidRDefault="00947F72" w:rsidP="00FC3CC4">
      <w:pPr>
        <w:spacing w:after="0" w:line="240" w:lineRule="auto"/>
        <w:ind w:left="426"/>
        <w:jc w:val="both"/>
        <w:rPr>
          <w:rFonts w:ascii="Times New Roman" w:hAnsi="Times New Roman" w:cs="Times New Roman"/>
          <w:sz w:val="24"/>
          <w:szCs w:val="24"/>
        </w:rPr>
      </w:pPr>
    </w:p>
    <w:p w14:paraId="7964639B" w14:textId="4FA94474" w:rsidR="00947F72" w:rsidRPr="00C00A64" w:rsidRDefault="00947F72" w:rsidP="00FC3CC4">
      <w:pPr>
        <w:spacing w:after="0" w:line="240" w:lineRule="auto"/>
        <w:ind w:left="426"/>
        <w:jc w:val="both"/>
        <w:rPr>
          <w:rFonts w:ascii="Times New Roman" w:hAnsi="Times New Roman" w:cs="Times New Roman"/>
          <w:sz w:val="24"/>
          <w:szCs w:val="24"/>
        </w:rPr>
      </w:pPr>
      <w:r w:rsidRPr="00C00A64">
        <w:rPr>
          <w:rFonts w:ascii="Times New Roman" w:hAnsi="Times New Roman" w:cs="Times New Roman"/>
          <w:sz w:val="24"/>
          <w:szCs w:val="24"/>
        </w:rPr>
        <w:t>(</w:t>
      </w:r>
      <w:r w:rsidR="00604340" w:rsidRPr="00C00A64">
        <w:rPr>
          <w:rFonts w:ascii="Times New Roman" w:hAnsi="Times New Roman" w:cs="Times New Roman"/>
          <w:sz w:val="24"/>
          <w:szCs w:val="24"/>
        </w:rPr>
        <w:t>5</w:t>
      </w:r>
      <w:r w:rsidRPr="00C00A64">
        <w:rPr>
          <w:rFonts w:ascii="Times New Roman" w:hAnsi="Times New Roman" w:cs="Times New Roman"/>
          <w:sz w:val="24"/>
          <w:szCs w:val="24"/>
        </w:rPr>
        <w:t xml:space="preserve">) </w:t>
      </w:r>
      <w:r w:rsidR="001969D5" w:rsidRPr="00C00A64">
        <w:rPr>
          <w:rFonts w:ascii="Times New Roman" w:hAnsi="Times New Roman" w:cs="Times New Roman"/>
          <w:sz w:val="24"/>
          <w:szCs w:val="24"/>
        </w:rPr>
        <w:t xml:space="preserve">Správca pozemnej komunikácie </w:t>
      </w:r>
      <w:r w:rsidR="00B3536C" w:rsidRPr="00C00A64">
        <w:rPr>
          <w:rFonts w:ascii="Times New Roman" w:hAnsi="Times New Roman" w:cs="Times New Roman"/>
          <w:sz w:val="24"/>
          <w:szCs w:val="24"/>
        </w:rPr>
        <w:t>zabezpečí</w:t>
      </w:r>
      <w:r w:rsidR="001969D5" w:rsidRPr="00C00A64">
        <w:rPr>
          <w:rFonts w:ascii="Times New Roman" w:hAnsi="Times New Roman" w:cs="Times New Roman"/>
          <w:sz w:val="24"/>
          <w:szCs w:val="24"/>
        </w:rPr>
        <w:t xml:space="preserve"> vykonanie nápravných opatrení najneskôr do dvoch rokov </w:t>
      </w:r>
      <w:r w:rsidR="00DB0825" w:rsidRPr="00C00A64">
        <w:rPr>
          <w:rFonts w:ascii="Times New Roman" w:hAnsi="Times New Roman" w:cs="Times New Roman"/>
          <w:sz w:val="24"/>
          <w:szCs w:val="24"/>
        </w:rPr>
        <w:t>od zistenia bezpečnostných nedostatkov na základe výsledku cielenej prehliadky podľa odseku 3.</w:t>
      </w:r>
      <w:r w:rsidRPr="00C00A64">
        <w:rPr>
          <w:rFonts w:ascii="Times New Roman" w:hAnsi="Times New Roman" w:cs="Times New Roman"/>
          <w:sz w:val="24"/>
          <w:szCs w:val="24"/>
        </w:rPr>
        <w:t xml:space="preserve"> V</w:t>
      </w:r>
      <w:r w:rsidR="00C03FE9" w:rsidRPr="00C00A64">
        <w:rPr>
          <w:rFonts w:ascii="Times New Roman" w:hAnsi="Times New Roman" w:cs="Times New Roman"/>
          <w:sz w:val="24"/>
          <w:szCs w:val="24"/>
        </w:rPr>
        <w:t xml:space="preserve"> odôvodnených </w:t>
      </w:r>
      <w:r w:rsidRPr="00C00A64">
        <w:rPr>
          <w:rFonts w:ascii="Times New Roman" w:hAnsi="Times New Roman" w:cs="Times New Roman"/>
          <w:sz w:val="24"/>
          <w:szCs w:val="24"/>
        </w:rPr>
        <w:t xml:space="preserve">prípadoch je správca pozemnej komunikácie oprávnený požiadať ministerstvo o predĺženie lehoty na vykonanie nápravných opatrení najviac o </w:t>
      </w:r>
      <w:r w:rsidR="00AE41AF" w:rsidRPr="00C00A64">
        <w:rPr>
          <w:rFonts w:ascii="Times New Roman" w:hAnsi="Times New Roman" w:cs="Times New Roman"/>
          <w:sz w:val="24"/>
          <w:szCs w:val="24"/>
        </w:rPr>
        <w:t>dva</w:t>
      </w:r>
      <w:r w:rsidRPr="00C00A64">
        <w:rPr>
          <w:rFonts w:ascii="Times New Roman" w:hAnsi="Times New Roman" w:cs="Times New Roman"/>
          <w:sz w:val="24"/>
          <w:szCs w:val="24"/>
        </w:rPr>
        <w:t xml:space="preserve"> roky, a to aj opakovane. </w:t>
      </w:r>
      <w:r w:rsidR="00870748" w:rsidRPr="00C00A64">
        <w:rPr>
          <w:rFonts w:ascii="Times New Roman" w:hAnsi="Times New Roman" w:cs="Times New Roman"/>
          <w:sz w:val="24"/>
          <w:szCs w:val="24"/>
        </w:rPr>
        <w:t>Proti</w:t>
      </w:r>
      <w:r w:rsidR="008C61BD" w:rsidRPr="00C00A64">
        <w:rPr>
          <w:rFonts w:ascii="Times New Roman" w:hAnsi="Times New Roman" w:cs="Times New Roman"/>
          <w:sz w:val="24"/>
          <w:szCs w:val="24"/>
        </w:rPr>
        <w:t xml:space="preserve"> zamietnutiu žiadosti podľa druhej vety</w:t>
      </w:r>
      <w:r w:rsidRPr="00C00A64">
        <w:rPr>
          <w:rFonts w:ascii="Times New Roman" w:hAnsi="Times New Roman" w:cs="Times New Roman"/>
          <w:sz w:val="24"/>
          <w:szCs w:val="24"/>
        </w:rPr>
        <w:t xml:space="preserve"> nie </w:t>
      </w:r>
      <w:r w:rsidR="00332F1F" w:rsidRPr="00C00A64">
        <w:rPr>
          <w:rFonts w:ascii="Times New Roman" w:hAnsi="Times New Roman" w:cs="Times New Roman"/>
          <w:sz w:val="24"/>
          <w:szCs w:val="24"/>
        </w:rPr>
        <w:t>je prípustný opravný prostriedok</w:t>
      </w:r>
      <w:r w:rsidRPr="00C00A64">
        <w:rPr>
          <w:rFonts w:ascii="Times New Roman" w:hAnsi="Times New Roman" w:cs="Times New Roman"/>
          <w:sz w:val="24"/>
          <w:szCs w:val="24"/>
        </w:rPr>
        <w:t xml:space="preserve">. </w:t>
      </w:r>
      <w:r w:rsidR="001969D5" w:rsidRPr="00C00A64">
        <w:rPr>
          <w:rFonts w:ascii="Times New Roman" w:hAnsi="Times New Roman" w:cs="Times New Roman"/>
          <w:sz w:val="24"/>
          <w:szCs w:val="24"/>
        </w:rPr>
        <w:t xml:space="preserve">Na postup pri posudzovaní žiadosti sa nevzťahuje </w:t>
      </w:r>
      <w:r w:rsidR="00B82B67" w:rsidRPr="00C00A64">
        <w:rPr>
          <w:rFonts w:ascii="Times New Roman" w:hAnsi="Times New Roman" w:cs="Times New Roman"/>
          <w:sz w:val="24"/>
          <w:szCs w:val="24"/>
        </w:rPr>
        <w:t>správny poriadok</w:t>
      </w:r>
      <w:r w:rsidR="00022C67" w:rsidRPr="00C00A64">
        <w:rPr>
          <w:rFonts w:ascii="Times New Roman" w:hAnsi="Times New Roman" w:cs="Times New Roman"/>
          <w:sz w:val="24"/>
          <w:szCs w:val="24"/>
        </w:rPr>
        <w:t>.</w:t>
      </w:r>
      <w:r w:rsidR="001969D5" w:rsidRPr="00C00A64">
        <w:rPr>
          <w:rFonts w:ascii="Times New Roman" w:hAnsi="Times New Roman" w:cs="Times New Roman"/>
          <w:sz w:val="24"/>
          <w:szCs w:val="24"/>
        </w:rPr>
        <w:t xml:space="preserve"> </w:t>
      </w:r>
    </w:p>
    <w:p w14:paraId="1B4E1FD5" w14:textId="77777777" w:rsidR="00947F72" w:rsidRPr="00C00A64" w:rsidRDefault="00947F72" w:rsidP="00FC3CC4">
      <w:pPr>
        <w:spacing w:after="0" w:line="240" w:lineRule="auto"/>
        <w:ind w:left="284"/>
        <w:jc w:val="both"/>
        <w:rPr>
          <w:rFonts w:ascii="Times New Roman" w:hAnsi="Times New Roman" w:cs="Times New Roman"/>
          <w:sz w:val="24"/>
          <w:szCs w:val="24"/>
        </w:rPr>
      </w:pPr>
    </w:p>
    <w:p w14:paraId="00588164" w14:textId="2122888A" w:rsidR="005B14C2" w:rsidRPr="00C00A64" w:rsidRDefault="00947F72" w:rsidP="00FC3CC4">
      <w:pPr>
        <w:spacing w:after="0" w:line="240" w:lineRule="auto"/>
        <w:ind w:left="426"/>
        <w:jc w:val="both"/>
        <w:rPr>
          <w:rFonts w:ascii="Times New Roman" w:hAnsi="Times New Roman" w:cs="Times New Roman"/>
          <w:sz w:val="24"/>
          <w:szCs w:val="24"/>
        </w:rPr>
      </w:pPr>
      <w:r w:rsidRPr="00C00A64">
        <w:rPr>
          <w:rFonts w:ascii="Times New Roman" w:hAnsi="Times New Roman" w:cs="Times New Roman"/>
          <w:sz w:val="24"/>
          <w:szCs w:val="24"/>
        </w:rPr>
        <w:t>(</w:t>
      </w:r>
      <w:r w:rsidR="00604340" w:rsidRPr="00C00A64">
        <w:rPr>
          <w:rFonts w:ascii="Times New Roman" w:hAnsi="Times New Roman" w:cs="Times New Roman"/>
          <w:sz w:val="24"/>
          <w:szCs w:val="24"/>
        </w:rPr>
        <w:t>6</w:t>
      </w:r>
      <w:r w:rsidRPr="00C00A64">
        <w:rPr>
          <w:rFonts w:ascii="Times New Roman" w:hAnsi="Times New Roman" w:cs="Times New Roman"/>
          <w:sz w:val="24"/>
          <w:szCs w:val="24"/>
        </w:rPr>
        <w:t xml:space="preserve">) Správca pozemnej komunikácie každoročne do 31. januára predkladá ministerstvu správu o nápravných opatreniach vykonaných podľa odseku </w:t>
      </w:r>
      <w:r w:rsidR="002E3393">
        <w:rPr>
          <w:rFonts w:ascii="Times New Roman" w:hAnsi="Times New Roman" w:cs="Times New Roman"/>
          <w:sz w:val="24"/>
          <w:szCs w:val="24"/>
        </w:rPr>
        <w:t>5</w:t>
      </w:r>
      <w:r w:rsidR="00B16B1B" w:rsidRPr="00C00A64">
        <w:rPr>
          <w:rFonts w:ascii="Times New Roman" w:hAnsi="Times New Roman" w:cs="Times New Roman"/>
          <w:sz w:val="24"/>
          <w:szCs w:val="24"/>
        </w:rPr>
        <w:t xml:space="preserve"> </w:t>
      </w:r>
      <w:r w:rsidRPr="00C00A64">
        <w:rPr>
          <w:rFonts w:ascii="Times New Roman" w:hAnsi="Times New Roman" w:cs="Times New Roman"/>
          <w:sz w:val="24"/>
          <w:szCs w:val="24"/>
        </w:rPr>
        <w:t>v predchádzajúcom kalendárnom roku.“</w:t>
      </w:r>
      <w:r w:rsidR="00AE41AF" w:rsidRPr="00C00A64">
        <w:rPr>
          <w:rFonts w:ascii="Times New Roman" w:hAnsi="Times New Roman" w:cs="Times New Roman"/>
          <w:sz w:val="24"/>
          <w:szCs w:val="24"/>
        </w:rPr>
        <w:t>.</w:t>
      </w:r>
    </w:p>
    <w:p w14:paraId="7B58EE2B" w14:textId="1DB5E7E7" w:rsidR="006513A0" w:rsidRPr="00C00A64" w:rsidRDefault="006513A0" w:rsidP="00FC3CC4">
      <w:pPr>
        <w:spacing w:after="0" w:line="240" w:lineRule="auto"/>
        <w:ind w:left="426"/>
        <w:jc w:val="both"/>
        <w:rPr>
          <w:rFonts w:ascii="Times New Roman" w:hAnsi="Times New Roman" w:cs="Times New Roman"/>
          <w:sz w:val="24"/>
          <w:szCs w:val="24"/>
        </w:rPr>
      </w:pPr>
    </w:p>
    <w:p w14:paraId="7981C26E" w14:textId="63E65C85" w:rsidR="006513A0" w:rsidRPr="00C00A64" w:rsidRDefault="006513A0" w:rsidP="002D1A6B">
      <w:pPr>
        <w:tabs>
          <w:tab w:val="num" w:pos="0"/>
          <w:tab w:val="left" w:pos="426"/>
        </w:tabs>
        <w:spacing w:after="0" w:line="240" w:lineRule="auto"/>
        <w:ind w:firstLine="142"/>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w:t>
      </w:r>
      <w:r w:rsidR="00346E11" w:rsidRPr="00C00A64">
        <w:rPr>
          <w:rFonts w:ascii="Times New Roman" w:hAnsi="Times New Roman" w:cs="Times New Roman"/>
          <w:color w:val="000000" w:themeColor="text1"/>
          <w:sz w:val="24"/>
          <w:szCs w:val="24"/>
        </w:rPr>
        <w:t>a</w:t>
      </w:r>
      <w:r w:rsidRPr="00C00A64">
        <w:rPr>
          <w:rFonts w:ascii="Times New Roman" w:hAnsi="Times New Roman" w:cs="Times New Roman"/>
          <w:color w:val="000000" w:themeColor="text1"/>
          <w:sz w:val="24"/>
          <w:szCs w:val="24"/>
        </w:rPr>
        <w:t xml:space="preserve"> pod čiarou k odkaz</w:t>
      </w:r>
      <w:r w:rsidR="00346E11" w:rsidRPr="00C00A64">
        <w:rPr>
          <w:rFonts w:ascii="Times New Roman" w:hAnsi="Times New Roman" w:cs="Times New Roman"/>
          <w:color w:val="000000" w:themeColor="text1"/>
          <w:sz w:val="24"/>
          <w:szCs w:val="24"/>
        </w:rPr>
        <w:t>u</w:t>
      </w:r>
      <w:r w:rsidRPr="00C00A64">
        <w:rPr>
          <w:rFonts w:ascii="Times New Roman" w:hAnsi="Times New Roman" w:cs="Times New Roman"/>
          <w:color w:val="000000" w:themeColor="text1"/>
          <w:sz w:val="24"/>
          <w:szCs w:val="24"/>
        </w:rPr>
        <w:t xml:space="preserve"> </w:t>
      </w:r>
      <w:r w:rsidR="00A0238C" w:rsidRPr="00C00A64">
        <w:rPr>
          <w:rFonts w:ascii="Times New Roman" w:hAnsi="Times New Roman" w:cs="Times New Roman"/>
          <w:color w:val="000000" w:themeColor="text1"/>
          <w:sz w:val="24"/>
          <w:szCs w:val="24"/>
        </w:rPr>
        <w:t>3</w:t>
      </w:r>
      <w:r w:rsidR="008D3E54" w:rsidRPr="00C00A64">
        <w:rPr>
          <w:rFonts w:ascii="Times New Roman" w:hAnsi="Times New Roman" w:cs="Times New Roman"/>
          <w:color w:val="000000" w:themeColor="text1"/>
          <w:sz w:val="24"/>
          <w:szCs w:val="24"/>
        </w:rPr>
        <w:t>c</w:t>
      </w:r>
      <w:r w:rsidR="004A6B0C" w:rsidRPr="00C00A64">
        <w:rPr>
          <w:rFonts w:ascii="Times New Roman" w:hAnsi="Times New Roman" w:cs="Times New Roman"/>
          <w:color w:val="000000" w:themeColor="text1"/>
          <w:sz w:val="24"/>
          <w:szCs w:val="24"/>
        </w:rPr>
        <w:t xml:space="preserve"> </w:t>
      </w:r>
      <w:r w:rsidR="00346E11" w:rsidRPr="00C00A64">
        <w:rPr>
          <w:rFonts w:ascii="Times New Roman" w:hAnsi="Times New Roman" w:cs="Times New Roman"/>
          <w:color w:val="000000" w:themeColor="text1"/>
          <w:sz w:val="24"/>
          <w:szCs w:val="24"/>
        </w:rPr>
        <w:t>znie</w:t>
      </w:r>
      <w:r w:rsidRPr="00C00A64">
        <w:rPr>
          <w:rFonts w:ascii="Times New Roman" w:hAnsi="Times New Roman" w:cs="Times New Roman"/>
          <w:color w:val="000000" w:themeColor="text1"/>
          <w:sz w:val="24"/>
          <w:szCs w:val="24"/>
        </w:rPr>
        <w:t>:</w:t>
      </w:r>
    </w:p>
    <w:p w14:paraId="4D9AA8DB" w14:textId="79E00F6A" w:rsidR="009943A0" w:rsidRPr="00C00A64" w:rsidRDefault="006513A0" w:rsidP="00FC3CC4">
      <w:pPr>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w:t>
      </w:r>
      <w:r w:rsidR="00A0238C" w:rsidRPr="00C00A64">
        <w:rPr>
          <w:rFonts w:ascii="Times New Roman" w:hAnsi="Times New Roman" w:cs="Times New Roman"/>
          <w:color w:val="000000" w:themeColor="text1"/>
          <w:sz w:val="24"/>
          <w:szCs w:val="24"/>
          <w:vertAlign w:val="superscript"/>
        </w:rPr>
        <w:t>3</w:t>
      </w:r>
      <w:r w:rsidR="008D3E54" w:rsidRPr="00C00A64">
        <w:rPr>
          <w:rFonts w:ascii="Times New Roman" w:hAnsi="Times New Roman" w:cs="Times New Roman"/>
          <w:color w:val="000000" w:themeColor="text1"/>
          <w:sz w:val="24"/>
          <w:szCs w:val="24"/>
          <w:vertAlign w:val="superscript"/>
        </w:rPr>
        <w:t>c</w:t>
      </w:r>
      <w:r w:rsidRPr="00C00A64">
        <w:rPr>
          <w:rFonts w:ascii="Times New Roman" w:hAnsi="Times New Roman" w:cs="Times New Roman"/>
          <w:color w:val="000000" w:themeColor="text1"/>
          <w:sz w:val="24"/>
          <w:szCs w:val="24"/>
        </w:rPr>
        <w:t xml:space="preserve">) </w:t>
      </w:r>
      <w:r w:rsidR="009943A0" w:rsidRPr="00C00A64">
        <w:rPr>
          <w:rFonts w:ascii="Times New Roman" w:hAnsi="Times New Roman" w:cs="Times New Roman"/>
          <w:color w:val="000000" w:themeColor="text1"/>
          <w:sz w:val="24"/>
          <w:szCs w:val="24"/>
        </w:rPr>
        <w:t>§ 2 zákona č. 135/</w:t>
      </w:r>
      <w:r w:rsidR="00D231B1" w:rsidRPr="00C00A64">
        <w:rPr>
          <w:rFonts w:ascii="Times New Roman" w:hAnsi="Times New Roman" w:cs="Times New Roman"/>
          <w:color w:val="000000" w:themeColor="text1"/>
          <w:sz w:val="24"/>
          <w:szCs w:val="24"/>
        </w:rPr>
        <w:t xml:space="preserve">1961 </w:t>
      </w:r>
      <w:r w:rsidR="009943A0" w:rsidRPr="00C00A64">
        <w:rPr>
          <w:rFonts w:ascii="Times New Roman" w:hAnsi="Times New Roman" w:cs="Times New Roman"/>
          <w:color w:val="000000" w:themeColor="text1"/>
          <w:sz w:val="24"/>
          <w:szCs w:val="24"/>
        </w:rPr>
        <w:t>Zb. o pozemných komunikáciách (cestný zákon) v znení neskorších predpisov.</w:t>
      </w:r>
    </w:p>
    <w:p w14:paraId="0196DB05" w14:textId="23BC563D" w:rsidR="00CE4B00" w:rsidRPr="00C00A64" w:rsidRDefault="0084080F" w:rsidP="00FC3CC4">
      <w:pPr>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60 a 61 z</w:t>
      </w:r>
      <w:r w:rsidR="006513A0" w:rsidRPr="00C00A64">
        <w:rPr>
          <w:rFonts w:ascii="Times New Roman" w:hAnsi="Times New Roman" w:cs="Times New Roman"/>
          <w:color w:val="000000" w:themeColor="text1"/>
          <w:sz w:val="24"/>
          <w:szCs w:val="24"/>
        </w:rPr>
        <w:t>ákon</w:t>
      </w:r>
      <w:r w:rsidRPr="00C00A64">
        <w:rPr>
          <w:rFonts w:ascii="Times New Roman" w:hAnsi="Times New Roman" w:cs="Times New Roman"/>
          <w:color w:val="000000" w:themeColor="text1"/>
          <w:sz w:val="24"/>
          <w:szCs w:val="24"/>
        </w:rPr>
        <w:t>a</w:t>
      </w:r>
      <w:r w:rsidR="006513A0" w:rsidRPr="00C00A64">
        <w:rPr>
          <w:rFonts w:ascii="Times New Roman" w:hAnsi="Times New Roman" w:cs="Times New Roman"/>
          <w:color w:val="000000" w:themeColor="text1"/>
          <w:sz w:val="24"/>
          <w:szCs w:val="24"/>
        </w:rPr>
        <w:t xml:space="preserve"> č. </w:t>
      </w:r>
      <w:hyperlink r:id="rId9" w:tooltip="Odkaz na predpis alebo ustanovenie" w:history="1">
        <w:r w:rsidR="00B663E2" w:rsidRPr="00C00A64">
          <w:rPr>
            <w:rStyle w:val="Hypertextovprepojenie"/>
            <w:rFonts w:ascii="Times New Roman" w:hAnsi="Times New Roman" w:cs="Times New Roman"/>
            <w:iCs/>
            <w:color w:val="000000" w:themeColor="text1"/>
            <w:sz w:val="24"/>
            <w:szCs w:val="24"/>
            <w:u w:val="none"/>
          </w:rPr>
          <w:t>8/2009</w:t>
        </w:r>
        <w:r w:rsidR="006513A0" w:rsidRPr="00C00A64">
          <w:rPr>
            <w:rStyle w:val="Hypertextovprepojenie"/>
            <w:rFonts w:ascii="Times New Roman" w:hAnsi="Times New Roman" w:cs="Times New Roman"/>
            <w:iCs/>
            <w:color w:val="000000" w:themeColor="text1"/>
            <w:sz w:val="24"/>
            <w:szCs w:val="24"/>
            <w:u w:val="none"/>
          </w:rPr>
          <w:t xml:space="preserve"> Z. z.</w:t>
        </w:r>
      </w:hyperlink>
      <w:r w:rsidR="006513A0" w:rsidRPr="00C00A64">
        <w:rPr>
          <w:rFonts w:ascii="Times New Roman" w:hAnsi="Times New Roman" w:cs="Times New Roman"/>
          <w:color w:val="000000" w:themeColor="text1"/>
          <w:sz w:val="24"/>
          <w:szCs w:val="24"/>
        </w:rPr>
        <w:t xml:space="preserve"> </w:t>
      </w:r>
      <w:r w:rsidR="006B2D61" w:rsidRPr="00C00A64">
        <w:rPr>
          <w:rFonts w:ascii="Times New Roman" w:hAnsi="Times New Roman" w:cs="Times New Roman"/>
          <w:color w:val="000000" w:themeColor="text1"/>
          <w:sz w:val="24"/>
          <w:szCs w:val="24"/>
        </w:rPr>
        <w:t>o cestnej premávke a o zmene a doplnení niektorých zákonov</w:t>
      </w:r>
      <w:r w:rsidR="00346E11" w:rsidRPr="00C00A64">
        <w:rPr>
          <w:rFonts w:ascii="Times New Roman" w:hAnsi="Times New Roman" w:cs="Times New Roman"/>
          <w:color w:val="000000" w:themeColor="text1"/>
          <w:sz w:val="24"/>
          <w:szCs w:val="24"/>
        </w:rPr>
        <w:t xml:space="preserve"> v znení neskorších predpisov</w:t>
      </w:r>
      <w:r w:rsidR="00CE4B00" w:rsidRPr="00C00A64">
        <w:rPr>
          <w:rFonts w:ascii="Times New Roman" w:hAnsi="Times New Roman" w:cs="Times New Roman"/>
          <w:color w:val="000000" w:themeColor="text1"/>
          <w:sz w:val="24"/>
          <w:szCs w:val="24"/>
        </w:rPr>
        <w:t>.</w:t>
      </w:r>
    </w:p>
    <w:p w14:paraId="1089238F" w14:textId="2C065CDB" w:rsidR="004A6B0C" w:rsidRPr="00C00A64" w:rsidRDefault="006B2D61" w:rsidP="00FC3CC4">
      <w:pPr>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Vyhláška</w:t>
      </w:r>
      <w:r w:rsidR="00A0238C" w:rsidRPr="00C00A64">
        <w:rPr>
          <w:rFonts w:ascii="Times New Roman" w:hAnsi="Times New Roman" w:cs="Times New Roman"/>
          <w:color w:val="000000" w:themeColor="text1"/>
          <w:sz w:val="24"/>
          <w:szCs w:val="24"/>
        </w:rPr>
        <w:t xml:space="preserve"> </w:t>
      </w:r>
      <w:r w:rsidRPr="00C00A64">
        <w:rPr>
          <w:rFonts w:ascii="Times New Roman" w:hAnsi="Times New Roman" w:cs="Times New Roman"/>
          <w:color w:val="000000" w:themeColor="text1"/>
          <w:sz w:val="24"/>
          <w:szCs w:val="24"/>
        </w:rPr>
        <w:t xml:space="preserve">Ministerstva vnútra Slovenskej republiky </w:t>
      </w:r>
      <w:r w:rsidR="008D5BF2" w:rsidRPr="00C00A64">
        <w:rPr>
          <w:rFonts w:ascii="Times New Roman" w:hAnsi="Times New Roman" w:cs="Times New Roman"/>
          <w:color w:val="000000" w:themeColor="text1"/>
          <w:sz w:val="24"/>
          <w:szCs w:val="24"/>
        </w:rPr>
        <w:t xml:space="preserve"> </w:t>
      </w:r>
      <w:r w:rsidR="00A0238C" w:rsidRPr="00C00A64">
        <w:rPr>
          <w:rFonts w:ascii="Times New Roman" w:hAnsi="Times New Roman" w:cs="Times New Roman"/>
          <w:color w:val="000000" w:themeColor="text1"/>
          <w:sz w:val="24"/>
          <w:szCs w:val="24"/>
        </w:rPr>
        <w:t>č.</w:t>
      </w:r>
      <w:r w:rsidR="00B663E2" w:rsidRPr="00C00A64">
        <w:rPr>
          <w:rFonts w:ascii="Times New Roman" w:hAnsi="Times New Roman" w:cs="Times New Roman"/>
          <w:color w:val="000000" w:themeColor="text1"/>
          <w:sz w:val="24"/>
          <w:szCs w:val="24"/>
        </w:rPr>
        <w:t xml:space="preserve"> </w:t>
      </w:r>
      <w:r w:rsidR="007205ED" w:rsidRPr="00C00A64">
        <w:rPr>
          <w:rFonts w:ascii="Times New Roman" w:hAnsi="Times New Roman" w:cs="Times New Roman"/>
          <w:color w:val="000000" w:themeColor="text1"/>
          <w:sz w:val="24"/>
          <w:szCs w:val="24"/>
        </w:rPr>
        <w:t>30/2020</w:t>
      </w:r>
      <w:r w:rsidR="00CE4B00" w:rsidRPr="00C00A64">
        <w:rPr>
          <w:rFonts w:ascii="Times New Roman" w:hAnsi="Times New Roman" w:cs="Times New Roman"/>
          <w:color w:val="000000" w:themeColor="text1"/>
          <w:sz w:val="24"/>
          <w:szCs w:val="24"/>
        </w:rPr>
        <w:t xml:space="preserve"> Z. z.</w:t>
      </w:r>
      <w:r w:rsidR="008D5BF2" w:rsidRPr="00C00A64">
        <w:rPr>
          <w:rFonts w:ascii="Times New Roman" w:hAnsi="Times New Roman" w:cs="Times New Roman"/>
          <w:color w:val="000000" w:themeColor="text1"/>
          <w:sz w:val="24"/>
          <w:szCs w:val="24"/>
        </w:rPr>
        <w:t xml:space="preserve"> o dopravnom značení</w:t>
      </w:r>
      <w:r w:rsidR="00CE4B00" w:rsidRPr="00C00A64">
        <w:rPr>
          <w:rFonts w:ascii="Times New Roman" w:hAnsi="Times New Roman" w:cs="Times New Roman"/>
          <w:color w:val="000000" w:themeColor="text1"/>
          <w:sz w:val="24"/>
          <w:szCs w:val="24"/>
        </w:rPr>
        <w:t>.</w:t>
      </w:r>
      <w:r w:rsidR="009943A0" w:rsidRPr="00C00A64">
        <w:rPr>
          <w:rFonts w:ascii="Times New Roman" w:hAnsi="Times New Roman" w:cs="Times New Roman"/>
          <w:color w:val="000000" w:themeColor="text1"/>
          <w:sz w:val="24"/>
          <w:szCs w:val="24"/>
        </w:rPr>
        <w:t>“.</w:t>
      </w:r>
    </w:p>
    <w:p w14:paraId="35033290" w14:textId="56B79813" w:rsidR="00D24D8D" w:rsidRPr="00C00A64" w:rsidRDefault="00D24D8D" w:rsidP="00FC3CC4">
      <w:pPr>
        <w:spacing w:after="0" w:line="240" w:lineRule="auto"/>
        <w:ind w:left="426"/>
        <w:jc w:val="both"/>
        <w:rPr>
          <w:rFonts w:ascii="Times New Roman" w:hAnsi="Times New Roman" w:cs="Times New Roman"/>
          <w:color w:val="000000" w:themeColor="text1"/>
          <w:sz w:val="24"/>
          <w:szCs w:val="24"/>
        </w:rPr>
      </w:pPr>
    </w:p>
    <w:p w14:paraId="76BC2453" w14:textId="1FC40FBC" w:rsidR="0020422E" w:rsidRPr="00C00A64" w:rsidRDefault="00D24D8D" w:rsidP="00FC3CC4">
      <w:pPr>
        <w:pStyle w:val="Odsekzoznamu"/>
        <w:numPr>
          <w:ilvl w:val="0"/>
          <w:numId w:val="1"/>
        </w:numPr>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V § 5 odsek 1 </w:t>
      </w:r>
      <w:r w:rsidR="007D7113" w:rsidRPr="00C00A64">
        <w:rPr>
          <w:rFonts w:ascii="Times New Roman" w:hAnsi="Times New Roman" w:cs="Times New Roman"/>
          <w:color w:val="000000" w:themeColor="text1"/>
          <w:sz w:val="24"/>
          <w:szCs w:val="24"/>
        </w:rPr>
        <w:t>vrátane nadpisu pod</w:t>
      </w:r>
      <w:r w:rsidR="0020422E" w:rsidRPr="00C00A64">
        <w:rPr>
          <w:rFonts w:ascii="Times New Roman" w:hAnsi="Times New Roman" w:cs="Times New Roman"/>
          <w:color w:val="000000" w:themeColor="text1"/>
          <w:sz w:val="24"/>
          <w:szCs w:val="24"/>
        </w:rPr>
        <w:t xml:space="preserve"> § 5 </w:t>
      </w:r>
      <w:r w:rsidRPr="00C00A64">
        <w:rPr>
          <w:rFonts w:ascii="Times New Roman" w:hAnsi="Times New Roman" w:cs="Times New Roman"/>
          <w:color w:val="000000" w:themeColor="text1"/>
          <w:sz w:val="24"/>
          <w:szCs w:val="24"/>
        </w:rPr>
        <w:t>znie:</w:t>
      </w:r>
    </w:p>
    <w:p w14:paraId="2ACA7871" w14:textId="295CBE03" w:rsidR="0020422E" w:rsidRPr="00C00A64" w:rsidRDefault="0020422E" w:rsidP="00FC3CC4">
      <w:pPr>
        <w:pStyle w:val="Odsekzoznamu"/>
        <w:spacing w:after="0" w:line="240" w:lineRule="auto"/>
        <w:jc w:val="center"/>
        <w:rPr>
          <w:rFonts w:ascii="Times New Roman" w:hAnsi="Times New Roman" w:cs="Times New Roman"/>
          <w:b/>
          <w:color w:val="000000" w:themeColor="text1"/>
          <w:sz w:val="24"/>
          <w:szCs w:val="24"/>
        </w:rPr>
      </w:pPr>
      <w:r w:rsidRPr="00C00A64">
        <w:rPr>
          <w:rFonts w:ascii="Times New Roman" w:hAnsi="Times New Roman" w:cs="Times New Roman"/>
          <w:color w:val="000000" w:themeColor="text1"/>
          <w:sz w:val="24"/>
          <w:szCs w:val="24"/>
        </w:rPr>
        <w:t>„</w:t>
      </w:r>
      <w:r w:rsidRPr="00C00A64">
        <w:rPr>
          <w:rFonts w:ascii="Times New Roman" w:hAnsi="Times New Roman" w:cs="Times New Roman"/>
          <w:b/>
          <w:color w:val="000000" w:themeColor="text1"/>
          <w:sz w:val="24"/>
          <w:szCs w:val="24"/>
        </w:rPr>
        <w:t>§</w:t>
      </w:r>
      <w:r w:rsidR="00EB015A" w:rsidRPr="00C00A64">
        <w:rPr>
          <w:rFonts w:ascii="Times New Roman" w:hAnsi="Times New Roman" w:cs="Times New Roman"/>
          <w:b/>
          <w:color w:val="000000" w:themeColor="text1"/>
          <w:sz w:val="24"/>
          <w:szCs w:val="24"/>
        </w:rPr>
        <w:t xml:space="preserve"> </w:t>
      </w:r>
      <w:r w:rsidRPr="00C00A64">
        <w:rPr>
          <w:rFonts w:ascii="Times New Roman" w:hAnsi="Times New Roman" w:cs="Times New Roman"/>
          <w:b/>
          <w:color w:val="000000" w:themeColor="text1"/>
          <w:sz w:val="24"/>
          <w:szCs w:val="24"/>
        </w:rPr>
        <w:t>5</w:t>
      </w:r>
    </w:p>
    <w:p w14:paraId="6437D821" w14:textId="1FE81EA2" w:rsidR="0020422E" w:rsidRPr="00C00A64" w:rsidRDefault="0020422E" w:rsidP="00FC3CC4">
      <w:pPr>
        <w:pStyle w:val="Odsekzoznamu"/>
        <w:spacing w:after="0" w:line="240" w:lineRule="auto"/>
        <w:jc w:val="center"/>
        <w:rPr>
          <w:rFonts w:ascii="Times New Roman" w:hAnsi="Times New Roman" w:cs="Times New Roman"/>
          <w:b/>
          <w:color w:val="000000" w:themeColor="text1"/>
          <w:sz w:val="24"/>
          <w:szCs w:val="24"/>
        </w:rPr>
      </w:pPr>
      <w:r w:rsidRPr="00C00A64">
        <w:rPr>
          <w:rFonts w:ascii="Times New Roman" w:hAnsi="Times New Roman" w:cs="Times New Roman"/>
          <w:b/>
          <w:color w:val="000000" w:themeColor="text1"/>
          <w:sz w:val="24"/>
          <w:szCs w:val="24"/>
        </w:rPr>
        <w:t>Bezpečnostný audítor</w:t>
      </w:r>
    </w:p>
    <w:p w14:paraId="26EBE8CC" w14:textId="77777777" w:rsidR="0020422E" w:rsidRPr="00C00A64" w:rsidRDefault="0020422E" w:rsidP="00FC3CC4">
      <w:pPr>
        <w:pStyle w:val="Odsekzoznamu"/>
        <w:spacing w:after="0" w:line="240" w:lineRule="auto"/>
        <w:jc w:val="center"/>
        <w:rPr>
          <w:rFonts w:ascii="Times New Roman" w:hAnsi="Times New Roman" w:cs="Times New Roman"/>
          <w:color w:val="000000" w:themeColor="text1"/>
          <w:sz w:val="24"/>
          <w:szCs w:val="24"/>
        </w:rPr>
      </w:pPr>
    </w:p>
    <w:p w14:paraId="12602A77" w14:textId="53317F9B" w:rsidR="00D24D8D" w:rsidRPr="00C00A64" w:rsidRDefault="00D24D8D" w:rsidP="00FC3CC4">
      <w:pPr>
        <w:pStyle w:val="Odsekzoznamu"/>
        <w:spacing w:after="0" w:line="240" w:lineRule="auto"/>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 </w:t>
      </w:r>
      <w:r w:rsidR="003417CE" w:rsidRPr="00C00A64">
        <w:rPr>
          <w:rFonts w:ascii="Times New Roman" w:hAnsi="Times New Roman" w:cs="Times New Roman"/>
          <w:color w:val="000000" w:themeColor="text1"/>
          <w:sz w:val="24"/>
          <w:szCs w:val="24"/>
        </w:rPr>
        <w:t xml:space="preserve">(1) </w:t>
      </w:r>
      <w:r w:rsidRPr="00C00A64">
        <w:rPr>
          <w:rFonts w:ascii="Times New Roman" w:hAnsi="Times New Roman" w:cs="Times New Roman"/>
          <w:color w:val="000000" w:themeColor="text1"/>
          <w:sz w:val="24"/>
          <w:szCs w:val="24"/>
        </w:rPr>
        <w:t xml:space="preserve">Bezpečnostný audítor je fyzická osoba zapísaná v zozname </w:t>
      </w:r>
      <w:r w:rsidR="00260FA8" w:rsidRPr="00C00A64">
        <w:rPr>
          <w:rFonts w:ascii="Times New Roman" w:hAnsi="Times New Roman" w:cs="Times New Roman"/>
          <w:color w:val="000000" w:themeColor="text1"/>
          <w:sz w:val="24"/>
          <w:szCs w:val="24"/>
        </w:rPr>
        <w:t>bezpečnostných audítorov</w:t>
      </w:r>
      <w:r w:rsidRPr="00C00A64">
        <w:rPr>
          <w:rFonts w:ascii="Times New Roman" w:hAnsi="Times New Roman" w:cs="Times New Roman"/>
          <w:color w:val="000000" w:themeColor="text1"/>
          <w:sz w:val="24"/>
          <w:szCs w:val="24"/>
        </w:rPr>
        <w:t xml:space="preserve"> oprávnená na vykonávanie činnosti podľa odseku 2.“.</w:t>
      </w:r>
    </w:p>
    <w:p w14:paraId="5CF5B346" w14:textId="77777777" w:rsidR="0020422E" w:rsidRPr="00C00A64" w:rsidRDefault="0020422E" w:rsidP="00FC3CC4">
      <w:pPr>
        <w:pStyle w:val="Odsekzoznamu"/>
        <w:spacing w:after="0" w:line="240" w:lineRule="auto"/>
        <w:rPr>
          <w:rFonts w:ascii="Times New Roman" w:hAnsi="Times New Roman" w:cs="Times New Roman"/>
          <w:color w:val="000000" w:themeColor="text1"/>
          <w:sz w:val="24"/>
          <w:szCs w:val="24"/>
        </w:rPr>
      </w:pPr>
    </w:p>
    <w:p w14:paraId="6B9A7E04" w14:textId="790A48B3" w:rsidR="008262E2" w:rsidRPr="00C00A64" w:rsidRDefault="008262E2" w:rsidP="00FC3CC4">
      <w:pPr>
        <w:pStyle w:val="Odsekzoznamu"/>
        <w:numPr>
          <w:ilvl w:val="0"/>
          <w:numId w:val="1"/>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 xml:space="preserve"> V § 5 ods. 2 </w:t>
      </w:r>
      <w:r w:rsidR="00554406" w:rsidRPr="00C00A64">
        <w:rPr>
          <w:rFonts w:ascii="Times New Roman" w:hAnsi="Times New Roman" w:cs="Times New Roman"/>
          <w:bCs/>
          <w:sz w:val="24"/>
          <w:szCs w:val="24"/>
        </w:rPr>
        <w:t xml:space="preserve">písm. c) sa </w:t>
      </w:r>
      <w:r w:rsidR="00814754" w:rsidRPr="00C00A64">
        <w:rPr>
          <w:rFonts w:ascii="Times New Roman" w:hAnsi="Times New Roman" w:cs="Times New Roman"/>
          <w:bCs/>
          <w:sz w:val="24"/>
          <w:szCs w:val="24"/>
        </w:rPr>
        <w:t xml:space="preserve">na konci </w:t>
      </w:r>
      <w:r w:rsidR="00554406" w:rsidRPr="00C00A64">
        <w:rPr>
          <w:rFonts w:ascii="Times New Roman" w:hAnsi="Times New Roman" w:cs="Times New Roman"/>
          <w:bCs/>
          <w:sz w:val="24"/>
          <w:szCs w:val="24"/>
        </w:rPr>
        <w:t>bodka nahrádza čiarkou a</w:t>
      </w:r>
      <w:r w:rsidRPr="00C00A64">
        <w:rPr>
          <w:rFonts w:ascii="Times New Roman" w:hAnsi="Times New Roman" w:cs="Times New Roman"/>
          <w:bCs/>
          <w:sz w:val="24"/>
          <w:szCs w:val="24"/>
        </w:rPr>
        <w:t xml:space="preserve"> dopĺňa </w:t>
      </w:r>
      <w:r w:rsidR="00554406" w:rsidRPr="00C00A64">
        <w:rPr>
          <w:rFonts w:ascii="Times New Roman" w:hAnsi="Times New Roman" w:cs="Times New Roman"/>
          <w:bCs/>
          <w:sz w:val="24"/>
          <w:szCs w:val="24"/>
        </w:rPr>
        <w:t xml:space="preserve">sa nové </w:t>
      </w:r>
      <w:r w:rsidRPr="00C00A64">
        <w:rPr>
          <w:rFonts w:ascii="Times New Roman" w:hAnsi="Times New Roman" w:cs="Times New Roman"/>
          <w:bCs/>
          <w:sz w:val="24"/>
          <w:szCs w:val="24"/>
        </w:rPr>
        <w:t>písmeno d), ktoré znie:</w:t>
      </w:r>
    </w:p>
    <w:p w14:paraId="7E39E324" w14:textId="1D241EC4" w:rsidR="008262E2" w:rsidRPr="00C00A64" w:rsidRDefault="008262E2" w:rsidP="00FC3CC4">
      <w:pPr>
        <w:pStyle w:val="Odsekzoznamu"/>
        <w:spacing w:after="0" w:line="240" w:lineRule="auto"/>
        <w:ind w:left="360"/>
        <w:jc w:val="both"/>
        <w:rPr>
          <w:rFonts w:ascii="Times New Roman" w:hAnsi="Times New Roman" w:cs="Times New Roman"/>
          <w:bCs/>
          <w:sz w:val="24"/>
          <w:szCs w:val="24"/>
        </w:rPr>
      </w:pPr>
      <w:r w:rsidRPr="00C00A64">
        <w:rPr>
          <w:rFonts w:ascii="Times New Roman" w:hAnsi="Times New Roman" w:cs="Times New Roman"/>
          <w:bCs/>
          <w:sz w:val="24"/>
          <w:szCs w:val="24"/>
        </w:rPr>
        <w:t>„</w:t>
      </w:r>
      <w:r w:rsidR="009C76D2" w:rsidRPr="00C00A64">
        <w:rPr>
          <w:rFonts w:ascii="Times New Roman" w:hAnsi="Times New Roman" w:cs="Times New Roman"/>
          <w:bCs/>
          <w:sz w:val="24"/>
          <w:szCs w:val="24"/>
        </w:rPr>
        <w:t xml:space="preserve">d) </w:t>
      </w:r>
      <w:r w:rsidR="00554406" w:rsidRPr="00C00A64">
        <w:rPr>
          <w:rFonts w:ascii="Times New Roman" w:hAnsi="Times New Roman" w:cs="Times New Roman"/>
          <w:bCs/>
          <w:sz w:val="24"/>
          <w:szCs w:val="24"/>
        </w:rPr>
        <w:t>cielenú prehliadku, ak spĺňa podmienky ustanovené v § 6 ods. 2 písm. b) až e).“.</w:t>
      </w:r>
    </w:p>
    <w:p w14:paraId="5E6CEC5B" w14:textId="77777777" w:rsidR="00554406" w:rsidRPr="00C00A64" w:rsidRDefault="00554406" w:rsidP="00FC3CC4">
      <w:pPr>
        <w:pStyle w:val="Odsekzoznamu"/>
        <w:spacing w:after="0" w:line="240" w:lineRule="auto"/>
        <w:ind w:left="360"/>
        <w:jc w:val="both"/>
        <w:rPr>
          <w:rFonts w:ascii="Times New Roman" w:hAnsi="Times New Roman" w:cs="Times New Roman"/>
          <w:bCs/>
          <w:sz w:val="24"/>
          <w:szCs w:val="24"/>
        </w:rPr>
      </w:pPr>
    </w:p>
    <w:p w14:paraId="54E33BA2" w14:textId="5149F14D" w:rsidR="0010395C" w:rsidRPr="00C00A64" w:rsidRDefault="0010395C" w:rsidP="002D1A6B">
      <w:pPr>
        <w:pStyle w:val="Odsekzoznamu"/>
        <w:numPr>
          <w:ilvl w:val="0"/>
          <w:numId w:val="1"/>
        </w:numPr>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V § 6 ods. 9 sa </w:t>
      </w:r>
      <w:r w:rsidR="002D1A6B">
        <w:rPr>
          <w:rFonts w:ascii="Times New Roman" w:hAnsi="Times New Roman" w:cs="Times New Roman"/>
          <w:color w:val="000000" w:themeColor="text1"/>
          <w:sz w:val="24"/>
          <w:szCs w:val="24"/>
        </w:rPr>
        <w:t>slová „bezpečnostný audítor“ nahrádzajú slovami „</w:t>
      </w:r>
      <w:r w:rsidRPr="00C00A64">
        <w:rPr>
          <w:rFonts w:ascii="Times New Roman" w:hAnsi="Times New Roman" w:cs="Times New Roman"/>
          <w:color w:val="000000" w:themeColor="text1"/>
          <w:sz w:val="24"/>
          <w:szCs w:val="24"/>
        </w:rPr>
        <w:t>audítor be</w:t>
      </w:r>
      <w:r w:rsidR="002D1A6B">
        <w:rPr>
          <w:rFonts w:ascii="Times New Roman" w:hAnsi="Times New Roman" w:cs="Times New Roman"/>
          <w:color w:val="000000" w:themeColor="text1"/>
          <w:sz w:val="24"/>
          <w:szCs w:val="24"/>
        </w:rPr>
        <w:t>zpečnosti pozemných komunikácií</w:t>
      </w:r>
      <w:r w:rsidRPr="00C00A64">
        <w:rPr>
          <w:rFonts w:ascii="Times New Roman" w:hAnsi="Times New Roman" w:cs="Times New Roman"/>
          <w:color w:val="000000" w:themeColor="text1"/>
          <w:sz w:val="24"/>
          <w:szCs w:val="24"/>
        </w:rPr>
        <w:t>“.</w:t>
      </w:r>
    </w:p>
    <w:p w14:paraId="63AE32DE" w14:textId="77777777" w:rsidR="0010395C" w:rsidRPr="00C00A64" w:rsidRDefault="0010395C" w:rsidP="00C00A64">
      <w:pPr>
        <w:pStyle w:val="Odsekzoznamu"/>
        <w:spacing w:after="0" w:line="240" w:lineRule="auto"/>
        <w:ind w:left="360"/>
        <w:jc w:val="both"/>
        <w:rPr>
          <w:rFonts w:ascii="Times New Roman" w:hAnsi="Times New Roman" w:cs="Times New Roman"/>
          <w:bCs/>
          <w:sz w:val="24"/>
          <w:szCs w:val="24"/>
        </w:rPr>
      </w:pPr>
    </w:p>
    <w:p w14:paraId="01FC34C5" w14:textId="4E6DC1BC" w:rsidR="00947F72" w:rsidRPr="00C00A64" w:rsidRDefault="00401C14" w:rsidP="00910E07">
      <w:pPr>
        <w:pStyle w:val="Odsekzoznamu"/>
        <w:numPr>
          <w:ilvl w:val="0"/>
          <w:numId w:val="1"/>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V</w:t>
      </w:r>
      <w:r w:rsidR="00947F72" w:rsidRPr="00C00A64">
        <w:rPr>
          <w:rFonts w:ascii="Times New Roman" w:hAnsi="Times New Roman" w:cs="Times New Roman"/>
          <w:bCs/>
          <w:sz w:val="24"/>
          <w:szCs w:val="24"/>
        </w:rPr>
        <w:t xml:space="preserve"> § 12 ods</w:t>
      </w:r>
      <w:r w:rsidRPr="00C00A64">
        <w:rPr>
          <w:rFonts w:ascii="Times New Roman" w:hAnsi="Times New Roman" w:cs="Times New Roman"/>
          <w:bCs/>
          <w:sz w:val="24"/>
          <w:szCs w:val="24"/>
        </w:rPr>
        <w:t>.</w:t>
      </w:r>
      <w:r w:rsidR="00947F72" w:rsidRPr="00C00A64">
        <w:rPr>
          <w:rFonts w:ascii="Times New Roman" w:hAnsi="Times New Roman" w:cs="Times New Roman"/>
          <w:bCs/>
          <w:sz w:val="24"/>
          <w:szCs w:val="24"/>
        </w:rPr>
        <w:t xml:space="preserve"> 1 písmeno c) </w:t>
      </w:r>
      <w:r w:rsidRPr="00C00A64">
        <w:rPr>
          <w:rFonts w:ascii="Times New Roman" w:hAnsi="Times New Roman" w:cs="Times New Roman"/>
          <w:bCs/>
          <w:sz w:val="24"/>
          <w:szCs w:val="24"/>
        </w:rPr>
        <w:t>znie:</w:t>
      </w:r>
    </w:p>
    <w:p w14:paraId="438128BB" w14:textId="2CDD1F81" w:rsidR="00947F72" w:rsidRPr="00C00A64" w:rsidRDefault="00947F72" w:rsidP="00FC3CC4">
      <w:pPr>
        <w:pStyle w:val="Odsekzoznamu"/>
        <w:spacing w:after="0" w:line="240" w:lineRule="auto"/>
        <w:ind w:left="360"/>
        <w:jc w:val="both"/>
        <w:rPr>
          <w:rFonts w:ascii="Times New Roman" w:hAnsi="Times New Roman" w:cs="Times New Roman"/>
          <w:bCs/>
          <w:sz w:val="24"/>
          <w:szCs w:val="24"/>
        </w:rPr>
      </w:pPr>
      <w:r w:rsidRPr="00C00A64">
        <w:rPr>
          <w:rFonts w:ascii="Times New Roman" w:hAnsi="Times New Roman" w:cs="Times New Roman"/>
          <w:bCs/>
          <w:sz w:val="24"/>
          <w:szCs w:val="24"/>
        </w:rPr>
        <w:t>„</w:t>
      </w:r>
      <w:r w:rsidR="00401C14" w:rsidRPr="00C00A64">
        <w:rPr>
          <w:rFonts w:ascii="Times New Roman" w:hAnsi="Times New Roman" w:cs="Times New Roman"/>
          <w:bCs/>
          <w:sz w:val="24"/>
          <w:szCs w:val="24"/>
        </w:rPr>
        <w:t xml:space="preserve">c) správca pozemnej komunikácie, </w:t>
      </w:r>
      <w:r w:rsidRPr="00C00A64">
        <w:rPr>
          <w:rFonts w:ascii="Times New Roman" w:hAnsi="Times New Roman" w:cs="Times New Roman"/>
          <w:bCs/>
          <w:sz w:val="24"/>
          <w:szCs w:val="24"/>
        </w:rPr>
        <w:t xml:space="preserve">ktorý nezabezpečí klasifikáciu bezpečnosti </w:t>
      </w:r>
      <w:r w:rsidR="00401C14" w:rsidRPr="00C00A64">
        <w:rPr>
          <w:rFonts w:ascii="Times New Roman" w:hAnsi="Times New Roman" w:cs="Times New Roman"/>
          <w:bCs/>
          <w:sz w:val="24"/>
          <w:szCs w:val="24"/>
        </w:rPr>
        <w:t xml:space="preserve">úsekov </w:t>
      </w:r>
      <w:r w:rsidRPr="00C00A64">
        <w:rPr>
          <w:rFonts w:ascii="Times New Roman" w:hAnsi="Times New Roman" w:cs="Times New Roman"/>
          <w:bCs/>
          <w:sz w:val="24"/>
          <w:szCs w:val="24"/>
        </w:rPr>
        <w:t xml:space="preserve">cestnej siete a kontrolu bezpečnosti </w:t>
      </w:r>
      <w:r w:rsidR="008F4E62" w:rsidRPr="00C00A64">
        <w:rPr>
          <w:rFonts w:ascii="Times New Roman" w:hAnsi="Times New Roman" w:cs="Times New Roman"/>
          <w:bCs/>
          <w:sz w:val="24"/>
          <w:szCs w:val="24"/>
        </w:rPr>
        <w:t xml:space="preserve">pozemnej komunikácie </w:t>
      </w:r>
      <w:r w:rsidRPr="00C00A64">
        <w:rPr>
          <w:rFonts w:ascii="Times New Roman" w:hAnsi="Times New Roman" w:cs="Times New Roman"/>
          <w:bCs/>
          <w:sz w:val="24"/>
          <w:szCs w:val="24"/>
        </w:rPr>
        <w:t xml:space="preserve">a vykonanie inšpekcie podľa </w:t>
      </w:r>
      <w:r w:rsidR="00910E07" w:rsidRPr="00C00A64">
        <w:rPr>
          <w:rFonts w:ascii="Times New Roman" w:hAnsi="Times New Roman" w:cs="Times New Roman"/>
          <w:bCs/>
          <w:sz w:val="24"/>
          <w:szCs w:val="24"/>
        </w:rPr>
        <w:br/>
      </w:r>
      <w:r w:rsidRPr="00C00A64">
        <w:rPr>
          <w:rFonts w:ascii="Times New Roman" w:hAnsi="Times New Roman" w:cs="Times New Roman"/>
          <w:bCs/>
          <w:sz w:val="24"/>
          <w:szCs w:val="24"/>
        </w:rPr>
        <w:t>§ 4 a cielenú prehliadku podľa § 4a,“</w:t>
      </w:r>
      <w:r w:rsidR="003D2793" w:rsidRPr="00C00A64">
        <w:rPr>
          <w:rFonts w:ascii="Times New Roman" w:hAnsi="Times New Roman" w:cs="Times New Roman"/>
          <w:bCs/>
          <w:sz w:val="24"/>
          <w:szCs w:val="24"/>
        </w:rPr>
        <w:t>.</w:t>
      </w:r>
    </w:p>
    <w:p w14:paraId="4D046C7F" w14:textId="77777777" w:rsidR="00947F72" w:rsidRPr="00C00A64" w:rsidRDefault="00947F72" w:rsidP="00FC3CC4">
      <w:pPr>
        <w:pStyle w:val="Odsekzoznamu"/>
        <w:spacing w:after="0" w:line="240" w:lineRule="auto"/>
        <w:ind w:left="360"/>
        <w:jc w:val="both"/>
        <w:rPr>
          <w:rFonts w:ascii="Times New Roman" w:hAnsi="Times New Roman" w:cs="Times New Roman"/>
          <w:bCs/>
          <w:sz w:val="24"/>
          <w:szCs w:val="24"/>
        </w:rPr>
      </w:pPr>
    </w:p>
    <w:p w14:paraId="089AABFF" w14:textId="1FDBC05C" w:rsidR="007812C3" w:rsidRPr="00C00A64" w:rsidRDefault="00401C14" w:rsidP="00FC3CC4">
      <w:pPr>
        <w:pStyle w:val="Odsekzoznamu"/>
        <w:numPr>
          <w:ilvl w:val="0"/>
          <w:numId w:val="1"/>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lastRenderedPageBreak/>
        <w:t>V</w:t>
      </w:r>
      <w:r w:rsidR="00947F72" w:rsidRPr="00C00A64">
        <w:rPr>
          <w:rFonts w:ascii="Times New Roman" w:hAnsi="Times New Roman" w:cs="Times New Roman"/>
          <w:bCs/>
          <w:sz w:val="24"/>
          <w:szCs w:val="24"/>
        </w:rPr>
        <w:t xml:space="preserve"> § 12 ods</w:t>
      </w:r>
      <w:r w:rsidRPr="00C00A64">
        <w:rPr>
          <w:rFonts w:ascii="Times New Roman" w:hAnsi="Times New Roman" w:cs="Times New Roman"/>
          <w:bCs/>
          <w:sz w:val="24"/>
          <w:szCs w:val="24"/>
        </w:rPr>
        <w:t>.</w:t>
      </w:r>
      <w:r w:rsidR="00947F72" w:rsidRPr="00C00A64">
        <w:rPr>
          <w:rFonts w:ascii="Times New Roman" w:hAnsi="Times New Roman" w:cs="Times New Roman"/>
          <w:bCs/>
          <w:sz w:val="24"/>
          <w:szCs w:val="24"/>
        </w:rPr>
        <w:t xml:space="preserve"> 1 písm</w:t>
      </w:r>
      <w:r w:rsidRPr="00C00A64">
        <w:rPr>
          <w:rFonts w:ascii="Times New Roman" w:hAnsi="Times New Roman" w:cs="Times New Roman"/>
          <w:bCs/>
          <w:sz w:val="24"/>
          <w:szCs w:val="24"/>
        </w:rPr>
        <w:t>.</w:t>
      </w:r>
      <w:r w:rsidR="00947F72" w:rsidRPr="00C00A64">
        <w:rPr>
          <w:rFonts w:ascii="Times New Roman" w:hAnsi="Times New Roman" w:cs="Times New Roman"/>
          <w:bCs/>
          <w:sz w:val="24"/>
          <w:szCs w:val="24"/>
        </w:rPr>
        <w:t xml:space="preserve"> d) sa </w:t>
      </w:r>
      <w:r w:rsidRPr="00C00A64">
        <w:rPr>
          <w:rFonts w:ascii="Times New Roman" w:hAnsi="Times New Roman" w:cs="Times New Roman"/>
          <w:bCs/>
          <w:sz w:val="24"/>
          <w:szCs w:val="24"/>
        </w:rPr>
        <w:t>slová</w:t>
      </w:r>
      <w:r w:rsidR="00415CAA" w:rsidRPr="00C00A64">
        <w:rPr>
          <w:rFonts w:ascii="Times New Roman" w:hAnsi="Times New Roman" w:cs="Times New Roman"/>
          <w:bCs/>
          <w:sz w:val="24"/>
          <w:szCs w:val="24"/>
        </w:rPr>
        <w:t xml:space="preserve"> </w:t>
      </w:r>
      <w:r w:rsidR="00947F72" w:rsidRPr="00C00A64">
        <w:rPr>
          <w:rFonts w:ascii="Times New Roman" w:hAnsi="Times New Roman" w:cs="Times New Roman"/>
          <w:bCs/>
          <w:sz w:val="24"/>
          <w:szCs w:val="24"/>
        </w:rPr>
        <w:t>„§ 4 ods. 8“  nahrádza</w:t>
      </w:r>
      <w:r w:rsidR="00415CAA" w:rsidRPr="00C00A64">
        <w:rPr>
          <w:rFonts w:ascii="Times New Roman" w:hAnsi="Times New Roman" w:cs="Times New Roman"/>
          <w:bCs/>
          <w:sz w:val="24"/>
          <w:szCs w:val="24"/>
        </w:rPr>
        <w:t>jú</w:t>
      </w:r>
      <w:r w:rsidR="00947F72" w:rsidRPr="00C00A64">
        <w:rPr>
          <w:rFonts w:ascii="Times New Roman" w:hAnsi="Times New Roman" w:cs="Times New Roman"/>
          <w:bCs/>
          <w:sz w:val="24"/>
          <w:szCs w:val="24"/>
        </w:rPr>
        <w:t xml:space="preserve"> </w:t>
      </w:r>
      <w:r w:rsidR="00415CAA" w:rsidRPr="00C00A64">
        <w:rPr>
          <w:rFonts w:ascii="Times New Roman" w:hAnsi="Times New Roman" w:cs="Times New Roman"/>
          <w:bCs/>
          <w:sz w:val="24"/>
          <w:szCs w:val="24"/>
        </w:rPr>
        <w:t>slovami</w:t>
      </w:r>
      <w:r w:rsidR="00947F72" w:rsidRPr="00C00A64">
        <w:rPr>
          <w:rFonts w:ascii="Times New Roman" w:hAnsi="Times New Roman" w:cs="Times New Roman"/>
          <w:bCs/>
          <w:sz w:val="24"/>
          <w:szCs w:val="24"/>
        </w:rPr>
        <w:t>„§ 4 ods. 5 a </w:t>
      </w:r>
      <w:r w:rsidR="00797267" w:rsidRPr="00C00A64">
        <w:rPr>
          <w:rFonts w:ascii="Times New Roman" w:hAnsi="Times New Roman" w:cs="Times New Roman"/>
          <w:bCs/>
          <w:sz w:val="24"/>
          <w:szCs w:val="24"/>
        </w:rPr>
        <w:t>8</w:t>
      </w:r>
      <w:r w:rsidR="00947F72" w:rsidRPr="00C00A64">
        <w:rPr>
          <w:rFonts w:ascii="Times New Roman" w:hAnsi="Times New Roman" w:cs="Times New Roman"/>
          <w:bCs/>
          <w:sz w:val="24"/>
          <w:szCs w:val="24"/>
        </w:rPr>
        <w:t xml:space="preserve"> a § 4a ods. </w:t>
      </w:r>
      <w:r w:rsidR="002E3393">
        <w:rPr>
          <w:rFonts w:ascii="Times New Roman" w:hAnsi="Times New Roman" w:cs="Times New Roman"/>
          <w:bCs/>
          <w:sz w:val="24"/>
          <w:szCs w:val="24"/>
        </w:rPr>
        <w:t>6</w:t>
      </w:r>
      <w:r w:rsidR="00415CAA" w:rsidRPr="00C00A64">
        <w:rPr>
          <w:rFonts w:ascii="Times New Roman" w:hAnsi="Times New Roman" w:cs="Times New Roman"/>
          <w:bCs/>
          <w:sz w:val="24"/>
          <w:szCs w:val="24"/>
        </w:rPr>
        <w:t>.</w:t>
      </w:r>
      <w:r w:rsidR="00947F72" w:rsidRPr="00C00A64">
        <w:rPr>
          <w:rFonts w:ascii="Times New Roman" w:hAnsi="Times New Roman" w:cs="Times New Roman"/>
          <w:bCs/>
          <w:sz w:val="24"/>
          <w:szCs w:val="24"/>
        </w:rPr>
        <w:t>“</w:t>
      </w:r>
      <w:r w:rsidR="00415CAA" w:rsidRPr="00C00A64">
        <w:rPr>
          <w:rFonts w:ascii="Times New Roman" w:hAnsi="Times New Roman" w:cs="Times New Roman"/>
          <w:bCs/>
          <w:sz w:val="24"/>
          <w:szCs w:val="24"/>
        </w:rPr>
        <w:t>.</w:t>
      </w:r>
    </w:p>
    <w:p w14:paraId="16EAAE5D" w14:textId="0FD2C677" w:rsidR="00AF3A4B" w:rsidRPr="00C00A64" w:rsidRDefault="00AF3A4B" w:rsidP="00901F09">
      <w:pPr>
        <w:spacing w:after="0" w:line="240" w:lineRule="auto"/>
        <w:jc w:val="both"/>
        <w:rPr>
          <w:rFonts w:ascii="Times New Roman" w:hAnsi="Times New Roman" w:cs="Times New Roman"/>
          <w:bCs/>
          <w:sz w:val="24"/>
          <w:szCs w:val="24"/>
        </w:rPr>
      </w:pPr>
    </w:p>
    <w:p w14:paraId="004FF806" w14:textId="72443622" w:rsidR="00AF3A4B" w:rsidRPr="00C00A64" w:rsidRDefault="00510FBB" w:rsidP="00FC3CC4">
      <w:pPr>
        <w:pStyle w:val="Odsekzoznamu"/>
        <w:numPr>
          <w:ilvl w:val="0"/>
          <w:numId w:val="1"/>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Za § 12 sa vkladá § 12a, ktorý vrátane nadpisu znie:</w:t>
      </w:r>
    </w:p>
    <w:p w14:paraId="3DDDB9ED" w14:textId="4E6FBD07" w:rsidR="00510FBB" w:rsidRPr="00C00A64" w:rsidRDefault="00510FBB" w:rsidP="00FC3CC4">
      <w:pPr>
        <w:pStyle w:val="Odsekzoznamu"/>
        <w:spacing w:after="0" w:line="240" w:lineRule="auto"/>
        <w:ind w:left="360"/>
        <w:jc w:val="both"/>
        <w:rPr>
          <w:rFonts w:ascii="Times New Roman" w:hAnsi="Times New Roman" w:cs="Times New Roman"/>
          <w:bCs/>
          <w:sz w:val="24"/>
          <w:szCs w:val="24"/>
        </w:rPr>
      </w:pPr>
    </w:p>
    <w:p w14:paraId="2FB39CCC" w14:textId="77777777" w:rsidR="00375E69" w:rsidRPr="00C00A64" w:rsidRDefault="00375E69" w:rsidP="00FC3CC4">
      <w:pPr>
        <w:pStyle w:val="Odsekzoznamu"/>
        <w:spacing w:after="0" w:line="240" w:lineRule="auto"/>
        <w:ind w:left="360"/>
        <w:jc w:val="both"/>
        <w:rPr>
          <w:rFonts w:ascii="Times New Roman" w:hAnsi="Times New Roman" w:cs="Times New Roman"/>
          <w:bCs/>
          <w:sz w:val="24"/>
          <w:szCs w:val="24"/>
        </w:rPr>
      </w:pPr>
    </w:p>
    <w:p w14:paraId="75025571" w14:textId="708C2DC9" w:rsidR="00510FBB" w:rsidRPr="00C00A64" w:rsidRDefault="00510FBB" w:rsidP="00FC3CC4">
      <w:pPr>
        <w:pStyle w:val="Odsekzoznamu"/>
        <w:spacing w:after="0" w:line="240" w:lineRule="auto"/>
        <w:ind w:left="360"/>
        <w:jc w:val="center"/>
        <w:rPr>
          <w:rFonts w:ascii="Times New Roman" w:hAnsi="Times New Roman" w:cs="Times New Roman"/>
          <w:b/>
          <w:bCs/>
          <w:sz w:val="24"/>
          <w:szCs w:val="24"/>
        </w:rPr>
      </w:pPr>
      <w:r w:rsidRPr="00C00A64">
        <w:rPr>
          <w:rFonts w:ascii="Times New Roman" w:hAnsi="Times New Roman" w:cs="Times New Roman"/>
          <w:b/>
          <w:bCs/>
          <w:sz w:val="24"/>
          <w:szCs w:val="24"/>
        </w:rPr>
        <w:t>„</w:t>
      </w:r>
      <w:r w:rsidR="002E3393">
        <w:rPr>
          <w:rFonts w:ascii="Times New Roman" w:hAnsi="Times New Roman" w:cs="Times New Roman"/>
          <w:b/>
          <w:bCs/>
          <w:sz w:val="24"/>
          <w:szCs w:val="24"/>
        </w:rPr>
        <w:t xml:space="preserve">§ </w:t>
      </w:r>
      <w:r w:rsidRPr="00C00A64">
        <w:rPr>
          <w:rFonts w:ascii="Times New Roman" w:hAnsi="Times New Roman" w:cs="Times New Roman"/>
          <w:b/>
          <w:bCs/>
          <w:sz w:val="24"/>
          <w:szCs w:val="24"/>
        </w:rPr>
        <w:t>12a</w:t>
      </w:r>
    </w:p>
    <w:p w14:paraId="43136127" w14:textId="090C1BB1" w:rsidR="00510FBB" w:rsidRPr="00C00A64" w:rsidRDefault="00510FBB" w:rsidP="00FC3CC4">
      <w:pPr>
        <w:pStyle w:val="Odsekzoznamu"/>
        <w:spacing w:after="0" w:line="240" w:lineRule="auto"/>
        <w:ind w:left="360"/>
        <w:jc w:val="center"/>
        <w:rPr>
          <w:rFonts w:ascii="Times New Roman" w:hAnsi="Times New Roman" w:cs="Times New Roman"/>
          <w:b/>
          <w:bCs/>
          <w:sz w:val="24"/>
          <w:szCs w:val="24"/>
        </w:rPr>
      </w:pPr>
      <w:r w:rsidRPr="00C00A64">
        <w:rPr>
          <w:rFonts w:ascii="Times New Roman" w:hAnsi="Times New Roman" w:cs="Times New Roman"/>
          <w:b/>
          <w:bCs/>
          <w:sz w:val="24"/>
          <w:szCs w:val="24"/>
        </w:rPr>
        <w:t>Ministerstvo</w:t>
      </w:r>
    </w:p>
    <w:p w14:paraId="308F0855" w14:textId="7A3F63BB" w:rsidR="00510FBB" w:rsidRPr="00C00A64" w:rsidRDefault="00510FBB" w:rsidP="00FC3CC4">
      <w:pPr>
        <w:pStyle w:val="Odsekzoznamu"/>
        <w:spacing w:after="0" w:line="240" w:lineRule="auto"/>
        <w:ind w:left="360"/>
        <w:jc w:val="center"/>
        <w:rPr>
          <w:rFonts w:ascii="Times New Roman" w:hAnsi="Times New Roman" w:cs="Times New Roman"/>
          <w:b/>
          <w:bCs/>
          <w:sz w:val="24"/>
          <w:szCs w:val="24"/>
        </w:rPr>
      </w:pPr>
    </w:p>
    <w:p w14:paraId="63379183" w14:textId="65D63517" w:rsidR="00510FBB" w:rsidRPr="00C00A64" w:rsidRDefault="00510FBB" w:rsidP="00FC3CC4">
      <w:pPr>
        <w:pStyle w:val="Odsekzoznamu"/>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 xml:space="preserve">Ministerstvo </w:t>
      </w:r>
    </w:p>
    <w:p w14:paraId="6D3CE22F" w14:textId="6E2C985D" w:rsidR="00510FBB" w:rsidRPr="00C00A64" w:rsidRDefault="00510FBB" w:rsidP="00FC3CC4">
      <w:pPr>
        <w:pStyle w:val="Odsekzoznamu"/>
        <w:numPr>
          <w:ilvl w:val="0"/>
          <w:numId w:val="23"/>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vykonáva štátnu správu v riadení bezpečnosti pozemných komunikácií</w:t>
      </w:r>
      <w:r w:rsidR="003F0204" w:rsidRPr="00C00A64">
        <w:rPr>
          <w:rFonts w:ascii="Times New Roman" w:hAnsi="Times New Roman" w:cs="Times New Roman"/>
          <w:bCs/>
          <w:sz w:val="24"/>
          <w:szCs w:val="24"/>
        </w:rPr>
        <w:t>,</w:t>
      </w:r>
      <w:r w:rsidRPr="00C00A64">
        <w:rPr>
          <w:rFonts w:ascii="Times New Roman" w:hAnsi="Times New Roman" w:cs="Times New Roman"/>
          <w:bCs/>
          <w:sz w:val="24"/>
          <w:szCs w:val="24"/>
        </w:rPr>
        <w:t xml:space="preserve"> </w:t>
      </w:r>
    </w:p>
    <w:p w14:paraId="3FDE18ED" w14:textId="36F7EA97" w:rsidR="003F0204" w:rsidRPr="00C00A64" w:rsidRDefault="003F0204" w:rsidP="00FC3CC4">
      <w:pPr>
        <w:pStyle w:val="Odsekzoznamu"/>
        <w:numPr>
          <w:ilvl w:val="0"/>
          <w:numId w:val="23"/>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určuje zoznam úsekov pozemných komunikácií, na ktoré sa vzťahuje posúdenie podľa § 1 ods. 2,</w:t>
      </w:r>
    </w:p>
    <w:p w14:paraId="5FEF83E3" w14:textId="2945CE21" w:rsidR="003F0204" w:rsidRPr="00C00A64" w:rsidRDefault="003F0204" w:rsidP="00FC3CC4">
      <w:pPr>
        <w:pStyle w:val="Odsekzoznamu"/>
        <w:numPr>
          <w:ilvl w:val="0"/>
          <w:numId w:val="23"/>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 xml:space="preserve">je oprávnené </w:t>
      </w:r>
      <w:r w:rsidR="00CC7D1C" w:rsidRPr="00C00A64">
        <w:rPr>
          <w:rFonts w:ascii="Times New Roman" w:hAnsi="Times New Roman" w:cs="Times New Roman"/>
          <w:bCs/>
          <w:sz w:val="24"/>
          <w:szCs w:val="24"/>
        </w:rPr>
        <w:t xml:space="preserve">z riadne opodstatnených dôvodov spojených s intenzitou cestnej premávky a so </w:t>
      </w:r>
      <w:r w:rsidR="003941EA" w:rsidRPr="00C00A64">
        <w:rPr>
          <w:rFonts w:ascii="Times New Roman" w:hAnsi="Times New Roman" w:cs="Times New Roman"/>
          <w:bCs/>
          <w:sz w:val="24"/>
          <w:szCs w:val="24"/>
        </w:rPr>
        <w:t>štatistikou nehôd</w:t>
      </w:r>
      <w:r w:rsidR="00CC7D1C" w:rsidRPr="00C00A64">
        <w:rPr>
          <w:rFonts w:ascii="Times New Roman" w:hAnsi="Times New Roman" w:cs="Times New Roman"/>
          <w:bCs/>
          <w:sz w:val="24"/>
          <w:szCs w:val="24"/>
        </w:rPr>
        <w:t xml:space="preserve"> </w:t>
      </w:r>
      <w:r w:rsidRPr="00C00A64">
        <w:rPr>
          <w:rFonts w:ascii="Times New Roman" w:hAnsi="Times New Roman" w:cs="Times New Roman"/>
          <w:bCs/>
          <w:sz w:val="24"/>
          <w:szCs w:val="24"/>
        </w:rPr>
        <w:t xml:space="preserve">doplniť </w:t>
      </w:r>
      <w:r w:rsidR="00E333DE" w:rsidRPr="00C00A64">
        <w:rPr>
          <w:rFonts w:ascii="Times New Roman" w:hAnsi="Times New Roman" w:cs="Times New Roman"/>
          <w:bCs/>
          <w:sz w:val="24"/>
          <w:szCs w:val="24"/>
        </w:rPr>
        <w:t>alebo vyňať úsek</w:t>
      </w:r>
      <w:r w:rsidR="00FE0A99" w:rsidRPr="00C00A64">
        <w:rPr>
          <w:rFonts w:ascii="Times New Roman" w:hAnsi="Times New Roman" w:cs="Times New Roman"/>
          <w:bCs/>
          <w:sz w:val="24"/>
          <w:szCs w:val="24"/>
        </w:rPr>
        <w:t>y</w:t>
      </w:r>
      <w:r w:rsidR="00E333DE" w:rsidRPr="00C00A64">
        <w:rPr>
          <w:rFonts w:ascii="Times New Roman" w:hAnsi="Times New Roman" w:cs="Times New Roman"/>
          <w:bCs/>
          <w:sz w:val="24"/>
          <w:szCs w:val="24"/>
        </w:rPr>
        <w:t xml:space="preserve"> pozemn</w:t>
      </w:r>
      <w:r w:rsidR="00FE0A99" w:rsidRPr="00C00A64">
        <w:rPr>
          <w:rFonts w:ascii="Times New Roman" w:hAnsi="Times New Roman" w:cs="Times New Roman"/>
          <w:bCs/>
          <w:sz w:val="24"/>
          <w:szCs w:val="24"/>
        </w:rPr>
        <w:t>ých</w:t>
      </w:r>
      <w:r w:rsidR="00E333DE" w:rsidRPr="00C00A64">
        <w:rPr>
          <w:rFonts w:ascii="Times New Roman" w:hAnsi="Times New Roman" w:cs="Times New Roman"/>
          <w:bCs/>
          <w:sz w:val="24"/>
          <w:szCs w:val="24"/>
        </w:rPr>
        <w:t xml:space="preserve"> komunikáci</w:t>
      </w:r>
      <w:r w:rsidR="00FE0A99" w:rsidRPr="00C00A64">
        <w:rPr>
          <w:rFonts w:ascii="Times New Roman" w:hAnsi="Times New Roman" w:cs="Times New Roman"/>
          <w:bCs/>
          <w:sz w:val="24"/>
          <w:szCs w:val="24"/>
        </w:rPr>
        <w:t>í</w:t>
      </w:r>
      <w:r w:rsidR="00E333DE" w:rsidRPr="00C00A64">
        <w:rPr>
          <w:rFonts w:ascii="Times New Roman" w:hAnsi="Times New Roman" w:cs="Times New Roman"/>
          <w:bCs/>
          <w:sz w:val="24"/>
          <w:szCs w:val="24"/>
        </w:rPr>
        <w:t xml:space="preserve"> </w:t>
      </w:r>
      <w:r w:rsidR="002D4F0B" w:rsidRPr="00C00A64">
        <w:rPr>
          <w:rFonts w:ascii="Times New Roman" w:hAnsi="Times New Roman" w:cs="Times New Roman"/>
          <w:bCs/>
          <w:sz w:val="24"/>
          <w:szCs w:val="24"/>
        </w:rPr>
        <w:br/>
      </w:r>
      <w:r w:rsidR="00E333DE" w:rsidRPr="00C00A64">
        <w:rPr>
          <w:rFonts w:ascii="Times New Roman" w:hAnsi="Times New Roman" w:cs="Times New Roman"/>
          <w:bCs/>
          <w:sz w:val="24"/>
          <w:szCs w:val="24"/>
        </w:rPr>
        <w:t>zo zoznamu pozemných komunikácií, na ktoré sa vzťahuje posúdenie podľa § 1 ods. 2,</w:t>
      </w:r>
    </w:p>
    <w:p w14:paraId="580233BA" w14:textId="77777777" w:rsidR="00DB17B9" w:rsidRPr="00C00A64" w:rsidRDefault="00DB17B9" w:rsidP="00FC3CC4">
      <w:pPr>
        <w:pStyle w:val="Odsekzoznamu"/>
        <w:numPr>
          <w:ilvl w:val="0"/>
          <w:numId w:val="23"/>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oznamuje Európskej komisii (ďalej len „Komisia“)</w:t>
      </w:r>
    </w:p>
    <w:p w14:paraId="67873F82" w14:textId="77777777" w:rsidR="00DB17B9" w:rsidRPr="00C00A64" w:rsidRDefault="00DB17B9" w:rsidP="00FC3CC4">
      <w:pPr>
        <w:pStyle w:val="Odsekzoznamu"/>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 xml:space="preserve">1. </w:t>
      </w:r>
      <w:r w:rsidRPr="00C00A64">
        <w:rPr>
          <w:rFonts w:ascii="Times New Roman" w:hAnsi="Times New Roman" w:cs="Times New Roman"/>
          <w:bCs/>
          <w:sz w:val="24"/>
          <w:szCs w:val="24"/>
        </w:rPr>
        <w:tab/>
        <w:t>zoznam úsekov pozemných komunikácií, ktoré podliehajú posúdeniu podľa § 4 a následne každú zmenu tohto zoznamu,</w:t>
      </w:r>
    </w:p>
    <w:p w14:paraId="641F5B25" w14:textId="4A9C4F5E" w:rsidR="00DB17B9" w:rsidRPr="00C00A64" w:rsidRDefault="00DB17B9" w:rsidP="00FC3CC4">
      <w:pPr>
        <w:pStyle w:val="Odsekzoznamu"/>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2.</w:t>
      </w:r>
      <w:r w:rsidRPr="00C00A64">
        <w:rPr>
          <w:rFonts w:ascii="Times New Roman" w:hAnsi="Times New Roman" w:cs="Times New Roman"/>
          <w:bCs/>
          <w:sz w:val="24"/>
          <w:szCs w:val="24"/>
        </w:rPr>
        <w:tab/>
        <w:t>zoznam úsekov pozemných komunikácií vyňatých z posúdenia podľa § 4 a následne každú zmenu tohto zoznamu.</w:t>
      </w:r>
    </w:p>
    <w:p w14:paraId="4653D09E" w14:textId="1A93F3BD" w:rsidR="009E76F2" w:rsidRPr="00C00A64" w:rsidRDefault="00DB17B9" w:rsidP="00FC3CC4">
      <w:pPr>
        <w:pStyle w:val="Odsekzoznamu"/>
        <w:numPr>
          <w:ilvl w:val="0"/>
          <w:numId w:val="23"/>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vypracúva</w:t>
      </w:r>
      <w:r w:rsidR="009E76F2" w:rsidRPr="00C00A64">
        <w:rPr>
          <w:rFonts w:ascii="Times New Roman" w:hAnsi="Times New Roman" w:cs="Times New Roman"/>
          <w:bCs/>
          <w:sz w:val="24"/>
          <w:szCs w:val="24"/>
        </w:rPr>
        <w:t>, schvaľuje</w:t>
      </w:r>
      <w:r w:rsidRPr="00C00A64">
        <w:rPr>
          <w:rFonts w:ascii="Times New Roman" w:hAnsi="Times New Roman" w:cs="Times New Roman"/>
          <w:bCs/>
          <w:sz w:val="24"/>
          <w:szCs w:val="24"/>
        </w:rPr>
        <w:t xml:space="preserve"> a aktualizuje akčný plán</w:t>
      </w:r>
      <w:r w:rsidR="00592CC4" w:rsidRPr="00C00A64">
        <w:rPr>
          <w:rFonts w:ascii="Times New Roman" w:hAnsi="Times New Roman" w:cs="Times New Roman"/>
          <w:bCs/>
          <w:sz w:val="24"/>
          <w:szCs w:val="24"/>
        </w:rPr>
        <w:t xml:space="preserve">, ktorého </w:t>
      </w:r>
      <w:r w:rsidR="00856EC8" w:rsidRPr="00C00A64">
        <w:rPr>
          <w:rFonts w:ascii="Times New Roman" w:hAnsi="Times New Roman" w:cs="Times New Roman"/>
          <w:bCs/>
          <w:sz w:val="24"/>
          <w:szCs w:val="24"/>
        </w:rPr>
        <w:t xml:space="preserve">cieľom </w:t>
      </w:r>
      <w:r w:rsidR="00592CC4" w:rsidRPr="00C00A64">
        <w:rPr>
          <w:rFonts w:ascii="Times New Roman" w:hAnsi="Times New Roman" w:cs="Times New Roman"/>
          <w:bCs/>
          <w:sz w:val="24"/>
          <w:szCs w:val="24"/>
        </w:rPr>
        <w:t xml:space="preserve">je </w:t>
      </w:r>
      <w:r w:rsidR="00810D95" w:rsidRPr="00C00A64">
        <w:rPr>
          <w:rFonts w:ascii="Times New Roman" w:hAnsi="Times New Roman" w:cs="Times New Roman"/>
          <w:bCs/>
          <w:sz w:val="24"/>
          <w:szCs w:val="24"/>
        </w:rPr>
        <w:t>najmä sledovať výkon</w:t>
      </w:r>
      <w:r w:rsidRPr="00C00A64">
        <w:rPr>
          <w:rFonts w:ascii="Times New Roman" w:hAnsi="Times New Roman" w:cs="Times New Roman"/>
          <w:bCs/>
          <w:sz w:val="24"/>
          <w:szCs w:val="24"/>
        </w:rPr>
        <w:t xml:space="preserve"> nápravných opatrení</w:t>
      </w:r>
      <w:r w:rsidR="00810D95" w:rsidRPr="00C00A64">
        <w:rPr>
          <w:rFonts w:ascii="Times New Roman" w:hAnsi="Times New Roman" w:cs="Times New Roman"/>
          <w:bCs/>
          <w:sz w:val="24"/>
          <w:szCs w:val="24"/>
        </w:rPr>
        <w:t xml:space="preserve"> s prihliadnutím na riziko</w:t>
      </w:r>
      <w:r w:rsidR="009E76F2" w:rsidRPr="00C00A64">
        <w:rPr>
          <w:rFonts w:ascii="Times New Roman" w:hAnsi="Times New Roman" w:cs="Times New Roman"/>
          <w:bCs/>
          <w:sz w:val="24"/>
          <w:szCs w:val="24"/>
        </w:rPr>
        <w:t>.“</w:t>
      </w:r>
    </w:p>
    <w:p w14:paraId="42B8914B" w14:textId="49043F57" w:rsidR="00901F09" w:rsidRPr="00C00A64" w:rsidRDefault="00901F09" w:rsidP="00901F09">
      <w:pPr>
        <w:spacing w:after="0" w:line="240" w:lineRule="auto"/>
        <w:jc w:val="both"/>
        <w:rPr>
          <w:rFonts w:ascii="Times New Roman" w:hAnsi="Times New Roman" w:cs="Times New Roman"/>
          <w:bCs/>
          <w:sz w:val="24"/>
          <w:szCs w:val="24"/>
        </w:rPr>
      </w:pPr>
    </w:p>
    <w:p w14:paraId="4E649544" w14:textId="77777777" w:rsidR="00682A93" w:rsidRPr="00C00A64" w:rsidRDefault="00682A93" w:rsidP="00682A93">
      <w:pPr>
        <w:pStyle w:val="Odsekzoznamu"/>
        <w:numPr>
          <w:ilvl w:val="0"/>
          <w:numId w:val="1"/>
        </w:numPr>
        <w:spacing w:after="0" w:line="240" w:lineRule="auto"/>
        <w:jc w:val="both"/>
        <w:rPr>
          <w:rFonts w:ascii="Times New Roman" w:hAnsi="Times New Roman" w:cs="Times New Roman"/>
          <w:bCs/>
          <w:sz w:val="24"/>
          <w:szCs w:val="24"/>
        </w:rPr>
      </w:pPr>
      <w:r w:rsidRPr="00C00A64">
        <w:rPr>
          <w:rFonts w:ascii="Times New Roman" w:hAnsi="Times New Roman" w:cs="Times New Roman"/>
          <w:bCs/>
          <w:sz w:val="24"/>
          <w:szCs w:val="24"/>
        </w:rPr>
        <w:t>V § 13 sa slová „všeobecný predpis o správnom konaní.</w:t>
      </w:r>
      <w:r w:rsidRPr="00C00A64">
        <w:rPr>
          <w:rFonts w:ascii="Times New Roman" w:hAnsi="Times New Roman" w:cs="Times New Roman"/>
          <w:bCs/>
          <w:sz w:val="24"/>
          <w:szCs w:val="24"/>
          <w:vertAlign w:val="superscript"/>
        </w:rPr>
        <w:t>13)</w:t>
      </w:r>
      <w:r w:rsidRPr="00C00A64">
        <w:rPr>
          <w:rFonts w:ascii="Times New Roman" w:hAnsi="Times New Roman" w:cs="Times New Roman"/>
          <w:bCs/>
          <w:sz w:val="24"/>
          <w:szCs w:val="24"/>
        </w:rPr>
        <w:t>“ nahrádzajú slovami „správny poriadok.“.</w:t>
      </w:r>
    </w:p>
    <w:p w14:paraId="03BF3AE8" w14:textId="77777777" w:rsidR="00682A93" w:rsidRPr="00C00A64" w:rsidRDefault="00682A93" w:rsidP="00682A93">
      <w:pPr>
        <w:spacing w:after="0" w:line="240" w:lineRule="auto"/>
        <w:jc w:val="both"/>
        <w:rPr>
          <w:rFonts w:ascii="Times New Roman" w:hAnsi="Times New Roman" w:cs="Times New Roman"/>
          <w:bCs/>
          <w:sz w:val="24"/>
          <w:szCs w:val="24"/>
        </w:rPr>
      </w:pPr>
    </w:p>
    <w:p w14:paraId="5A438AA8" w14:textId="6D49EA98" w:rsidR="00682A93" w:rsidRPr="00C00A64" w:rsidRDefault="00682A93" w:rsidP="00682A93">
      <w:pPr>
        <w:spacing w:after="0" w:line="240" w:lineRule="auto"/>
        <w:ind w:left="360"/>
        <w:jc w:val="both"/>
        <w:rPr>
          <w:rFonts w:ascii="Times New Roman" w:hAnsi="Times New Roman" w:cs="Times New Roman"/>
          <w:bCs/>
          <w:sz w:val="24"/>
          <w:szCs w:val="24"/>
        </w:rPr>
      </w:pPr>
      <w:r w:rsidRPr="00C00A64">
        <w:rPr>
          <w:rFonts w:ascii="Times New Roman" w:hAnsi="Times New Roman" w:cs="Times New Roman"/>
          <w:bCs/>
          <w:sz w:val="24"/>
          <w:szCs w:val="24"/>
        </w:rPr>
        <w:t>Poznámka pod čiarou k odkazu 13 sa vypúšťa.</w:t>
      </w:r>
    </w:p>
    <w:p w14:paraId="47B9C107" w14:textId="501B3C21" w:rsidR="00682A93" w:rsidRPr="00C00A64" w:rsidRDefault="00682A93" w:rsidP="00682A93">
      <w:pPr>
        <w:spacing w:after="0" w:line="240" w:lineRule="auto"/>
        <w:ind w:left="360"/>
        <w:jc w:val="both"/>
        <w:rPr>
          <w:rFonts w:ascii="Times New Roman" w:hAnsi="Times New Roman" w:cs="Times New Roman"/>
          <w:bCs/>
          <w:sz w:val="24"/>
          <w:szCs w:val="24"/>
        </w:rPr>
      </w:pPr>
    </w:p>
    <w:p w14:paraId="0B9EC6DE" w14:textId="58A52170" w:rsidR="00DD3A3E" w:rsidRPr="002D1A6B" w:rsidRDefault="00DD3A3E" w:rsidP="002D1A6B">
      <w:pPr>
        <w:pStyle w:val="Odsekzoznamu"/>
        <w:numPr>
          <w:ilvl w:val="0"/>
          <w:numId w:val="1"/>
        </w:numPr>
        <w:spacing w:after="0" w:line="240" w:lineRule="auto"/>
        <w:jc w:val="both"/>
        <w:rPr>
          <w:rFonts w:ascii="Times New Roman" w:hAnsi="Times New Roman" w:cs="Times New Roman"/>
          <w:bCs/>
          <w:sz w:val="24"/>
          <w:szCs w:val="24"/>
        </w:rPr>
      </w:pPr>
      <w:r w:rsidRPr="002D1A6B">
        <w:rPr>
          <w:rFonts w:ascii="Times New Roman" w:hAnsi="Times New Roman" w:cs="Times New Roman"/>
          <w:color w:val="000000" w:themeColor="text1"/>
          <w:sz w:val="24"/>
          <w:szCs w:val="24"/>
        </w:rPr>
        <w:t>V § 14 písmeno a) znie:</w:t>
      </w:r>
    </w:p>
    <w:p w14:paraId="653FDABC" w14:textId="5DE0C024" w:rsidR="00DD3A3E" w:rsidRPr="00C00A64" w:rsidRDefault="00DD3A3E" w:rsidP="00C00A64">
      <w:pPr>
        <w:pStyle w:val="Odsekzoznamu"/>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  „a) podrobnosti riadenia bezpečnosti pozemných komunikácií, postup posudzovania vplyvu na bezpečnosť, prvky posudzovania vplyvu na bezpečnosť, prvky bezpečnostného auditu, postup klasifikácie bezpečnosti cestnej siete, klasifikáciu bezpečnostných deficitov pozemnej komunikácie, postup vykonávania inšpekcie, prvky cielenej prehliadky pozemnej komunikácie, súbor nápravných opatrení na zvýšenie bezpečnosti a zníženie dopravnej nehodovosti na pozemnej komunikácii, náležitosti a obsah správy o posudzovaní vplyvu, správy o bezpečnostnom audite, správy o vykonanej inšpekcii a správy o výsledku cielenej prehliadky pozemnej komunikácie.“.</w:t>
      </w:r>
    </w:p>
    <w:p w14:paraId="26764F0E" w14:textId="77777777" w:rsidR="008E6BB9" w:rsidRPr="00C00A64" w:rsidRDefault="008E6BB9" w:rsidP="008E6BB9">
      <w:pPr>
        <w:pStyle w:val="Odsekzoznamu"/>
        <w:spacing w:after="0" w:line="240" w:lineRule="auto"/>
        <w:ind w:left="360"/>
        <w:jc w:val="both"/>
        <w:rPr>
          <w:rFonts w:ascii="Times New Roman" w:hAnsi="Times New Roman" w:cs="Times New Roman"/>
          <w:bCs/>
          <w:sz w:val="24"/>
          <w:szCs w:val="24"/>
        </w:rPr>
      </w:pPr>
    </w:p>
    <w:p w14:paraId="4886DFD8" w14:textId="77777777" w:rsidR="00947F72" w:rsidRPr="00C00A64" w:rsidRDefault="00947F72" w:rsidP="00FC3CC4">
      <w:pPr>
        <w:pStyle w:val="Odsekzoznamu"/>
        <w:spacing w:after="0" w:line="240" w:lineRule="auto"/>
        <w:ind w:left="360"/>
        <w:rPr>
          <w:rFonts w:ascii="Times New Roman" w:hAnsi="Times New Roman" w:cs="Times New Roman"/>
          <w:bCs/>
          <w:sz w:val="24"/>
          <w:szCs w:val="24"/>
        </w:rPr>
      </w:pPr>
    </w:p>
    <w:p w14:paraId="79463B14" w14:textId="5B5DFC27" w:rsidR="00947F72" w:rsidRPr="00C00A64" w:rsidRDefault="00947F72" w:rsidP="00FC3CC4">
      <w:pPr>
        <w:pStyle w:val="Odsekzoznamu"/>
        <w:numPr>
          <w:ilvl w:val="0"/>
          <w:numId w:val="1"/>
        </w:numPr>
        <w:spacing w:after="0" w:line="240" w:lineRule="auto"/>
        <w:rPr>
          <w:rFonts w:ascii="Times New Roman" w:hAnsi="Times New Roman" w:cs="Times New Roman"/>
          <w:bCs/>
          <w:sz w:val="24"/>
          <w:szCs w:val="24"/>
        </w:rPr>
      </w:pPr>
      <w:r w:rsidRPr="00C00A64">
        <w:rPr>
          <w:rFonts w:ascii="Times New Roman" w:hAnsi="Times New Roman" w:cs="Times New Roman"/>
          <w:sz w:val="24"/>
          <w:szCs w:val="24"/>
        </w:rPr>
        <w:t xml:space="preserve">Za § </w:t>
      </w:r>
      <w:r w:rsidR="0052781D" w:rsidRPr="00C00A64">
        <w:rPr>
          <w:rFonts w:ascii="Times New Roman" w:hAnsi="Times New Roman" w:cs="Times New Roman"/>
          <w:sz w:val="24"/>
          <w:szCs w:val="24"/>
        </w:rPr>
        <w:t>14</w:t>
      </w:r>
      <w:r w:rsidRPr="00C00A64">
        <w:rPr>
          <w:rFonts w:ascii="Times New Roman" w:hAnsi="Times New Roman" w:cs="Times New Roman"/>
          <w:sz w:val="24"/>
          <w:szCs w:val="24"/>
        </w:rPr>
        <w:t xml:space="preserve"> </w:t>
      </w:r>
      <w:r w:rsidR="0052781D" w:rsidRPr="00C00A64">
        <w:rPr>
          <w:rFonts w:ascii="Times New Roman" w:hAnsi="Times New Roman" w:cs="Times New Roman"/>
          <w:sz w:val="24"/>
          <w:szCs w:val="24"/>
        </w:rPr>
        <w:t>sa vkladá § 14a, ktorý vrátane nadpisu znie:</w:t>
      </w:r>
    </w:p>
    <w:p w14:paraId="4343B17A" w14:textId="67C2D849" w:rsidR="00F71397" w:rsidRDefault="00F71397" w:rsidP="00FC3CC4">
      <w:pPr>
        <w:pStyle w:val="Odsekzoznamu"/>
        <w:spacing w:after="0" w:line="240" w:lineRule="auto"/>
        <w:ind w:left="0"/>
        <w:rPr>
          <w:rFonts w:ascii="Times New Roman" w:hAnsi="Times New Roman" w:cs="Times New Roman"/>
          <w:bCs/>
          <w:sz w:val="24"/>
          <w:szCs w:val="24"/>
        </w:rPr>
      </w:pPr>
    </w:p>
    <w:p w14:paraId="38F0692C" w14:textId="2B84D5F2" w:rsidR="008159E0" w:rsidRDefault="008159E0" w:rsidP="00FC3CC4">
      <w:pPr>
        <w:pStyle w:val="Odsekzoznamu"/>
        <w:spacing w:after="0" w:line="240" w:lineRule="auto"/>
        <w:ind w:left="0"/>
        <w:rPr>
          <w:rFonts w:ascii="Times New Roman" w:hAnsi="Times New Roman" w:cs="Times New Roman"/>
          <w:bCs/>
          <w:sz w:val="24"/>
          <w:szCs w:val="24"/>
        </w:rPr>
      </w:pPr>
    </w:p>
    <w:p w14:paraId="221071B8" w14:textId="1CB41C1E" w:rsidR="008159E0" w:rsidRDefault="008159E0" w:rsidP="00FC3CC4">
      <w:pPr>
        <w:pStyle w:val="Odsekzoznamu"/>
        <w:spacing w:after="0" w:line="240" w:lineRule="auto"/>
        <w:ind w:left="0"/>
        <w:rPr>
          <w:rFonts w:ascii="Times New Roman" w:hAnsi="Times New Roman" w:cs="Times New Roman"/>
          <w:bCs/>
          <w:sz w:val="24"/>
          <w:szCs w:val="24"/>
        </w:rPr>
      </w:pPr>
    </w:p>
    <w:p w14:paraId="44A75934" w14:textId="77777777" w:rsidR="008159E0" w:rsidRPr="00C00A64" w:rsidRDefault="008159E0" w:rsidP="00FC3CC4">
      <w:pPr>
        <w:pStyle w:val="Odsekzoznamu"/>
        <w:spacing w:after="0" w:line="240" w:lineRule="auto"/>
        <w:ind w:left="0"/>
        <w:rPr>
          <w:rFonts w:ascii="Times New Roman" w:hAnsi="Times New Roman" w:cs="Times New Roman"/>
          <w:bCs/>
          <w:sz w:val="24"/>
          <w:szCs w:val="24"/>
        </w:rPr>
      </w:pPr>
    </w:p>
    <w:p w14:paraId="67E0334D" w14:textId="3F9F5D2D" w:rsidR="00947F72" w:rsidRPr="00C00A64" w:rsidRDefault="00947F72" w:rsidP="00FC3CC4">
      <w:pPr>
        <w:pStyle w:val="Odsekzoznamu"/>
        <w:spacing w:after="0" w:line="240" w:lineRule="auto"/>
        <w:ind w:left="0"/>
        <w:jc w:val="center"/>
        <w:rPr>
          <w:rFonts w:ascii="Times New Roman" w:hAnsi="Times New Roman" w:cs="Times New Roman"/>
          <w:b/>
          <w:bCs/>
          <w:sz w:val="24"/>
          <w:szCs w:val="24"/>
        </w:rPr>
      </w:pPr>
      <w:r w:rsidRPr="00C00A64">
        <w:rPr>
          <w:rFonts w:ascii="Times New Roman" w:hAnsi="Times New Roman" w:cs="Times New Roman"/>
          <w:bCs/>
          <w:sz w:val="24"/>
          <w:szCs w:val="24"/>
        </w:rPr>
        <w:t>„</w:t>
      </w:r>
      <w:r w:rsidRPr="00C00A64">
        <w:rPr>
          <w:rFonts w:ascii="Times New Roman" w:hAnsi="Times New Roman" w:cs="Times New Roman"/>
          <w:b/>
          <w:bCs/>
          <w:sz w:val="24"/>
          <w:szCs w:val="24"/>
        </w:rPr>
        <w:t xml:space="preserve">§ </w:t>
      </w:r>
      <w:r w:rsidR="0052781D" w:rsidRPr="00C00A64">
        <w:rPr>
          <w:rFonts w:ascii="Times New Roman" w:hAnsi="Times New Roman" w:cs="Times New Roman"/>
          <w:b/>
          <w:bCs/>
          <w:sz w:val="24"/>
          <w:szCs w:val="24"/>
        </w:rPr>
        <w:t>14</w:t>
      </w:r>
      <w:r w:rsidR="003D30DB" w:rsidRPr="00C00A64">
        <w:rPr>
          <w:rFonts w:ascii="Times New Roman" w:hAnsi="Times New Roman" w:cs="Times New Roman"/>
          <w:b/>
          <w:bCs/>
          <w:sz w:val="24"/>
          <w:szCs w:val="24"/>
        </w:rPr>
        <w:t>a</w:t>
      </w:r>
    </w:p>
    <w:p w14:paraId="1F1D0B68" w14:textId="493EB0EC" w:rsidR="00947F72" w:rsidRPr="00C00A64" w:rsidRDefault="00947F72" w:rsidP="00FC3CC4">
      <w:pPr>
        <w:pStyle w:val="Odsekzoznamu"/>
        <w:spacing w:after="0" w:line="240" w:lineRule="auto"/>
        <w:ind w:left="0"/>
        <w:jc w:val="center"/>
        <w:rPr>
          <w:rFonts w:ascii="Times New Roman" w:hAnsi="Times New Roman" w:cs="Times New Roman"/>
          <w:b/>
          <w:bCs/>
          <w:sz w:val="24"/>
          <w:szCs w:val="24"/>
        </w:rPr>
      </w:pPr>
      <w:r w:rsidRPr="00C00A64">
        <w:rPr>
          <w:rFonts w:ascii="Times New Roman" w:hAnsi="Times New Roman" w:cs="Times New Roman"/>
          <w:b/>
          <w:bCs/>
          <w:sz w:val="24"/>
          <w:szCs w:val="24"/>
        </w:rPr>
        <w:t>Prechodné ust</w:t>
      </w:r>
      <w:r w:rsidR="00CC2475" w:rsidRPr="00C00A64">
        <w:rPr>
          <w:rFonts w:ascii="Times New Roman" w:hAnsi="Times New Roman" w:cs="Times New Roman"/>
          <w:b/>
          <w:bCs/>
          <w:sz w:val="24"/>
          <w:szCs w:val="24"/>
        </w:rPr>
        <w:t xml:space="preserve">anovenia k úpravám účinným od </w:t>
      </w:r>
      <w:r w:rsidR="002E3393">
        <w:rPr>
          <w:rFonts w:ascii="Times New Roman" w:hAnsi="Times New Roman" w:cs="Times New Roman"/>
          <w:b/>
          <w:color w:val="000000" w:themeColor="text1"/>
          <w:sz w:val="24"/>
          <w:szCs w:val="24"/>
        </w:rPr>
        <w:t>1. júl</w:t>
      </w:r>
      <w:r w:rsidR="00AE0215" w:rsidRPr="00C062CD">
        <w:rPr>
          <w:rFonts w:ascii="Times New Roman" w:hAnsi="Times New Roman" w:cs="Times New Roman"/>
          <w:b/>
          <w:color w:val="000000" w:themeColor="text1"/>
          <w:sz w:val="24"/>
          <w:szCs w:val="24"/>
        </w:rPr>
        <w:t>a</w:t>
      </w:r>
      <w:r w:rsidR="00AE0215" w:rsidRPr="00C00A64">
        <w:rPr>
          <w:rFonts w:ascii="Times New Roman" w:hAnsi="Times New Roman" w:cs="Times New Roman"/>
          <w:b/>
          <w:bCs/>
          <w:sz w:val="24"/>
          <w:szCs w:val="24"/>
        </w:rPr>
        <w:t xml:space="preserve"> </w:t>
      </w:r>
      <w:r w:rsidR="00CE12B1" w:rsidRPr="00C00A64">
        <w:rPr>
          <w:rFonts w:ascii="Times New Roman" w:hAnsi="Times New Roman" w:cs="Times New Roman"/>
          <w:b/>
          <w:bCs/>
          <w:sz w:val="24"/>
          <w:szCs w:val="24"/>
        </w:rPr>
        <w:t>2022</w:t>
      </w:r>
    </w:p>
    <w:p w14:paraId="384B66FA" w14:textId="77777777" w:rsidR="00947F72" w:rsidRPr="00C00A64" w:rsidRDefault="00947F72" w:rsidP="00FC3CC4">
      <w:pPr>
        <w:pStyle w:val="Odsekzoznamu"/>
        <w:spacing w:after="0" w:line="240" w:lineRule="auto"/>
        <w:ind w:left="360"/>
        <w:jc w:val="center"/>
        <w:rPr>
          <w:rFonts w:ascii="Times New Roman" w:hAnsi="Times New Roman" w:cs="Times New Roman"/>
          <w:b/>
          <w:bCs/>
          <w:sz w:val="24"/>
          <w:szCs w:val="24"/>
        </w:rPr>
      </w:pPr>
    </w:p>
    <w:p w14:paraId="3FBA68A0" w14:textId="5A8DC8F5" w:rsidR="00947F72" w:rsidRPr="00C00A64" w:rsidRDefault="00947F72" w:rsidP="00FC3CC4">
      <w:pPr>
        <w:pStyle w:val="Odsekzoznamu"/>
        <w:numPr>
          <w:ilvl w:val="0"/>
          <w:numId w:val="4"/>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Prvá inšpekcia podľa § 4 sa vykoná do 31.</w:t>
      </w:r>
      <w:r w:rsidR="00D231B1" w:rsidRPr="00C00A64">
        <w:rPr>
          <w:rFonts w:ascii="Times New Roman" w:hAnsi="Times New Roman" w:cs="Times New Roman"/>
          <w:sz w:val="24"/>
          <w:szCs w:val="24"/>
        </w:rPr>
        <w:t xml:space="preserve"> decembra</w:t>
      </w:r>
      <w:r w:rsidR="003F6D37" w:rsidRPr="00C00A64">
        <w:rPr>
          <w:rFonts w:ascii="Times New Roman" w:hAnsi="Times New Roman" w:cs="Times New Roman"/>
          <w:sz w:val="24"/>
          <w:szCs w:val="24"/>
        </w:rPr>
        <w:t xml:space="preserve"> </w:t>
      </w:r>
      <w:r w:rsidRPr="00C00A64">
        <w:rPr>
          <w:rFonts w:ascii="Times New Roman" w:hAnsi="Times New Roman" w:cs="Times New Roman"/>
          <w:sz w:val="24"/>
          <w:szCs w:val="24"/>
        </w:rPr>
        <w:t>2023.</w:t>
      </w:r>
    </w:p>
    <w:p w14:paraId="6D4C99DD" w14:textId="77777777" w:rsidR="00947F72" w:rsidRPr="00C00A64" w:rsidRDefault="00947F72" w:rsidP="00FC3CC4">
      <w:pPr>
        <w:pStyle w:val="Odsekzoznamu"/>
        <w:spacing w:after="0" w:line="240" w:lineRule="auto"/>
        <w:ind w:left="360"/>
        <w:jc w:val="both"/>
        <w:rPr>
          <w:rFonts w:ascii="Times New Roman" w:hAnsi="Times New Roman" w:cs="Times New Roman"/>
          <w:sz w:val="24"/>
          <w:szCs w:val="24"/>
        </w:rPr>
      </w:pPr>
    </w:p>
    <w:p w14:paraId="42A1AC81" w14:textId="59E6B5D5" w:rsidR="003F0204" w:rsidRPr="00C00A64" w:rsidRDefault="00947F72" w:rsidP="00FC3CC4">
      <w:pPr>
        <w:pStyle w:val="Odsekzoznamu"/>
        <w:numPr>
          <w:ilvl w:val="0"/>
          <w:numId w:val="4"/>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lastRenderedPageBreak/>
        <w:t>Prvá správa o</w:t>
      </w:r>
      <w:r w:rsidR="003004E5" w:rsidRPr="00C00A64">
        <w:rPr>
          <w:rFonts w:ascii="Times New Roman" w:hAnsi="Times New Roman" w:cs="Times New Roman"/>
          <w:sz w:val="24"/>
          <w:szCs w:val="24"/>
        </w:rPr>
        <w:t> vykonanej inšpekcii</w:t>
      </w:r>
      <w:r w:rsidRPr="00C00A64">
        <w:rPr>
          <w:rFonts w:ascii="Times New Roman" w:hAnsi="Times New Roman" w:cs="Times New Roman"/>
          <w:sz w:val="24"/>
          <w:szCs w:val="24"/>
        </w:rPr>
        <w:t xml:space="preserve"> podľa § 4 ods. 5 sa predloží do 31.</w:t>
      </w:r>
      <w:r w:rsidR="00D231B1" w:rsidRPr="00C00A64">
        <w:rPr>
          <w:rFonts w:ascii="Times New Roman" w:hAnsi="Times New Roman" w:cs="Times New Roman"/>
          <w:sz w:val="24"/>
          <w:szCs w:val="24"/>
        </w:rPr>
        <w:t xml:space="preserve"> decembra</w:t>
      </w:r>
      <w:r w:rsidR="003F6D37" w:rsidRPr="00C00A64">
        <w:rPr>
          <w:rFonts w:ascii="Times New Roman" w:hAnsi="Times New Roman" w:cs="Times New Roman"/>
          <w:sz w:val="24"/>
          <w:szCs w:val="24"/>
        </w:rPr>
        <w:t xml:space="preserve"> </w:t>
      </w:r>
      <w:r w:rsidRPr="00C00A64">
        <w:rPr>
          <w:rFonts w:ascii="Times New Roman" w:hAnsi="Times New Roman" w:cs="Times New Roman"/>
          <w:sz w:val="24"/>
          <w:szCs w:val="24"/>
        </w:rPr>
        <w:t>2023.</w:t>
      </w:r>
    </w:p>
    <w:p w14:paraId="32AA23D5" w14:textId="77777777" w:rsidR="00803934" w:rsidRPr="00C00A64" w:rsidRDefault="00803934" w:rsidP="00FC3CC4">
      <w:pPr>
        <w:pStyle w:val="Odsekzoznamu"/>
        <w:spacing w:after="0" w:line="240" w:lineRule="auto"/>
        <w:rPr>
          <w:rFonts w:ascii="Times New Roman" w:hAnsi="Times New Roman" w:cs="Times New Roman"/>
          <w:sz w:val="24"/>
          <w:szCs w:val="24"/>
        </w:rPr>
      </w:pPr>
    </w:p>
    <w:p w14:paraId="34069534" w14:textId="2A1E61F6" w:rsidR="00803934" w:rsidRPr="00C00A64" w:rsidRDefault="00856EC8" w:rsidP="00FC3CC4">
      <w:pPr>
        <w:pStyle w:val="Odsekzoznamu"/>
        <w:numPr>
          <w:ilvl w:val="0"/>
          <w:numId w:val="4"/>
        </w:numPr>
        <w:spacing w:after="0" w:line="240" w:lineRule="auto"/>
        <w:jc w:val="both"/>
        <w:rPr>
          <w:rFonts w:ascii="Times New Roman" w:hAnsi="Times New Roman" w:cs="Times New Roman"/>
          <w:sz w:val="24"/>
          <w:szCs w:val="24"/>
        </w:rPr>
      </w:pPr>
      <w:r w:rsidRPr="00C00A64">
        <w:rPr>
          <w:rFonts w:ascii="Times New Roman" w:hAnsi="Times New Roman" w:cs="Times New Roman"/>
          <w:color w:val="000000"/>
          <w:sz w:val="24"/>
          <w:szCs w:val="24"/>
        </w:rPr>
        <w:t xml:space="preserve">Prvá správa o nápravných opatreniach podľa § 4 ods. 8 sa predloží do 31. januára 2024. </w:t>
      </w:r>
    </w:p>
    <w:p w14:paraId="4F63B4D1" w14:textId="77777777" w:rsidR="003F0204" w:rsidRPr="00C00A64" w:rsidRDefault="003F0204" w:rsidP="00FC3CC4">
      <w:pPr>
        <w:pStyle w:val="Odsekzoznamu"/>
        <w:spacing w:after="0" w:line="240" w:lineRule="auto"/>
        <w:rPr>
          <w:rFonts w:ascii="Times New Roman" w:hAnsi="Times New Roman" w:cs="Times New Roman"/>
          <w:sz w:val="24"/>
          <w:szCs w:val="24"/>
        </w:rPr>
      </w:pPr>
    </w:p>
    <w:p w14:paraId="3703066B" w14:textId="1421C66C" w:rsidR="003F0204" w:rsidRPr="00C00A64" w:rsidRDefault="008F2CC9" w:rsidP="00FC3CC4">
      <w:pPr>
        <w:pStyle w:val="Odsekzoznamu"/>
        <w:numPr>
          <w:ilvl w:val="0"/>
          <w:numId w:val="4"/>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Ministerstvo predloží</w:t>
      </w:r>
      <w:r w:rsidR="008C562D" w:rsidRPr="00C00A64">
        <w:rPr>
          <w:rFonts w:ascii="Times New Roman" w:hAnsi="Times New Roman" w:cs="Times New Roman"/>
          <w:sz w:val="24"/>
          <w:szCs w:val="24"/>
        </w:rPr>
        <w:t xml:space="preserve"> </w:t>
      </w:r>
      <w:r w:rsidR="00C758B8" w:rsidRPr="00C00A64">
        <w:rPr>
          <w:rFonts w:ascii="Times New Roman" w:hAnsi="Times New Roman" w:cs="Times New Roman"/>
          <w:sz w:val="24"/>
          <w:szCs w:val="24"/>
        </w:rPr>
        <w:t xml:space="preserve">prvýkrát </w:t>
      </w:r>
      <w:r w:rsidR="008C562D" w:rsidRPr="00C00A64">
        <w:rPr>
          <w:rFonts w:ascii="Times New Roman" w:hAnsi="Times New Roman" w:cs="Times New Roman"/>
          <w:sz w:val="24"/>
          <w:szCs w:val="24"/>
        </w:rPr>
        <w:t>správ</w:t>
      </w:r>
      <w:r w:rsidRPr="00C00A64">
        <w:rPr>
          <w:rFonts w:ascii="Times New Roman" w:hAnsi="Times New Roman" w:cs="Times New Roman"/>
          <w:sz w:val="24"/>
          <w:szCs w:val="24"/>
        </w:rPr>
        <w:t>u</w:t>
      </w:r>
      <w:r w:rsidR="008C562D" w:rsidRPr="00C00A64">
        <w:rPr>
          <w:rFonts w:ascii="Times New Roman" w:hAnsi="Times New Roman" w:cs="Times New Roman"/>
          <w:sz w:val="24"/>
          <w:szCs w:val="24"/>
        </w:rPr>
        <w:t xml:space="preserve"> o klasifikácii bezpečnosti cestnej siete </w:t>
      </w:r>
      <w:r w:rsidRPr="00C00A64">
        <w:rPr>
          <w:rFonts w:ascii="Times New Roman" w:hAnsi="Times New Roman" w:cs="Times New Roman"/>
          <w:sz w:val="24"/>
          <w:szCs w:val="24"/>
        </w:rPr>
        <w:t xml:space="preserve">Komisii </w:t>
      </w:r>
      <w:r w:rsidR="005D0C7F" w:rsidRPr="00C00A64">
        <w:rPr>
          <w:rFonts w:ascii="Times New Roman" w:hAnsi="Times New Roman" w:cs="Times New Roman"/>
          <w:sz w:val="24"/>
          <w:szCs w:val="24"/>
        </w:rPr>
        <w:br/>
      </w:r>
      <w:r w:rsidR="008C562D" w:rsidRPr="00C00A64">
        <w:rPr>
          <w:rFonts w:ascii="Times New Roman" w:hAnsi="Times New Roman" w:cs="Times New Roman"/>
          <w:sz w:val="24"/>
          <w:szCs w:val="24"/>
        </w:rPr>
        <w:t>do 31. októbra 2025</w:t>
      </w:r>
      <w:r w:rsidRPr="00C00A64">
        <w:rPr>
          <w:rFonts w:ascii="Times New Roman" w:hAnsi="Times New Roman" w:cs="Times New Roman"/>
          <w:sz w:val="24"/>
          <w:szCs w:val="24"/>
        </w:rPr>
        <w:t xml:space="preserve"> a následne každých päť rokov</w:t>
      </w:r>
      <w:r w:rsidR="008C562D" w:rsidRPr="00C00A64">
        <w:rPr>
          <w:rFonts w:ascii="Times New Roman" w:hAnsi="Times New Roman" w:cs="Times New Roman"/>
          <w:sz w:val="24"/>
          <w:szCs w:val="24"/>
        </w:rPr>
        <w:t xml:space="preserve">. </w:t>
      </w:r>
    </w:p>
    <w:p w14:paraId="0A1A0327" w14:textId="77777777" w:rsidR="003F0204" w:rsidRPr="00C00A64" w:rsidRDefault="003F0204" w:rsidP="00FC3CC4">
      <w:pPr>
        <w:pStyle w:val="Odsekzoznamu"/>
        <w:spacing w:after="0" w:line="240" w:lineRule="auto"/>
        <w:rPr>
          <w:rFonts w:ascii="Times New Roman" w:hAnsi="Times New Roman" w:cs="Times New Roman"/>
          <w:sz w:val="24"/>
          <w:szCs w:val="24"/>
        </w:rPr>
      </w:pPr>
    </w:p>
    <w:p w14:paraId="16C7397E" w14:textId="3129F695" w:rsidR="00947F72" w:rsidRPr="00C00A64" w:rsidRDefault="00947F72" w:rsidP="00FC3CC4">
      <w:pPr>
        <w:pStyle w:val="Odsekzoznamu"/>
        <w:numPr>
          <w:ilvl w:val="0"/>
          <w:numId w:val="4"/>
        </w:num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 xml:space="preserve">Povinnosť podľa § 4a </w:t>
      </w:r>
      <w:r w:rsidR="00887CCC" w:rsidRPr="00C00A64">
        <w:rPr>
          <w:rFonts w:ascii="Times New Roman" w:hAnsi="Times New Roman" w:cs="Times New Roman"/>
          <w:sz w:val="24"/>
          <w:szCs w:val="24"/>
        </w:rPr>
        <w:t xml:space="preserve">ods. 1 </w:t>
      </w:r>
      <w:r w:rsidRPr="00C00A64">
        <w:rPr>
          <w:rFonts w:ascii="Times New Roman" w:hAnsi="Times New Roman" w:cs="Times New Roman"/>
          <w:sz w:val="24"/>
          <w:szCs w:val="24"/>
        </w:rPr>
        <w:t>sa prvýkrát vykoná v kalendárnom roku 2024.</w:t>
      </w:r>
    </w:p>
    <w:p w14:paraId="2E9A9E8D" w14:textId="77777777" w:rsidR="00991B1E" w:rsidRPr="00C00A64" w:rsidRDefault="00991B1E" w:rsidP="00FC3CC4">
      <w:pPr>
        <w:pStyle w:val="Odsekzoznamu"/>
        <w:spacing w:after="0" w:line="240" w:lineRule="auto"/>
        <w:rPr>
          <w:rFonts w:ascii="Times New Roman" w:hAnsi="Times New Roman" w:cs="Times New Roman"/>
          <w:sz w:val="24"/>
          <w:szCs w:val="24"/>
        </w:rPr>
      </w:pPr>
    </w:p>
    <w:p w14:paraId="34F82470" w14:textId="63A6C45B" w:rsidR="00991B1E" w:rsidRPr="00C00A64" w:rsidRDefault="00856EC8" w:rsidP="00FC3CC4">
      <w:pPr>
        <w:pStyle w:val="Odsekzoznamu"/>
        <w:numPr>
          <w:ilvl w:val="0"/>
          <w:numId w:val="4"/>
        </w:numPr>
        <w:spacing w:after="0" w:line="240" w:lineRule="auto"/>
        <w:jc w:val="both"/>
        <w:rPr>
          <w:rFonts w:ascii="Times New Roman" w:hAnsi="Times New Roman" w:cs="Times New Roman"/>
          <w:sz w:val="24"/>
          <w:szCs w:val="24"/>
        </w:rPr>
      </w:pPr>
      <w:r w:rsidRPr="00C00A64">
        <w:rPr>
          <w:rFonts w:ascii="Times New Roman" w:hAnsi="Times New Roman" w:cs="Times New Roman"/>
          <w:color w:val="000000"/>
          <w:sz w:val="24"/>
          <w:szCs w:val="24"/>
        </w:rPr>
        <w:t xml:space="preserve">Inšpekcie začaté do </w:t>
      </w:r>
      <w:r w:rsidR="00AE0215" w:rsidRPr="00C00A64">
        <w:rPr>
          <w:rFonts w:ascii="Times New Roman" w:hAnsi="Times New Roman" w:cs="Times New Roman"/>
          <w:color w:val="000000" w:themeColor="text1"/>
          <w:sz w:val="24"/>
          <w:szCs w:val="24"/>
        </w:rPr>
        <w:t>3</w:t>
      </w:r>
      <w:r w:rsidR="002E3393">
        <w:rPr>
          <w:rFonts w:ascii="Times New Roman" w:hAnsi="Times New Roman" w:cs="Times New Roman"/>
          <w:color w:val="000000" w:themeColor="text1"/>
          <w:sz w:val="24"/>
          <w:szCs w:val="24"/>
        </w:rPr>
        <w:t>0. jún</w:t>
      </w:r>
      <w:r w:rsidR="00AE0215" w:rsidRPr="00C00A64">
        <w:rPr>
          <w:rFonts w:ascii="Times New Roman" w:hAnsi="Times New Roman" w:cs="Times New Roman"/>
          <w:color w:val="000000" w:themeColor="text1"/>
          <w:sz w:val="24"/>
          <w:szCs w:val="24"/>
        </w:rPr>
        <w:t>a</w:t>
      </w:r>
      <w:r w:rsidR="00AE0215" w:rsidRPr="00C00A64">
        <w:rPr>
          <w:rFonts w:ascii="Times New Roman" w:hAnsi="Times New Roman" w:cs="Times New Roman"/>
          <w:color w:val="000000"/>
          <w:sz w:val="24"/>
          <w:szCs w:val="24"/>
        </w:rPr>
        <w:t xml:space="preserve"> </w:t>
      </w:r>
      <w:r w:rsidRPr="00C00A64">
        <w:rPr>
          <w:rFonts w:ascii="Times New Roman" w:hAnsi="Times New Roman" w:cs="Times New Roman"/>
          <w:color w:val="000000"/>
          <w:sz w:val="24"/>
          <w:szCs w:val="24"/>
        </w:rPr>
        <w:t xml:space="preserve">2022 sa dokončia do 31. decembra 2023 podľa predpisov účinných do </w:t>
      </w:r>
      <w:r w:rsidR="002E3393">
        <w:rPr>
          <w:rFonts w:ascii="Times New Roman" w:hAnsi="Times New Roman" w:cs="Times New Roman"/>
          <w:color w:val="000000" w:themeColor="text1"/>
          <w:sz w:val="24"/>
          <w:szCs w:val="24"/>
        </w:rPr>
        <w:t xml:space="preserve">30. </w:t>
      </w:r>
      <w:r w:rsidR="00AE0215" w:rsidRPr="00C00A64">
        <w:rPr>
          <w:rFonts w:ascii="Times New Roman" w:hAnsi="Times New Roman" w:cs="Times New Roman"/>
          <w:color w:val="000000" w:themeColor="text1"/>
          <w:sz w:val="24"/>
          <w:szCs w:val="24"/>
        </w:rPr>
        <w:t>j</w:t>
      </w:r>
      <w:r w:rsidR="002E3393">
        <w:rPr>
          <w:rFonts w:ascii="Times New Roman" w:hAnsi="Times New Roman" w:cs="Times New Roman"/>
          <w:color w:val="000000" w:themeColor="text1"/>
          <w:sz w:val="24"/>
          <w:szCs w:val="24"/>
        </w:rPr>
        <w:t>ún</w:t>
      </w:r>
      <w:bookmarkStart w:id="1" w:name="_GoBack"/>
      <w:bookmarkEnd w:id="1"/>
      <w:r w:rsidR="00AE0215" w:rsidRPr="00C00A64">
        <w:rPr>
          <w:rFonts w:ascii="Times New Roman" w:hAnsi="Times New Roman" w:cs="Times New Roman"/>
          <w:color w:val="000000" w:themeColor="text1"/>
          <w:sz w:val="24"/>
          <w:szCs w:val="24"/>
        </w:rPr>
        <w:t>a</w:t>
      </w:r>
      <w:r w:rsidR="00AE0215" w:rsidRPr="00C00A64">
        <w:rPr>
          <w:rFonts w:ascii="Times New Roman" w:hAnsi="Times New Roman" w:cs="Times New Roman"/>
          <w:color w:val="000000"/>
          <w:sz w:val="24"/>
          <w:szCs w:val="24"/>
        </w:rPr>
        <w:t xml:space="preserve"> </w:t>
      </w:r>
      <w:r w:rsidRPr="00C00A64">
        <w:rPr>
          <w:rFonts w:ascii="Times New Roman" w:hAnsi="Times New Roman" w:cs="Times New Roman"/>
          <w:color w:val="000000"/>
          <w:sz w:val="24"/>
          <w:szCs w:val="24"/>
        </w:rPr>
        <w:t>2022.“.</w:t>
      </w:r>
    </w:p>
    <w:p w14:paraId="73F549CC" w14:textId="16ADED60" w:rsidR="00947F72" w:rsidRPr="00C00A64" w:rsidRDefault="00947F72" w:rsidP="00900CA2">
      <w:pPr>
        <w:spacing w:after="0" w:line="240" w:lineRule="auto"/>
        <w:jc w:val="both"/>
        <w:rPr>
          <w:rFonts w:ascii="Times New Roman" w:hAnsi="Times New Roman" w:cs="Times New Roman"/>
          <w:sz w:val="24"/>
          <w:szCs w:val="24"/>
        </w:rPr>
      </w:pPr>
    </w:p>
    <w:p w14:paraId="464A466D" w14:textId="63E2AC5E" w:rsidR="002B6C54" w:rsidRPr="00C00A64" w:rsidRDefault="002B6C54" w:rsidP="00FC3CC4">
      <w:pPr>
        <w:pStyle w:val="Odsekzoznamu"/>
        <w:numPr>
          <w:ilvl w:val="0"/>
          <w:numId w:val="1"/>
        </w:numPr>
        <w:spacing w:after="0" w:line="240" w:lineRule="auto"/>
        <w:jc w:val="both"/>
        <w:rPr>
          <w:rFonts w:ascii="Times New Roman" w:hAnsi="Times New Roman" w:cs="Times New Roman"/>
          <w:color w:val="000000"/>
          <w:sz w:val="24"/>
          <w:szCs w:val="24"/>
          <w:shd w:val="clear" w:color="auto" w:fill="FFFFFF"/>
        </w:rPr>
      </w:pPr>
      <w:r w:rsidRPr="00C00A64">
        <w:rPr>
          <w:rFonts w:ascii="Times New Roman" w:hAnsi="Times New Roman" w:cs="Times New Roman"/>
          <w:color w:val="000000"/>
          <w:sz w:val="24"/>
          <w:szCs w:val="24"/>
          <w:shd w:val="clear" w:color="auto" w:fill="FFFFFF"/>
        </w:rPr>
        <w:t xml:space="preserve">Doterajší text </w:t>
      </w:r>
      <w:r w:rsidR="00195B26" w:rsidRPr="00C00A64">
        <w:rPr>
          <w:rFonts w:ascii="Times New Roman" w:hAnsi="Times New Roman" w:cs="Times New Roman"/>
          <w:color w:val="000000"/>
          <w:sz w:val="24"/>
          <w:szCs w:val="24"/>
          <w:shd w:val="clear" w:color="auto" w:fill="FFFFFF"/>
        </w:rPr>
        <w:t>p</w:t>
      </w:r>
      <w:r w:rsidRPr="00C00A64">
        <w:rPr>
          <w:rFonts w:ascii="Times New Roman" w:hAnsi="Times New Roman" w:cs="Times New Roman"/>
          <w:color w:val="000000"/>
          <w:sz w:val="24"/>
          <w:szCs w:val="24"/>
          <w:shd w:val="clear" w:color="auto" w:fill="FFFFFF"/>
        </w:rPr>
        <w:t>rílohy s</w:t>
      </w:r>
      <w:r w:rsidR="00F71397" w:rsidRPr="00C00A64">
        <w:rPr>
          <w:rFonts w:ascii="Times New Roman" w:hAnsi="Times New Roman" w:cs="Times New Roman"/>
          <w:color w:val="000000"/>
          <w:sz w:val="24"/>
          <w:szCs w:val="24"/>
          <w:shd w:val="clear" w:color="auto" w:fill="FFFFFF"/>
        </w:rPr>
        <w:t>a</w:t>
      </w:r>
      <w:r w:rsidRPr="00C00A64">
        <w:rPr>
          <w:rFonts w:ascii="Times New Roman" w:hAnsi="Times New Roman" w:cs="Times New Roman"/>
          <w:color w:val="000000"/>
          <w:sz w:val="24"/>
          <w:szCs w:val="24"/>
          <w:shd w:val="clear" w:color="auto" w:fill="FFFFFF"/>
        </w:rPr>
        <w:t xml:space="preserve"> označuje ako </w:t>
      </w:r>
      <w:r w:rsidR="00195B26" w:rsidRPr="00C00A64">
        <w:rPr>
          <w:rFonts w:ascii="Times New Roman" w:hAnsi="Times New Roman" w:cs="Times New Roman"/>
          <w:color w:val="000000"/>
          <w:sz w:val="24"/>
          <w:szCs w:val="24"/>
          <w:shd w:val="clear" w:color="auto" w:fill="FFFFFF"/>
        </w:rPr>
        <w:t>prvý bod</w:t>
      </w:r>
      <w:r w:rsidRPr="00C00A64">
        <w:rPr>
          <w:rFonts w:ascii="Times New Roman" w:hAnsi="Times New Roman" w:cs="Times New Roman"/>
          <w:color w:val="000000"/>
          <w:sz w:val="24"/>
          <w:szCs w:val="24"/>
          <w:shd w:val="clear" w:color="auto" w:fill="FFFFFF"/>
        </w:rPr>
        <w:t xml:space="preserve"> a dopĺňa sa </w:t>
      </w:r>
      <w:r w:rsidR="00195B26" w:rsidRPr="00C00A64">
        <w:rPr>
          <w:rFonts w:ascii="Times New Roman" w:hAnsi="Times New Roman" w:cs="Times New Roman"/>
          <w:color w:val="000000"/>
          <w:sz w:val="24"/>
          <w:szCs w:val="24"/>
          <w:shd w:val="clear" w:color="auto" w:fill="FFFFFF"/>
        </w:rPr>
        <w:t xml:space="preserve">druhým </w:t>
      </w:r>
      <w:r w:rsidRPr="00C00A64">
        <w:rPr>
          <w:rFonts w:ascii="Times New Roman" w:hAnsi="Times New Roman" w:cs="Times New Roman"/>
          <w:color w:val="000000"/>
          <w:sz w:val="24"/>
          <w:szCs w:val="24"/>
          <w:shd w:val="clear" w:color="auto" w:fill="FFFFFF"/>
        </w:rPr>
        <w:t>bodom, ktorý znie:</w:t>
      </w:r>
    </w:p>
    <w:p w14:paraId="2A7C8DC7" w14:textId="579E5469" w:rsidR="002B6C54" w:rsidRPr="00C00A64" w:rsidRDefault="002B6C54" w:rsidP="00FC3CC4">
      <w:pPr>
        <w:pStyle w:val="Odsekzoznamu"/>
        <w:spacing w:after="0" w:line="240" w:lineRule="auto"/>
        <w:ind w:left="0" w:firstLine="284"/>
        <w:jc w:val="both"/>
        <w:rPr>
          <w:rFonts w:ascii="Times New Roman" w:hAnsi="Times New Roman" w:cs="Times New Roman"/>
          <w:sz w:val="24"/>
          <w:szCs w:val="24"/>
        </w:rPr>
      </w:pPr>
      <w:r w:rsidRPr="00C00A64">
        <w:rPr>
          <w:rFonts w:ascii="Times New Roman" w:hAnsi="Times New Roman" w:cs="Times New Roman"/>
          <w:sz w:val="24"/>
          <w:szCs w:val="24"/>
        </w:rPr>
        <w:t>„2. Smernica Európskeho parlamentu a Rady (EÚ) 2019/1936 z 23. októbra 2019, ktorou sa mení smernica 2008/96/ES o riadení bezpečnosti cestnej infraštruktúry (Ú. v. EÚ L 305, 26.11.2019).“.</w:t>
      </w:r>
    </w:p>
    <w:p w14:paraId="0795451B" w14:textId="77777777" w:rsidR="00D42B91" w:rsidRPr="00C00A64" w:rsidRDefault="00D42B91" w:rsidP="00FC3CC4">
      <w:pPr>
        <w:pStyle w:val="Odsekzoznamu"/>
        <w:spacing w:after="0" w:line="240" w:lineRule="auto"/>
        <w:ind w:left="360"/>
        <w:jc w:val="both"/>
        <w:rPr>
          <w:rFonts w:ascii="Times New Roman" w:hAnsi="Times New Roman" w:cs="Times New Roman"/>
          <w:sz w:val="24"/>
          <w:szCs w:val="24"/>
        </w:rPr>
      </w:pPr>
    </w:p>
    <w:p w14:paraId="2D335CDD" w14:textId="1DBCC8E8" w:rsidR="00D167FE" w:rsidRPr="00C00A64" w:rsidRDefault="00D167FE" w:rsidP="00FC3CC4">
      <w:pPr>
        <w:spacing w:after="0" w:line="240" w:lineRule="auto"/>
        <w:jc w:val="center"/>
        <w:rPr>
          <w:rFonts w:ascii="Times New Roman" w:hAnsi="Times New Roman" w:cs="Times New Roman"/>
          <w:b/>
          <w:color w:val="000000" w:themeColor="text1"/>
          <w:sz w:val="24"/>
          <w:szCs w:val="24"/>
        </w:rPr>
      </w:pPr>
    </w:p>
    <w:p w14:paraId="7985F39B" w14:textId="77777777" w:rsidR="009C76D2" w:rsidRPr="00C00A64" w:rsidRDefault="009C76D2" w:rsidP="00FC3CC4">
      <w:pPr>
        <w:spacing w:after="0" w:line="240" w:lineRule="auto"/>
        <w:jc w:val="center"/>
        <w:rPr>
          <w:rFonts w:ascii="Times New Roman" w:hAnsi="Times New Roman" w:cs="Times New Roman"/>
          <w:b/>
          <w:color w:val="000000" w:themeColor="text1"/>
          <w:sz w:val="24"/>
          <w:szCs w:val="24"/>
        </w:rPr>
      </w:pPr>
      <w:r w:rsidRPr="00C00A64">
        <w:rPr>
          <w:rFonts w:ascii="Times New Roman" w:hAnsi="Times New Roman" w:cs="Times New Roman"/>
          <w:b/>
          <w:color w:val="000000" w:themeColor="text1"/>
          <w:sz w:val="24"/>
          <w:szCs w:val="24"/>
        </w:rPr>
        <w:t>Čl. II</w:t>
      </w:r>
    </w:p>
    <w:p w14:paraId="22DF784C"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7216C02B" w14:textId="081AE14C"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Zákon č. </w:t>
      </w:r>
      <w:hyperlink r:id="rId10" w:tooltip="Odkaz na predpis alebo ustanovenie" w:history="1">
        <w:r w:rsidRPr="00C00A64">
          <w:rPr>
            <w:rFonts w:ascii="Times New Roman" w:hAnsi="Times New Roman" w:cs="Times New Roman"/>
            <w:color w:val="000000" w:themeColor="text1"/>
            <w:sz w:val="24"/>
            <w:szCs w:val="24"/>
          </w:rPr>
          <w:t>135/1961 Zb.</w:t>
        </w:r>
      </w:hyperlink>
      <w:r w:rsidRPr="00C00A64">
        <w:rPr>
          <w:rFonts w:ascii="Times New Roman" w:hAnsi="Times New Roman" w:cs="Times New Roman"/>
          <w:color w:val="000000" w:themeColor="text1"/>
          <w:sz w:val="24"/>
          <w:szCs w:val="24"/>
        </w:rPr>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zákona č. 106/2018 Z. z., zákona č. 9/2019 Z. z., zákona č. 149/2019 Z. z., zákona č. 393/2019 Z. z., zákona č. 147/2021 Z. z. a zákona č. 149/2021 Z. z. sa mení a dopĺňa takto:</w:t>
      </w:r>
    </w:p>
    <w:p w14:paraId="6DD7132D" w14:textId="428B0CEF" w:rsidR="009C76D2" w:rsidRPr="00C00A64" w:rsidRDefault="009C76D2" w:rsidP="006E75C7">
      <w:pPr>
        <w:spacing w:after="0" w:line="240" w:lineRule="auto"/>
        <w:jc w:val="both"/>
        <w:rPr>
          <w:rFonts w:ascii="Times New Roman" w:hAnsi="Times New Roman" w:cs="Times New Roman"/>
          <w:color w:val="000000" w:themeColor="text1"/>
          <w:sz w:val="24"/>
          <w:szCs w:val="24"/>
        </w:rPr>
      </w:pPr>
    </w:p>
    <w:p w14:paraId="6F07925E" w14:textId="77777777" w:rsidR="009C76D2" w:rsidRPr="00C00A64" w:rsidRDefault="009C76D2" w:rsidP="00FC3CC4">
      <w:pPr>
        <w:pStyle w:val="Odsekzoznamu"/>
        <w:numPr>
          <w:ilvl w:val="0"/>
          <w:numId w:val="5"/>
        </w:numPr>
        <w:tabs>
          <w:tab w:val="clear" w:pos="360"/>
          <w:tab w:val="num" w:pos="720"/>
        </w:tabs>
        <w:spacing w:after="0" w:line="240" w:lineRule="auto"/>
        <w:ind w:left="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3 ods. 4 písmeno c) znie:</w:t>
      </w:r>
    </w:p>
    <w:p w14:paraId="10870514" w14:textId="359BEF9D" w:rsidR="009C76D2" w:rsidRPr="00C00A64" w:rsidRDefault="009C76D2" w:rsidP="00CD6C1C">
      <w:pPr>
        <w:pStyle w:val="Odsekzoznamu"/>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„c) udeľujú sankcie, ak sa nadrozmerná doprava alebo nadmerná doprava vykonala </w:t>
      </w:r>
      <w:r w:rsidRPr="00C00A64">
        <w:rPr>
          <w:rFonts w:ascii="Times New Roman" w:hAnsi="Times New Roman" w:cs="Times New Roman"/>
          <w:color w:val="000000" w:themeColor="text1"/>
          <w:sz w:val="24"/>
          <w:szCs w:val="24"/>
        </w:rPr>
        <w:br/>
        <w:t xml:space="preserve">na diaľnici alebo na ceste bez povolenia.“. </w:t>
      </w:r>
    </w:p>
    <w:p w14:paraId="3A44360C" w14:textId="65DA464B" w:rsidR="00CF151C" w:rsidRPr="00C00A64" w:rsidRDefault="00CF151C" w:rsidP="00FC3CC4">
      <w:pPr>
        <w:pStyle w:val="Odsekzoznamu"/>
        <w:spacing w:after="0" w:line="240" w:lineRule="auto"/>
        <w:ind w:left="0" w:firstLine="426"/>
        <w:jc w:val="both"/>
        <w:rPr>
          <w:rFonts w:ascii="Times New Roman" w:hAnsi="Times New Roman" w:cs="Times New Roman"/>
          <w:color w:val="000000" w:themeColor="text1"/>
          <w:sz w:val="24"/>
          <w:szCs w:val="24"/>
        </w:rPr>
      </w:pPr>
    </w:p>
    <w:p w14:paraId="412EB80C" w14:textId="2F61DD88" w:rsidR="00D15F8B" w:rsidRPr="00C00A64" w:rsidRDefault="00D15F8B" w:rsidP="00805383">
      <w:pPr>
        <w:pStyle w:val="Odsekzoznamu"/>
        <w:numPr>
          <w:ilvl w:val="0"/>
          <w:numId w:val="5"/>
        </w:numPr>
        <w:tabs>
          <w:tab w:val="clear" w:pos="360"/>
        </w:tabs>
        <w:spacing w:after="0" w:line="240" w:lineRule="auto"/>
        <w:ind w:left="426" w:hanging="77"/>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3 ods. 7, 8 a 9, § 3b ods. 4, § 7 ods. 1, § 8 ods. 1, § 11 ods. 6 a § 18 ods. 2 sa vypúšťa slovo „záväzného“.</w:t>
      </w:r>
    </w:p>
    <w:p w14:paraId="587C64C6" w14:textId="77777777" w:rsidR="00D15F8B" w:rsidRPr="00C00A64" w:rsidRDefault="00D15F8B" w:rsidP="00C00A64">
      <w:pPr>
        <w:pStyle w:val="Odsekzoznamu"/>
        <w:spacing w:after="0" w:line="240" w:lineRule="auto"/>
        <w:ind w:left="360"/>
        <w:jc w:val="both"/>
        <w:rPr>
          <w:rFonts w:ascii="Times New Roman" w:hAnsi="Times New Roman" w:cs="Times New Roman"/>
          <w:color w:val="000000" w:themeColor="text1"/>
          <w:sz w:val="24"/>
          <w:szCs w:val="24"/>
        </w:rPr>
      </w:pPr>
    </w:p>
    <w:p w14:paraId="5B47C355" w14:textId="1A8E971A" w:rsidR="00D15F8B" w:rsidRPr="00C00A64" w:rsidRDefault="00D15F8B" w:rsidP="008B708C">
      <w:pPr>
        <w:pStyle w:val="Odstavecseseznamem"/>
        <w:numPr>
          <w:ilvl w:val="0"/>
          <w:numId w:val="5"/>
        </w:numPr>
        <w:tabs>
          <w:tab w:val="clear" w:pos="360"/>
          <w:tab w:val="num" w:pos="709"/>
        </w:tabs>
        <w:spacing w:after="0" w:line="240" w:lineRule="auto"/>
        <w:ind w:left="709"/>
        <w:jc w:val="both"/>
        <w:rPr>
          <w:rFonts w:ascii="Times New Roman" w:hAnsi="Times New Roman"/>
          <w:color w:val="000000" w:themeColor="text1"/>
          <w:sz w:val="24"/>
          <w:szCs w:val="24"/>
        </w:rPr>
      </w:pPr>
      <w:r w:rsidRPr="00C00A64">
        <w:rPr>
          <w:rFonts w:ascii="Times New Roman" w:hAnsi="Times New Roman"/>
          <w:color w:val="000000" w:themeColor="text1"/>
          <w:sz w:val="24"/>
          <w:szCs w:val="24"/>
        </w:rPr>
        <w:t>V § 3d sa za odsek 6 vkladá nový odsek 7, ktorý znie:</w:t>
      </w:r>
    </w:p>
    <w:p w14:paraId="6B1D7D13" w14:textId="309A0F9E" w:rsidR="00D15F8B" w:rsidRPr="00C00A64" w:rsidRDefault="00D15F8B" w:rsidP="00C00A64">
      <w:pPr>
        <w:pStyle w:val="Obyajntext"/>
        <w:ind w:left="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„(7) Správca pozemnej komunikácie príslušný podľa odseku 5 je oprávnený zabezpečiť plnenie niektorých činností spojených so správou pozemných komunikácií prostredníctvom tretej osoby, a to na základe zmluvy.</w:t>
      </w:r>
      <w:r w:rsidRPr="00C00A64">
        <w:rPr>
          <w:rFonts w:ascii="Times New Roman" w:hAnsi="Times New Roman" w:cs="Times New Roman"/>
          <w:color w:val="000000" w:themeColor="text1"/>
          <w:sz w:val="24"/>
          <w:szCs w:val="24"/>
          <w:vertAlign w:val="superscript"/>
        </w:rPr>
        <w:t>2d</w:t>
      </w:r>
      <w:r w:rsidRPr="00C00A64">
        <w:rPr>
          <w:rFonts w:ascii="Times New Roman" w:hAnsi="Times New Roman" w:cs="Times New Roman"/>
          <w:color w:val="000000" w:themeColor="text1"/>
          <w:sz w:val="24"/>
          <w:szCs w:val="24"/>
        </w:rPr>
        <w:t>)“.</w:t>
      </w:r>
    </w:p>
    <w:p w14:paraId="1D424C91" w14:textId="77777777" w:rsidR="00A02992" w:rsidRPr="00C00A64" w:rsidRDefault="00A02992" w:rsidP="00C00A64">
      <w:pPr>
        <w:pStyle w:val="Odsekzoznamu"/>
        <w:spacing w:after="0" w:line="240" w:lineRule="auto"/>
        <w:ind w:left="426"/>
        <w:jc w:val="both"/>
        <w:rPr>
          <w:rFonts w:ascii="Times New Roman" w:hAnsi="Times New Roman" w:cs="Times New Roman"/>
          <w:color w:val="000000" w:themeColor="text1"/>
          <w:sz w:val="24"/>
          <w:szCs w:val="24"/>
        </w:rPr>
      </w:pPr>
    </w:p>
    <w:p w14:paraId="4B8D9528" w14:textId="28504FDF" w:rsidR="00D15F8B" w:rsidRPr="00C00A64" w:rsidRDefault="00A02992" w:rsidP="00C00A64">
      <w:pPr>
        <w:pStyle w:val="Odsekzoznamu"/>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Doterajšie odseky 7 až 12 sa označujú ako odseky 8 až 13.</w:t>
      </w:r>
    </w:p>
    <w:p w14:paraId="2C14D636" w14:textId="6D17B8D2" w:rsidR="009659E4" w:rsidRPr="00C00A64" w:rsidRDefault="009659E4" w:rsidP="00C00A64">
      <w:pPr>
        <w:pStyle w:val="Odsekzoznamu"/>
        <w:spacing w:after="0" w:line="240" w:lineRule="auto"/>
        <w:ind w:left="426"/>
        <w:jc w:val="both"/>
        <w:rPr>
          <w:rFonts w:ascii="Times New Roman" w:hAnsi="Times New Roman" w:cs="Times New Roman"/>
          <w:color w:val="000000" w:themeColor="text1"/>
          <w:sz w:val="24"/>
          <w:szCs w:val="24"/>
        </w:rPr>
      </w:pPr>
    </w:p>
    <w:p w14:paraId="1EA3A6C3" w14:textId="77777777" w:rsidR="009659E4" w:rsidRPr="00C00A64" w:rsidRDefault="009659E4" w:rsidP="009659E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Poznámka pod čiarou k odkazu 2d znie: </w:t>
      </w:r>
    </w:p>
    <w:p w14:paraId="07414E1A" w14:textId="77777777" w:rsidR="009659E4" w:rsidRPr="00C00A64" w:rsidRDefault="009659E4" w:rsidP="009659E4">
      <w:pPr>
        <w:spacing w:after="0" w:line="240" w:lineRule="auto"/>
        <w:ind w:left="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lastRenderedPageBreak/>
        <w:t>„</w:t>
      </w:r>
      <w:r w:rsidRPr="00C00A64">
        <w:rPr>
          <w:rFonts w:ascii="Times New Roman" w:hAnsi="Times New Roman" w:cs="Times New Roman"/>
          <w:color w:val="000000" w:themeColor="text1"/>
          <w:sz w:val="24"/>
          <w:szCs w:val="24"/>
          <w:vertAlign w:val="superscript"/>
        </w:rPr>
        <w:t>2d</w:t>
      </w:r>
      <w:r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vertAlign w:val="superscript"/>
        </w:rPr>
        <w:t xml:space="preserve"> </w:t>
      </w:r>
      <w:r w:rsidRPr="00C00A64">
        <w:rPr>
          <w:rFonts w:ascii="Times New Roman" w:hAnsi="Times New Roman" w:cs="Times New Roman"/>
          <w:color w:val="000000" w:themeColor="text1"/>
          <w:sz w:val="24"/>
          <w:szCs w:val="24"/>
        </w:rPr>
        <w:t>Zákon č. 343/2015 Z. z. o verejnom obstarávaní a o zmene a doplnení niektorých zákonov v znení neskorších predpisov.</w:t>
      </w:r>
    </w:p>
    <w:p w14:paraId="6F5DE4F4" w14:textId="77777777" w:rsidR="009659E4" w:rsidRPr="00C00A64" w:rsidRDefault="009659E4" w:rsidP="009659E4">
      <w:pPr>
        <w:spacing w:after="0" w:line="240" w:lineRule="auto"/>
        <w:ind w:left="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Zákon č. 513/1991 Zb. Obchodný zákonník v znení neskorších predpisov.“.</w:t>
      </w:r>
    </w:p>
    <w:p w14:paraId="421A40FB" w14:textId="25BBA76E" w:rsidR="009659E4" w:rsidRPr="00C00A64" w:rsidRDefault="009659E4" w:rsidP="00C00A64">
      <w:pPr>
        <w:pStyle w:val="Odsekzoznamu"/>
        <w:spacing w:after="0" w:line="240" w:lineRule="auto"/>
        <w:ind w:left="426"/>
        <w:jc w:val="both"/>
        <w:rPr>
          <w:rFonts w:ascii="Times New Roman" w:hAnsi="Times New Roman" w:cs="Times New Roman"/>
          <w:color w:val="000000" w:themeColor="text1"/>
          <w:sz w:val="24"/>
          <w:szCs w:val="24"/>
        </w:rPr>
      </w:pPr>
    </w:p>
    <w:p w14:paraId="035141B7" w14:textId="77777777" w:rsidR="00A02992" w:rsidRPr="00C00A64" w:rsidRDefault="00A02992" w:rsidP="00C00A64">
      <w:pPr>
        <w:pStyle w:val="Odsekzoznamu"/>
        <w:spacing w:after="0" w:line="240" w:lineRule="auto"/>
        <w:ind w:left="426"/>
        <w:jc w:val="both"/>
        <w:rPr>
          <w:rFonts w:ascii="Times New Roman" w:hAnsi="Times New Roman" w:cs="Times New Roman"/>
          <w:color w:val="000000" w:themeColor="text1"/>
          <w:sz w:val="24"/>
          <w:szCs w:val="24"/>
        </w:rPr>
      </w:pPr>
    </w:p>
    <w:p w14:paraId="01C7A695" w14:textId="44E62105" w:rsidR="00CF151C" w:rsidRPr="00C00A64" w:rsidRDefault="002827FB" w:rsidP="00CF151C">
      <w:pPr>
        <w:pStyle w:val="Odsekzoznamu"/>
        <w:numPr>
          <w:ilvl w:val="0"/>
          <w:numId w:val="5"/>
        </w:numPr>
        <w:spacing w:after="0" w:line="240" w:lineRule="auto"/>
        <w:ind w:firstLine="66"/>
        <w:jc w:val="both"/>
        <w:rPr>
          <w:rFonts w:ascii="Times New Roman" w:hAnsi="Times New Roman" w:cs="Times New Roman"/>
          <w:color w:val="000000" w:themeColor="text1"/>
          <w:sz w:val="24"/>
          <w:szCs w:val="24"/>
        </w:rPr>
      </w:pPr>
      <w:r w:rsidRPr="00C00A64">
        <w:rPr>
          <w:rFonts w:ascii="Times New Roman" w:hAnsi="Times New Roman" w:cs="Times New Roman"/>
          <w:sz w:val="24"/>
          <w:szCs w:val="24"/>
        </w:rPr>
        <w:t xml:space="preserve">V </w:t>
      </w:r>
      <w:r w:rsidR="00CF151C" w:rsidRPr="00C00A64">
        <w:rPr>
          <w:rFonts w:ascii="Times New Roman" w:hAnsi="Times New Roman" w:cs="Times New Roman"/>
          <w:sz w:val="24"/>
          <w:szCs w:val="24"/>
        </w:rPr>
        <w:t>§ 8 ods. 1 prvej vete sa slová „§ 8b ods. 8 a 9“ nahrádzajú slovami „§ 8b ods. 9 a 10“.</w:t>
      </w:r>
    </w:p>
    <w:p w14:paraId="26DA9D85" w14:textId="03E6F22E" w:rsidR="009C76D2" w:rsidRPr="00C00A64" w:rsidRDefault="009C76D2" w:rsidP="00FC3CC4">
      <w:pPr>
        <w:pStyle w:val="Odsekzoznamu"/>
        <w:spacing w:after="0" w:line="240" w:lineRule="auto"/>
        <w:ind w:left="0" w:firstLine="284"/>
        <w:jc w:val="both"/>
        <w:rPr>
          <w:rFonts w:ascii="Times New Roman" w:hAnsi="Times New Roman" w:cs="Times New Roman"/>
          <w:color w:val="000000" w:themeColor="text1"/>
          <w:sz w:val="24"/>
          <w:szCs w:val="24"/>
        </w:rPr>
      </w:pPr>
    </w:p>
    <w:p w14:paraId="4C00745A" w14:textId="6ADDE2CD" w:rsidR="00EC117B" w:rsidRPr="00C00A64" w:rsidRDefault="00EC117B" w:rsidP="002D1A6B">
      <w:pPr>
        <w:pStyle w:val="Odsekzoznamu"/>
        <w:numPr>
          <w:ilvl w:val="0"/>
          <w:numId w:val="5"/>
        </w:numPr>
        <w:spacing w:after="0" w:line="240" w:lineRule="auto"/>
        <w:ind w:firstLine="6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8 ods. 7 sa vypúšťa slovo „záväzné“.</w:t>
      </w:r>
    </w:p>
    <w:p w14:paraId="4DE575D3" w14:textId="4B254068" w:rsidR="00EC117B" w:rsidRPr="00C00A64" w:rsidRDefault="00EC117B" w:rsidP="00FC3CC4">
      <w:pPr>
        <w:pStyle w:val="Odsekzoznamu"/>
        <w:spacing w:after="0" w:line="240" w:lineRule="auto"/>
        <w:ind w:left="0" w:firstLine="284"/>
        <w:jc w:val="both"/>
        <w:rPr>
          <w:rFonts w:ascii="Times New Roman" w:hAnsi="Times New Roman" w:cs="Times New Roman"/>
          <w:color w:val="000000" w:themeColor="text1"/>
          <w:sz w:val="24"/>
          <w:szCs w:val="24"/>
        </w:rPr>
      </w:pPr>
    </w:p>
    <w:p w14:paraId="6F24BFCD" w14:textId="77777777" w:rsidR="00375E69" w:rsidRPr="00C00A64" w:rsidRDefault="00375E69" w:rsidP="00FC3CC4">
      <w:pPr>
        <w:pStyle w:val="Odsekzoznamu"/>
        <w:spacing w:after="0" w:line="240" w:lineRule="auto"/>
        <w:ind w:left="0" w:firstLine="284"/>
        <w:jc w:val="both"/>
        <w:rPr>
          <w:rFonts w:ascii="Times New Roman" w:hAnsi="Times New Roman" w:cs="Times New Roman"/>
          <w:color w:val="000000" w:themeColor="text1"/>
          <w:sz w:val="24"/>
          <w:szCs w:val="24"/>
        </w:rPr>
      </w:pPr>
    </w:p>
    <w:p w14:paraId="2BD9B535" w14:textId="77777777" w:rsidR="009C76D2" w:rsidRPr="00C00A64" w:rsidRDefault="009C76D2" w:rsidP="00FC3CC4">
      <w:pPr>
        <w:pStyle w:val="Odsekzoznamu"/>
        <w:numPr>
          <w:ilvl w:val="0"/>
          <w:numId w:val="5"/>
        </w:numPr>
        <w:spacing w:after="0" w:line="240" w:lineRule="auto"/>
        <w:ind w:firstLine="6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 § 8 sa dopĺňa odsekom 8, ktorý znie: </w:t>
      </w:r>
    </w:p>
    <w:p w14:paraId="5A098D71" w14:textId="299C13E1" w:rsidR="009C76D2" w:rsidRPr="00C00A64" w:rsidRDefault="009C76D2" w:rsidP="00FC3CC4">
      <w:pPr>
        <w:pStyle w:val="Odsekzoznamu"/>
        <w:spacing w:after="0" w:line="240" w:lineRule="auto"/>
        <w:ind w:left="284" w:firstLine="283"/>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„(8) Organizovanie športových </w:t>
      </w:r>
      <w:r w:rsidR="00F73593" w:rsidRPr="00C00A64">
        <w:rPr>
          <w:rFonts w:ascii="Times New Roman" w:hAnsi="Times New Roman" w:cs="Times New Roman"/>
          <w:color w:val="000000" w:themeColor="text1"/>
          <w:sz w:val="24"/>
          <w:szCs w:val="24"/>
        </w:rPr>
        <w:t xml:space="preserve">a kultúrnych </w:t>
      </w:r>
      <w:r w:rsidRPr="00C00A64">
        <w:rPr>
          <w:rFonts w:ascii="Times New Roman" w:hAnsi="Times New Roman" w:cs="Times New Roman"/>
          <w:color w:val="000000" w:themeColor="text1"/>
          <w:sz w:val="24"/>
          <w:szCs w:val="24"/>
        </w:rPr>
        <w:t>podujatí na diaľniciach je zakázané.</w:t>
      </w:r>
      <w:r w:rsidR="00F73593" w:rsidRPr="00C00A64">
        <w:rPr>
          <w:rFonts w:ascii="Times New Roman" w:hAnsi="Times New Roman" w:cs="Times New Roman"/>
          <w:color w:val="000000" w:themeColor="text1"/>
          <w:sz w:val="24"/>
          <w:szCs w:val="24"/>
        </w:rPr>
        <w:t xml:space="preserve"> Vo výnimočných prípadoch ich cestný správny orgán môže povoliť.</w:t>
      </w:r>
      <w:r w:rsidRPr="00C00A64">
        <w:rPr>
          <w:rFonts w:ascii="Times New Roman" w:hAnsi="Times New Roman" w:cs="Times New Roman"/>
          <w:color w:val="000000" w:themeColor="text1"/>
          <w:sz w:val="24"/>
          <w:szCs w:val="24"/>
        </w:rPr>
        <w:t xml:space="preserve">“.  </w:t>
      </w:r>
    </w:p>
    <w:p w14:paraId="3B840410" w14:textId="77777777" w:rsidR="009C76D2" w:rsidRPr="00C00A64" w:rsidRDefault="009C76D2" w:rsidP="00FC3CC4">
      <w:pPr>
        <w:pStyle w:val="Odsekzoznamu"/>
        <w:spacing w:after="0" w:line="240" w:lineRule="auto"/>
        <w:ind w:left="284" w:firstLine="283"/>
        <w:jc w:val="both"/>
        <w:rPr>
          <w:rFonts w:ascii="Times New Roman" w:hAnsi="Times New Roman" w:cs="Times New Roman"/>
          <w:color w:val="000000" w:themeColor="text1"/>
          <w:sz w:val="24"/>
          <w:szCs w:val="24"/>
        </w:rPr>
      </w:pPr>
    </w:p>
    <w:p w14:paraId="529CB5C0" w14:textId="77777777" w:rsidR="009C76D2" w:rsidRPr="00C00A64" w:rsidRDefault="009C76D2" w:rsidP="002D1A6B">
      <w:pPr>
        <w:pStyle w:val="Odsekzoznamu"/>
        <w:numPr>
          <w:ilvl w:val="0"/>
          <w:numId w:val="5"/>
        </w:numPr>
        <w:tabs>
          <w:tab w:val="clear" w:pos="360"/>
          <w:tab w:val="num" w:pos="720"/>
        </w:tabs>
        <w:spacing w:after="0" w:line="240" w:lineRule="auto"/>
        <w:ind w:left="720" w:hanging="294"/>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V § 8a sa za odsek 1 vkladajú nové odseky 2 a 3, ktoré znejú: </w:t>
      </w:r>
    </w:p>
    <w:p w14:paraId="60F55BB8" w14:textId="08AE158F" w:rsidR="009C76D2" w:rsidRPr="00C00A64" w:rsidRDefault="009C76D2" w:rsidP="00FC3CC4">
      <w:pPr>
        <w:spacing w:after="0" w:line="240" w:lineRule="auto"/>
        <w:ind w:firstLine="36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„(2) Prevádzkovateľ vozidla, ktoré podlieha povoleniu na zvláštne užívanie podľa odseku 1</w:t>
      </w:r>
      <w:r w:rsidR="00F8508A"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rPr>
        <w:t xml:space="preserve"> je povinný zabezpečiť, aby vykonávaná nadmerná doprava a nadrozmerná doprava bola povolená podľa § 8. </w:t>
      </w:r>
      <w:r w:rsidRPr="00C00A64">
        <w:rPr>
          <w:rFonts w:ascii="Times New Roman" w:hAnsi="Times New Roman" w:cs="Times New Roman"/>
          <w:color w:val="000000" w:themeColor="text1"/>
          <w:sz w:val="24"/>
          <w:szCs w:val="24"/>
          <w:lang w:eastAsia="sk-SK"/>
        </w:rPr>
        <w:t xml:space="preserve">Prevádzkovateľom vozidla je na účely tohto zákona prevádzkovateľ vozidla alebo prevádzkovateľ jazdnej súpravy, ktorý je zapísaný v osvedčení o evidencii motorového vozidla časť I a časť II ako držiteľ osvedčenia alebo takáto osoba zapísaná </w:t>
      </w:r>
      <w:r w:rsidR="00F8508A" w:rsidRPr="00C00A64">
        <w:rPr>
          <w:rFonts w:ascii="Times New Roman" w:hAnsi="Times New Roman" w:cs="Times New Roman"/>
          <w:color w:val="000000" w:themeColor="text1"/>
          <w:sz w:val="24"/>
          <w:szCs w:val="24"/>
          <w:lang w:eastAsia="sk-SK"/>
        </w:rPr>
        <w:br/>
      </w:r>
      <w:r w:rsidRPr="00C00A64">
        <w:rPr>
          <w:rFonts w:ascii="Times New Roman" w:hAnsi="Times New Roman" w:cs="Times New Roman"/>
          <w:color w:val="000000" w:themeColor="text1"/>
          <w:sz w:val="24"/>
          <w:szCs w:val="24"/>
          <w:lang w:eastAsia="sk-SK"/>
        </w:rPr>
        <w:t>v osvedčení o evidencii motorového vozidla vydanom v cudzine.</w:t>
      </w:r>
    </w:p>
    <w:p w14:paraId="3FCC7AEF" w14:textId="77777777" w:rsidR="009C76D2" w:rsidRPr="00C00A64" w:rsidRDefault="009C76D2" w:rsidP="00FC3CC4">
      <w:pPr>
        <w:spacing w:after="0" w:line="240" w:lineRule="auto"/>
        <w:ind w:firstLine="360"/>
        <w:jc w:val="both"/>
        <w:rPr>
          <w:rFonts w:ascii="Times New Roman" w:hAnsi="Times New Roman" w:cs="Times New Roman"/>
          <w:color w:val="000000" w:themeColor="text1"/>
          <w:sz w:val="24"/>
          <w:szCs w:val="24"/>
          <w:lang w:eastAsia="sk-SK"/>
        </w:rPr>
      </w:pPr>
    </w:p>
    <w:p w14:paraId="2294FB8B" w14:textId="77777777" w:rsidR="009C76D2" w:rsidRPr="00C00A64" w:rsidRDefault="009C76D2" w:rsidP="00FC3CC4">
      <w:pPr>
        <w:spacing w:after="0" w:line="240" w:lineRule="auto"/>
        <w:ind w:firstLine="36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(3) Vodič vozidla je pri vykonávaní nadmernej dopravy a nadrozmernej dopravy povinný preukázať sa orgánu Policajného zboru pri kontrole povolením na zvláštne užívanie podľa § 8.“.</w:t>
      </w:r>
    </w:p>
    <w:p w14:paraId="4882B95F" w14:textId="77777777" w:rsidR="009C76D2" w:rsidRPr="00C00A64" w:rsidRDefault="009C76D2" w:rsidP="00FC3CC4">
      <w:pPr>
        <w:pStyle w:val="Odsekzoznamu"/>
        <w:spacing w:after="0" w:line="240" w:lineRule="auto"/>
        <w:jc w:val="both"/>
        <w:rPr>
          <w:rFonts w:ascii="Times New Roman" w:hAnsi="Times New Roman" w:cs="Times New Roman"/>
          <w:color w:val="000000" w:themeColor="text1"/>
          <w:sz w:val="24"/>
          <w:szCs w:val="24"/>
        </w:rPr>
      </w:pPr>
    </w:p>
    <w:p w14:paraId="44725CF4" w14:textId="3F5FB598" w:rsidR="009C76D2" w:rsidRPr="00C00A64" w:rsidRDefault="009C76D2" w:rsidP="00CF151C">
      <w:pPr>
        <w:pStyle w:val="Odstavecseseznamem"/>
        <w:spacing w:after="0" w:line="240" w:lineRule="auto"/>
        <w:ind w:left="0" w:firstLine="360"/>
        <w:jc w:val="both"/>
        <w:rPr>
          <w:rFonts w:ascii="Times New Roman" w:hAnsi="Times New Roman"/>
          <w:sz w:val="24"/>
          <w:szCs w:val="24"/>
        </w:rPr>
      </w:pPr>
      <w:r w:rsidRPr="00C00A64">
        <w:rPr>
          <w:rFonts w:ascii="Times New Roman" w:hAnsi="Times New Roman"/>
          <w:sz w:val="24"/>
          <w:szCs w:val="24"/>
        </w:rPr>
        <w:t>Doterajšie odseky 2 až 4 sa označujú ako odseky 4 až 6.</w:t>
      </w:r>
    </w:p>
    <w:p w14:paraId="7264CACA" w14:textId="77777777" w:rsidR="009C76D2" w:rsidRPr="00C00A64" w:rsidRDefault="009C76D2" w:rsidP="00CF151C">
      <w:pPr>
        <w:pStyle w:val="Odstavecseseznamem"/>
        <w:spacing w:after="0" w:line="240" w:lineRule="auto"/>
        <w:ind w:left="0" w:firstLine="426"/>
        <w:jc w:val="both"/>
        <w:rPr>
          <w:rFonts w:ascii="Times New Roman" w:hAnsi="Times New Roman"/>
          <w:sz w:val="24"/>
          <w:szCs w:val="24"/>
        </w:rPr>
      </w:pPr>
    </w:p>
    <w:p w14:paraId="1FC49288" w14:textId="6468DA54" w:rsidR="009C76D2" w:rsidRPr="00C00A64" w:rsidRDefault="009C76D2" w:rsidP="00FC3CC4">
      <w:pPr>
        <w:pStyle w:val="Odstavecseseznamem"/>
        <w:numPr>
          <w:ilvl w:val="0"/>
          <w:numId w:val="5"/>
        </w:numPr>
        <w:spacing w:after="0" w:line="240" w:lineRule="auto"/>
        <w:ind w:firstLine="66"/>
        <w:jc w:val="both"/>
        <w:rPr>
          <w:rFonts w:ascii="Times New Roman" w:hAnsi="Times New Roman"/>
          <w:sz w:val="24"/>
          <w:szCs w:val="24"/>
        </w:rPr>
      </w:pPr>
      <w:r w:rsidRPr="00C00A64">
        <w:rPr>
          <w:rFonts w:ascii="Times New Roman" w:hAnsi="Times New Roman"/>
          <w:sz w:val="24"/>
          <w:szCs w:val="24"/>
        </w:rPr>
        <w:t>V § 8b ods</w:t>
      </w:r>
      <w:r w:rsidR="006D272C" w:rsidRPr="00C00A64">
        <w:rPr>
          <w:rFonts w:ascii="Times New Roman" w:hAnsi="Times New Roman"/>
          <w:sz w:val="24"/>
          <w:szCs w:val="24"/>
        </w:rPr>
        <w:t>.</w:t>
      </w:r>
      <w:r w:rsidRPr="00C00A64">
        <w:rPr>
          <w:rFonts w:ascii="Times New Roman" w:hAnsi="Times New Roman"/>
          <w:sz w:val="24"/>
          <w:szCs w:val="24"/>
        </w:rPr>
        <w:t xml:space="preserve"> 1 </w:t>
      </w:r>
      <w:r w:rsidR="006D272C" w:rsidRPr="00C00A64">
        <w:rPr>
          <w:rFonts w:ascii="Times New Roman" w:hAnsi="Times New Roman"/>
          <w:sz w:val="24"/>
          <w:szCs w:val="24"/>
        </w:rPr>
        <w:t xml:space="preserve">písm. b) sa na konci bodka nahrádza čiarkou a </w:t>
      </w:r>
      <w:r w:rsidRPr="00C00A64">
        <w:rPr>
          <w:rFonts w:ascii="Times New Roman" w:hAnsi="Times New Roman"/>
          <w:sz w:val="24"/>
          <w:szCs w:val="24"/>
        </w:rPr>
        <w:t xml:space="preserve">dopĺňa </w:t>
      </w:r>
      <w:r w:rsidR="006D272C" w:rsidRPr="00C00A64">
        <w:rPr>
          <w:rFonts w:ascii="Times New Roman" w:hAnsi="Times New Roman"/>
          <w:sz w:val="24"/>
          <w:szCs w:val="24"/>
        </w:rPr>
        <w:t xml:space="preserve">sa nové </w:t>
      </w:r>
      <w:r w:rsidRPr="00C00A64">
        <w:rPr>
          <w:rFonts w:ascii="Times New Roman" w:hAnsi="Times New Roman"/>
          <w:sz w:val="24"/>
          <w:szCs w:val="24"/>
        </w:rPr>
        <w:t>písmenom c), ktoré znie:</w:t>
      </w:r>
    </w:p>
    <w:p w14:paraId="53363BA7" w14:textId="77777777" w:rsidR="009C76D2" w:rsidRPr="00C00A64" w:rsidRDefault="009C76D2" w:rsidP="00FC3CC4">
      <w:pPr>
        <w:pStyle w:val="Odsekzoznamu"/>
        <w:spacing w:after="0" w:line="240" w:lineRule="auto"/>
        <w:ind w:left="0" w:firstLine="284"/>
        <w:jc w:val="both"/>
        <w:rPr>
          <w:rFonts w:ascii="Times New Roman" w:hAnsi="Times New Roman" w:cs="Times New Roman"/>
          <w:color w:val="000000" w:themeColor="text1"/>
          <w:sz w:val="24"/>
          <w:szCs w:val="24"/>
        </w:rPr>
      </w:pPr>
      <w:r w:rsidRPr="00C00A64">
        <w:rPr>
          <w:rFonts w:ascii="Times New Roman" w:hAnsi="Times New Roman" w:cs="Times New Roman"/>
          <w:sz w:val="24"/>
          <w:szCs w:val="24"/>
        </w:rPr>
        <w:t xml:space="preserve">„c) </w:t>
      </w:r>
      <w:r w:rsidRPr="00C00A64">
        <w:rPr>
          <w:rFonts w:ascii="Times New Roman" w:hAnsi="Times New Roman" w:cs="Times New Roman"/>
          <w:color w:val="000000" w:themeColor="text1"/>
          <w:sz w:val="24"/>
          <w:szCs w:val="24"/>
        </w:rPr>
        <w:t>správcovia diaľnic, ciest a miestnych ciest prostredníctvom stacionárneho elektronického zariadenia pre vysokorýchlostne váženie, ktoré je určeným meradlom, a to bez zastavenia vozidla a jazdnej súpravy aj bez súčinnosti orgánov Policajného zboru.“.</w:t>
      </w:r>
    </w:p>
    <w:p w14:paraId="629B641C" w14:textId="77777777" w:rsidR="009C76D2" w:rsidRPr="00C00A64" w:rsidRDefault="009C76D2" w:rsidP="00FC3CC4">
      <w:pPr>
        <w:pStyle w:val="Odsekzoznamu"/>
        <w:spacing w:after="0" w:line="240" w:lineRule="auto"/>
        <w:ind w:left="0" w:firstLine="284"/>
        <w:jc w:val="both"/>
        <w:rPr>
          <w:rFonts w:ascii="Times New Roman" w:hAnsi="Times New Roman" w:cs="Times New Roman"/>
          <w:color w:val="000000" w:themeColor="text1"/>
          <w:sz w:val="24"/>
          <w:szCs w:val="24"/>
        </w:rPr>
      </w:pPr>
    </w:p>
    <w:p w14:paraId="7E5C7C55" w14:textId="77777777" w:rsidR="009C76D2" w:rsidRPr="00C00A64" w:rsidRDefault="009C76D2" w:rsidP="00FC3CC4">
      <w:pPr>
        <w:pStyle w:val="Odsekzoznamu"/>
        <w:numPr>
          <w:ilvl w:val="0"/>
          <w:numId w:val="5"/>
        </w:numPr>
        <w:spacing w:after="0" w:line="240" w:lineRule="auto"/>
        <w:ind w:firstLine="6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8b sa za odsek 1 vkladá nový odsek 2, ktorý znie:</w:t>
      </w:r>
    </w:p>
    <w:p w14:paraId="3D1AB3E1" w14:textId="7CB98C96" w:rsidR="009C76D2" w:rsidRPr="00C00A64" w:rsidRDefault="009C76D2" w:rsidP="00FC3CC4">
      <w:pPr>
        <w:pStyle w:val="Odsekzoznamu"/>
        <w:spacing w:after="0" w:line="240" w:lineRule="auto"/>
        <w:ind w:left="0" w:firstLine="284"/>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„(2) Na účely výkonu kontroly podľa odseku</w:t>
      </w:r>
      <w:r w:rsidR="00D05580" w:rsidRPr="00C00A64">
        <w:rPr>
          <w:rFonts w:ascii="Times New Roman" w:hAnsi="Times New Roman" w:cs="Times New Roman"/>
          <w:color w:val="000000" w:themeColor="text1"/>
          <w:sz w:val="24"/>
          <w:szCs w:val="24"/>
        </w:rPr>
        <w:t xml:space="preserve"> 1 písm. c)</w:t>
      </w:r>
      <w:r w:rsidRPr="00C00A64">
        <w:rPr>
          <w:rFonts w:ascii="Times New Roman" w:hAnsi="Times New Roman" w:cs="Times New Roman"/>
          <w:color w:val="000000" w:themeColor="text1"/>
          <w:sz w:val="24"/>
          <w:szCs w:val="24"/>
        </w:rPr>
        <w:t xml:space="preserve"> sú správcovia diaľnic, ciest a miestnych ciest oprávnení </w:t>
      </w:r>
    </w:p>
    <w:p w14:paraId="447380E6" w14:textId="67AB4987" w:rsidR="009C76D2" w:rsidRPr="00C00A64" w:rsidRDefault="009C76D2" w:rsidP="00FC3CC4">
      <w:pPr>
        <w:pStyle w:val="Odsekzoznamu"/>
        <w:numPr>
          <w:ilvl w:val="0"/>
          <w:numId w:val="7"/>
        </w:numPr>
        <w:spacing w:after="0" w:line="240" w:lineRule="auto"/>
        <w:ind w:left="0" w:firstLine="106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získavať a zaznamenávať údaje o evidenčnom čísle vozidla a jazdnej súpravy, type vozidla a jazdnej súpravy a spracúvať podľa osobitného predpisu</w:t>
      </w:r>
      <w:hyperlink r:id="rId11" w:anchor="poznamky.poznamka-17" w:tooltip="Odkaz na predpis alebo ustanovenie" w:history="1">
        <w:r w:rsidRPr="00C00A64">
          <w:rPr>
            <w:rFonts w:ascii="Times New Roman" w:hAnsi="Times New Roman" w:cs="Times New Roman"/>
            <w:bCs/>
            <w:color w:val="000000" w:themeColor="text1"/>
            <w:sz w:val="24"/>
            <w:szCs w:val="24"/>
            <w:vertAlign w:val="superscript"/>
          </w:rPr>
          <w:t>3aa</w:t>
        </w:r>
        <w:r w:rsidRPr="00C00A64">
          <w:rPr>
            <w:rFonts w:ascii="Times New Roman" w:hAnsi="Times New Roman" w:cs="Times New Roman"/>
            <w:bCs/>
            <w:color w:val="000000" w:themeColor="text1"/>
            <w:sz w:val="24"/>
            <w:szCs w:val="24"/>
          </w:rPr>
          <w:t>)</w:t>
        </w:r>
      </w:hyperlink>
      <w:r w:rsidRPr="00C00A64">
        <w:rPr>
          <w:rFonts w:ascii="Times New Roman" w:hAnsi="Times New Roman" w:cs="Times New Roman"/>
          <w:color w:val="000000" w:themeColor="text1"/>
          <w:sz w:val="24"/>
          <w:szCs w:val="24"/>
        </w:rPr>
        <w:t xml:space="preserve"> údaje </w:t>
      </w:r>
      <w:r w:rsidRPr="00C00A64">
        <w:rPr>
          <w:rFonts w:ascii="Times New Roman" w:hAnsi="Times New Roman" w:cs="Times New Roman"/>
          <w:color w:val="000000" w:themeColor="text1"/>
          <w:sz w:val="24"/>
          <w:szCs w:val="24"/>
        </w:rPr>
        <w:br/>
        <w:t>o prevádzkovateľovi vozidla podľa osobitného predpisu,</w:t>
      </w:r>
      <w:hyperlink r:id="rId12" w:anchor="poznamky.poznamka-18" w:tooltip="Odkaz na predpis alebo ustanovenie" w:history="1">
        <w:r w:rsidRPr="00C00A64">
          <w:rPr>
            <w:rFonts w:ascii="Times New Roman" w:hAnsi="Times New Roman" w:cs="Times New Roman"/>
            <w:bCs/>
            <w:color w:val="000000" w:themeColor="text1"/>
            <w:sz w:val="24"/>
            <w:szCs w:val="24"/>
            <w:vertAlign w:val="superscript"/>
          </w:rPr>
          <w:t>3ab</w:t>
        </w:r>
        <w:r w:rsidRPr="00C00A64">
          <w:rPr>
            <w:rFonts w:ascii="Times New Roman" w:hAnsi="Times New Roman" w:cs="Times New Roman"/>
            <w:bCs/>
            <w:color w:val="000000" w:themeColor="text1"/>
            <w:sz w:val="24"/>
            <w:szCs w:val="24"/>
          </w:rPr>
          <w:t>)</w:t>
        </w:r>
      </w:hyperlink>
      <w:r w:rsidR="00EA1E40" w:rsidRPr="00C00A64">
        <w:rPr>
          <w:rFonts w:ascii="Times New Roman" w:hAnsi="Times New Roman" w:cs="Times New Roman"/>
          <w:color w:val="000000" w:themeColor="text1"/>
          <w:sz w:val="24"/>
          <w:szCs w:val="24"/>
        </w:rPr>
        <w:t xml:space="preserve"> a poskytovať ich okresným úradom v sídle kraja na účel konania o správnom delikte prevádzkovateľa vozidla podľa § 22d</w:t>
      </w:r>
      <w:r w:rsidR="003C2A98" w:rsidRPr="00C00A64">
        <w:rPr>
          <w:rFonts w:ascii="Times New Roman" w:hAnsi="Times New Roman" w:cs="Times New Roman"/>
          <w:color w:val="000000" w:themeColor="text1"/>
          <w:sz w:val="24"/>
          <w:szCs w:val="24"/>
        </w:rPr>
        <w:t>,</w:t>
      </w:r>
    </w:p>
    <w:p w14:paraId="1E24E04F" w14:textId="2D0A8DB9" w:rsidR="009C76D2" w:rsidRPr="00C00A64" w:rsidRDefault="009C76D2" w:rsidP="00FC3CC4">
      <w:pPr>
        <w:pStyle w:val="Odsekzoznamu"/>
        <w:numPr>
          <w:ilvl w:val="0"/>
          <w:numId w:val="7"/>
        </w:numPr>
        <w:spacing w:after="0" w:line="240" w:lineRule="auto"/>
        <w:ind w:left="0" w:firstLine="106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zabezpečovať dôkazy o nesplnení povinnosti podľa § 8a ods. 2 a poskytovať ich okresným úradom v sídle kraja</w:t>
      </w:r>
      <w:r w:rsidR="00A70679" w:rsidRPr="00C00A64">
        <w:rPr>
          <w:rFonts w:ascii="Times New Roman" w:hAnsi="Times New Roman" w:cs="Times New Roman"/>
          <w:color w:val="000000" w:themeColor="text1"/>
          <w:sz w:val="24"/>
          <w:szCs w:val="24"/>
        </w:rPr>
        <w:t xml:space="preserve"> na účel konania o správnom delikte prevádzkovateľa vozidla podľa § 22d</w:t>
      </w:r>
      <w:r w:rsidRPr="00C00A64">
        <w:rPr>
          <w:rFonts w:ascii="Times New Roman" w:hAnsi="Times New Roman" w:cs="Times New Roman"/>
          <w:color w:val="000000" w:themeColor="text1"/>
          <w:sz w:val="24"/>
          <w:szCs w:val="24"/>
        </w:rPr>
        <w:t xml:space="preserve">.“. </w:t>
      </w:r>
    </w:p>
    <w:p w14:paraId="07BDE7A2" w14:textId="52A0BC79" w:rsidR="009C76D2" w:rsidRDefault="009C76D2" w:rsidP="00FC3CC4">
      <w:pPr>
        <w:pStyle w:val="Odsekzoznamu"/>
        <w:spacing w:after="0" w:line="240" w:lineRule="auto"/>
        <w:ind w:left="1068"/>
        <w:jc w:val="both"/>
        <w:rPr>
          <w:rFonts w:ascii="Times New Roman" w:hAnsi="Times New Roman" w:cs="Times New Roman"/>
          <w:color w:val="000000" w:themeColor="text1"/>
          <w:sz w:val="24"/>
          <w:szCs w:val="24"/>
        </w:rPr>
      </w:pPr>
    </w:p>
    <w:p w14:paraId="7B6B441F" w14:textId="77777777" w:rsidR="008159E0" w:rsidRPr="00C00A64" w:rsidRDefault="008159E0" w:rsidP="00FC3CC4">
      <w:pPr>
        <w:pStyle w:val="Odsekzoznamu"/>
        <w:spacing w:after="0" w:line="240" w:lineRule="auto"/>
        <w:ind w:left="1068"/>
        <w:jc w:val="both"/>
        <w:rPr>
          <w:rFonts w:ascii="Times New Roman" w:hAnsi="Times New Roman" w:cs="Times New Roman"/>
          <w:color w:val="000000" w:themeColor="text1"/>
          <w:sz w:val="24"/>
          <w:szCs w:val="24"/>
        </w:rPr>
      </w:pPr>
    </w:p>
    <w:p w14:paraId="1B6BD66B" w14:textId="77777777" w:rsidR="009C76D2" w:rsidRPr="00C00A64" w:rsidRDefault="009C76D2" w:rsidP="00FC3CC4">
      <w:pPr>
        <w:tabs>
          <w:tab w:val="num" w:pos="0"/>
          <w:tab w:val="left" w:pos="426"/>
        </w:tabs>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ab/>
        <w:t>Poznámky pod čiarou k odkazom 3aa a 3ab znejú:</w:t>
      </w:r>
    </w:p>
    <w:p w14:paraId="130D92ED" w14:textId="258CBD7B" w:rsidR="009C76D2" w:rsidRPr="00C00A64" w:rsidRDefault="009C76D2" w:rsidP="00FC3CC4">
      <w:pPr>
        <w:pStyle w:val="Textkomentra"/>
        <w:spacing w:after="0"/>
        <w:ind w:firstLine="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vertAlign w:val="superscript"/>
        </w:rPr>
        <w:t>3aa</w:t>
      </w:r>
      <w:r w:rsidRPr="00C00A64">
        <w:rPr>
          <w:rFonts w:ascii="Times New Roman" w:hAnsi="Times New Roman" w:cs="Times New Roman"/>
          <w:color w:val="000000" w:themeColor="text1"/>
          <w:sz w:val="24"/>
          <w:szCs w:val="24"/>
        </w:rPr>
        <w:t xml:space="preserve">) Zákon č. </w:t>
      </w:r>
      <w:hyperlink r:id="rId13" w:tooltip="Odkaz na predpis alebo ustanovenie" w:history="1">
        <w:r w:rsidRPr="00C00A64">
          <w:rPr>
            <w:rStyle w:val="Hypertextovprepojenie"/>
            <w:rFonts w:ascii="Times New Roman" w:hAnsi="Times New Roman" w:cs="Times New Roman"/>
            <w:iCs/>
            <w:color w:val="000000" w:themeColor="text1"/>
            <w:sz w:val="24"/>
            <w:szCs w:val="24"/>
            <w:u w:val="none"/>
          </w:rPr>
          <w:t>18/2018  Z. z.</w:t>
        </w:r>
      </w:hyperlink>
      <w:r w:rsidRPr="00C00A64">
        <w:rPr>
          <w:rFonts w:ascii="Times New Roman" w:hAnsi="Times New Roman" w:cs="Times New Roman"/>
          <w:color w:val="000000" w:themeColor="text1"/>
          <w:sz w:val="24"/>
          <w:szCs w:val="24"/>
        </w:rPr>
        <w:t xml:space="preserve"> o ochrane osobných údajov a o zmene a doplnení niektorých zákonov v znení </w:t>
      </w:r>
      <w:r w:rsidR="00770583" w:rsidRPr="00C00A64">
        <w:rPr>
          <w:rFonts w:ascii="Times New Roman" w:hAnsi="Times New Roman" w:cs="Times New Roman"/>
          <w:color w:val="000000" w:themeColor="text1"/>
          <w:sz w:val="24"/>
          <w:szCs w:val="24"/>
        </w:rPr>
        <w:t>neskorších predpisov.</w:t>
      </w:r>
    </w:p>
    <w:p w14:paraId="0ACA4F97" w14:textId="77777777" w:rsidR="009C76D2" w:rsidRPr="00C00A64" w:rsidRDefault="009C76D2" w:rsidP="00FC3CC4">
      <w:pPr>
        <w:pStyle w:val="Textkomentra"/>
        <w:spacing w:after="0"/>
        <w:ind w:firstLine="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lastRenderedPageBreak/>
        <w:t xml:space="preserve"> </w:t>
      </w:r>
      <w:r w:rsidRPr="00C00A64">
        <w:rPr>
          <w:rFonts w:ascii="Times New Roman" w:hAnsi="Times New Roman" w:cs="Times New Roman"/>
          <w:color w:val="000000" w:themeColor="text1"/>
          <w:sz w:val="24"/>
          <w:szCs w:val="24"/>
          <w:vertAlign w:val="superscript"/>
        </w:rPr>
        <w:t>3ab</w:t>
      </w:r>
      <w:r w:rsidRPr="00C00A64">
        <w:rPr>
          <w:rFonts w:ascii="Times New Roman" w:hAnsi="Times New Roman" w:cs="Times New Roman"/>
          <w:color w:val="000000" w:themeColor="text1"/>
          <w:sz w:val="24"/>
          <w:szCs w:val="24"/>
        </w:rPr>
        <w:t xml:space="preserve">) </w:t>
      </w:r>
      <w:hyperlink r:id="rId14" w:anchor="paragraf-111.odsek-2" w:tooltip="Odkaz na predpis alebo ustanovenie" w:history="1">
        <w:r w:rsidRPr="00C00A64">
          <w:rPr>
            <w:rStyle w:val="Hypertextovprepojenie"/>
            <w:rFonts w:ascii="Times New Roman" w:hAnsi="Times New Roman" w:cs="Times New Roman"/>
            <w:iCs/>
            <w:color w:val="000000" w:themeColor="text1"/>
            <w:sz w:val="24"/>
            <w:szCs w:val="24"/>
            <w:u w:val="none"/>
          </w:rPr>
          <w:t>§ 111 ods. 2</w:t>
        </w:r>
      </w:hyperlink>
      <w:r w:rsidRPr="00C00A64">
        <w:rPr>
          <w:rFonts w:ascii="Times New Roman" w:hAnsi="Times New Roman" w:cs="Times New Roman"/>
          <w:color w:val="000000" w:themeColor="text1"/>
          <w:sz w:val="24"/>
          <w:szCs w:val="24"/>
        </w:rPr>
        <w:t xml:space="preserve"> a </w:t>
      </w:r>
      <w:hyperlink r:id="rId15" w:anchor="paragraf-113.odsek-1" w:tooltip="Odkaz na predpis alebo ustanovenie" w:history="1">
        <w:r w:rsidRPr="00C00A64">
          <w:rPr>
            <w:rStyle w:val="Hypertextovprepojenie"/>
            <w:rFonts w:ascii="Times New Roman" w:hAnsi="Times New Roman" w:cs="Times New Roman"/>
            <w:iCs/>
            <w:color w:val="000000" w:themeColor="text1"/>
            <w:sz w:val="24"/>
            <w:szCs w:val="24"/>
            <w:u w:val="none"/>
          </w:rPr>
          <w:t>§ 113 ods. 1 zákona č. 8/2009 Z. z.</w:t>
        </w:r>
      </w:hyperlink>
      <w:r w:rsidRPr="00C00A64">
        <w:rPr>
          <w:rFonts w:ascii="Times New Roman" w:hAnsi="Times New Roman" w:cs="Times New Roman"/>
          <w:color w:val="000000" w:themeColor="text1"/>
          <w:sz w:val="24"/>
          <w:szCs w:val="24"/>
        </w:rPr>
        <w:t xml:space="preserve"> o cestnej premávke a o zmene a doplnení niektorých zákonov v znení neskorších predpisov.“.</w:t>
      </w:r>
    </w:p>
    <w:p w14:paraId="0E5BFDE5" w14:textId="77777777" w:rsidR="009C76D2" w:rsidRPr="00C00A64" w:rsidRDefault="009C76D2" w:rsidP="00FC3CC4">
      <w:pPr>
        <w:pStyle w:val="Textkomentra"/>
        <w:spacing w:after="0"/>
        <w:ind w:firstLine="360"/>
        <w:jc w:val="both"/>
        <w:rPr>
          <w:rFonts w:ascii="Times New Roman" w:hAnsi="Times New Roman" w:cs="Times New Roman"/>
          <w:color w:val="000000" w:themeColor="text1"/>
          <w:sz w:val="24"/>
          <w:szCs w:val="24"/>
        </w:rPr>
      </w:pPr>
    </w:p>
    <w:p w14:paraId="7A27E9D8" w14:textId="77777777" w:rsidR="009C76D2" w:rsidRPr="00C00A64" w:rsidRDefault="009C76D2" w:rsidP="00FC3CC4">
      <w:pPr>
        <w:pStyle w:val="Odsekzoznamu"/>
        <w:spacing w:after="0" w:line="240" w:lineRule="auto"/>
        <w:ind w:left="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Doterajšie odseky 2 až 11 sa označujú ako odseky 3 až 12.</w:t>
      </w:r>
    </w:p>
    <w:p w14:paraId="6842F163" w14:textId="77777777" w:rsidR="009C76D2" w:rsidRPr="00C00A64" w:rsidRDefault="009C76D2" w:rsidP="00FC3CC4">
      <w:pPr>
        <w:pStyle w:val="Odsekzoznamu"/>
        <w:spacing w:after="0" w:line="240" w:lineRule="auto"/>
        <w:ind w:left="0" w:firstLine="284"/>
        <w:jc w:val="both"/>
        <w:rPr>
          <w:rFonts w:ascii="Times New Roman" w:hAnsi="Times New Roman" w:cs="Times New Roman"/>
          <w:color w:val="000000" w:themeColor="text1"/>
          <w:sz w:val="24"/>
          <w:szCs w:val="24"/>
        </w:rPr>
      </w:pPr>
    </w:p>
    <w:p w14:paraId="6B334EC9" w14:textId="74D609CB" w:rsidR="009C76D2" w:rsidRPr="00C00A64" w:rsidRDefault="009C76D2" w:rsidP="00FC3CC4">
      <w:pPr>
        <w:pStyle w:val="Odsekzoznamu"/>
        <w:numPr>
          <w:ilvl w:val="0"/>
          <w:numId w:val="5"/>
        </w:numPr>
        <w:tabs>
          <w:tab w:val="clear" w:pos="360"/>
          <w:tab w:val="num" w:pos="720"/>
        </w:tabs>
        <w:spacing w:after="0" w:line="240" w:lineRule="auto"/>
        <w:ind w:left="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V § 8b ods. </w:t>
      </w:r>
      <w:r w:rsidR="007C0F79" w:rsidRPr="00C00A64">
        <w:rPr>
          <w:rFonts w:ascii="Times New Roman" w:hAnsi="Times New Roman" w:cs="Times New Roman"/>
          <w:color w:val="000000" w:themeColor="text1"/>
          <w:sz w:val="24"/>
          <w:szCs w:val="24"/>
        </w:rPr>
        <w:t>7</w:t>
      </w:r>
      <w:r w:rsidRPr="00C00A64">
        <w:rPr>
          <w:rFonts w:ascii="Times New Roman" w:hAnsi="Times New Roman" w:cs="Times New Roman"/>
          <w:color w:val="000000" w:themeColor="text1"/>
          <w:sz w:val="24"/>
          <w:szCs w:val="24"/>
        </w:rPr>
        <w:t xml:space="preserve"> sa vypúšťa druhá veta. </w:t>
      </w:r>
    </w:p>
    <w:p w14:paraId="2A625D79" w14:textId="77777777" w:rsidR="009C76D2" w:rsidRPr="00C00A64" w:rsidRDefault="009C76D2" w:rsidP="00FC3CC4">
      <w:pPr>
        <w:pStyle w:val="Textkomentra"/>
        <w:spacing w:after="0"/>
        <w:jc w:val="both"/>
        <w:rPr>
          <w:rFonts w:ascii="Times New Roman" w:hAnsi="Times New Roman" w:cs="Times New Roman"/>
          <w:color w:val="000000" w:themeColor="text1"/>
          <w:sz w:val="24"/>
          <w:szCs w:val="24"/>
        </w:rPr>
      </w:pPr>
    </w:p>
    <w:p w14:paraId="1AA8A687" w14:textId="77777777" w:rsidR="009C76D2" w:rsidRPr="00C00A64" w:rsidRDefault="009C76D2" w:rsidP="00FC3CC4">
      <w:pPr>
        <w:pStyle w:val="Textkomentra"/>
        <w:numPr>
          <w:ilvl w:val="0"/>
          <w:numId w:val="5"/>
        </w:numPr>
        <w:tabs>
          <w:tab w:val="clear" w:pos="360"/>
          <w:tab w:val="num" w:pos="0"/>
        </w:tabs>
        <w:spacing w:after="0"/>
        <w:ind w:left="0" w:firstLine="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9 ods. 1 druhej vete sa za slová „cestnej siete</w:t>
      </w:r>
      <w:r w:rsidRPr="00C00A64">
        <w:rPr>
          <w:rFonts w:ascii="Times New Roman" w:hAnsi="Times New Roman" w:cs="Times New Roman"/>
          <w:color w:val="000000" w:themeColor="text1"/>
          <w:sz w:val="24"/>
          <w:szCs w:val="24"/>
          <w:vertAlign w:val="superscript"/>
        </w:rPr>
        <w:t>2i</w:t>
      </w:r>
      <w:r w:rsidRPr="00C00A64">
        <w:rPr>
          <w:rFonts w:ascii="Times New Roman" w:hAnsi="Times New Roman" w:cs="Times New Roman"/>
          <w:color w:val="000000" w:themeColor="text1"/>
          <w:sz w:val="24"/>
          <w:szCs w:val="24"/>
        </w:rPr>
        <w:t>)“ vkladá čiarka a slová „kontroly bezpečnosti pozemných komunikácií podľa osobitného predpisu</w:t>
      </w:r>
      <w:r w:rsidRPr="00C00A64">
        <w:rPr>
          <w:rFonts w:ascii="Times New Roman" w:hAnsi="Times New Roman" w:cs="Times New Roman"/>
          <w:color w:val="000000" w:themeColor="text1"/>
          <w:sz w:val="24"/>
          <w:szCs w:val="24"/>
          <w:vertAlign w:val="superscript"/>
        </w:rPr>
        <w:t>2j</w:t>
      </w:r>
      <w:r w:rsidRPr="00C00A64">
        <w:rPr>
          <w:rFonts w:ascii="Times New Roman" w:hAnsi="Times New Roman" w:cs="Times New Roman"/>
          <w:color w:val="000000" w:themeColor="text1"/>
          <w:sz w:val="24"/>
          <w:szCs w:val="24"/>
        </w:rPr>
        <w:t xml:space="preserve">)“. </w:t>
      </w:r>
    </w:p>
    <w:p w14:paraId="53094C07" w14:textId="77777777" w:rsidR="009C76D2" w:rsidRPr="00C00A64" w:rsidRDefault="009C76D2" w:rsidP="00FC3CC4">
      <w:pPr>
        <w:pStyle w:val="Textkomentra"/>
        <w:spacing w:after="0"/>
        <w:ind w:left="360"/>
        <w:jc w:val="both"/>
        <w:rPr>
          <w:rFonts w:ascii="Times New Roman" w:hAnsi="Times New Roman" w:cs="Times New Roman"/>
          <w:color w:val="000000" w:themeColor="text1"/>
          <w:sz w:val="24"/>
          <w:szCs w:val="24"/>
        </w:rPr>
      </w:pPr>
    </w:p>
    <w:p w14:paraId="26B69138" w14:textId="77777777" w:rsidR="009C76D2" w:rsidRPr="00C00A64" w:rsidRDefault="009C76D2" w:rsidP="00FC3CC4">
      <w:pPr>
        <w:pStyle w:val="Textkomentra"/>
        <w:spacing w:after="0"/>
        <w:ind w:firstLine="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Poznámka pod čiarou k odkazu 2j znie:</w:t>
      </w:r>
    </w:p>
    <w:p w14:paraId="44EDE1AB" w14:textId="075C03C9" w:rsidR="009C76D2" w:rsidRPr="00C00A64" w:rsidRDefault="009C76D2" w:rsidP="00FC3CC4">
      <w:pPr>
        <w:pStyle w:val="Textkomentra"/>
        <w:spacing w:after="0"/>
        <w:ind w:firstLine="36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vertAlign w:val="superscript"/>
        </w:rPr>
        <w:t>2j</w:t>
      </w:r>
      <w:r w:rsidRPr="00C00A64">
        <w:rPr>
          <w:rFonts w:ascii="Times New Roman" w:hAnsi="Times New Roman" w:cs="Times New Roman"/>
          <w:color w:val="000000" w:themeColor="text1"/>
          <w:sz w:val="24"/>
          <w:szCs w:val="24"/>
        </w:rPr>
        <w:t xml:space="preserve">) Zákon č. </w:t>
      </w:r>
      <w:hyperlink r:id="rId16" w:tooltip="Odkaz na predpis alebo ustanovenie" w:history="1">
        <w:r w:rsidRPr="00C00A64">
          <w:rPr>
            <w:rStyle w:val="Hypertextovprepojenie"/>
            <w:rFonts w:ascii="Times New Roman" w:hAnsi="Times New Roman" w:cs="Times New Roman"/>
            <w:iCs/>
            <w:color w:val="000000" w:themeColor="text1"/>
            <w:sz w:val="24"/>
            <w:szCs w:val="24"/>
            <w:u w:val="none"/>
          </w:rPr>
          <w:t>249/2011 Z. z.</w:t>
        </w:r>
      </w:hyperlink>
      <w:r w:rsidRPr="00C00A64">
        <w:rPr>
          <w:rFonts w:ascii="Times New Roman" w:hAnsi="Times New Roman" w:cs="Times New Roman"/>
          <w:color w:val="000000" w:themeColor="text1"/>
          <w:sz w:val="24"/>
          <w:szCs w:val="24"/>
        </w:rPr>
        <w:t xml:space="preserve"> o riadení bezpečnosti pozemných komunikácií a o zmene a doplnení niektorých zákonov v</w:t>
      </w:r>
      <w:r w:rsidR="002D1A6B">
        <w:rPr>
          <w:rFonts w:ascii="Times New Roman" w:hAnsi="Times New Roman" w:cs="Times New Roman"/>
          <w:color w:val="000000" w:themeColor="text1"/>
          <w:sz w:val="24"/>
          <w:szCs w:val="24"/>
        </w:rPr>
        <w:t> </w:t>
      </w:r>
      <w:r w:rsidRPr="00C00A64">
        <w:rPr>
          <w:rFonts w:ascii="Times New Roman" w:hAnsi="Times New Roman" w:cs="Times New Roman"/>
          <w:color w:val="000000" w:themeColor="text1"/>
          <w:sz w:val="24"/>
          <w:szCs w:val="24"/>
        </w:rPr>
        <w:t>znení</w:t>
      </w:r>
      <w:r w:rsidR="002D1A6B">
        <w:rPr>
          <w:rFonts w:ascii="Times New Roman" w:hAnsi="Times New Roman" w:cs="Times New Roman"/>
          <w:color w:val="000000" w:themeColor="text1"/>
          <w:sz w:val="24"/>
          <w:szCs w:val="24"/>
        </w:rPr>
        <w:t xml:space="preserve"> neskorších predpisov</w:t>
      </w:r>
      <w:r w:rsidRPr="00C00A64">
        <w:rPr>
          <w:rFonts w:ascii="Times New Roman" w:hAnsi="Times New Roman" w:cs="Times New Roman"/>
          <w:color w:val="000000" w:themeColor="text1"/>
          <w:sz w:val="24"/>
          <w:szCs w:val="24"/>
        </w:rPr>
        <w:t>.“.</w:t>
      </w:r>
    </w:p>
    <w:p w14:paraId="74F72C2B" w14:textId="5502CEC6" w:rsidR="009C76D2" w:rsidRPr="00C00A64" w:rsidRDefault="009C76D2" w:rsidP="00FC3CC4">
      <w:pPr>
        <w:pStyle w:val="Textkomentra"/>
        <w:spacing w:after="0"/>
        <w:jc w:val="both"/>
        <w:rPr>
          <w:rFonts w:ascii="Times New Roman" w:hAnsi="Times New Roman" w:cs="Times New Roman"/>
          <w:color w:val="000000" w:themeColor="text1"/>
          <w:sz w:val="24"/>
          <w:szCs w:val="24"/>
        </w:rPr>
      </w:pPr>
    </w:p>
    <w:p w14:paraId="35004202" w14:textId="6827BEC3" w:rsidR="009659E4" w:rsidRPr="00C00A64" w:rsidRDefault="009659E4" w:rsidP="002D1A6B">
      <w:pPr>
        <w:pStyle w:val="Odsekzoznamu"/>
        <w:numPr>
          <w:ilvl w:val="0"/>
          <w:numId w:val="5"/>
        </w:numPr>
        <w:spacing w:after="0" w:line="240" w:lineRule="auto"/>
        <w:ind w:hanging="7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11 ods. 1 prvej vete sa za slová „na nich mimo“ vkladajú slová „hraníc súvisle“.</w:t>
      </w:r>
    </w:p>
    <w:p w14:paraId="65F127C2" w14:textId="77777777" w:rsidR="009659E4" w:rsidRPr="00C00A64" w:rsidRDefault="009659E4" w:rsidP="009659E4">
      <w:pPr>
        <w:spacing w:after="0" w:line="240" w:lineRule="auto"/>
        <w:jc w:val="both"/>
        <w:rPr>
          <w:rFonts w:ascii="Times New Roman" w:hAnsi="Times New Roman" w:cs="Times New Roman"/>
          <w:color w:val="000000" w:themeColor="text1"/>
          <w:sz w:val="24"/>
          <w:szCs w:val="24"/>
        </w:rPr>
      </w:pPr>
    </w:p>
    <w:p w14:paraId="6F8F1FEE" w14:textId="2BD2F71F" w:rsidR="009659E4" w:rsidRPr="00C00A64" w:rsidRDefault="009659E4" w:rsidP="002D1A6B">
      <w:pPr>
        <w:pStyle w:val="Odsekzoznamu"/>
        <w:numPr>
          <w:ilvl w:val="0"/>
          <w:numId w:val="5"/>
        </w:numPr>
        <w:tabs>
          <w:tab w:val="clear" w:pos="360"/>
        </w:tabs>
        <w:spacing w:after="0" w:line="240" w:lineRule="auto"/>
        <w:ind w:left="0" w:firstLine="284"/>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V § 22a písm. a) druhom bode  a § 22c ods. 1 písm. a) druhom bode  sa slová „cesty alebo miestnej cesty“ nahrádzajú slovami „cesty, miestnej cesty alebo verejnej účelovej cesty“.</w:t>
      </w:r>
    </w:p>
    <w:p w14:paraId="67C36B0D" w14:textId="77777777" w:rsidR="009659E4" w:rsidRPr="00C00A64" w:rsidRDefault="009659E4" w:rsidP="00FC3CC4">
      <w:pPr>
        <w:pStyle w:val="Textkomentra"/>
        <w:spacing w:after="0"/>
        <w:jc w:val="both"/>
        <w:rPr>
          <w:rFonts w:ascii="Times New Roman" w:hAnsi="Times New Roman" w:cs="Times New Roman"/>
          <w:color w:val="000000" w:themeColor="text1"/>
          <w:sz w:val="24"/>
          <w:szCs w:val="24"/>
        </w:rPr>
      </w:pPr>
    </w:p>
    <w:p w14:paraId="49665FA9" w14:textId="77777777" w:rsidR="009C76D2" w:rsidRPr="00C00A64" w:rsidRDefault="009C76D2" w:rsidP="00FC3CC4">
      <w:pPr>
        <w:pStyle w:val="Odsekzoznamu"/>
        <w:numPr>
          <w:ilvl w:val="0"/>
          <w:numId w:val="5"/>
        </w:numPr>
        <w:tabs>
          <w:tab w:val="clear" w:pos="360"/>
          <w:tab w:val="num" w:pos="720"/>
        </w:tabs>
        <w:spacing w:after="0" w:line="240" w:lineRule="auto"/>
        <w:ind w:left="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Za § 22c sa vkladajú § 22d až 22f, ktoré vrátane nadpisu nad § 22d znejú:</w:t>
      </w:r>
    </w:p>
    <w:p w14:paraId="7770C1EA" w14:textId="77777777" w:rsidR="009C76D2" w:rsidRPr="00C00A64" w:rsidRDefault="009C76D2" w:rsidP="00FC3CC4">
      <w:pPr>
        <w:pStyle w:val="Odsekzoznamu"/>
        <w:spacing w:after="0" w:line="240" w:lineRule="auto"/>
        <w:jc w:val="both"/>
        <w:rPr>
          <w:rFonts w:ascii="Times New Roman" w:hAnsi="Times New Roman" w:cs="Times New Roman"/>
          <w:color w:val="000000" w:themeColor="text1"/>
          <w:sz w:val="24"/>
          <w:szCs w:val="24"/>
        </w:rPr>
      </w:pPr>
    </w:p>
    <w:p w14:paraId="3BCC20F3" w14:textId="77777777" w:rsidR="009C76D2" w:rsidRPr="00C00A64" w:rsidRDefault="009C76D2" w:rsidP="00FC3CC4">
      <w:pPr>
        <w:pStyle w:val="Odsekzoznamu"/>
        <w:tabs>
          <w:tab w:val="left" w:pos="720"/>
        </w:tabs>
        <w:spacing w:after="0" w:line="240" w:lineRule="auto"/>
        <w:ind w:left="0"/>
        <w:jc w:val="center"/>
        <w:rPr>
          <w:rFonts w:ascii="Times New Roman" w:hAnsi="Times New Roman" w:cs="Times New Roman"/>
          <w:b/>
          <w:color w:val="000000" w:themeColor="text1"/>
          <w:sz w:val="24"/>
          <w:szCs w:val="24"/>
        </w:rPr>
      </w:pPr>
      <w:r w:rsidRPr="00C00A64">
        <w:rPr>
          <w:rFonts w:ascii="Times New Roman" w:hAnsi="Times New Roman" w:cs="Times New Roman"/>
          <w:b/>
          <w:color w:val="000000" w:themeColor="text1"/>
          <w:sz w:val="24"/>
          <w:szCs w:val="24"/>
        </w:rPr>
        <w:t xml:space="preserve">„Správny delikt prevádzkovateľa vozidla </w:t>
      </w:r>
    </w:p>
    <w:p w14:paraId="2118D655" w14:textId="77777777" w:rsidR="009C76D2" w:rsidRPr="00C00A64" w:rsidRDefault="009C76D2" w:rsidP="00FC3CC4">
      <w:pPr>
        <w:pStyle w:val="Odsekzoznamu"/>
        <w:spacing w:after="0" w:line="240" w:lineRule="auto"/>
        <w:ind w:left="0"/>
        <w:jc w:val="center"/>
        <w:rPr>
          <w:rFonts w:ascii="Times New Roman" w:hAnsi="Times New Roman" w:cs="Times New Roman"/>
          <w:b/>
          <w:color w:val="000000" w:themeColor="text1"/>
          <w:sz w:val="24"/>
          <w:szCs w:val="24"/>
        </w:rPr>
      </w:pPr>
      <w:r w:rsidRPr="00C00A64">
        <w:rPr>
          <w:rFonts w:ascii="Times New Roman" w:hAnsi="Times New Roman" w:cs="Times New Roman"/>
          <w:b/>
          <w:color w:val="000000" w:themeColor="text1"/>
          <w:sz w:val="24"/>
          <w:szCs w:val="24"/>
        </w:rPr>
        <w:t xml:space="preserve">§ 22d </w:t>
      </w:r>
    </w:p>
    <w:p w14:paraId="50E33C5E" w14:textId="77777777" w:rsidR="009C76D2" w:rsidRPr="00C00A64" w:rsidRDefault="009C76D2" w:rsidP="00FC3CC4">
      <w:pPr>
        <w:pStyle w:val="Odsekzoznamu"/>
        <w:spacing w:after="0" w:line="240" w:lineRule="auto"/>
        <w:jc w:val="center"/>
        <w:rPr>
          <w:rFonts w:ascii="Times New Roman" w:hAnsi="Times New Roman" w:cs="Times New Roman"/>
          <w:b/>
          <w:color w:val="000000" w:themeColor="text1"/>
          <w:sz w:val="24"/>
          <w:szCs w:val="24"/>
        </w:rPr>
      </w:pPr>
    </w:p>
    <w:p w14:paraId="388FB28C" w14:textId="77777777" w:rsidR="009C76D2" w:rsidRPr="00C00A64" w:rsidRDefault="009C76D2" w:rsidP="00FC3CC4">
      <w:pPr>
        <w:pStyle w:val="Odsekzoznamu"/>
        <w:numPr>
          <w:ilvl w:val="0"/>
          <w:numId w:val="8"/>
        </w:numPr>
        <w:spacing w:after="0" w:line="240" w:lineRule="auto"/>
        <w:ind w:left="0" w:firstLine="284"/>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Správneho deliktu sa dopustí ten, kto ako prevádzkovateľ vozidla poruší povinnosť podľa § </w:t>
      </w:r>
      <w:hyperlink r:id="rId17" w:anchor="paragraf-4.odsek-2" w:tooltip="Odkaz na predpis alebo ustanovenie" w:history="1">
        <w:r w:rsidRPr="00C00A64">
          <w:rPr>
            <w:rFonts w:ascii="Times New Roman" w:hAnsi="Times New Roman" w:cs="Times New Roman"/>
            <w:bCs/>
            <w:color w:val="000000" w:themeColor="text1"/>
            <w:sz w:val="24"/>
            <w:szCs w:val="24"/>
          </w:rPr>
          <w:t>8a</w:t>
        </w:r>
      </w:hyperlink>
      <w:r w:rsidRPr="00C00A64">
        <w:rPr>
          <w:rFonts w:ascii="Times New Roman" w:hAnsi="Times New Roman" w:cs="Times New Roman"/>
          <w:color w:val="000000" w:themeColor="text1"/>
          <w:sz w:val="24"/>
          <w:szCs w:val="24"/>
        </w:rPr>
        <w:t xml:space="preserve"> ods.2.</w:t>
      </w:r>
    </w:p>
    <w:p w14:paraId="7BC17AE0" w14:textId="77777777" w:rsidR="009C76D2" w:rsidRPr="00C00A64" w:rsidRDefault="009C76D2" w:rsidP="00FC3CC4">
      <w:pPr>
        <w:pStyle w:val="Odsekzoznamu"/>
        <w:spacing w:after="0" w:line="240" w:lineRule="auto"/>
        <w:ind w:left="284"/>
        <w:jc w:val="both"/>
        <w:rPr>
          <w:rFonts w:ascii="Times New Roman" w:hAnsi="Times New Roman" w:cs="Times New Roman"/>
          <w:color w:val="000000" w:themeColor="text1"/>
          <w:sz w:val="24"/>
          <w:szCs w:val="24"/>
        </w:rPr>
      </w:pPr>
    </w:p>
    <w:p w14:paraId="4893D14B" w14:textId="77777777" w:rsidR="009C76D2" w:rsidRPr="00C00A64" w:rsidRDefault="009C76D2" w:rsidP="00FC3CC4">
      <w:pPr>
        <w:pStyle w:val="Odsekzoznamu"/>
        <w:numPr>
          <w:ilvl w:val="0"/>
          <w:numId w:val="8"/>
        </w:numPr>
        <w:spacing w:after="0" w:line="240" w:lineRule="auto"/>
        <w:ind w:left="0" w:firstLine="284"/>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Za správny delikt podľa odseku 1 sa uloží pokuta vo výške </w:t>
      </w:r>
    </w:p>
    <w:p w14:paraId="69D11611" w14:textId="77777777" w:rsidR="009C76D2" w:rsidRPr="00C00A64" w:rsidRDefault="009C76D2" w:rsidP="00FC3CC4">
      <w:pPr>
        <w:pStyle w:val="Odsekzoznamu"/>
        <w:spacing w:after="0" w:line="240" w:lineRule="auto"/>
        <w:ind w:left="0" w:firstLine="720"/>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a) 375 eur, ak ide o prekročenie najväčšej povolenej celkovej hmotnosti nad 3 % do 10 % vrátane,</w:t>
      </w:r>
    </w:p>
    <w:p w14:paraId="154872A1"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b) 750 eur, ak ide o prekročenie najväčšej povolenej celkovej hmotnosti nad 10% </w:t>
      </w:r>
      <w:r w:rsidRPr="00C00A64">
        <w:rPr>
          <w:rFonts w:ascii="Times New Roman" w:hAnsi="Times New Roman" w:cs="Times New Roman"/>
          <w:color w:val="000000" w:themeColor="text1"/>
          <w:sz w:val="24"/>
          <w:szCs w:val="24"/>
        </w:rPr>
        <w:br/>
        <w:t>do 20% vrátane,</w:t>
      </w:r>
    </w:p>
    <w:p w14:paraId="176245E9"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c) 1 500 eur, ak ide o prekročenie najväčšej povolenej celkovej hmotnosti nad 20% </w:t>
      </w:r>
      <w:r w:rsidRPr="00C00A64">
        <w:rPr>
          <w:rFonts w:ascii="Times New Roman" w:hAnsi="Times New Roman" w:cs="Times New Roman"/>
          <w:color w:val="000000" w:themeColor="text1"/>
          <w:sz w:val="24"/>
          <w:szCs w:val="24"/>
        </w:rPr>
        <w:br/>
        <w:t>do 30% vrátane,</w:t>
      </w:r>
    </w:p>
    <w:p w14:paraId="3020B0B2"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d) 3 000 eur, ak ide o prekročenie najväčšej povolenej celkovej hmotnosti nad 30%,</w:t>
      </w:r>
    </w:p>
    <w:p w14:paraId="71276737"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e) 300 eur, ak ide o prekročenie najväčšej povolenej hmotnosti pripadajúcej na nápravu nad 3 % do 10 % vrátane,</w:t>
      </w:r>
    </w:p>
    <w:p w14:paraId="0FAF9EEC" w14:textId="76DB5993"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f) 600 eur, ak ide o prekročenie najväčšej povolenej hmotnosti pripadajúcej na nápravu </w:t>
      </w:r>
      <w:r w:rsidR="00061B5A" w:rsidRPr="00C00A64">
        <w:rPr>
          <w:rFonts w:ascii="Times New Roman" w:hAnsi="Times New Roman" w:cs="Times New Roman"/>
          <w:color w:val="000000" w:themeColor="text1"/>
          <w:sz w:val="24"/>
          <w:szCs w:val="24"/>
        </w:rPr>
        <w:t>nad</w:t>
      </w:r>
      <w:r w:rsidRPr="00C00A64">
        <w:rPr>
          <w:rFonts w:ascii="Times New Roman" w:hAnsi="Times New Roman" w:cs="Times New Roman"/>
          <w:color w:val="000000" w:themeColor="text1"/>
          <w:sz w:val="24"/>
          <w:szCs w:val="24"/>
        </w:rPr>
        <w:t xml:space="preserve"> 10 % do 20 % vrátane,</w:t>
      </w:r>
    </w:p>
    <w:p w14:paraId="5F70739D" w14:textId="580846E0"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g) 1 200 eur, ak ide o prekročenie najväčšej povolenej hmotnosti pripadajúcej </w:t>
      </w:r>
      <w:r w:rsidR="00061B5A" w:rsidRPr="00C00A64">
        <w:rPr>
          <w:rFonts w:ascii="Times New Roman" w:hAnsi="Times New Roman" w:cs="Times New Roman"/>
          <w:color w:val="000000" w:themeColor="text1"/>
          <w:sz w:val="24"/>
          <w:szCs w:val="24"/>
        </w:rPr>
        <w:br/>
      </w:r>
      <w:r w:rsidRPr="00C00A64">
        <w:rPr>
          <w:rFonts w:ascii="Times New Roman" w:hAnsi="Times New Roman" w:cs="Times New Roman"/>
          <w:color w:val="000000" w:themeColor="text1"/>
          <w:sz w:val="24"/>
          <w:szCs w:val="24"/>
        </w:rPr>
        <w:t>na nápravu nad 20 % do 30 % vrátane,</w:t>
      </w:r>
    </w:p>
    <w:p w14:paraId="78102A7E" w14:textId="5093DD8F"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h) 2 400 eur, ak ide o prekročenie najväčšej povolenej hmotnosti pripadajúcej </w:t>
      </w:r>
      <w:r w:rsidR="00061B5A" w:rsidRPr="00C00A64">
        <w:rPr>
          <w:rFonts w:ascii="Times New Roman" w:hAnsi="Times New Roman" w:cs="Times New Roman"/>
          <w:color w:val="000000" w:themeColor="text1"/>
          <w:sz w:val="24"/>
          <w:szCs w:val="24"/>
        </w:rPr>
        <w:br/>
      </w:r>
      <w:r w:rsidRPr="00C00A64">
        <w:rPr>
          <w:rFonts w:ascii="Times New Roman" w:hAnsi="Times New Roman" w:cs="Times New Roman"/>
          <w:color w:val="000000" w:themeColor="text1"/>
          <w:sz w:val="24"/>
          <w:szCs w:val="24"/>
        </w:rPr>
        <w:t>na nápravu nad 30 %,</w:t>
      </w:r>
    </w:p>
    <w:p w14:paraId="1F3B2986" w14:textId="0B4D9980"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i) 180 eur, ak ide o prekročenie najväčšej povolenej šírky, ak celková šírka vrátane nákladu je do 3,50 m vrátane, najväčšej povolenej výšky, ak celková výška vrátane nákladu je do 4,70 m vrátane alebo najväčšej povolenej dĺžky, ak celková dĺžka vrátane nákladu je </w:t>
      </w:r>
      <w:r w:rsidR="0062503D" w:rsidRPr="00C00A64">
        <w:rPr>
          <w:rFonts w:ascii="Times New Roman" w:hAnsi="Times New Roman" w:cs="Times New Roman"/>
          <w:color w:val="000000" w:themeColor="text1"/>
          <w:sz w:val="24"/>
          <w:szCs w:val="24"/>
        </w:rPr>
        <w:br/>
      </w:r>
      <w:r w:rsidRPr="00C00A64">
        <w:rPr>
          <w:rFonts w:ascii="Times New Roman" w:hAnsi="Times New Roman" w:cs="Times New Roman"/>
          <w:color w:val="000000" w:themeColor="text1"/>
          <w:sz w:val="24"/>
          <w:szCs w:val="24"/>
        </w:rPr>
        <w:t>do 23,00 m vrátane,</w:t>
      </w:r>
    </w:p>
    <w:p w14:paraId="3BB4B5FF"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j) 1 500 eur, ak ide o prekročenie najväčšej povolenej šírky ak celková šírka vrátane nákladu je nad 3,50 m, najväčšej povolenej výšky ak celková výška vrátane nákladu je nad 4,70 m alebo najväčšej povolenej dĺžky ak celková dĺžka vrátane nákladu je nad 23,00 metrov.</w:t>
      </w:r>
    </w:p>
    <w:p w14:paraId="1EB6D9F2" w14:textId="77777777" w:rsidR="009C76D2" w:rsidRPr="00C00A64" w:rsidRDefault="009C76D2" w:rsidP="00FC3CC4">
      <w:pPr>
        <w:spacing w:after="0" w:line="240" w:lineRule="auto"/>
        <w:ind w:firstLine="360"/>
        <w:jc w:val="both"/>
        <w:rPr>
          <w:rFonts w:ascii="Times New Roman" w:hAnsi="Times New Roman" w:cs="Times New Roman"/>
          <w:color w:val="000000" w:themeColor="text1"/>
          <w:sz w:val="24"/>
          <w:szCs w:val="24"/>
        </w:rPr>
      </w:pPr>
    </w:p>
    <w:p w14:paraId="67D3D860" w14:textId="4154A2F5"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(3) Ak dôjde k prekročeniu najväčšej povolenej celkovej hmotnosti a zároveň </w:t>
      </w:r>
      <w:r w:rsidR="00C06047" w:rsidRPr="00C00A64">
        <w:rPr>
          <w:rFonts w:ascii="Times New Roman" w:hAnsi="Times New Roman" w:cs="Times New Roman"/>
          <w:color w:val="000000" w:themeColor="text1"/>
          <w:sz w:val="24"/>
          <w:szCs w:val="24"/>
        </w:rPr>
        <w:br/>
      </w:r>
      <w:r w:rsidRPr="00C00A64">
        <w:rPr>
          <w:rFonts w:ascii="Times New Roman" w:hAnsi="Times New Roman" w:cs="Times New Roman"/>
          <w:color w:val="000000" w:themeColor="text1"/>
          <w:sz w:val="24"/>
          <w:szCs w:val="24"/>
        </w:rPr>
        <w:t xml:space="preserve">k prekročeniu najväčšej povolenej hmotnosti pripadajúcej na nápravu, výška pokuty sa určí ako súčet hodnôt podľa odseku 2. Ak dôjde k prekročeniu najväčšej povolenej celkovej hmotnosti, </w:t>
      </w:r>
      <w:r w:rsidRPr="00C00A64">
        <w:rPr>
          <w:rFonts w:ascii="Times New Roman" w:hAnsi="Times New Roman" w:cs="Times New Roman"/>
          <w:color w:val="000000" w:themeColor="text1"/>
          <w:sz w:val="24"/>
          <w:szCs w:val="24"/>
        </w:rPr>
        <w:br/>
        <w:t>k prekročeniu najväčšej povolenej hmotnosti pripadajúcej na nápravu a zároveň k prekročeniu najväčšej povolenej šírky, najväčšej povolenej výšky alebo najväčšej povolenej dĺžky, výška pokuty sa určí ako súčet hodnôt podľa odseku 2.</w:t>
      </w:r>
    </w:p>
    <w:p w14:paraId="4520D54F"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p>
    <w:p w14:paraId="17A409E6" w14:textId="2FADE8C8"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color w:val="000000" w:themeColor="text1"/>
          <w:sz w:val="24"/>
          <w:szCs w:val="24"/>
        </w:rPr>
        <w:t xml:space="preserve">(4) Pri určení výšky pokuty podľa </w:t>
      </w:r>
      <w:r w:rsidR="00770583" w:rsidRPr="00C00A64">
        <w:rPr>
          <w:rFonts w:ascii="Times New Roman" w:hAnsi="Times New Roman" w:cs="Times New Roman"/>
          <w:color w:val="000000" w:themeColor="text1"/>
          <w:sz w:val="24"/>
          <w:szCs w:val="24"/>
        </w:rPr>
        <w:t xml:space="preserve">odsekov </w:t>
      </w:r>
      <w:r w:rsidRPr="00C00A64">
        <w:rPr>
          <w:rFonts w:ascii="Times New Roman" w:hAnsi="Times New Roman" w:cs="Times New Roman"/>
          <w:color w:val="000000" w:themeColor="text1"/>
          <w:sz w:val="24"/>
          <w:szCs w:val="24"/>
        </w:rPr>
        <w:t xml:space="preserve">2 a 3 </w:t>
      </w:r>
      <w:r w:rsidRPr="00C00A64">
        <w:rPr>
          <w:rFonts w:ascii="Times New Roman" w:hAnsi="Times New Roman" w:cs="Times New Roman"/>
          <w:sz w:val="24"/>
          <w:szCs w:val="24"/>
        </w:rPr>
        <w:t xml:space="preserve">za prekročenie najväčšej povolenej hmotnosti pripadajúcej na nápravu sa každá náprava posudzuje samostatne so zohľadnením </w:t>
      </w:r>
      <w:proofErr w:type="spellStart"/>
      <w:r w:rsidRPr="00C00A64">
        <w:rPr>
          <w:rFonts w:ascii="Times New Roman" w:hAnsi="Times New Roman" w:cs="Times New Roman"/>
          <w:sz w:val="24"/>
          <w:szCs w:val="24"/>
        </w:rPr>
        <w:t>dvojnáprav</w:t>
      </w:r>
      <w:proofErr w:type="spellEnd"/>
      <w:r w:rsidRPr="00C00A64">
        <w:rPr>
          <w:rFonts w:ascii="Times New Roman" w:hAnsi="Times New Roman" w:cs="Times New Roman"/>
          <w:sz w:val="24"/>
          <w:szCs w:val="24"/>
        </w:rPr>
        <w:t xml:space="preserve"> a </w:t>
      </w:r>
      <w:proofErr w:type="spellStart"/>
      <w:r w:rsidRPr="00C00A64">
        <w:rPr>
          <w:rFonts w:ascii="Times New Roman" w:hAnsi="Times New Roman" w:cs="Times New Roman"/>
          <w:sz w:val="24"/>
          <w:szCs w:val="24"/>
        </w:rPr>
        <w:t>trojnáprav</w:t>
      </w:r>
      <w:proofErr w:type="spellEnd"/>
      <w:r w:rsidRPr="00C00A64">
        <w:rPr>
          <w:rFonts w:ascii="Times New Roman" w:hAnsi="Times New Roman" w:cs="Times New Roman"/>
          <w:sz w:val="24"/>
          <w:szCs w:val="24"/>
        </w:rPr>
        <w:t xml:space="preserve"> a výška pokuty sa určí len za najviac prekročenú hmotnosť pripadajúcu na nápravu, </w:t>
      </w:r>
      <w:proofErr w:type="spellStart"/>
      <w:r w:rsidRPr="00C00A64">
        <w:rPr>
          <w:rFonts w:ascii="Times New Roman" w:hAnsi="Times New Roman" w:cs="Times New Roman"/>
          <w:sz w:val="24"/>
          <w:szCs w:val="24"/>
        </w:rPr>
        <w:t>dvojnápravu</w:t>
      </w:r>
      <w:proofErr w:type="spellEnd"/>
      <w:r w:rsidRPr="00C00A64">
        <w:rPr>
          <w:rFonts w:ascii="Times New Roman" w:hAnsi="Times New Roman" w:cs="Times New Roman"/>
          <w:sz w:val="24"/>
          <w:szCs w:val="24"/>
        </w:rPr>
        <w:t xml:space="preserve"> alebo </w:t>
      </w:r>
      <w:proofErr w:type="spellStart"/>
      <w:r w:rsidRPr="00C00A64">
        <w:rPr>
          <w:rFonts w:ascii="Times New Roman" w:hAnsi="Times New Roman" w:cs="Times New Roman"/>
          <w:sz w:val="24"/>
          <w:szCs w:val="24"/>
        </w:rPr>
        <w:t>trojnápravu</w:t>
      </w:r>
      <w:proofErr w:type="spellEnd"/>
      <w:r w:rsidRPr="00C00A64">
        <w:rPr>
          <w:rFonts w:ascii="Times New Roman" w:hAnsi="Times New Roman" w:cs="Times New Roman"/>
          <w:sz w:val="24"/>
          <w:szCs w:val="24"/>
        </w:rPr>
        <w:t>.</w:t>
      </w:r>
    </w:p>
    <w:p w14:paraId="0B1C7A00" w14:textId="77777777" w:rsidR="009C76D2" w:rsidRPr="00C00A64" w:rsidRDefault="009C76D2" w:rsidP="00FC3CC4">
      <w:pPr>
        <w:pStyle w:val="Odsekzoznamu"/>
        <w:spacing w:after="0" w:line="240" w:lineRule="auto"/>
        <w:ind w:left="0" w:firstLine="720"/>
        <w:jc w:val="both"/>
        <w:rPr>
          <w:rFonts w:ascii="Times New Roman" w:hAnsi="Times New Roman" w:cs="Times New Roman"/>
          <w:color w:val="000000" w:themeColor="text1"/>
          <w:sz w:val="24"/>
          <w:szCs w:val="24"/>
        </w:rPr>
      </w:pPr>
    </w:p>
    <w:p w14:paraId="5E810360"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color w:val="000000" w:themeColor="text1"/>
          <w:sz w:val="24"/>
          <w:szCs w:val="24"/>
        </w:rPr>
        <w:t xml:space="preserve">(5) </w:t>
      </w:r>
      <w:r w:rsidRPr="00C00A64">
        <w:rPr>
          <w:rFonts w:ascii="Times New Roman" w:hAnsi="Times New Roman" w:cs="Times New Roman"/>
          <w:sz w:val="24"/>
          <w:szCs w:val="24"/>
        </w:rPr>
        <w:t xml:space="preserve">Pri špeciálnych prívesoch a návesoch, ktoré majú viac ako tri nápravy, sa každá náprava posudzuje ako jednotlivá náprava s prípustným zaťažením 9,5 t. </w:t>
      </w:r>
      <w:proofErr w:type="spellStart"/>
      <w:r w:rsidRPr="00C00A64">
        <w:rPr>
          <w:rFonts w:ascii="Times New Roman" w:hAnsi="Times New Roman" w:cs="Times New Roman"/>
          <w:sz w:val="24"/>
          <w:szCs w:val="24"/>
        </w:rPr>
        <w:t>Dvojnápravy</w:t>
      </w:r>
      <w:proofErr w:type="spellEnd"/>
      <w:r w:rsidRPr="00C00A64">
        <w:rPr>
          <w:rFonts w:ascii="Times New Roman" w:hAnsi="Times New Roman" w:cs="Times New Roman"/>
          <w:sz w:val="24"/>
          <w:szCs w:val="24"/>
        </w:rPr>
        <w:t xml:space="preserve"> a </w:t>
      </w:r>
      <w:proofErr w:type="spellStart"/>
      <w:r w:rsidRPr="00C00A64">
        <w:rPr>
          <w:rFonts w:ascii="Times New Roman" w:hAnsi="Times New Roman" w:cs="Times New Roman"/>
          <w:sz w:val="24"/>
          <w:szCs w:val="24"/>
        </w:rPr>
        <w:t>trojnápravy</w:t>
      </w:r>
      <w:proofErr w:type="spellEnd"/>
      <w:r w:rsidRPr="00C00A64">
        <w:rPr>
          <w:rFonts w:ascii="Times New Roman" w:hAnsi="Times New Roman" w:cs="Times New Roman"/>
          <w:sz w:val="24"/>
          <w:szCs w:val="24"/>
        </w:rPr>
        <w:t xml:space="preserve"> sa v tomto prípade nezohľadňujú.</w:t>
      </w:r>
    </w:p>
    <w:p w14:paraId="166B6E9E"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p>
    <w:p w14:paraId="327F56BA"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sz w:val="24"/>
          <w:szCs w:val="24"/>
        </w:rPr>
        <w:t>(6) Prekročenie najväčšej povolenej celkovej hmotnosti sa posudzuje pri motorovom vozidle, pri jazdnej súprave, ako aj pri jednotlivom vozidle v súprave okrem návesovej súpravy. Pokuta sa určí z tých celkových hmotností, z ktorých je vyššia sadzba.</w:t>
      </w:r>
    </w:p>
    <w:p w14:paraId="5A2EE14E"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p>
    <w:p w14:paraId="53864EF7"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sz w:val="24"/>
          <w:szCs w:val="24"/>
        </w:rPr>
        <w:t>(7) Pri nadmernej doprave sa celková hmotnosť jazdnej súpravy určí ako súčet celkových hmotností jednotlivých motorových vozidiel a prípojných vozidiel.</w:t>
      </w:r>
    </w:p>
    <w:p w14:paraId="62904D91"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p>
    <w:p w14:paraId="54FCACD5" w14:textId="3D437320"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sz w:val="24"/>
          <w:szCs w:val="24"/>
        </w:rPr>
        <w:t>(8) Za základ výpočtu pokuty za nadrozmernú dopravu sa považuje najväčší povolený rozmer vozidla alebo jazdnej súpravy vrátane nákladu, ktorý prekračuje najväčšiu povolenú šírku, výšku alebo dĺžku a z ktorého vychádza vyššia sadzba podľa § 22d ods. 2 písm. i) a j).</w:t>
      </w:r>
    </w:p>
    <w:p w14:paraId="7C7F5C90"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p>
    <w:p w14:paraId="3D0F03D0"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sz w:val="24"/>
          <w:szCs w:val="24"/>
        </w:rPr>
        <w:t xml:space="preserve">(9) Do dĺžky jazdnej súpravy a celkovej hmotnosti jazdnej súpravy sa započítavajú aj motorové vozidlá určené na tlačenie jazdnej súpravy a ostatné pomocné motorové vozidlá zapojené v jazdnej súprave.   </w:t>
      </w:r>
    </w:p>
    <w:p w14:paraId="04121403" w14:textId="77777777"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p>
    <w:p w14:paraId="44967B93" w14:textId="77777777" w:rsidR="009C76D2" w:rsidRPr="00C00A64" w:rsidRDefault="009C76D2" w:rsidP="00FC3CC4">
      <w:pPr>
        <w:pStyle w:val="Odsekzoznamu"/>
        <w:spacing w:after="0" w:line="240" w:lineRule="auto"/>
        <w:ind w:left="0"/>
        <w:jc w:val="center"/>
        <w:rPr>
          <w:rFonts w:ascii="Times New Roman" w:hAnsi="Times New Roman" w:cs="Times New Roman"/>
          <w:b/>
          <w:sz w:val="24"/>
          <w:szCs w:val="24"/>
        </w:rPr>
      </w:pPr>
      <w:r w:rsidRPr="00C00A64">
        <w:rPr>
          <w:rFonts w:ascii="Times New Roman" w:hAnsi="Times New Roman" w:cs="Times New Roman"/>
          <w:b/>
          <w:sz w:val="24"/>
          <w:szCs w:val="24"/>
        </w:rPr>
        <w:t>§ 22e</w:t>
      </w:r>
    </w:p>
    <w:p w14:paraId="5C0F90FD"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5C3A2AE7" w14:textId="4E4CE3F5" w:rsidR="009C76D2" w:rsidRPr="00C00A64" w:rsidRDefault="009C76D2" w:rsidP="00FC3CC4">
      <w:pPr>
        <w:spacing w:after="0" w:line="240" w:lineRule="auto"/>
        <w:ind w:firstLine="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(1) Ak okresný úrad v sídle kraja zistí spáchanie správneho deliktu podľa 22d ods. 1 a nie je dôvod na odloženie veci podľa § 22f ods. 1, bezodkladne bez ďalšieho konania vydá rozkaz o uložení pokuty vo výške podľa § 22d ods. 2 až 9.</w:t>
      </w:r>
      <w:r w:rsidR="00457F02" w:rsidRPr="00C00A64">
        <w:rPr>
          <w:rFonts w:ascii="Times New Roman" w:hAnsi="Times New Roman" w:cs="Times New Roman"/>
          <w:color w:val="000000" w:themeColor="text1"/>
          <w:sz w:val="24"/>
          <w:szCs w:val="24"/>
        </w:rPr>
        <w:t xml:space="preserve"> Správny delikt prevádzkovateľa vozidla podľa § 22d ods. 1 možno </w:t>
      </w:r>
      <w:proofErr w:type="spellStart"/>
      <w:r w:rsidR="00457F02" w:rsidRPr="00C00A64">
        <w:rPr>
          <w:rFonts w:ascii="Times New Roman" w:hAnsi="Times New Roman" w:cs="Times New Roman"/>
          <w:color w:val="000000" w:themeColor="text1"/>
          <w:sz w:val="24"/>
          <w:szCs w:val="24"/>
        </w:rPr>
        <w:t>prejednať</w:t>
      </w:r>
      <w:proofErr w:type="spellEnd"/>
      <w:r w:rsidR="00457F02" w:rsidRPr="00C00A64">
        <w:rPr>
          <w:rFonts w:ascii="Times New Roman" w:hAnsi="Times New Roman" w:cs="Times New Roman"/>
          <w:color w:val="000000" w:themeColor="text1"/>
          <w:sz w:val="24"/>
          <w:szCs w:val="24"/>
        </w:rPr>
        <w:t xml:space="preserve"> a uložiť zaň pokutu v </w:t>
      </w:r>
      <w:proofErr w:type="spellStart"/>
      <w:r w:rsidR="00457F02" w:rsidRPr="00C00A64">
        <w:rPr>
          <w:rFonts w:ascii="Times New Roman" w:hAnsi="Times New Roman" w:cs="Times New Roman"/>
          <w:color w:val="000000" w:themeColor="text1"/>
          <w:sz w:val="24"/>
          <w:szCs w:val="24"/>
        </w:rPr>
        <w:t>rozkaznom</w:t>
      </w:r>
      <w:proofErr w:type="spellEnd"/>
      <w:r w:rsidR="00457F02" w:rsidRPr="00C00A64">
        <w:rPr>
          <w:rFonts w:ascii="Times New Roman" w:hAnsi="Times New Roman" w:cs="Times New Roman"/>
          <w:color w:val="000000" w:themeColor="text1"/>
          <w:sz w:val="24"/>
          <w:szCs w:val="24"/>
        </w:rPr>
        <w:t xml:space="preserve"> konaní len vtedy, ak dôkaz o jeho spáchaní je získaný a zaznamenaný technickým zariadením, ktoré využívajú správcovia diaľnic, ciest a miestnych ciest.</w:t>
      </w:r>
    </w:p>
    <w:p w14:paraId="3E8CB676" w14:textId="77777777" w:rsidR="009C76D2" w:rsidRPr="00C00A64" w:rsidRDefault="009C76D2" w:rsidP="00FC3CC4">
      <w:pPr>
        <w:spacing w:after="0" w:line="240" w:lineRule="auto"/>
        <w:ind w:firstLine="720"/>
        <w:jc w:val="both"/>
        <w:rPr>
          <w:rFonts w:ascii="Times New Roman" w:hAnsi="Times New Roman" w:cs="Times New Roman"/>
          <w:color w:val="000000" w:themeColor="text1"/>
          <w:sz w:val="24"/>
          <w:szCs w:val="24"/>
        </w:rPr>
      </w:pPr>
    </w:p>
    <w:p w14:paraId="37409ED7" w14:textId="5FA45ED3"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(2) </w:t>
      </w:r>
      <w:r w:rsidRPr="00C00A64">
        <w:rPr>
          <w:rFonts w:ascii="Times New Roman" w:hAnsi="Times New Roman" w:cs="Times New Roman"/>
          <w:color w:val="000000" w:themeColor="text1"/>
          <w:sz w:val="24"/>
          <w:szCs w:val="24"/>
          <w:lang w:eastAsia="sk-SK"/>
        </w:rPr>
        <w:t xml:space="preserve">Za viac správnych deliktov podľa </w:t>
      </w:r>
      <w:r w:rsidRPr="00C00A64">
        <w:rPr>
          <w:rFonts w:ascii="Times New Roman" w:hAnsi="Times New Roman" w:cs="Times New Roman"/>
          <w:bCs/>
          <w:color w:val="000000" w:themeColor="text1"/>
          <w:sz w:val="24"/>
          <w:szCs w:val="24"/>
          <w:lang w:eastAsia="sk-SK"/>
        </w:rPr>
        <w:t>§ 22d ods. 1</w:t>
      </w:r>
      <w:r w:rsidRPr="00C00A64">
        <w:rPr>
          <w:rFonts w:ascii="Times New Roman" w:hAnsi="Times New Roman" w:cs="Times New Roman"/>
          <w:color w:val="000000" w:themeColor="text1"/>
          <w:sz w:val="24"/>
          <w:szCs w:val="24"/>
          <w:lang w:eastAsia="sk-SK"/>
        </w:rPr>
        <w:t xml:space="preserve"> toho istého prevádzkovateľa vozidla spáchaných v priebehu jedného kalendárneho dňa tým istým vozidlom alebo tou istou jazdnou súpravou sa v jednom samostatnom </w:t>
      </w:r>
      <w:proofErr w:type="spellStart"/>
      <w:r w:rsidRPr="00C00A64">
        <w:rPr>
          <w:rFonts w:ascii="Times New Roman" w:hAnsi="Times New Roman" w:cs="Times New Roman"/>
          <w:color w:val="000000" w:themeColor="text1"/>
          <w:sz w:val="24"/>
          <w:szCs w:val="24"/>
          <w:lang w:eastAsia="sk-SK"/>
        </w:rPr>
        <w:t>rozkaznom</w:t>
      </w:r>
      <w:proofErr w:type="spellEnd"/>
      <w:r w:rsidRPr="00C00A64">
        <w:rPr>
          <w:rFonts w:ascii="Times New Roman" w:hAnsi="Times New Roman" w:cs="Times New Roman"/>
          <w:color w:val="000000" w:themeColor="text1"/>
          <w:sz w:val="24"/>
          <w:szCs w:val="24"/>
          <w:lang w:eastAsia="sk-SK"/>
        </w:rPr>
        <w:t xml:space="preserve"> konaní uloží len jedna pokuta podľa § 22d ods. </w:t>
      </w:r>
      <w:r w:rsidR="00C460A7" w:rsidRPr="00C00A64">
        <w:rPr>
          <w:rFonts w:ascii="Times New Roman" w:hAnsi="Times New Roman" w:cs="Times New Roman"/>
          <w:color w:val="000000" w:themeColor="text1"/>
          <w:sz w:val="24"/>
          <w:szCs w:val="24"/>
          <w:lang w:eastAsia="sk-SK"/>
        </w:rPr>
        <w:t xml:space="preserve">2 </w:t>
      </w:r>
      <w:r w:rsidRPr="00C00A64">
        <w:rPr>
          <w:rFonts w:ascii="Times New Roman" w:hAnsi="Times New Roman" w:cs="Times New Roman"/>
          <w:color w:val="000000" w:themeColor="text1"/>
          <w:sz w:val="24"/>
          <w:szCs w:val="24"/>
          <w:lang w:eastAsia="sk-SK"/>
        </w:rPr>
        <w:t xml:space="preserve">podľa ustanovenia vzťahujúceho sa na správny delikt najprísnejšie postihnuteľný. Viaceré samostatné konania vedené podľa prvej vety nie je možné spojiť do jedného konania. </w:t>
      </w:r>
    </w:p>
    <w:p w14:paraId="451A6D01" w14:textId="77777777" w:rsidR="009C76D2" w:rsidRPr="00C00A64" w:rsidRDefault="009C76D2" w:rsidP="00FC3CC4">
      <w:pPr>
        <w:spacing w:after="0" w:line="240" w:lineRule="auto"/>
        <w:ind w:firstLine="360"/>
        <w:jc w:val="both"/>
        <w:rPr>
          <w:rFonts w:ascii="Times New Roman" w:hAnsi="Times New Roman" w:cs="Times New Roman"/>
          <w:color w:val="000000" w:themeColor="text1"/>
          <w:sz w:val="24"/>
          <w:szCs w:val="24"/>
        </w:rPr>
      </w:pPr>
    </w:p>
    <w:p w14:paraId="21D4A378" w14:textId="30D8BF98"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 xml:space="preserve">(3) O viacerých správnych deliktoch podľa </w:t>
      </w:r>
      <w:r w:rsidRPr="00C00A64">
        <w:rPr>
          <w:rFonts w:ascii="Times New Roman" w:hAnsi="Times New Roman" w:cs="Times New Roman"/>
          <w:bCs/>
          <w:color w:val="000000" w:themeColor="text1"/>
          <w:sz w:val="24"/>
          <w:szCs w:val="24"/>
          <w:lang w:eastAsia="sk-SK"/>
        </w:rPr>
        <w:t>§ 22d ods. 1</w:t>
      </w:r>
      <w:r w:rsidRPr="00C00A64">
        <w:rPr>
          <w:rFonts w:ascii="Times New Roman" w:hAnsi="Times New Roman" w:cs="Times New Roman"/>
          <w:color w:val="000000" w:themeColor="text1"/>
          <w:sz w:val="24"/>
          <w:szCs w:val="24"/>
          <w:lang w:eastAsia="sk-SK"/>
        </w:rPr>
        <w:t xml:space="preserve"> toho istého prevádzkovateľa vozidla spáchaných v priebehu jedného kalendárneho dňa rôznymi vozidlami alebo rôznymi jazdnými súpravami sa rozhodne a pokuta sa uloží osobitne vo viacerých samostatných </w:t>
      </w:r>
      <w:r w:rsidRPr="00C00A64">
        <w:rPr>
          <w:rFonts w:ascii="Times New Roman" w:hAnsi="Times New Roman" w:cs="Times New Roman"/>
          <w:color w:val="000000" w:themeColor="text1"/>
          <w:sz w:val="24"/>
          <w:szCs w:val="24"/>
          <w:lang w:eastAsia="sk-SK"/>
        </w:rPr>
        <w:lastRenderedPageBreak/>
        <w:t xml:space="preserve">konaniach vedených podľa vozidla alebo jazdnej súpravy, ktorými bol správny delikt spáchaný. Samostatné konania o všetkých správnych deliktoch toho istého prevádzkovateľa vozidla </w:t>
      </w:r>
      <w:r w:rsidR="00994199" w:rsidRPr="00C00A64">
        <w:rPr>
          <w:rFonts w:ascii="Times New Roman" w:hAnsi="Times New Roman" w:cs="Times New Roman"/>
          <w:color w:val="000000" w:themeColor="text1"/>
          <w:sz w:val="24"/>
          <w:szCs w:val="24"/>
          <w:lang w:eastAsia="sk-SK"/>
        </w:rPr>
        <w:t xml:space="preserve">podľa </w:t>
      </w:r>
      <w:r w:rsidRPr="00C00A64">
        <w:rPr>
          <w:rFonts w:ascii="Times New Roman" w:hAnsi="Times New Roman" w:cs="Times New Roman"/>
          <w:bCs/>
          <w:color w:val="000000" w:themeColor="text1"/>
          <w:sz w:val="24"/>
          <w:szCs w:val="24"/>
          <w:lang w:eastAsia="sk-SK"/>
        </w:rPr>
        <w:t>§ 22d ods. 1</w:t>
      </w:r>
      <w:r w:rsidRPr="00C00A64">
        <w:rPr>
          <w:rFonts w:ascii="Times New Roman" w:hAnsi="Times New Roman" w:cs="Times New Roman"/>
          <w:color w:val="000000" w:themeColor="text1"/>
          <w:sz w:val="24"/>
          <w:szCs w:val="24"/>
          <w:lang w:eastAsia="sk-SK"/>
        </w:rPr>
        <w:t xml:space="preserve"> spáchaných viacerými vozidlami alebo viacerými jazdnými súpravami nie je možné spojiť do jedného konania ani o takýchto správnych deliktoch rozhodnúť jedným rozhodnutím. </w:t>
      </w:r>
    </w:p>
    <w:p w14:paraId="758FFFD8"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lang w:eastAsia="sk-SK"/>
        </w:rPr>
      </w:pPr>
    </w:p>
    <w:p w14:paraId="3056E5B9"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(4) Správne delikty podľa </w:t>
      </w:r>
      <w:r w:rsidRPr="00C00A64">
        <w:rPr>
          <w:rFonts w:ascii="Times New Roman" w:hAnsi="Times New Roman" w:cs="Times New Roman"/>
          <w:bCs/>
          <w:color w:val="000000" w:themeColor="text1"/>
          <w:sz w:val="24"/>
          <w:szCs w:val="24"/>
          <w:lang w:eastAsia="sk-SK"/>
        </w:rPr>
        <w:t>§ 22d ods. 1</w:t>
      </w:r>
      <w:r w:rsidRPr="00C00A64">
        <w:rPr>
          <w:rFonts w:ascii="Times New Roman" w:hAnsi="Times New Roman" w:cs="Times New Roman"/>
          <w:color w:val="000000" w:themeColor="text1"/>
          <w:sz w:val="24"/>
          <w:szCs w:val="24"/>
          <w:lang w:eastAsia="sk-SK"/>
        </w:rPr>
        <w:t xml:space="preserve"> </w:t>
      </w:r>
      <w:proofErr w:type="spellStart"/>
      <w:r w:rsidRPr="00C00A64">
        <w:rPr>
          <w:rFonts w:ascii="Times New Roman" w:hAnsi="Times New Roman" w:cs="Times New Roman"/>
          <w:color w:val="000000" w:themeColor="text1"/>
          <w:sz w:val="24"/>
          <w:szCs w:val="24"/>
        </w:rPr>
        <w:t>prejednáva</w:t>
      </w:r>
      <w:proofErr w:type="spellEnd"/>
      <w:r w:rsidRPr="00C00A64">
        <w:rPr>
          <w:rFonts w:ascii="Times New Roman" w:hAnsi="Times New Roman" w:cs="Times New Roman"/>
          <w:color w:val="000000" w:themeColor="text1"/>
          <w:sz w:val="24"/>
          <w:szCs w:val="24"/>
        </w:rPr>
        <w:t xml:space="preserve"> okresný úrad v sídle kraja, v obvode ktorého má prevádzkovateľ vozidla sídlo, ak ide o právnickú osobu, miesto podnikania, ak ide o fyzickú osobu – podnikateľa, alebo bydlisko, ak ide o fyzickú osobu. Ak je prevádzkovateľom vozidla osoba s bydliskom, miestom podnikania alebo so sídlom mimo územia Slovenskej republiky, miestne príslušným na konanie o správnom delikte podľa </w:t>
      </w:r>
      <w:r w:rsidRPr="00C00A64">
        <w:rPr>
          <w:rFonts w:ascii="Times New Roman" w:hAnsi="Times New Roman" w:cs="Times New Roman"/>
          <w:bCs/>
          <w:color w:val="000000" w:themeColor="text1"/>
          <w:sz w:val="24"/>
          <w:szCs w:val="24"/>
          <w:lang w:eastAsia="sk-SK"/>
        </w:rPr>
        <w:t>§ 22d ods. 1</w:t>
      </w:r>
      <w:r w:rsidRPr="00C00A64">
        <w:rPr>
          <w:rFonts w:ascii="Times New Roman" w:hAnsi="Times New Roman" w:cs="Times New Roman"/>
          <w:color w:val="000000" w:themeColor="text1"/>
          <w:sz w:val="24"/>
          <w:szCs w:val="24"/>
          <w:lang w:eastAsia="sk-SK"/>
        </w:rPr>
        <w:t xml:space="preserve"> </w:t>
      </w:r>
      <w:r w:rsidRPr="00C00A64">
        <w:rPr>
          <w:rFonts w:ascii="Times New Roman" w:hAnsi="Times New Roman" w:cs="Times New Roman"/>
          <w:color w:val="000000" w:themeColor="text1"/>
          <w:sz w:val="24"/>
          <w:szCs w:val="24"/>
        </w:rPr>
        <w:t xml:space="preserve"> je okresný úrad v sídle kraja, v obvode ktorého došlo k prvému zisteniu porušenia povinnosti podľa 8a ods. 2.</w:t>
      </w:r>
    </w:p>
    <w:p w14:paraId="10B7C58C"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75224F71"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(5) Rozkaz podľa </w:t>
      </w:r>
      <w:r w:rsidRPr="00C00A64">
        <w:rPr>
          <w:rFonts w:ascii="Times New Roman" w:hAnsi="Times New Roman" w:cs="Times New Roman"/>
          <w:bCs/>
          <w:color w:val="000000" w:themeColor="text1"/>
          <w:sz w:val="24"/>
          <w:szCs w:val="24"/>
        </w:rPr>
        <w:t xml:space="preserve">odseku 1 </w:t>
      </w:r>
      <w:r w:rsidRPr="00C00A64">
        <w:rPr>
          <w:rFonts w:ascii="Times New Roman" w:hAnsi="Times New Roman" w:cs="Times New Roman"/>
          <w:color w:val="000000" w:themeColor="text1"/>
          <w:sz w:val="24"/>
          <w:szCs w:val="24"/>
        </w:rPr>
        <w:t xml:space="preserve">má rovnaké náležitosti ako rozhodnutie. Spolu s rozkazom sa prevádzkovateľovi vozidla zašle aj dôkaz o porušení povinnosti podľa </w:t>
      </w:r>
      <w:r w:rsidRPr="00C00A64">
        <w:rPr>
          <w:rFonts w:ascii="Times New Roman" w:hAnsi="Times New Roman" w:cs="Times New Roman"/>
          <w:sz w:val="24"/>
          <w:szCs w:val="24"/>
        </w:rPr>
        <w:t>8a ods. 2</w:t>
      </w:r>
      <w:r w:rsidRPr="00C00A64">
        <w:rPr>
          <w:rFonts w:ascii="Times New Roman" w:hAnsi="Times New Roman" w:cs="Times New Roman"/>
          <w:color w:val="000000" w:themeColor="text1"/>
          <w:sz w:val="24"/>
          <w:szCs w:val="24"/>
        </w:rPr>
        <w:t xml:space="preserve"> a záznam o kontrole. Rozkaz nemožno doručiť verejnou vyhláškou.</w:t>
      </w:r>
    </w:p>
    <w:p w14:paraId="404E9C1C"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p>
    <w:p w14:paraId="22C7B3F8" w14:textId="4547043F"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(6) Prevádzkovateľ vozidla môže proti rozkazu podať do 15 dní odo dňa jeho doručenia odpor okresnému úradu v sídle kraja, ktorý rozkaz vydal. Odpor proti rozkazu sa musí odôvodniť. V odôvodnení uvedie prevádzkovateľ vozidla rozhodujúce skutočnosti, o ktoré opiera svoju obranu proti výroku uvedenému v rozkaze, a zároveň označí dôkazy na preukázanie svojich tvrdení. K odporu pripojí listinné dôkazy, ktorých sa dovoláva. O tomto musí byť prevádzkovateľ vozidla v rozkaze poučený. Ustanovenie </w:t>
      </w:r>
      <w:hyperlink r:id="rId18" w:anchor="paragraf-19.odsek-3" w:tooltip="Odkaz na predpis alebo ustanovenie" w:history="1">
        <w:r w:rsidRPr="00C00A64">
          <w:rPr>
            <w:rFonts w:ascii="Times New Roman" w:hAnsi="Times New Roman" w:cs="Times New Roman"/>
            <w:bCs/>
            <w:color w:val="000000" w:themeColor="text1"/>
            <w:sz w:val="24"/>
            <w:szCs w:val="24"/>
          </w:rPr>
          <w:t xml:space="preserve">§ 19 ods. 3 </w:t>
        </w:r>
        <w:r w:rsidR="00E9280C" w:rsidRPr="00C00A64">
          <w:rPr>
            <w:rFonts w:ascii="Times New Roman" w:hAnsi="Times New Roman" w:cs="Times New Roman"/>
            <w:bCs/>
            <w:color w:val="000000" w:themeColor="text1"/>
            <w:sz w:val="24"/>
            <w:szCs w:val="24"/>
          </w:rPr>
          <w:t>všeobecného predpisu o správnom konaní</w:t>
        </w:r>
        <w:r w:rsidR="00E9280C" w:rsidRPr="00C00A64">
          <w:rPr>
            <w:rFonts w:ascii="Times New Roman" w:hAnsi="Times New Roman" w:cs="Times New Roman"/>
            <w:bCs/>
            <w:color w:val="000000" w:themeColor="text1"/>
            <w:sz w:val="24"/>
            <w:szCs w:val="24"/>
            <w:vertAlign w:val="superscript"/>
          </w:rPr>
          <w:t>1)</w:t>
        </w:r>
        <w:r w:rsidR="00E9280C" w:rsidRPr="00C00A64">
          <w:rPr>
            <w:rFonts w:ascii="Times New Roman" w:hAnsi="Times New Roman" w:cs="Times New Roman"/>
            <w:bCs/>
            <w:color w:val="000000" w:themeColor="text1"/>
            <w:sz w:val="24"/>
            <w:szCs w:val="24"/>
          </w:rPr>
          <w:t xml:space="preserve"> </w:t>
        </w:r>
      </w:hyperlink>
      <w:r w:rsidRPr="00C00A64">
        <w:rPr>
          <w:rFonts w:ascii="Times New Roman" w:hAnsi="Times New Roman" w:cs="Times New Roman"/>
          <w:color w:val="000000" w:themeColor="text1"/>
          <w:sz w:val="24"/>
          <w:szCs w:val="24"/>
        </w:rPr>
        <w:t>sa nepoužije.</w:t>
      </w:r>
    </w:p>
    <w:p w14:paraId="624FE3BE"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p>
    <w:p w14:paraId="2DE0E823" w14:textId="77777777" w:rsidR="009C76D2" w:rsidRPr="00C00A64" w:rsidRDefault="009C76D2" w:rsidP="00FC3CC4">
      <w:pPr>
        <w:spacing w:after="0" w:line="240" w:lineRule="auto"/>
        <w:ind w:left="70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(7) Okresný úrad v sídle kraja odmietne odpor, ak</w:t>
      </w:r>
    </w:p>
    <w:p w14:paraId="283640B6" w14:textId="66D69957" w:rsidR="009C76D2" w:rsidRPr="00C00A64" w:rsidRDefault="009C76D2" w:rsidP="00FC3CC4">
      <w:pPr>
        <w:pStyle w:val="Odsekzoznamu"/>
        <w:numPr>
          <w:ilvl w:val="0"/>
          <w:numId w:val="11"/>
        </w:numPr>
        <w:spacing w:after="0" w:line="240" w:lineRule="auto"/>
        <w:ind w:left="0" w:firstLine="106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neobsahuje predpísané náležitosti podľa odseku 6 a podľa </w:t>
      </w:r>
      <w:r w:rsidR="00E9280C" w:rsidRPr="00C00A64">
        <w:rPr>
          <w:rFonts w:ascii="Times New Roman" w:hAnsi="Times New Roman" w:cs="Times New Roman"/>
          <w:color w:val="000000" w:themeColor="text1"/>
          <w:sz w:val="24"/>
          <w:szCs w:val="24"/>
        </w:rPr>
        <w:t>všeobecného predpisu o správnom konaní</w:t>
      </w:r>
      <w:r w:rsidR="00E9280C" w:rsidRPr="00C00A64">
        <w:rPr>
          <w:rFonts w:ascii="Times New Roman" w:hAnsi="Times New Roman" w:cs="Times New Roman"/>
          <w:color w:val="000000" w:themeColor="text1"/>
          <w:sz w:val="24"/>
          <w:szCs w:val="24"/>
          <w:vertAlign w:val="superscript"/>
        </w:rPr>
        <w:t>1)</w:t>
      </w:r>
      <w:r w:rsidRPr="00C00A64">
        <w:rPr>
          <w:rFonts w:ascii="Times New Roman" w:hAnsi="Times New Roman" w:cs="Times New Roman"/>
          <w:color w:val="000000" w:themeColor="text1"/>
          <w:sz w:val="24"/>
          <w:szCs w:val="24"/>
        </w:rPr>
        <w:t>,</w:t>
      </w:r>
    </w:p>
    <w:p w14:paraId="445D5039" w14:textId="77777777" w:rsidR="009C76D2" w:rsidRPr="00C00A64" w:rsidRDefault="009C76D2" w:rsidP="00FC3CC4">
      <w:pPr>
        <w:pStyle w:val="Odsekzoznamu"/>
        <w:numPr>
          <w:ilvl w:val="0"/>
          <w:numId w:val="11"/>
        </w:numPr>
        <w:spacing w:after="0" w:line="240" w:lineRule="auto"/>
        <w:ind w:left="1429"/>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bola pokuta už uhradená,</w:t>
      </w:r>
    </w:p>
    <w:p w14:paraId="4ADB66D5" w14:textId="77777777" w:rsidR="009C76D2" w:rsidRPr="00C00A64" w:rsidRDefault="009C76D2" w:rsidP="00FC3CC4">
      <w:pPr>
        <w:pStyle w:val="Odsekzoznamu"/>
        <w:numPr>
          <w:ilvl w:val="0"/>
          <w:numId w:val="11"/>
        </w:numPr>
        <w:spacing w:after="0" w:line="240" w:lineRule="auto"/>
        <w:ind w:left="0" w:firstLine="106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obsahuje výlučne uvedenie vodiča, ktorý v čase porušenia povinnosti viedol vozidlo, uvedenie nakladajúcej organizácie</w:t>
      </w:r>
      <w:r w:rsidRPr="00C00A64">
        <w:rPr>
          <w:rFonts w:ascii="Times New Roman" w:hAnsi="Times New Roman" w:cs="Times New Roman"/>
          <w:color w:val="000000" w:themeColor="text1"/>
          <w:sz w:val="24"/>
          <w:szCs w:val="24"/>
          <w:vertAlign w:val="superscript"/>
          <w:lang w:eastAsia="sk-SK"/>
        </w:rPr>
        <w:t>10a</w:t>
      </w:r>
      <w:r w:rsidRPr="00C00A64">
        <w:rPr>
          <w:rFonts w:ascii="Times New Roman" w:hAnsi="Times New Roman" w:cs="Times New Roman"/>
          <w:color w:val="000000" w:themeColor="text1"/>
          <w:sz w:val="24"/>
          <w:szCs w:val="24"/>
          <w:lang w:eastAsia="sk-SK"/>
        </w:rPr>
        <w:t>) alebo uvedenie inej osoby ako osoby zodpovednej za porušenie povinnosti.</w:t>
      </w:r>
    </w:p>
    <w:p w14:paraId="5E04E832"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p>
    <w:p w14:paraId="7D4CB8CD"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(8) Okresný úrad v sídle kraja vydá rozhodnutie o odmietnutí odporu, proti ktorému nie je prípustné odvolanie. Rozkaz nadobúda právoplatnosť márnym uplynutím lehoty na podanie odporu alebo dňom právoplatnosti rozhodnutia o odmietnutí odporu.</w:t>
      </w:r>
    </w:p>
    <w:p w14:paraId="035A8D3B"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p>
    <w:p w14:paraId="43E8D48B"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lang w:eastAsia="sk-SK"/>
        </w:rPr>
        <w:t xml:space="preserve">(9) </w:t>
      </w:r>
      <w:r w:rsidRPr="00C00A64">
        <w:rPr>
          <w:rFonts w:ascii="Times New Roman" w:hAnsi="Times New Roman" w:cs="Times New Roman"/>
          <w:color w:val="000000" w:themeColor="text1"/>
          <w:sz w:val="24"/>
          <w:szCs w:val="24"/>
        </w:rPr>
        <w:t>Včas podaným odporom, ktorý nebol odmietnutý podľa odseku 7, sa rozkaz zrušuje a okresný úrad v sídle kraja pokračuje v konaní o správnom delikte prevádzkovateľa vozidla, ak v odseku 10 nie je ustanovené inak.</w:t>
      </w:r>
    </w:p>
    <w:p w14:paraId="562EB69B"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p>
    <w:p w14:paraId="5920378B"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lang w:eastAsia="sk-SK"/>
        </w:rPr>
        <w:t xml:space="preserve">(10) </w:t>
      </w:r>
      <w:r w:rsidRPr="00C00A64">
        <w:rPr>
          <w:rFonts w:ascii="Times New Roman" w:hAnsi="Times New Roman" w:cs="Times New Roman"/>
          <w:color w:val="000000" w:themeColor="text1"/>
          <w:sz w:val="24"/>
          <w:szCs w:val="24"/>
        </w:rPr>
        <w:t xml:space="preserve">Ak po podaní odporu okresný úrad v sídle kraja zistí dôvody podľa </w:t>
      </w:r>
      <w:hyperlink r:id="rId19" w:anchor="paragraf-12.odsek-1" w:tooltip="Odkaz na predpis alebo ustanovenie" w:history="1">
        <w:r w:rsidRPr="00C00A64">
          <w:rPr>
            <w:rFonts w:ascii="Times New Roman" w:hAnsi="Times New Roman" w:cs="Times New Roman"/>
            <w:bCs/>
            <w:color w:val="000000" w:themeColor="text1"/>
            <w:sz w:val="24"/>
            <w:szCs w:val="24"/>
          </w:rPr>
          <w:t>§ 22f ods. 1</w:t>
        </w:r>
      </w:hyperlink>
      <w:r w:rsidRPr="00C00A64">
        <w:rPr>
          <w:rFonts w:ascii="Times New Roman" w:hAnsi="Times New Roman" w:cs="Times New Roman"/>
          <w:color w:val="000000" w:themeColor="text1"/>
          <w:sz w:val="24"/>
          <w:szCs w:val="24"/>
        </w:rPr>
        <w:t>, konanie zastaví. Proti rozhodnutiu o zastavení konania nie je prípustné odvolanie.</w:t>
      </w:r>
    </w:p>
    <w:p w14:paraId="43FFA42A"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4149C2D6"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(11) Prevádzkovateľovi vozidla, ktorému je po podaní odporu podľa odseku 9 uložená pokuta za správny delikt podľa </w:t>
      </w:r>
      <w:hyperlink r:id="rId20" w:anchor="paragraf-10a.odsek-1" w:tooltip="Odkaz na predpis alebo ustanovenie" w:history="1">
        <w:r w:rsidRPr="00C00A64">
          <w:rPr>
            <w:rFonts w:ascii="Times New Roman" w:hAnsi="Times New Roman" w:cs="Times New Roman"/>
            <w:bCs/>
            <w:color w:val="000000" w:themeColor="text1"/>
            <w:sz w:val="24"/>
            <w:szCs w:val="24"/>
          </w:rPr>
          <w:t>§ 22d ods. 1</w:t>
        </w:r>
      </w:hyperlink>
      <w:r w:rsidRPr="00C00A64">
        <w:rPr>
          <w:rFonts w:ascii="Times New Roman" w:hAnsi="Times New Roman" w:cs="Times New Roman"/>
          <w:color w:val="000000" w:themeColor="text1"/>
          <w:sz w:val="24"/>
          <w:szCs w:val="24"/>
        </w:rPr>
        <w:t xml:space="preserve">, okresný úrad v sídle kraja uloží povinnosť uhradiť štátu trovy spojené s </w:t>
      </w:r>
      <w:proofErr w:type="spellStart"/>
      <w:r w:rsidRPr="00C00A64">
        <w:rPr>
          <w:rFonts w:ascii="Times New Roman" w:hAnsi="Times New Roman" w:cs="Times New Roman"/>
          <w:color w:val="000000" w:themeColor="text1"/>
          <w:sz w:val="24"/>
          <w:szCs w:val="24"/>
        </w:rPr>
        <w:t>prejednaním</w:t>
      </w:r>
      <w:proofErr w:type="spellEnd"/>
      <w:r w:rsidRPr="00C00A64">
        <w:rPr>
          <w:rFonts w:ascii="Times New Roman" w:hAnsi="Times New Roman" w:cs="Times New Roman"/>
          <w:color w:val="000000" w:themeColor="text1"/>
          <w:sz w:val="24"/>
          <w:szCs w:val="24"/>
        </w:rPr>
        <w:t xml:space="preserve"> správneho deliktu vo výške 30 eur. Úhrada trov konania je príjmom štátneho rozpočtu. Trovy konania sú splatné v lehote splatnosti uloženej pokuty.</w:t>
      </w:r>
    </w:p>
    <w:p w14:paraId="45C474F1" w14:textId="77777777" w:rsidR="009C76D2" w:rsidRPr="00C00A64" w:rsidRDefault="009C76D2" w:rsidP="00FC3CC4">
      <w:pPr>
        <w:spacing w:after="0" w:line="240" w:lineRule="auto"/>
        <w:ind w:firstLine="709"/>
        <w:jc w:val="both"/>
        <w:rPr>
          <w:rFonts w:ascii="Times New Roman" w:hAnsi="Times New Roman" w:cs="Times New Roman"/>
          <w:color w:val="000000" w:themeColor="text1"/>
          <w:sz w:val="24"/>
          <w:szCs w:val="24"/>
        </w:rPr>
      </w:pPr>
    </w:p>
    <w:p w14:paraId="1CC71C4B"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lastRenderedPageBreak/>
        <w:t>(12) O odvolaní proti rozhodnutiu okresného úradu v sídle kraja o správnom delikte podľa odseku 1 vydanému v prvom stupni rozhoduje osobitný organizačný útvar okresného úradu v sídle kraja.</w:t>
      </w:r>
    </w:p>
    <w:p w14:paraId="1D951B73"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p>
    <w:p w14:paraId="7C4AD913"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(13) Pokutu možno uložiť do dvoch rokov odo dňa, keď k porušeniu povinnosti došlo.</w:t>
      </w:r>
    </w:p>
    <w:p w14:paraId="5E76A6FC"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p>
    <w:p w14:paraId="08F0FFC5"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(14)  Pokuta je splatná do 15 dní odo dňa, keď rozhodnutie o jej uložení nadobudlo právoplatnosť. Ak do 15 dní odo dňa doručenia rozhodnutia budú na platobný účet uvedený </w:t>
      </w:r>
      <w:r w:rsidRPr="00C00A64">
        <w:rPr>
          <w:rFonts w:ascii="Times New Roman" w:hAnsi="Times New Roman" w:cs="Times New Roman"/>
          <w:color w:val="000000" w:themeColor="text1"/>
          <w:sz w:val="24"/>
          <w:szCs w:val="24"/>
        </w:rPr>
        <w:br/>
        <w:t xml:space="preserve">v rozhodnutí pripísané dve tretiny z uloženej výšky pokuty, pokuta sa považuje za uhradenú </w:t>
      </w:r>
      <w:r w:rsidRPr="00C00A64">
        <w:rPr>
          <w:rFonts w:ascii="Times New Roman" w:hAnsi="Times New Roman" w:cs="Times New Roman"/>
          <w:color w:val="000000" w:themeColor="text1"/>
          <w:sz w:val="24"/>
          <w:szCs w:val="24"/>
        </w:rPr>
        <w:br/>
        <w:t>v plnej výške.</w:t>
      </w:r>
    </w:p>
    <w:p w14:paraId="2090E376"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p>
    <w:p w14:paraId="7172F6DD" w14:textId="77777777" w:rsidR="009C76D2" w:rsidRPr="00C00A64" w:rsidRDefault="009C76D2" w:rsidP="00FC3CC4">
      <w:pPr>
        <w:pStyle w:val="Odsekzoznamu"/>
        <w:spacing w:after="0" w:line="240" w:lineRule="auto"/>
        <w:ind w:left="0" w:firstLine="709"/>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(15) Pokuty uložené za správne delikty sú príjmom štátneho rozpočtu.</w:t>
      </w:r>
    </w:p>
    <w:p w14:paraId="627563AF"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4C7E23E3" w14:textId="77777777" w:rsidR="009C76D2" w:rsidRPr="00C00A64" w:rsidRDefault="009C76D2" w:rsidP="00FC3CC4">
      <w:pPr>
        <w:spacing w:after="0" w:line="240" w:lineRule="auto"/>
        <w:jc w:val="center"/>
        <w:rPr>
          <w:rFonts w:ascii="Times New Roman" w:hAnsi="Times New Roman" w:cs="Times New Roman"/>
          <w:b/>
          <w:color w:val="000000" w:themeColor="text1"/>
          <w:sz w:val="24"/>
          <w:szCs w:val="24"/>
          <w:lang w:eastAsia="sk-SK"/>
        </w:rPr>
      </w:pPr>
      <w:r w:rsidRPr="00C00A64">
        <w:rPr>
          <w:rFonts w:ascii="Times New Roman" w:hAnsi="Times New Roman" w:cs="Times New Roman"/>
          <w:b/>
          <w:color w:val="000000" w:themeColor="text1"/>
          <w:sz w:val="24"/>
          <w:szCs w:val="24"/>
          <w:lang w:eastAsia="sk-SK"/>
        </w:rPr>
        <w:t>§ 22f</w:t>
      </w:r>
    </w:p>
    <w:p w14:paraId="1E33AA36" w14:textId="77777777" w:rsidR="009C76D2" w:rsidRPr="00C00A64" w:rsidRDefault="009C76D2" w:rsidP="00FC3CC4">
      <w:pPr>
        <w:spacing w:after="0" w:line="240" w:lineRule="auto"/>
        <w:ind w:firstLine="708"/>
        <w:jc w:val="center"/>
        <w:rPr>
          <w:rFonts w:ascii="Times New Roman" w:hAnsi="Times New Roman" w:cs="Times New Roman"/>
          <w:b/>
          <w:color w:val="000000" w:themeColor="text1"/>
          <w:sz w:val="24"/>
          <w:szCs w:val="24"/>
          <w:lang w:eastAsia="sk-SK"/>
        </w:rPr>
      </w:pPr>
    </w:p>
    <w:p w14:paraId="3F159EED" w14:textId="77777777" w:rsidR="009C76D2" w:rsidRPr="00C00A64" w:rsidRDefault="009C76D2" w:rsidP="00FC3CC4">
      <w:pPr>
        <w:pStyle w:val="Odsekzoznamu"/>
        <w:numPr>
          <w:ilvl w:val="0"/>
          <w:numId w:val="9"/>
        </w:numPr>
        <w:spacing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Okresný úrad v sídle kraja vec odloží, ak</w:t>
      </w:r>
    </w:p>
    <w:p w14:paraId="3B7EC49D" w14:textId="77777777" w:rsidR="009C76D2" w:rsidRPr="00C00A64" w:rsidRDefault="009C76D2" w:rsidP="00FC3CC4">
      <w:pPr>
        <w:pStyle w:val="Odsekzoznamu"/>
        <w:numPr>
          <w:ilvl w:val="0"/>
          <w:numId w:val="10"/>
        </w:numPr>
        <w:spacing w:after="0" w:line="240" w:lineRule="auto"/>
        <w:ind w:left="142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nemožno zistiť prevádzkovateľa vozidla alebo osoba prevádzkovateľa vozidla bola nesprávne určená,</w:t>
      </w:r>
    </w:p>
    <w:p w14:paraId="09497EB3" w14:textId="77777777" w:rsidR="009C76D2" w:rsidRPr="00C00A64" w:rsidRDefault="009C76D2" w:rsidP="00FC3CC4">
      <w:pPr>
        <w:pStyle w:val="Odsekzoznamu"/>
        <w:numPr>
          <w:ilvl w:val="0"/>
          <w:numId w:val="10"/>
        </w:numPr>
        <w:spacing w:after="0" w:line="240" w:lineRule="auto"/>
        <w:ind w:left="142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bolo nesprávne alebo neúplne vyhodnotené porušenie povinnosti podľa </w:t>
      </w:r>
      <w:r w:rsidRPr="00C00A64">
        <w:rPr>
          <w:rFonts w:ascii="Times New Roman" w:hAnsi="Times New Roman" w:cs="Times New Roman"/>
          <w:bCs/>
          <w:color w:val="000000" w:themeColor="text1"/>
          <w:sz w:val="24"/>
          <w:szCs w:val="24"/>
        </w:rPr>
        <w:t>§ 8a ods. 2</w:t>
      </w:r>
      <w:r w:rsidRPr="00C00A64">
        <w:rPr>
          <w:rFonts w:ascii="Times New Roman" w:hAnsi="Times New Roman" w:cs="Times New Roman"/>
          <w:color w:val="000000" w:themeColor="text1"/>
          <w:sz w:val="24"/>
          <w:szCs w:val="24"/>
        </w:rPr>
        <w:t>,</w:t>
      </w:r>
    </w:p>
    <w:p w14:paraId="638E4D53" w14:textId="77777777" w:rsidR="009C76D2" w:rsidRPr="00C00A64" w:rsidRDefault="009C76D2" w:rsidP="00FC3CC4">
      <w:pPr>
        <w:pStyle w:val="Odsekzoznamu"/>
        <w:numPr>
          <w:ilvl w:val="0"/>
          <w:numId w:val="10"/>
        </w:numPr>
        <w:spacing w:after="0" w:line="240" w:lineRule="auto"/>
        <w:ind w:left="142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zodpovednosť za porušenie povinnosti podľa </w:t>
      </w:r>
      <w:hyperlink r:id="rId21" w:anchor="paragraf-4.odsek-2" w:tooltip="Odkaz na predpis alebo ustanovenie" w:history="1">
        <w:r w:rsidRPr="00C00A64">
          <w:rPr>
            <w:rFonts w:ascii="Times New Roman" w:hAnsi="Times New Roman" w:cs="Times New Roman"/>
            <w:bCs/>
            <w:color w:val="000000" w:themeColor="text1"/>
            <w:sz w:val="24"/>
            <w:szCs w:val="24"/>
          </w:rPr>
          <w:t xml:space="preserve">§ </w:t>
        </w:r>
      </w:hyperlink>
      <w:r w:rsidRPr="00C00A64">
        <w:rPr>
          <w:rFonts w:ascii="Times New Roman" w:hAnsi="Times New Roman" w:cs="Times New Roman"/>
          <w:bCs/>
          <w:color w:val="000000" w:themeColor="text1"/>
          <w:sz w:val="24"/>
          <w:szCs w:val="24"/>
        </w:rPr>
        <w:t>8a ods. 2</w:t>
      </w:r>
      <w:r w:rsidRPr="00C00A64">
        <w:rPr>
          <w:rFonts w:ascii="Times New Roman" w:hAnsi="Times New Roman" w:cs="Times New Roman"/>
          <w:color w:val="000000" w:themeColor="text1"/>
          <w:sz w:val="24"/>
          <w:szCs w:val="24"/>
        </w:rPr>
        <w:t xml:space="preserve"> zanikla,</w:t>
      </w:r>
    </w:p>
    <w:p w14:paraId="6539611C" w14:textId="77777777" w:rsidR="009C76D2" w:rsidRPr="00C00A64" w:rsidRDefault="009C76D2" w:rsidP="00FC3CC4">
      <w:pPr>
        <w:pStyle w:val="Odsekzoznamu"/>
        <w:numPr>
          <w:ilvl w:val="0"/>
          <w:numId w:val="10"/>
        </w:numPr>
        <w:spacing w:before="225" w:after="0" w:line="240" w:lineRule="auto"/>
        <w:ind w:left="142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 xml:space="preserve">bolo v čase porušenia povinnosti podľa </w:t>
      </w:r>
      <w:hyperlink r:id="rId22" w:anchor="paragraf-4.odsek-2" w:tooltip="Odkaz na predpis alebo ustanovenie" w:history="1">
        <w:r w:rsidRPr="00C00A64">
          <w:rPr>
            <w:rFonts w:ascii="Times New Roman" w:hAnsi="Times New Roman" w:cs="Times New Roman"/>
            <w:bCs/>
            <w:color w:val="000000" w:themeColor="text1"/>
            <w:sz w:val="24"/>
            <w:szCs w:val="24"/>
            <w:lang w:eastAsia="sk-SK"/>
          </w:rPr>
          <w:t xml:space="preserve">§ </w:t>
        </w:r>
      </w:hyperlink>
      <w:r w:rsidRPr="00C00A64">
        <w:rPr>
          <w:rFonts w:ascii="Times New Roman" w:hAnsi="Times New Roman" w:cs="Times New Roman"/>
          <w:bCs/>
          <w:color w:val="000000" w:themeColor="text1"/>
          <w:sz w:val="24"/>
          <w:szCs w:val="24"/>
          <w:lang w:eastAsia="sk-SK"/>
        </w:rPr>
        <w:t>8a ods. 2</w:t>
      </w:r>
      <w:r w:rsidRPr="00C00A64">
        <w:rPr>
          <w:rFonts w:ascii="Times New Roman" w:hAnsi="Times New Roman" w:cs="Times New Roman"/>
          <w:color w:val="000000" w:themeColor="text1"/>
          <w:sz w:val="24"/>
          <w:szCs w:val="24"/>
          <w:lang w:eastAsia="sk-SK"/>
        </w:rPr>
        <w:t xml:space="preserve"> vozidlo alebo jazdná súprava odcudzené alebo bola odcudzená tabuľka s evidenčným číslom vozidla, </w:t>
      </w:r>
    </w:p>
    <w:p w14:paraId="654F67F4" w14:textId="77777777" w:rsidR="009C76D2" w:rsidRPr="00C00A64" w:rsidRDefault="009C76D2" w:rsidP="00FC3CC4">
      <w:pPr>
        <w:pStyle w:val="Odsekzoznamu"/>
        <w:spacing w:after="0" w:line="240" w:lineRule="auto"/>
        <w:ind w:left="1429"/>
        <w:jc w:val="both"/>
        <w:rPr>
          <w:rFonts w:ascii="Times New Roman" w:hAnsi="Times New Roman" w:cs="Times New Roman"/>
          <w:color w:val="000000" w:themeColor="text1"/>
          <w:sz w:val="24"/>
          <w:szCs w:val="24"/>
          <w:lang w:eastAsia="sk-SK"/>
        </w:rPr>
      </w:pPr>
    </w:p>
    <w:p w14:paraId="3253F45A" w14:textId="75D080D3" w:rsidR="009C76D2" w:rsidRPr="00C00A64" w:rsidRDefault="009C76D2" w:rsidP="002A4BC3">
      <w:pPr>
        <w:pStyle w:val="Odsekzoznamu"/>
        <w:numPr>
          <w:ilvl w:val="0"/>
          <w:numId w:val="9"/>
        </w:numPr>
        <w:spacing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 xml:space="preserve">Rozhodnutie o odložení veci podľa odseku 1 sa nevydáva a </w:t>
      </w:r>
      <w:r w:rsidRPr="00C00A64">
        <w:rPr>
          <w:rFonts w:ascii="Times New Roman" w:hAnsi="Times New Roman" w:cs="Times New Roman"/>
          <w:color w:val="000000" w:themeColor="text1"/>
          <w:sz w:val="24"/>
          <w:szCs w:val="24"/>
          <w:lang w:eastAsia="sk-SK"/>
        </w:rPr>
        <w:br/>
        <w:t>o odložení veci sa prevádzkovateľ vozidla neupovedomuje.“.</w:t>
      </w:r>
    </w:p>
    <w:p w14:paraId="5AEB1530" w14:textId="77777777" w:rsidR="002A4BC3" w:rsidRPr="00C00A64" w:rsidRDefault="002A4BC3" w:rsidP="002A4BC3">
      <w:pPr>
        <w:pStyle w:val="Odsekzoznamu"/>
        <w:spacing w:after="0" w:line="240" w:lineRule="auto"/>
        <w:ind w:left="1069"/>
        <w:jc w:val="both"/>
        <w:rPr>
          <w:rFonts w:ascii="Times New Roman" w:hAnsi="Times New Roman" w:cs="Times New Roman"/>
          <w:color w:val="000000" w:themeColor="text1"/>
          <w:sz w:val="24"/>
          <w:szCs w:val="24"/>
          <w:lang w:eastAsia="sk-SK"/>
        </w:rPr>
      </w:pPr>
    </w:p>
    <w:p w14:paraId="67A706D9" w14:textId="15CCFAAF" w:rsidR="002A4BC3" w:rsidRPr="00C00A64" w:rsidRDefault="002A4BC3" w:rsidP="002A4BC3">
      <w:pPr>
        <w:spacing w:after="0" w:line="240" w:lineRule="auto"/>
        <w:ind w:left="709"/>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Poznámka pod čiarou k odkazu 10a znie:</w:t>
      </w:r>
    </w:p>
    <w:p w14:paraId="5D0EF8B0" w14:textId="0A2B8016" w:rsidR="002A4BC3" w:rsidRPr="00C00A64" w:rsidRDefault="002A4BC3" w:rsidP="002A4BC3">
      <w:pPr>
        <w:pStyle w:val="Odsekzoznamu"/>
        <w:spacing w:after="0" w:line="240" w:lineRule="auto"/>
        <w:ind w:left="0" w:firstLine="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vertAlign w:val="superscript"/>
        </w:rPr>
        <w:t>„10a)</w:t>
      </w:r>
      <w:r w:rsidRPr="00C00A64">
        <w:rPr>
          <w:rFonts w:ascii="Times New Roman" w:hAnsi="Times New Roman" w:cs="Times New Roman"/>
          <w:color w:val="000000" w:themeColor="text1"/>
          <w:sz w:val="24"/>
          <w:szCs w:val="24"/>
        </w:rPr>
        <w:t xml:space="preserve"> § 2 ods. 30 zákon č. </w:t>
      </w:r>
      <w:hyperlink r:id="rId23" w:tooltip="Odkaz na predpis alebo ustanovenie" w:history="1">
        <w:r w:rsidRPr="00C00A64">
          <w:rPr>
            <w:rStyle w:val="Hypertextovprepojenie"/>
            <w:rFonts w:ascii="Times New Roman" w:hAnsi="Times New Roman" w:cs="Times New Roman"/>
            <w:iCs/>
            <w:color w:val="000000" w:themeColor="text1"/>
            <w:sz w:val="24"/>
            <w:szCs w:val="24"/>
            <w:u w:val="none"/>
          </w:rPr>
          <w:t>106/2018 Z. z.</w:t>
        </w:r>
      </w:hyperlink>
      <w:r w:rsidRPr="00C00A64">
        <w:rPr>
          <w:rFonts w:ascii="Times New Roman" w:hAnsi="Times New Roman" w:cs="Times New Roman"/>
          <w:color w:val="000000" w:themeColor="text1"/>
          <w:sz w:val="24"/>
          <w:szCs w:val="24"/>
        </w:rPr>
        <w:t xml:space="preserve"> o prevádzke vozidiel v cestnej premávke a o zmene a doplnení niektorých zákonov v znení zákona č. 364/2019 Z. z.“. </w:t>
      </w:r>
    </w:p>
    <w:p w14:paraId="41DD75BA" w14:textId="77777777" w:rsidR="002A4BC3" w:rsidRPr="00C00A64" w:rsidRDefault="002A4BC3" w:rsidP="002A4BC3">
      <w:pPr>
        <w:pStyle w:val="Odsekzoznamu"/>
        <w:spacing w:after="0" w:line="240" w:lineRule="auto"/>
        <w:ind w:left="0" w:firstLine="720"/>
        <w:jc w:val="both"/>
        <w:rPr>
          <w:rFonts w:ascii="Times New Roman" w:hAnsi="Times New Roman" w:cs="Times New Roman"/>
          <w:color w:val="000000" w:themeColor="text1"/>
          <w:sz w:val="24"/>
          <w:szCs w:val="24"/>
        </w:rPr>
      </w:pPr>
    </w:p>
    <w:p w14:paraId="655A6466" w14:textId="77777777" w:rsidR="009C76D2" w:rsidRPr="00C00A64" w:rsidRDefault="009C76D2" w:rsidP="00FC3CC4">
      <w:pPr>
        <w:pStyle w:val="Odsekzoznamu"/>
        <w:numPr>
          <w:ilvl w:val="0"/>
          <w:numId w:val="5"/>
        </w:numPr>
        <w:spacing w:before="225"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Za § 22f sa vkladá § 22g, ktorý vrátane nadpisu znie:</w:t>
      </w:r>
    </w:p>
    <w:p w14:paraId="57CA928B" w14:textId="77777777" w:rsidR="009C76D2" w:rsidRPr="00C00A64" w:rsidRDefault="009C76D2" w:rsidP="00FC3CC4">
      <w:pPr>
        <w:pStyle w:val="Odsekzoznamu"/>
        <w:spacing w:before="225" w:after="0" w:line="240" w:lineRule="auto"/>
        <w:ind w:left="0" w:firstLine="709"/>
        <w:jc w:val="both"/>
        <w:rPr>
          <w:rFonts w:ascii="Times New Roman" w:hAnsi="Times New Roman" w:cs="Times New Roman"/>
          <w:color w:val="000000" w:themeColor="text1"/>
          <w:sz w:val="24"/>
          <w:szCs w:val="24"/>
          <w:lang w:eastAsia="sk-SK"/>
        </w:rPr>
      </w:pPr>
    </w:p>
    <w:p w14:paraId="1164B125" w14:textId="77777777" w:rsidR="009C76D2" w:rsidRPr="00C00A64" w:rsidRDefault="009C76D2" w:rsidP="00FC3CC4">
      <w:pPr>
        <w:pStyle w:val="Odsekzoznamu"/>
        <w:spacing w:after="0" w:line="240" w:lineRule="auto"/>
        <w:ind w:left="0"/>
        <w:jc w:val="center"/>
        <w:rPr>
          <w:rFonts w:ascii="Times New Roman" w:hAnsi="Times New Roman" w:cs="Times New Roman"/>
          <w:b/>
          <w:color w:val="000000" w:themeColor="text1"/>
          <w:sz w:val="24"/>
          <w:szCs w:val="24"/>
          <w:lang w:eastAsia="sk-SK"/>
        </w:rPr>
      </w:pPr>
      <w:r w:rsidRPr="00C00A64">
        <w:rPr>
          <w:rFonts w:ascii="Times New Roman" w:hAnsi="Times New Roman" w:cs="Times New Roman"/>
          <w:b/>
          <w:color w:val="000000" w:themeColor="text1"/>
          <w:sz w:val="24"/>
          <w:szCs w:val="24"/>
          <w:lang w:eastAsia="sk-SK"/>
        </w:rPr>
        <w:t>„§ 22g</w:t>
      </w:r>
    </w:p>
    <w:p w14:paraId="5EEC9954" w14:textId="29A4FCF3" w:rsidR="009C76D2" w:rsidRPr="00C00A64" w:rsidRDefault="009C76D2" w:rsidP="00FC3CC4">
      <w:pPr>
        <w:spacing w:after="0" w:line="240" w:lineRule="auto"/>
        <w:jc w:val="center"/>
        <w:rPr>
          <w:rFonts w:ascii="Times New Roman" w:hAnsi="Times New Roman" w:cs="Times New Roman"/>
          <w:b/>
          <w:color w:val="000000" w:themeColor="text1"/>
          <w:sz w:val="24"/>
          <w:szCs w:val="24"/>
          <w:lang w:eastAsia="sk-SK"/>
        </w:rPr>
      </w:pPr>
      <w:r w:rsidRPr="00C00A64">
        <w:rPr>
          <w:rFonts w:ascii="Times New Roman" w:hAnsi="Times New Roman" w:cs="Times New Roman"/>
          <w:b/>
          <w:color w:val="000000" w:themeColor="text1"/>
          <w:sz w:val="24"/>
          <w:szCs w:val="24"/>
          <w:lang w:eastAsia="sk-SK"/>
        </w:rPr>
        <w:t xml:space="preserve">Blokové konanie o správnom delikte </w:t>
      </w:r>
      <w:r w:rsidR="002B3923" w:rsidRPr="00C00A64">
        <w:rPr>
          <w:rFonts w:ascii="Times New Roman" w:hAnsi="Times New Roman" w:cs="Times New Roman"/>
          <w:b/>
          <w:color w:val="000000" w:themeColor="text1"/>
          <w:sz w:val="24"/>
          <w:szCs w:val="24"/>
          <w:lang w:eastAsia="sk-SK"/>
        </w:rPr>
        <w:t>prevádzkovateľa vozidla</w:t>
      </w:r>
    </w:p>
    <w:p w14:paraId="35C310E5" w14:textId="77777777" w:rsidR="009C76D2" w:rsidRPr="00C00A64" w:rsidRDefault="009C76D2" w:rsidP="00FC3CC4">
      <w:pPr>
        <w:spacing w:after="0" w:line="240" w:lineRule="auto"/>
        <w:jc w:val="center"/>
        <w:rPr>
          <w:rFonts w:ascii="Times New Roman" w:hAnsi="Times New Roman" w:cs="Times New Roman"/>
          <w:b/>
          <w:color w:val="000000" w:themeColor="text1"/>
          <w:sz w:val="24"/>
          <w:szCs w:val="24"/>
          <w:lang w:eastAsia="sk-SK"/>
        </w:rPr>
      </w:pPr>
    </w:p>
    <w:p w14:paraId="176BF1D1" w14:textId="2EAB06FA"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Za správny delikt prevádzkovateľa vozidla podľa § 22d ods. 1 môže príslušník Policajného zboru uložiť pokutu v blokovom konaní, ak pri vykonávaní dohľadu </w:t>
      </w:r>
      <w:r w:rsidR="00850B00" w:rsidRPr="00C00A64">
        <w:rPr>
          <w:rFonts w:ascii="Times New Roman" w:hAnsi="Times New Roman" w:cs="Times New Roman"/>
          <w:color w:val="000000" w:themeColor="text1"/>
          <w:sz w:val="24"/>
          <w:szCs w:val="24"/>
        </w:rPr>
        <w:br/>
      </w:r>
      <w:r w:rsidRPr="00C00A64">
        <w:rPr>
          <w:rFonts w:ascii="Times New Roman" w:hAnsi="Times New Roman" w:cs="Times New Roman"/>
          <w:color w:val="000000" w:themeColor="text1"/>
          <w:sz w:val="24"/>
          <w:szCs w:val="24"/>
        </w:rPr>
        <w:t xml:space="preserve">nad bezpečnosťou a plynulosťou cestnej premávky zistí, že vozidlom bola v minulosti porušená povinnosť podľa </w:t>
      </w:r>
      <w:hyperlink r:id="rId24" w:anchor="paragraf-4.odsek-2" w:tooltip="Odkaz na predpis alebo ustanovenie" w:history="1">
        <w:r w:rsidRPr="00C00A64">
          <w:rPr>
            <w:rFonts w:ascii="Times New Roman" w:hAnsi="Times New Roman" w:cs="Times New Roman"/>
            <w:bCs/>
            <w:color w:val="000000" w:themeColor="text1"/>
            <w:sz w:val="24"/>
            <w:szCs w:val="24"/>
          </w:rPr>
          <w:t>§ 8a ods. 2</w:t>
        </w:r>
      </w:hyperlink>
      <w:r w:rsidRPr="00C00A64">
        <w:rPr>
          <w:rFonts w:ascii="Times New Roman" w:hAnsi="Times New Roman" w:cs="Times New Roman"/>
          <w:color w:val="000000" w:themeColor="text1"/>
          <w:sz w:val="24"/>
          <w:szCs w:val="24"/>
        </w:rPr>
        <w:t xml:space="preserve"> a nebolo v tom čase možné zistiť údaje o vozidle a jeho prevádzkovateľovi a prevádzkovateľ vozidla alebo vodič je ochotný pokutu zaplatiť.</w:t>
      </w:r>
    </w:p>
    <w:p w14:paraId="2328A37D" w14:textId="77777777" w:rsidR="009C76D2" w:rsidRPr="00C00A64" w:rsidRDefault="009C76D2" w:rsidP="00FC3CC4">
      <w:pPr>
        <w:pStyle w:val="Odsekzoznamu"/>
        <w:spacing w:after="0" w:line="240" w:lineRule="auto"/>
        <w:jc w:val="both"/>
        <w:rPr>
          <w:rFonts w:ascii="Times New Roman" w:hAnsi="Times New Roman" w:cs="Times New Roman"/>
          <w:color w:val="000000" w:themeColor="text1"/>
          <w:sz w:val="24"/>
          <w:szCs w:val="24"/>
          <w:lang w:eastAsia="sk-SK"/>
        </w:rPr>
      </w:pPr>
    </w:p>
    <w:p w14:paraId="6914AD9A"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V blokovom konaní podľa </w:t>
      </w:r>
      <w:hyperlink r:id="rId25" w:anchor="paragraf-15.odsek-1" w:tooltip="Odkaz na predpis alebo ustanovenie" w:history="1">
        <w:r w:rsidRPr="00C00A64">
          <w:rPr>
            <w:rFonts w:ascii="Times New Roman" w:hAnsi="Times New Roman" w:cs="Times New Roman"/>
            <w:bCs/>
            <w:color w:val="000000" w:themeColor="text1"/>
            <w:sz w:val="24"/>
            <w:szCs w:val="24"/>
          </w:rPr>
          <w:t>odseku 1</w:t>
        </w:r>
      </w:hyperlink>
      <w:r w:rsidRPr="00C00A64">
        <w:rPr>
          <w:rFonts w:ascii="Times New Roman" w:hAnsi="Times New Roman" w:cs="Times New Roman"/>
          <w:color w:val="000000" w:themeColor="text1"/>
          <w:sz w:val="24"/>
          <w:szCs w:val="24"/>
        </w:rPr>
        <w:t xml:space="preserve"> sa ukladá pokuta vo výške dvoch tretín pokuty podľa </w:t>
      </w:r>
      <w:r w:rsidRPr="00C00A64">
        <w:rPr>
          <w:rFonts w:ascii="Times New Roman" w:hAnsi="Times New Roman" w:cs="Times New Roman"/>
          <w:bCs/>
          <w:color w:val="000000" w:themeColor="text1"/>
          <w:sz w:val="24"/>
          <w:szCs w:val="24"/>
        </w:rPr>
        <w:t xml:space="preserve">§ 22d ods. 2 až </w:t>
      </w:r>
      <w:r w:rsidRPr="00C00A64">
        <w:rPr>
          <w:rFonts w:ascii="Times New Roman" w:hAnsi="Times New Roman" w:cs="Times New Roman"/>
          <w:color w:val="000000" w:themeColor="text1"/>
          <w:sz w:val="24"/>
          <w:szCs w:val="24"/>
        </w:rPr>
        <w:t>9 a § 22e ods. 2 a 3</w:t>
      </w:r>
      <w:r w:rsidRPr="00C00A64">
        <w:rPr>
          <w:rFonts w:ascii="Times New Roman" w:hAnsi="Times New Roman" w:cs="Times New Roman"/>
          <w:bCs/>
          <w:color w:val="000000" w:themeColor="text1"/>
          <w:sz w:val="24"/>
          <w:szCs w:val="24"/>
        </w:rPr>
        <w:t>.</w:t>
      </w:r>
    </w:p>
    <w:p w14:paraId="5954D9D1"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2734FDD8"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Proti blokovému konaniu podľa odseku 1 sa nemožno odvolať, nemožno ho obnoviť ani preskúmať mimo odvolacieho konania.</w:t>
      </w:r>
    </w:p>
    <w:p w14:paraId="36FB15EB"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5984B907"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Bloky na ukladanie pokút vydáva Ministerstvo vnútra Slovenskej republiky. Do bloku na ukladanie pokút sa zapisujú údaje o</w:t>
      </w:r>
    </w:p>
    <w:p w14:paraId="53BB2785" w14:textId="77777777" w:rsidR="009C76D2" w:rsidRPr="00C00A64" w:rsidRDefault="009C76D2" w:rsidP="00FC3CC4">
      <w:pPr>
        <w:pStyle w:val="Odsekzoznamu"/>
        <w:numPr>
          <w:ilvl w:val="0"/>
          <w:numId w:val="13"/>
        </w:numPr>
        <w:spacing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lastRenderedPageBreak/>
        <w:t>vozidle a jeho prevádzkovateľovi,</w:t>
      </w:r>
    </w:p>
    <w:p w14:paraId="4DE7FB52" w14:textId="77777777" w:rsidR="009C76D2" w:rsidRPr="00C00A64" w:rsidRDefault="009C76D2" w:rsidP="00FC3CC4">
      <w:pPr>
        <w:pStyle w:val="Odsekzoznamu"/>
        <w:numPr>
          <w:ilvl w:val="0"/>
          <w:numId w:val="13"/>
        </w:numPr>
        <w:spacing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osobe preberajúcej blok na pokutu,</w:t>
      </w:r>
    </w:p>
    <w:p w14:paraId="57A1691B" w14:textId="77777777" w:rsidR="009C76D2" w:rsidRPr="00C00A64" w:rsidRDefault="009C76D2" w:rsidP="00FC3CC4">
      <w:pPr>
        <w:pStyle w:val="Odsekzoznamu"/>
        <w:numPr>
          <w:ilvl w:val="0"/>
          <w:numId w:val="13"/>
        </w:numPr>
        <w:spacing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skutku,</w:t>
      </w:r>
    </w:p>
    <w:p w14:paraId="664A155C" w14:textId="77777777" w:rsidR="009C76D2" w:rsidRPr="00C00A64" w:rsidRDefault="009C76D2" w:rsidP="00FC3CC4">
      <w:pPr>
        <w:pStyle w:val="Odsekzoznamu"/>
        <w:numPr>
          <w:ilvl w:val="0"/>
          <w:numId w:val="13"/>
        </w:numPr>
        <w:spacing w:after="0" w:line="240" w:lineRule="auto"/>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výške uloženej pokuty.</w:t>
      </w:r>
    </w:p>
    <w:p w14:paraId="4322617C" w14:textId="77777777" w:rsidR="009C76D2" w:rsidRPr="00C00A64" w:rsidRDefault="009C76D2" w:rsidP="00FC3CC4">
      <w:pPr>
        <w:spacing w:after="0" w:line="240" w:lineRule="auto"/>
        <w:ind w:left="720"/>
        <w:jc w:val="both"/>
        <w:rPr>
          <w:rFonts w:ascii="Times New Roman" w:hAnsi="Times New Roman" w:cs="Times New Roman"/>
          <w:color w:val="000000" w:themeColor="text1"/>
          <w:sz w:val="24"/>
          <w:szCs w:val="24"/>
          <w:lang w:eastAsia="sk-SK"/>
        </w:rPr>
      </w:pPr>
    </w:p>
    <w:p w14:paraId="19029D94"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Ak nemôže prevádzkovateľ vozidla alebo vodič zaplatiť pokutu na mieste, vydá sa mu blok na pokutu na mieste nezaplatenú s údajmi podľa odseku 4 a s poučením o spôsobe zaplatenia pokuty, lehote jej zaplatenia a následkoch nezaplatenia pokuty. Prevzatie tohto bloku prevádzkovateľ vozidla alebo vodič potvrdí svojím podpisom.</w:t>
      </w:r>
    </w:p>
    <w:p w14:paraId="1463EDD7" w14:textId="77777777" w:rsidR="009C76D2" w:rsidRPr="00C00A64" w:rsidRDefault="009C76D2" w:rsidP="00FC3CC4">
      <w:pPr>
        <w:pStyle w:val="Odsekzoznamu"/>
        <w:spacing w:after="0" w:line="240" w:lineRule="auto"/>
        <w:jc w:val="both"/>
        <w:rPr>
          <w:rFonts w:ascii="Times New Roman" w:hAnsi="Times New Roman" w:cs="Times New Roman"/>
          <w:color w:val="000000" w:themeColor="text1"/>
          <w:sz w:val="24"/>
          <w:szCs w:val="24"/>
          <w:lang w:eastAsia="sk-SK"/>
        </w:rPr>
      </w:pPr>
    </w:p>
    <w:p w14:paraId="58A817FD" w14:textId="7532B374"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 xml:space="preserve">Ak správny delikt prevádzkovateľa vozidla nemožno </w:t>
      </w:r>
      <w:proofErr w:type="spellStart"/>
      <w:r w:rsidRPr="00C00A64">
        <w:rPr>
          <w:rFonts w:ascii="Times New Roman" w:hAnsi="Times New Roman" w:cs="Times New Roman"/>
          <w:color w:val="000000" w:themeColor="text1"/>
          <w:sz w:val="24"/>
          <w:szCs w:val="24"/>
          <w:lang w:eastAsia="sk-SK"/>
        </w:rPr>
        <w:t>prejednať</w:t>
      </w:r>
      <w:proofErr w:type="spellEnd"/>
      <w:r w:rsidRPr="00C00A64">
        <w:rPr>
          <w:rFonts w:ascii="Times New Roman" w:hAnsi="Times New Roman" w:cs="Times New Roman"/>
          <w:color w:val="000000" w:themeColor="text1"/>
          <w:sz w:val="24"/>
          <w:szCs w:val="24"/>
          <w:lang w:eastAsia="sk-SK"/>
        </w:rPr>
        <w:t xml:space="preserve"> v blokovom konaní, príslušník Policajného zboru je oprávnený uložiť prevádzkovateľovi vozidla alebo vodičovi povinnosť zložiť peňažnú záruku vo výške pokuty podľa </w:t>
      </w:r>
      <w:hyperlink r:id="rId26" w:anchor="paragraf-11.odsek-1" w:tooltip="Odkaz na predpis alebo ustanovenie" w:history="1">
        <w:r w:rsidRPr="00C00A64">
          <w:rPr>
            <w:rFonts w:ascii="Times New Roman" w:hAnsi="Times New Roman" w:cs="Times New Roman"/>
            <w:color w:val="000000" w:themeColor="text1"/>
            <w:sz w:val="24"/>
            <w:szCs w:val="24"/>
            <w:lang w:eastAsia="sk-SK"/>
          </w:rPr>
          <w:t xml:space="preserve">§ 22d ods. 2 </w:t>
        </w:r>
      </w:hyperlink>
      <w:r w:rsidRPr="00C00A64">
        <w:rPr>
          <w:rFonts w:ascii="Times New Roman" w:hAnsi="Times New Roman" w:cs="Times New Roman"/>
          <w:color w:val="000000" w:themeColor="text1"/>
          <w:sz w:val="24"/>
          <w:szCs w:val="24"/>
        </w:rPr>
        <w:t>až 9 a § 22e ods. 2 a 3</w:t>
      </w:r>
      <w:r w:rsidRPr="00C00A64">
        <w:rPr>
          <w:rFonts w:ascii="Times New Roman" w:hAnsi="Times New Roman" w:cs="Times New Roman"/>
          <w:color w:val="000000" w:themeColor="text1"/>
          <w:sz w:val="24"/>
          <w:szCs w:val="24"/>
          <w:lang w:eastAsia="sk-SK"/>
        </w:rPr>
        <w:t>; to neplatí,</w:t>
      </w:r>
      <w:r w:rsidRPr="00C00A64">
        <w:rPr>
          <w:rFonts w:ascii="Times New Roman" w:hAnsi="Times New Roman" w:cs="Times New Roman"/>
          <w:color w:val="000000" w:themeColor="text1"/>
          <w:sz w:val="24"/>
          <w:szCs w:val="24"/>
        </w:rPr>
        <w:t xml:space="preserve"> ak po porušení povinnosti prevádzkovateľa vozidla podľa </w:t>
      </w:r>
      <w:r w:rsidRPr="00C00A64">
        <w:rPr>
          <w:rFonts w:ascii="Times New Roman" w:hAnsi="Times New Roman" w:cs="Times New Roman"/>
          <w:bCs/>
          <w:color w:val="000000" w:themeColor="text1"/>
          <w:sz w:val="24"/>
          <w:szCs w:val="24"/>
        </w:rPr>
        <w:t>§ 8a ods. 2</w:t>
      </w:r>
      <w:r w:rsidRPr="00C00A64">
        <w:rPr>
          <w:rFonts w:ascii="Times New Roman" w:hAnsi="Times New Roman" w:cs="Times New Roman"/>
          <w:color w:val="000000" w:themeColor="text1"/>
          <w:sz w:val="24"/>
          <w:szCs w:val="24"/>
        </w:rPr>
        <w:t xml:space="preserve"> došlo preukázateľne k zmene prevádzkovateľa vozidla. Príslušník Policajného zboru prevádzkovateľovi vozidla alebo vodičovi o zložení peňažnej záruky vydá potvrdenie, ktoré obsahuje dôvod uloženia povinnosti zložiť peňažnú záruku, jej výšku a údaje o účte vedenom v banke alebo pobočke zahraničnej banky, na ktorý sa peňažná záruka vráti.</w:t>
      </w:r>
    </w:p>
    <w:p w14:paraId="43AD184E"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628A488B"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Peňažná záruka prepadne v prospech štátu, ak</w:t>
      </w:r>
    </w:p>
    <w:p w14:paraId="6E0DDF06" w14:textId="77777777" w:rsidR="009C76D2" w:rsidRPr="00C00A64" w:rsidRDefault="009C76D2" w:rsidP="00FC3CC4">
      <w:pPr>
        <w:pStyle w:val="Odsekzoznamu"/>
        <w:numPr>
          <w:ilvl w:val="0"/>
          <w:numId w:val="14"/>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vodič nepredloží príslušníkovi Policajného zboru hodnoverný doklad s údajmi o prevádzkovateľovi vozidla a vozidle,</w:t>
      </w:r>
    </w:p>
    <w:p w14:paraId="2531E3EA" w14:textId="77777777" w:rsidR="009C76D2" w:rsidRPr="00C00A64" w:rsidRDefault="009C76D2" w:rsidP="00FC3CC4">
      <w:pPr>
        <w:pStyle w:val="Odsekzoznamu"/>
        <w:numPr>
          <w:ilvl w:val="0"/>
          <w:numId w:val="14"/>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nebolo možné začať konanie o správnom delikte prevádzkovateľa vozidla z iného dôvodu, ako je uvedené v </w:t>
      </w:r>
      <w:hyperlink r:id="rId27" w:anchor="paragraf-12.odsek-1" w:tooltip="Odkaz na predpis alebo ustanovenie" w:history="1">
        <w:r w:rsidRPr="00C00A64">
          <w:rPr>
            <w:rFonts w:ascii="Times New Roman" w:hAnsi="Times New Roman" w:cs="Times New Roman"/>
            <w:bCs/>
            <w:color w:val="000000" w:themeColor="text1"/>
            <w:sz w:val="24"/>
            <w:szCs w:val="24"/>
          </w:rPr>
          <w:t>§ 22f</w:t>
        </w:r>
      </w:hyperlink>
      <w:r w:rsidRPr="00C00A64">
        <w:rPr>
          <w:rFonts w:ascii="Times New Roman" w:hAnsi="Times New Roman" w:cs="Times New Roman"/>
          <w:color w:val="000000" w:themeColor="text1"/>
          <w:sz w:val="24"/>
          <w:szCs w:val="24"/>
        </w:rPr>
        <w:t xml:space="preserve"> ods. 1,</w:t>
      </w:r>
    </w:p>
    <w:p w14:paraId="06014FDE" w14:textId="77777777" w:rsidR="009C76D2" w:rsidRPr="00C00A64" w:rsidRDefault="009C76D2" w:rsidP="00FC3CC4">
      <w:pPr>
        <w:pStyle w:val="Odsekzoznamu"/>
        <w:numPr>
          <w:ilvl w:val="0"/>
          <w:numId w:val="14"/>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pokuta v súvislosti s porušením povinnosti podľa </w:t>
      </w:r>
      <w:r w:rsidRPr="00C00A64">
        <w:rPr>
          <w:rFonts w:ascii="Times New Roman" w:hAnsi="Times New Roman" w:cs="Times New Roman"/>
          <w:bCs/>
          <w:color w:val="000000" w:themeColor="text1"/>
          <w:sz w:val="24"/>
          <w:szCs w:val="24"/>
        </w:rPr>
        <w:t>§ 8a ods. 2</w:t>
      </w:r>
      <w:r w:rsidRPr="00C00A64">
        <w:rPr>
          <w:rFonts w:ascii="Times New Roman" w:hAnsi="Times New Roman" w:cs="Times New Roman"/>
          <w:color w:val="000000" w:themeColor="text1"/>
          <w:sz w:val="24"/>
          <w:szCs w:val="24"/>
        </w:rPr>
        <w:t xml:space="preserve"> nebola uložená z iného dôvodu, ako je uvedené v </w:t>
      </w:r>
      <w:hyperlink r:id="rId28" w:anchor="paragraf-12.odsek-1" w:tooltip="Odkaz na predpis alebo ustanovenie" w:history="1">
        <w:r w:rsidRPr="00C00A64">
          <w:rPr>
            <w:rFonts w:ascii="Times New Roman" w:hAnsi="Times New Roman" w:cs="Times New Roman"/>
            <w:bCs/>
            <w:color w:val="000000" w:themeColor="text1"/>
            <w:sz w:val="24"/>
            <w:szCs w:val="24"/>
          </w:rPr>
          <w:t>§ 22f ods. 1</w:t>
        </w:r>
      </w:hyperlink>
      <w:r w:rsidRPr="00C00A64">
        <w:rPr>
          <w:rFonts w:ascii="Times New Roman" w:hAnsi="Times New Roman" w:cs="Times New Roman"/>
          <w:color w:val="000000" w:themeColor="text1"/>
          <w:sz w:val="24"/>
          <w:szCs w:val="24"/>
        </w:rPr>
        <w:t>, alebo</w:t>
      </w:r>
    </w:p>
    <w:p w14:paraId="7B61B28A" w14:textId="77777777" w:rsidR="009C76D2" w:rsidRPr="00C00A64" w:rsidRDefault="009C76D2" w:rsidP="00FC3CC4">
      <w:pPr>
        <w:pStyle w:val="Odsekzoznamu"/>
        <w:numPr>
          <w:ilvl w:val="0"/>
          <w:numId w:val="14"/>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 xml:space="preserve">pokuta uložená v súvislosti s porušením povinnosti podľa </w:t>
      </w:r>
      <w:hyperlink r:id="rId29" w:anchor="paragraf-4.odsek-2" w:tooltip="Odkaz na predpis alebo ustanovenie" w:history="1">
        <w:r w:rsidRPr="00C00A64">
          <w:rPr>
            <w:rFonts w:ascii="Times New Roman" w:hAnsi="Times New Roman" w:cs="Times New Roman"/>
            <w:bCs/>
            <w:color w:val="000000" w:themeColor="text1"/>
            <w:sz w:val="24"/>
            <w:szCs w:val="24"/>
          </w:rPr>
          <w:t>§ 8a ods. 2</w:t>
        </w:r>
      </w:hyperlink>
      <w:r w:rsidRPr="00C00A64">
        <w:rPr>
          <w:rFonts w:ascii="Times New Roman" w:hAnsi="Times New Roman" w:cs="Times New Roman"/>
          <w:color w:val="000000" w:themeColor="text1"/>
          <w:sz w:val="24"/>
          <w:szCs w:val="24"/>
        </w:rPr>
        <w:t xml:space="preserve"> nebola uhradená do troch mesiacov od nadobudnutia právoplatnosti rozhodnutia, ktorým bola uložená.</w:t>
      </w:r>
    </w:p>
    <w:p w14:paraId="6E0B4F7E" w14:textId="77777777" w:rsidR="009C76D2" w:rsidRPr="00C00A64" w:rsidRDefault="009C76D2" w:rsidP="00FC3CC4">
      <w:pPr>
        <w:pStyle w:val="Odsekzoznamu"/>
        <w:spacing w:after="0" w:line="240" w:lineRule="auto"/>
        <w:ind w:left="1080"/>
        <w:jc w:val="both"/>
        <w:rPr>
          <w:rFonts w:ascii="Times New Roman" w:hAnsi="Times New Roman" w:cs="Times New Roman"/>
          <w:color w:val="000000" w:themeColor="text1"/>
          <w:sz w:val="24"/>
          <w:szCs w:val="24"/>
          <w:lang w:eastAsia="sk-SK"/>
        </w:rPr>
      </w:pPr>
    </w:p>
    <w:p w14:paraId="42F57C40"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Príslušník Policajného zboru, ktorému vodič predloží doklad podľa odseku 7 písm. a), tieto údaje bezodkladne zašle orgánu príslušnému na konanie o správnom delikte prevádzkovateľa vozidla.</w:t>
      </w:r>
    </w:p>
    <w:p w14:paraId="5EAC773E"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1967771E"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Prepadnutím peňažnej záruky podľa odseku 7 písm. d) sa pokuta uložená prevádzkovateľovi vozidla považuje za uhradenú.</w:t>
      </w:r>
    </w:p>
    <w:p w14:paraId="31517B76"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1DFA353C"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Peňažná záruka, ktorá neprepadne v prospech štátu, sa bezodkladne vráti.</w:t>
      </w:r>
    </w:p>
    <w:p w14:paraId="22D910B2"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7C624498" w14:textId="77777777" w:rsidR="009C76D2" w:rsidRPr="00C00A64" w:rsidRDefault="009C76D2" w:rsidP="00FC3CC4">
      <w:pPr>
        <w:pStyle w:val="Odsekzoznamu"/>
        <w:numPr>
          <w:ilvl w:val="0"/>
          <w:numId w:val="12"/>
        </w:numPr>
        <w:spacing w:after="0" w:line="240" w:lineRule="auto"/>
        <w:ind w:left="0" w:firstLine="720"/>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rPr>
        <w:t>Prijaté peňažné záruky sa sústreďujú na samostatnom účte,</w:t>
      </w:r>
      <w:hyperlink r:id="rId30" w:anchor="poznamky.poznamka-25" w:tooltip="Odkaz na predpis alebo ustanovenie" w:history="1">
        <w:r w:rsidRPr="00C00A64">
          <w:rPr>
            <w:rFonts w:ascii="Times New Roman" w:hAnsi="Times New Roman" w:cs="Times New Roman"/>
            <w:bCs/>
            <w:color w:val="000000" w:themeColor="text1"/>
            <w:sz w:val="24"/>
            <w:szCs w:val="24"/>
            <w:vertAlign w:val="superscript"/>
          </w:rPr>
          <w:t>10b</w:t>
        </w:r>
        <w:r w:rsidRPr="00C00A64">
          <w:rPr>
            <w:rFonts w:ascii="Times New Roman" w:hAnsi="Times New Roman" w:cs="Times New Roman"/>
            <w:bCs/>
            <w:color w:val="000000" w:themeColor="text1"/>
            <w:sz w:val="24"/>
            <w:szCs w:val="24"/>
          </w:rPr>
          <w:t>)</w:t>
        </w:r>
      </w:hyperlink>
      <w:r w:rsidRPr="00C00A64">
        <w:rPr>
          <w:rFonts w:ascii="Times New Roman" w:hAnsi="Times New Roman" w:cs="Times New Roman"/>
          <w:color w:val="000000" w:themeColor="text1"/>
          <w:sz w:val="24"/>
          <w:szCs w:val="24"/>
        </w:rPr>
        <w:t xml:space="preserve"> z ktorého sa aj realizuje ich vrátenie alebo prepadnutie.“.</w:t>
      </w:r>
    </w:p>
    <w:p w14:paraId="60EE6371"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lang w:eastAsia="sk-SK"/>
        </w:rPr>
      </w:pPr>
    </w:p>
    <w:p w14:paraId="3469D95E" w14:textId="4814B3C1" w:rsidR="009C76D2" w:rsidRPr="00C00A64" w:rsidRDefault="009C76D2" w:rsidP="00FC3CC4">
      <w:pPr>
        <w:pStyle w:val="Odsekzoznamu"/>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w:t>
      </w:r>
      <w:r w:rsidR="002A4BC3" w:rsidRPr="00C00A64">
        <w:rPr>
          <w:rFonts w:ascii="Times New Roman" w:hAnsi="Times New Roman" w:cs="Times New Roman"/>
          <w:color w:val="000000" w:themeColor="text1"/>
          <w:sz w:val="24"/>
          <w:szCs w:val="24"/>
        </w:rPr>
        <w:t>a</w:t>
      </w:r>
      <w:r w:rsidRPr="00C00A64">
        <w:rPr>
          <w:rFonts w:ascii="Times New Roman" w:hAnsi="Times New Roman" w:cs="Times New Roman"/>
          <w:color w:val="000000" w:themeColor="text1"/>
          <w:sz w:val="24"/>
          <w:szCs w:val="24"/>
        </w:rPr>
        <w:t xml:space="preserve"> pod čiarou k odkaz</w:t>
      </w:r>
      <w:r w:rsidR="002A4BC3" w:rsidRPr="00C00A64">
        <w:rPr>
          <w:rFonts w:ascii="Times New Roman" w:hAnsi="Times New Roman" w:cs="Times New Roman"/>
          <w:color w:val="000000" w:themeColor="text1"/>
          <w:sz w:val="24"/>
          <w:szCs w:val="24"/>
        </w:rPr>
        <w:t>u</w:t>
      </w:r>
      <w:r w:rsidRPr="00C00A64">
        <w:rPr>
          <w:rFonts w:ascii="Times New Roman" w:hAnsi="Times New Roman" w:cs="Times New Roman"/>
          <w:color w:val="000000" w:themeColor="text1"/>
          <w:sz w:val="24"/>
          <w:szCs w:val="24"/>
        </w:rPr>
        <w:t xml:space="preserve"> 10b </w:t>
      </w:r>
      <w:r w:rsidR="002A4BC3" w:rsidRPr="00C00A64">
        <w:rPr>
          <w:rFonts w:ascii="Times New Roman" w:hAnsi="Times New Roman" w:cs="Times New Roman"/>
          <w:color w:val="000000" w:themeColor="text1"/>
          <w:sz w:val="24"/>
          <w:szCs w:val="24"/>
        </w:rPr>
        <w:t>znie</w:t>
      </w:r>
      <w:r w:rsidRPr="00C00A64">
        <w:rPr>
          <w:rFonts w:ascii="Times New Roman" w:hAnsi="Times New Roman" w:cs="Times New Roman"/>
          <w:color w:val="000000" w:themeColor="text1"/>
          <w:sz w:val="24"/>
          <w:szCs w:val="24"/>
        </w:rPr>
        <w:t xml:space="preserve">: </w:t>
      </w:r>
    </w:p>
    <w:p w14:paraId="24282DB8" w14:textId="3B46BC5C" w:rsidR="009C76D2" w:rsidRPr="00C00A64" w:rsidRDefault="003F68D7" w:rsidP="00FC3CC4">
      <w:pPr>
        <w:pStyle w:val="Odsekzoznamu"/>
        <w:spacing w:after="0" w:line="240" w:lineRule="auto"/>
        <w:ind w:left="0" w:firstLine="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vertAlign w:val="superscript"/>
        </w:rPr>
        <w:t>„</w:t>
      </w:r>
      <w:r w:rsidR="009C76D2" w:rsidRPr="00C00A64">
        <w:rPr>
          <w:rFonts w:ascii="Times New Roman" w:hAnsi="Times New Roman" w:cs="Times New Roman"/>
          <w:color w:val="000000" w:themeColor="text1"/>
          <w:sz w:val="24"/>
          <w:szCs w:val="24"/>
          <w:vertAlign w:val="superscript"/>
        </w:rPr>
        <w:t>10b</w:t>
      </w:r>
      <w:r w:rsidR="009C76D2" w:rsidRPr="00C00A64">
        <w:rPr>
          <w:rFonts w:ascii="Times New Roman" w:hAnsi="Times New Roman" w:cs="Times New Roman"/>
          <w:color w:val="000000" w:themeColor="text1"/>
          <w:sz w:val="24"/>
          <w:szCs w:val="24"/>
        </w:rPr>
        <w:t>)</w:t>
      </w:r>
      <w:r w:rsidR="00C80E68" w:rsidRPr="00C00A64">
        <w:rPr>
          <w:rFonts w:ascii="Times New Roman" w:hAnsi="Times New Roman" w:cs="Times New Roman"/>
          <w:color w:val="000000" w:themeColor="text1"/>
          <w:sz w:val="24"/>
          <w:szCs w:val="24"/>
        </w:rPr>
        <w:t xml:space="preserve"> </w:t>
      </w:r>
      <w:hyperlink r:id="rId31" w:anchor="paragraf-22.odsek-4" w:tooltip="Odkaz na predpis alebo ustanovenie" w:history="1">
        <w:r w:rsidR="009C76D2" w:rsidRPr="00C00A64">
          <w:rPr>
            <w:rStyle w:val="Hypertextovprepojenie"/>
            <w:rFonts w:ascii="Times New Roman" w:hAnsi="Times New Roman" w:cs="Times New Roman"/>
            <w:iCs/>
            <w:color w:val="000000" w:themeColor="text1"/>
            <w:sz w:val="24"/>
            <w:szCs w:val="24"/>
            <w:u w:val="none"/>
          </w:rPr>
          <w:t>§ 22 ods. 4</w:t>
        </w:r>
      </w:hyperlink>
      <w:r w:rsidR="009C76D2" w:rsidRPr="00C00A64">
        <w:rPr>
          <w:rFonts w:ascii="Times New Roman" w:hAnsi="Times New Roman" w:cs="Times New Roman"/>
          <w:color w:val="000000" w:themeColor="text1"/>
          <w:sz w:val="24"/>
          <w:szCs w:val="24"/>
        </w:rPr>
        <w:t xml:space="preserve"> zákona č. </w:t>
      </w:r>
      <w:hyperlink r:id="rId32" w:tooltip="Odkaz na predpis alebo ustanovenie" w:history="1">
        <w:r w:rsidR="009C76D2" w:rsidRPr="00C00A64">
          <w:rPr>
            <w:rStyle w:val="Hypertextovprepojenie"/>
            <w:rFonts w:ascii="Times New Roman" w:hAnsi="Times New Roman" w:cs="Times New Roman"/>
            <w:iCs/>
            <w:color w:val="000000" w:themeColor="text1"/>
            <w:sz w:val="24"/>
            <w:szCs w:val="24"/>
            <w:u w:val="none"/>
          </w:rPr>
          <w:t>523/2004 Z. z.</w:t>
        </w:r>
      </w:hyperlink>
      <w:r w:rsidR="009C76D2" w:rsidRPr="00C00A64">
        <w:rPr>
          <w:rFonts w:ascii="Times New Roman" w:hAnsi="Times New Roman" w:cs="Times New Roman"/>
          <w:color w:val="000000" w:themeColor="text1"/>
          <w:sz w:val="24"/>
          <w:szCs w:val="24"/>
        </w:rPr>
        <w:t xml:space="preserve"> o rozpočtových pravidlách verejnej správy a o zmene a doplnení niektorých zákonov v znení neskorších predpisov.“.</w:t>
      </w:r>
    </w:p>
    <w:p w14:paraId="0FBBEE06" w14:textId="77777777" w:rsidR="008159E0" w:rsidRPr="00C00A64" w:rsidRDefault="008159E0" w:rsidP="00FC3CC4">
      <w:pPr>
        <w:pStyle w:val="Odsekzoznamu"/>
        <w:spacing w:after="0" w:line="240" w:lineRule="auto"/>
        <w:ind w:left="0" w:firstLine="720"/>
        <w:jc w:val="both"/>
        <w:rPr>
          <w:rFonts w:ascii="Times New Roman" w:hAnsi="Times New Roman" w:cs="Times New Roman"/>
          <w:color w:val="000000" w:themeColor="text1"/>
          <w:sz w:val="24"/>
          <w:szCs w:val="24"/>
        </w:rPr>
      </w:pPr>
    </w:p>
    <w:p w14:paraId="12FCBD4D" w14:textId="77777777" w:rsidR="009C76D2" w:rsidRPr="00C00A64" w:rsidRDefault="009C76D2" w:rsidP="00FC3CC4">
      <w:pPr>
        <w:pStyle w:val="Odsekzoznamu"/>
        <w:numPr>
          <w:ilvl w:val="0"/>
          <w:numId w:val="5"/>
        </w:numPr>
        <w:tabs>
          <w:tab w:val="clear" w:pos="360"/>
          <w:tab w:val="num" w:pos="720"/>
        </w:tabs>
        <w:spacing w:after="0" w:line="240" w:lineRule="auto"/>
        <w:ind w:left="720"/>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Príloha </w:t>
      </w:r>
      <w:r w:rsidRPr="00C00A64">
        <w:rPr>
          <w:rFonts w:ascii="Times New Roman" w:hAnsi="Times New Roman" w:cs="Times New Roman"/>
          <w:sz w:val="24"/>
          <w:szCs w:val="24"/>
        </w:rPr>
        <w:t>č. 1 sa dopĺňa štvrtým bodom, ktorý znie:</w:t>
      </w:r>
    </w:p>
    <w:p w14:paraId="04F6E747" w14:textId="3B618EF6" w:rsidR="009C76D2" w:rsidRPr="00C00A64" w:rsidRDefault="009C76D2" w:rsidP="00FC3CC4">
      <w:pPr>
        <w:pStyle w:val="Odsekzoznamu"/>
        <w:spacing w:after="0" w:line="240" w:lineRule="auto"/>
        <w:ind w:left="0" w:firstLine="720"/>
        <w:jc w:val="both"/>
        <w:rPr>
          <w:rFonts w:ascii="Times New Roman" w:hAnsi="Times New Roman" w:cs="Times New Roman"/>
          <w:sz w:val="24"/>
          <w:szCs w:val="24"/>
        </w:rPr>
      </w:pPr>
      <w:r w:rsidRPr="00C00A64">
        <w:rPr>
          <w:rFonts w:ascii="Times New Roman" w:hAnsi="Times New Roman" w:cs="Times New Roman"/>
          <w:sz w:val="24"/>
          <w:szCs w:val="24"/>
        </w:rPr>
        <w:t>„4. Smernica Európskeho parlamentu a Rady (EÚ) 2019/1936 z 23. októbra 2019, ktorou sa mení smernica 2008/96/ES o riadení bezpečnosti cestnej infraštruktúry (Ú. v. EÚ L 305, 26.11.2019).“.</w:t>
      </w:r>
    </w:p>
    <w:p w14:paraId="6FA5F0F6" w14:textId="44D88C4C" w:rsidR="009C76D2" w:rsidRPr="00C00A64" w:rsidRDefault="009C76D2" w:rsidP="004625B5">
      <w:pPr>
        <w:spacing w:after="0" w:line="240" w:lineRule="auto"/>
        <w:rPr>
          <w:rFonts w:ascii="Times New Roman" w:hAnsi="Times New Roman" w:cs="Times New Roman"/>
          <w:color w:val="000000" w:themeColor="text1"/>
          <w:sz w:val="24"/>
          <w:szCs w:val="24"/>
        </w:rPr>
      </w:pPr>
    </w:p>
    <w:p w14:paraId="4C1A0614" w14:textId="77777777" w:rsidR="009C76D2" w:rsidRPr="00C00A64" w:rsidRDefault="009C76D2" w:rsidP="002D1A6B">
      <w:pPr>
        <w:pStyle w:val="Odsekzoznamu"/>
        <w:spacing w:after="0" w:line="240" w:lineRule="auto"/>
        <w:ind w:left="0"/>
        <w:jc w:val="center"/>
        <w:rPr>
          <w:rFonts w:ascii="Times New Roman" w:hAnsi="Times New Roman" w:cs="Times New Roman"/>
          <w:b/>
          <w:color w:val="000000" w:themeColor="text1"/>
          <w:sz w:val="24"/>
          <w:szCs w:val="24"/>
        </w:rPr>
      </w:pPr>
      <w:r w:rsidRPr="00C00A64">
        <w:rPr>
          <w:rFonts w:ascii="Times New Roman" w:hAnsi="Times New Roman" w:cs="Times New Roman"/>
          <w:b/>
          <w:color w:val="000000" w:themeColor="text1"/>
          <w:sz w:val="24"/>
          <w:szCs w:val="24"/>
        </w:rPr>
        <w:lastRenderedPageBreak/>
        <w:t>Čl. III</w:t>
      </w:r>
    </w:p>
    <w:p w14:paraId="1D67F8B9" w14:textId="77777777" w:rsidR="009C76D2" w:rsidRPr="00C00A64" w:rsidRDefault="009C76D2" w:rsidP="00FC3CC4">
      <w:pPr>
        <w:pStyle w:val="Odsekzoznamu"/>
        <w:spacing w:after="0" w:line="240" w:lineRule="auto"/>
        <w:ind w:left="0"/>
        <w:jc w:val="center"/>
        <w:rPr>
          <w:rFonts w:ascii="Times New Roman" w:hAnsi="Times New Roman" w:cs="Times New Roman"/>
          <w:b/>
          <w:color w:val="000000" w:themeColor="text1"/>
          <w:sz w:val="24"/>
          <w:szCs w:val="24"/>
          <w:lang w:eastAsia="sk-SK"/>
        </w:rPr>
      </w:pPr>
    </w:p>
    <w:p w14:paraId="38BD8150" w14:textId="304CD628"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Zákon Národnej rady Slovenskej republiky č. </w:t>
      </w:r>
      <w:hyperlink r:id="rId33" w:tooltip="Odkaz na predpis alebo ustanovenie" w:history="1">
        <w:r w:rsidRPr="00C00A64">
          <w:rPr>
            <w:rFonts w:ascii="Times New Roman" w:hAnsi="Times New Roman" w:cs="Times New Roman"/>
            <w:bCs/>
            <w:color w:val="000000" w:themeColor="text1"/>
            <w:sz w:val="24"/>
            <w:szCs w:val="24"/>
          </w:rPr>
          <w:t>145/1995 Z. z.</w:t>
        </w:r>
      </w:hyperlink>
      <w:r w:rsidRPr="00C00A64">
        <w:rPr>
          <w:rFonts w:ascii="Times New Roman" w:hAnsi="Times New Roman" w:cs="Times New Roman"/>
          <w:color w:val="000000" w:themeColor="text1"/>
          <w:sz w:val="24"/>
          <w:szCs w:val="24"/>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154/2013 Z. z., zákona č. 213/2013 Z. z., zákona č. 311/2013 Z. z., zákona č. 319/2013 Z. z., zákona č. 347/2013 Z. z., zákona č. 387/2013 Z. z., zákona č. 388/2013 Z. z., zákona č. 474/2013 Z. z., zákona č. 506/2013 Z. z., zákona č. 35/2014 Z. z., zákona č. 58/2014 </w:t>
      </w:r>
      <w:r w:rsidRPr="00C00A64">
        <w:rPr>
          <w:rFonts w:ascii="Times New Roman" w:hAnsi="Times New Roman" w:cs="Times New Roman"/>
          <w:color w:val="000000" w:themeColor="text1"/>
          <w:sz w:val="24"/>
          <w:szCs w:val="24"/>
        </w:rPr>
        <w:lastRenderedPageBreak/>
        <w:t>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w:t>
      </w:r>
      <w:r w:rsidR="00D3675A"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rPr>
        <w:t> </w:t>
      </w:r>
      <w:r w:rsidR="006D0277" w:rsidRPr="00C00A64">
        <w:rPr>
          <w:rFonts w:ascii="Times New Roman" w:hAnsi="Times New Roman" w:cs="Times New Roman"/>
          <w:color w:val="000000" w:themeColor="text1"/>
          <w:sz w:val="24"/>
          <w:szCs w:val="24"/>
        </w:rPr>
        <w:t xml:space="preserve">zákona č. 128/2021 Z. z., </w:t>
      </w:r>
      <w:r w:rsidRPr="00C00A64">
        <w:rPr>
          <w:rFonts w:ascii="Times New Roman" w:hAnsi="Times New Roman" w:cs="Times New Roman"/>
          <w:color w:val="000000" w:themeColor="text1"/>
          <w:sz w:val="24"/>
          <w:szCs w:val="24"/>
        </w:rPr>
        <w:t>zákona č. 149/2021 Z. z.</w:t>
      </w:r>
      <w:r w:rsidR="00D3675A" w:rsidRPr="00C00A64">
        <w:rPr>
          <w:rFonts w:ascii="Times New Roman" w:hAnsi="Times New Roman" w:cs="Times New Roman"/>
          <w:color w:val="000000" w:themeColor="text1"/>
          <w:sz w:val="24"/>
          <w:szCs w:val="24"/>
        </w:rPr>
        <w:t xml:space="preserve">, zákona č. 259/2021 Z. z., zákona č. 287/2021 Z. z., </w:t>
      </w:r>
      <w:r w:rsidR="000F77A4" w:rsidRPr="00C00A64">
        <w:rPr>
          <w:rFonts w:ascii="Times New Roman" w:hAnsi="Times New Roman" w:cs="Times New Roman"/>
          <w:color w:val="000000" w:themeColor="text1"/>
          <w:sz w:val="24"/>
          <w:szCs w:val="24"/>
        </w:rPr>
        <w:t xml:space="preserve">zákona č. 310/2021 Z. z., </w:t>
      </w:r>
      <w:r w:rsidR="00D3675A" w:rsidRPr="00C00A64">
        <w:rPr>
          <w:rFonts w:ascii="Times New Roman" w:hAnsi="Times New Roman" w:cs="Times New Roman"/>
          <w:color w:val="000000" w:themeColor="text1"/>
          <w:sz w:val="24"/>
          <w:szCs w:val="24"/>
        </w:rPr>
        <w:t xml:space="preserve">zákona č. 372/2021 Z. z., </w:t>
      </w:r>
      <w:r w:rsidR="006D0277" w:rsidRPr="00C00A64">
        <w:rPr>
          <w:rFonts w:ascii="Times New Roman" w:hAnsi="Times New Roman" w:cs="Times New Roman"/>
          <w:color w:val="000000" w:themeColor="text1"/>
          <w:sz w:val="24"/>
          <w:szCs w:val="24"/>
        </w:rPr>
        <w:t xml:space="preserve">zákona č. 378/2021 Z. z., zákona č. 395/2021 Z. z., </w:t>
      </w:r>
      <w:r w:rsidR="00D3675A" w:rsidRPr="00C00A64">
        <w:rPr>
          <w:rFonts w:ascii="Times New Roman" w:hAnsi="Times New Roman" w:cs="Times New Roman"/>
          <w:color w:val="000000" w:themeColor="text1"/>
          <w:sz w:val="24"/>
          <w:szCs w:val="24"/>
        </w:rPr>
        <w:t xml:space="preserve">zákona č. 402/2021 Z. z., zákona č. 404/2021 Z. z., zákona č. 455/2021 Z. z., </w:t>
      </w:r>
      <w:r w:rsidR="006D0277" w:rsidRPr="00C00A64">
        <w:rPr>
          <w:rFonts w:ascii="Times New Roman" w:hAnsi="Times New Roman" w:cs="Times New Roman"/>
          <w:color w:val="000000" w:themeColor="text1"/>
          <w:sz w:val="24"/>
          <w:szCs w:val="24"/>
        </w:rPr>
        <w:t xml:space="preserve">zákona č. 490/2021 Z. z., </w:t>
      </w:r>
      <w:r w:rsidR="00A338B9" w:rsidRPr="00C00A64">
        <w:rPr>
          <w:rFonts w:ascii="Times New Roman" w:hAnsi="Times New Roman" w:cs="Times New Roman"/>
          <w:color w:val="000000" w:themeColor="text1"/>
          <w:sz w:val="24"/>
          <w:szCs w:val="24"/>
        </w:rPr>
        <w:t xml:space="preserve">zákona č. 500/2021 </w:t>
      </w:r>
      <w:r w:rsidR="002A21ED" w:rsidRPr="00C00A64">
        <w:rPr>
          <w:rFonts w:ascii="Times New Roman" w:hAnsi="Times New Roman" w:cs="Times New Roman"/>
          <w:color w:val="000000" w:themeColor="text1"/>
          <w:sz w:val="24"/>
          <w:szCs w:val="24"/>
        </w:rPr>
        <w:t>Z. z., zákona č. 532/2021 Z. z.</w:t>
      </w:r>
      <w:r w:rsidR="0060652A" w:rsidRPr="00C00A64">
        <w:rPr>
          <w:rFonts w:ascii="Times New Roman" w:hAnsi="Times New Roman" w:cs="Times New Roman"/>
          <w:color w:val="000000" w:themeColor="text1"/>
          <w:sz w:val="24"/>
          <w:szCs w:val="24"/>
        </w:rPr>
        <w:t>,</w:t>
      </w:r>
      <w:r w:rsidR="002A21ED" w:rsidRPr="00C00A64">
        <w:rPr>
          <w:rFonts w:ascii="Times New Roman" w:hAnsi="Times New Roman" w:cs="Times New Roman"/>
          <w:color w:val="000000" w:themeColor="text1"/>
          <w:sz w:val="24"/>
          <w:szCs w:val="24"/>
        </w:rPr>
        <w:t xml:space="preserve"> zákona č. 540/2021 Z. z.</w:t>
      </w:r>
      <w:r w:rsidR="0060652A" w:rsidRPr="00C00A64">
        <w:rPr>
          <w:rFonts w:ascii="Times New Roman" w:hAnsi="Times New Roman" w:cs="Times New Roman"/>
          <w:color w:val="000000" w:themeColor="text1"/>
          <w:sz w:val="24"/>
          <w:szCs w:val="24"/>
        </w:rPr>
        <w:t>,</w:t>
      </w:r>
      <w:r w:rsidR="002A21ED" w:rsidRPr="00C00A64">
        <w:rPr>
          <w:rFonts w:ascii="Times New Roman" w:hAnsi="Times New Roman" w:cs="Times New Roman"/>
          <w:color w:val="000000" w:themeColor="text1"/>
          <w:sz w:val="24"/>
          <w:szCs w:val="24"/>
        </w:rPr>
        <w:t xml:space="preserve"> </w:t>
      </w:r>
      <w:r w:rsidR="0060652A" w:rsidRPr="00C00A64">
        <w:rPr>
          <w:rFonts w:ascii="Times New Roman" w:hAnsi="Times New Roman" w:cs="Times New Roman"/>
          <w:color w:val="000000" w:themeColor="text1"/>
          <w:sz w:val="24"/>
          <w:szCs w:val="24"/>
        </w:rPr>
        <w:t xml:space="preserve">zákona č. 111/2022 Z. z. a zákona č. 114/2022 Z. z. </w:t>
      </w:r>
      <w:r w:rsidRPr="00C00A64">
        <w:rPr>
          <w:rFonts w:ascii="Times New Roman" w:hAnsi="Times New Roman" w:cs="Times New Roman"/>
          <w:color w:val="000000" w:themeColor="text1"/>
          <w:sz w:val="24"/>
          <w:szCs w:val="24"/>
        </w:rPr>
        <w:t>sa mení a dopĺňa takto:</w:t>
      </w:r>
    </w:p>
    <w:p w14:paraId="5916A511" w14:textId="77777777" w:rsidR="009C76D2" w:rsidRPr="00C00A64" w:rsidRDefault="009C76D2" w:rsidP="00FC3CC4">
      <w:pPr>
        <w:spacing w:after="0" w:line="240" w:lineRule="auto"/>
        <w:ind w:firstLine="708"/>
        <w:jc w:val="both"/>
        <w:rPr>
          <w:rFonts w:ascii="Times New Roman" w:hAnsi="Times New Roman" w:cs="Times New Roman"/>
          <w:color w:val="000000" w:themeColor="text1"/>
          <w:sz w:val="24"/>
          <w:szCs w:val="24"/>
        </w:rPr>
      </w:pPr>
    </w:p>
    <w:p w14:paraId="54C75032" w14:textId="7CE0B590" w:rsidR="009C76D2" w:rsidRPr="00C00A64" w:rsidRDefault="009C76D2" w:rsidP="00FC3CC4">
      <w:pPr>
        <w:pStyle w:val="Odsekzoznamu"/>
        <w:spacing w:after="0" w:line="240" w:lineRule="auto"/>
        <w:ind w:left="142" w:firstLine="284"/>
        <w:jc w:val="both"/>
        <w:rPr>
          <w:rFonts w:ascii="Times New Roman" w:hAnsi="Times New Roman" w:cs="Times New Roman"/>
          <w:color w:val="000000" w:themeColor="text1"/>
          <w:sz w:val="24"/>
          <w:szCs w:val="24"/>
          <w:shd w:val="clear" w:color="auto" w:fill="FFFFFF"/>
        </w:rPr>
      </w:pPr>
      <w:r w:rsidRPr="00C00A64">
        <w:rPr>
          <w:rFonts w:ascii="Times New Roman" w:hAnsi="Times New Roman" w:cs="Times New Roman"/>
          <w:color w:val="000000" w:themeColor="text1"/>
          <w:sz w:val="24"/>
          <w:szCs w:val="24"/>
          <w:lang w:eastAsia="sk-SK"/>
        </w:rPr>
        <w:t>1. V</w:t>
      </w:r>
      <w:r w:rsidR="00B62217" w:rsidRPr="00C00A64">
        <w:rPr>
          <w:rFonts w:ascii="Times New Roman" w:hAnsi="Times New Roman" w:cs="Times New Roman"/>
          <w:color w:val="000000" w:themeColor="text1"/>
          <w:sz w:val="24"/>
          <w:szCs w:val="24"/>
          <w:lang w:eastAsia="sk-SK"/>
        </w:rPr>
        <w:t xml:space="preserve"> prílohe </w:t>
      </w:r>
      <w:r w:rsidR="00B62217" w:rsidRPr="00C00A64">
        <w:rPr>
          <w:rFonts w:ascii="Times New Roman" w:hAnsi="Times New Roman" w:cs="Times New Roman"/>
          <w:color w:val="000000" w:themeColor="text1"/>
          <w:sz w:val="24"/>
          <w:szCs w:val="24"/>
          <w:shd w:val="clear" w:color="auto" w:fill="FFFFFF"/>
        </w:rPr>
        <w:t>S</w:t>
      </w:r>
      <w:r w:rsidRPr="00C00A64">
        <w:rPr>
          <w:rFonts w:ascii="Times New Roman" w:hAnsi="Times New Roman" w:cs="Times New Roman"/>
          <w:color w:val="000000" w:themeColor="text1"/>
          <w:sz w:val="24"/>
          <w:szCs w:val="24"/>
          <w:shd w:val="clear" w:color="auto" w:fill="FFFFFF"/>
        </w:rPr>
        <w:t>adzobníku správnych poplatkov časti VI. Doprava položke 80 časti Splnomocnenie sa vypúšťajú body 2 až 3b.</w:t>
      </w:r>
    </w:p>
    <w:p w14:paraId="7D5C71E4" w14:textId="77777777" w:rsidR="009C76D2" w:rsidRPr="00C00A64" w:rsidRDefault="009C76D2" w:rsidP="00FC3CC4">
      <w:pPr>
        <w:pStyle w:val="Odsekzoznamu"/>
        <w:spacing w:before="225" w:after="0" w:line="240" w:lineRule="auto"/>
        <w:ind w:left="142" w:firstLine="284"/>
        <w:jc w:val="both"/>
        <w:rPr>
          <w:rFonts w:ascii="Times New Roman" w:hAnsi="Times New Roman" w:cs="Times New Roman"/>
          <w:color w:val="000000" w:themeColor="text1"/>
          <w:sz w:val="24"/>
          <w:szCs w:val="24"/>
          <w:shd w:val="clear" w:color="auto" w:fill="FFFFFF"/>
        </w:rPr>
      </w:pPr>
      <w:r w:rsidRPr="00C00A64">
        <w:rPr>
          <w:rFonts w:ascii="Times New Roman" w:hAnsi="Times New Roman" w:cs="Times New Roman"/>
          <w:color w:val="000000" w:themeColor="text1"/>
          <w:sz w:val="24"/>
          <w:szCs w:val="24"/>
          <w:lang w:eastAsia="sk-SK"/>
        </w:rPr>
        <w:t>Doterajší bod 4 sa označuje ako bod 2.</w:t>
      </w:r>
      <w:r w:rsidRPr="00C00A64">
        <w:rPr>
          <w:rFonts w:ascii="Times New Roman" w:hAnsi="Times New Roman" w:cs="Times New Roman"/>
          <w:color w:val="000000" w:themeColor="text1"/>
          <w:sz w:val="24"/>
          <w:szCs w:val="24"/>
          <w:shd w:val="clear" w:color="auto" w:fill="FFFFFF"/>
        </w:rPr>
        <w:t xml:space="preserve"> </w:t>
      </w:r>
    </w:p>
    <w:p w14:paraId="5E8A2EF6" w14:textId="77777777" w:rsidR="009C76D2" w:rsidRPr="00C00A64" w:rsidRDefault="009C76D2" w:rsidP="00FC3CC4">
      <w:pPr>
        <w:pStyle w:val="Odsekzoznamu"/>
        <w:spacing w:before="225" w:after="0" w:line="240" w:lineRule="auto"/>
        <w:ind w:left="142" w:firstLine="284"/>
        <w:jc w:val="both"/>
        <w:rPr>
          <w:rFonts w:ascii="Times New Roman" w:hAnsi="Times New Roman" w:cs="Times New Roman"/>
          <w:color w:val="000000" w:themeColor="text1"/>
          <w:sz w:val="24"/>
          <w:szCs w:val="24"/>
          <w:shd w:val="clear" w:color="auto" w:fill="FFFFFF"/>
        </w:rPr>
      </w:pPr>
    </w:p>
    <w:p w14:paraId="76388C60" w14:textId="53A24F25" w:rsidR="009C76D2" w:rsidRPr="00C00A64" w:rsidRDefault="009C76D2" w:rsidP="00FC3CC4">
      <w:pPr>
        <w:pStyle w:val="Odsekzoznamu"/>
        <w:spacing w:before="225" w:after="0" w:line="240" w:lineRule="auto"/>
        <w:ind w:left="142" w:firstLine="284"/>
        <w:jc w:val="both"/>
        <w:rPr>
          <w:rFonts w:ascii="Times New Roman" w:hAnsi="Times New Roman" w:cs="Times New Roman"/>
          <w:color w:val="000000" w:themeColor="text1"/>
          <w:sz w:val="24"/>
          <w:szCs w:val="24"/>
          <w:shd w:val="clear" w:color="auto" w:fill="FFFFFF"/>
        </w:rPr>
      </w:pPr>
      <w:r w:rsidRPr="00C00A64">
        <w:rPr>
          <w:rFonts w:ascii="Times New Roman" w:hAnsi="Times New Roman" w:cs="Times New Roman"/>
          <w:color w:val="000000" w:themeColor="text1"/>
          <w:sz w:val="24"/>
          <w:szCs w:val="24"/>
          <w:shd w:val="clear" w:color="auto" w:fill="FFFFFF"/>
        </w:rPr>
        <w:t xml:space="preserve">2. </w:t>
      </w:r>
      <w:r w:rsidRPr="00C00A64">
        <w:rPr>
          <w:rFonts w:ascii="Times New Roman" w:hAnsi="Times New Roman" w:cs="Times New Roman"/>
          <w:color w:val="000000" w:themeColor="text1"/>
          <w:sz w:val="24"/>
          <w:szCs w:val="24"/>
          <w:lang w:eastAsia="sk-SK"/>
        </w:rPr>
        <w:t>V</w:t>
      </w:r>
      <w:r w:rsidR="00B62217" w:rsidRPr="00C00A64">
        <w:rPr>
          <w:rFonts w:ascii="Times New Roman" w:hAnsi="Times New Roman" w:cs="Times New Roman"/>
          <w:color w:val="000000" w:themeColor="text1"/>
          <w:sz w:val="24"/>
          <w:szCs w:val="24"/>
          <w:lang w:eastAsia="sk-SK"/>
        </w:rPr>
        <w:t xml:space="preserve"> prílohe </w:t>
      </w:r>
      <w:r w:rsidR="00B62217" w:rsidRPr="00C00A64">
        <w:rPr>
          <w:rFonts w:ascii="Times New Roman" w:hAnsi="Times New Roman" w:cs="Times New Roman"/>
          <w:color w:val="000000" w:themeColor="text1"/>
          <w:sz w:val="24"/>
          <w:szCs w:val="24"/>
          <w:shd w:val="clear" w:color="auto" w:fill="FFFFFF"/>
        </w:rPr>
        <w:t>S</w:t>
      </w:r>
      <w:r w:rsidRPr="00C00A64">
        <w:rPr>
          <w:rFonts w:ascii="Times New Roman" w:hAnsi="Times New Roman" w:cs="Times New Roman"/>
          <w:color w:val="000000" w:themeColor="text1"/>
          <w:sz w:val="24"/>
          <w:szCs w:val="24"/>
          <w:shd w:val="clear" w:color="auto" w:fill="FFFFFF"/>
        </w:rPr>
        <w:t>adzobníku správnych poplatkov časti VI. Doprava položke 80 časti Poznámky prvom bode sa vypúšťa druhá veta.</w:t>
      </w:r>
    </w:p>
    <w:p w14:paraId="726E2620" w14:textId="77777777" w:rsidR="009C76D2" w:rsidRPr="00C00A64" w:rsidRDefault="009C76D2" w:rsidP="00FC3CC4">
      <w:pPr>
        <w:pStyle w:val="Odsekzoznamu"/>
        <w:spacing w:before="225" w:after="0" w:line="240" w:lineRule="auto"/>
        <w:ind w:left="142" w:firstLine="284"/>
        <w:jc w:val="both"/>
        <w:rPr>
          <w:rFonts w:ascii="Times New Roman" w:hAnsi="Times New Roman" w:cs="Times New Roman"/>
          <w:color w:val="000000" w:themeColor="text1"/>
          <w:sz w:val="24"/>
          <w:szCs w:val="24"/>
          <w:shd w:val="clear" w:color="auto" w:fill="FFFFFF"/>
        </w:rPr>
      </w:pPr>
    </w:p>
    <w:p w14:paraId="06B97F28" w14:textId="14C325C5" w:rsidR="009C76D2" w:rsidRPr="00C00A64" w:rsidRDefault="009C76D2" w:rsidP="00FC3CC4">
      <w:pPr>
        <w:pStyle w:val="Odsekzoznamu"/>
        <w:spacing w:before="225" w:after="0" w:line="240" w:lineRule="auto"/>
        <w:ind w:left="142" w:firstLine="284"/>
        <w:jc w:val="both"/>
        <w:rPr>
          <w:rFonts w:ascii="Times New Roman" w:hAnsi="Times New Roman" w:cs="Times New Roman"/>
          <w:color w:val="000000" w:themeColor="text1"/>
          <w:sz w:val="24"/>
          <w:szCs w:val="24"/>
          <w:shd w:val="clear" w:color="auto" w:fill="FFFFFF"/>
        </w:rPr>
      </w:pPr>
      <w:r w:rsidRPr="00C00A64">
        <w:rPr>
          <w:rFonts w:ascii="Times New Roman" w:hAnsi="Times New Roman" w:cs="Times New Roman"/>
          <w:color w:val="000000" w:themeColor="text1"/>
          <w:sz w:val="24"/>
          <w:szCs w:val="24"/>
          <w:shd w:val="clear" w:color="auto" w:fill="FFFFFF"/>
        </w:rPr>
        <w:t>3. V</w:t>
      </w:r>
      <w:r w:rsidR="00B62217" w:rsidRPr="00C00A64">
        <w:rPr>
          <w:rFonts w:ascii="Times New Roman" w:hAnsi="Times New Roman" w:cs="Times New Roman"/>
          <w:color w:val="000000" w:themeColor="text1"/>
          <w:sz w:val="24"/>
          <w:szCs w:val="24"/>
          <w:shd w:val="clear" w:color="auto" w:fill="FFFFFF"/>
        </w:rPr>
        <w:t> prílohe S</w:t>
      </w:r>
      <w:r w:rsidRPr="00C00A64">
        <w:rPr>
          <w:rFonts w:ascii="Times New Roman" w:hAnsi="Times New Roman" w:cs="Times New Roman"/>
          <w:color w:val="000000" w:themeColor="text1"/>
          <w:sz w:val="24"/>
          <w:szCs w:val="24"/>
          <w:shd w:val="clear" w:color="auto" w:fill="FFFFFF"/>
        </w:rPr>
        <w:t xml:space="preserve">adzobníku správnych poplatkov časti VI. Doprava položke 80 časti Poznámky druhý bod znie: </w:t>
      </w:r>
    </w:p>
    <w:p w14:paraId="154FD9CE" w14:textId="7237633C" w:rsidR="009C76D2" w:rsidRPr="00C00A64" w:rsidRDefault="009C76D2" w:rsidP="00FC3CC4">
      <w:pPr>
        <w:pStyle w:val="Odsekzoznamu"/>
        <w:spacing w:before="225" w:after="0" w:line="240" w:lineRule="auto"/>
        <w:ind w:left="142" w:firstLine="566"/>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shd w:val="clear" w:color="auto" w:fill="FFFFFF"/>
        </w:rPr>
        <w:t xml:space="preserve">„2. </w:t>
      </w:r>
      <w:r w:rsidRPr="00C00A64">
        <w:rPr>
          <w:rFonts w:ascii="Times New Roman" w:hAnsi="Times New Roman" w:cs="Times New Roman"/>
          <w:color w:val="000000" w:themeColor="text1"/>
          <w:sz w:val="24"/>
          <w:szCs w:val="24"/>
        </w:rPr>
        <w:t xml:space="preserve">Poplatníkom podľa tejto položky je prevádzkovateľ vozidla alebo vodič vozidla vykonávajúci dopravu vozidlom alebo jazdnou súpravou, ktoré prekračujú najväčšie povolené rozmery alebo najväčšie povolené hmotnosti. </w:t>
      </w:r>
      <w:r w:rsidRPr="00C00A64">
        <w:rPr>
          <w:rFonts w:ascii="Times New Roman" w:hAnsi="Times New Roman" w:cs="Times New Roman"/>
          <w:color w:val="000000" w:themeColor="text1"/>
          <w:sz w:val="24"/>
          <w:szCs w:val="24"/>
          <w:lang w:eastAsia="sk-SK"/>
        </w:rPr>
        <w:t xml:space="preserve">Prevádzkovateľom vozidla je prevádzkovateľ vozidla alebo prevádzkovateľ jazdnej súpravy, ktorý je zapísaný v osvedčení o evidencii motorového vozidla časť I a časť II ako držiteľ osvedčenia alebo takáto osoba zapísaná </w:t>
      </w:r>
      <w:r w:rsidR="00850B00" w:rsidRPr="00C00A64">
        <w:rPr>
          <w:rFonts w:ascii="Times New Roman" w:hAnsi="Times New Roman" w:cs="Times New Roman"/>
          <w:color w:val="000000" w:themeColor="text1"/>
          <w:sz w:val="24"/>
          <w:szCs w:val="24"/>
          <w:lang w:eastAsia="sk-SK"/>
        </w:rPr>
        <w:br/>
      </w:r>
      <w:r w:rsidRPr="00C00A64">
        <w:rPr>
          <w:rFonts w:ascii="Times New Roman" w:hAnsi="Times New Roman" w:cs="Times New Roman"/>
          <w:color w:val="000000" w:themeColor="text1"/>
          <w:sz w:val="24"/>
          <w:szCs w:val="24"/>
          <w:lang w:eastAsia="sk-SK"/>
        </w:rPr>
        <w:t>v osvedčení o evidencii motorového vozidla vydanom v cudzine.“.</w:t>
      </w:r>
    </w:p>
    <w:p w14:paraId="3363771F" w14:textId="77777777" w:rsidR="009C76D2" w:rsidRPr="00C00A64" w:rsidRDefault="009C76D2" w:rsidP="00FC3CC4">
      <w:pPr>
        <w:pStyle w:val="Odsekzoznamu"/>
        <w:spacing w:before="225" w:after="0" w:line="240" w:lineRule="auto"/>
        <w:ind w:left="142" w:firstLine="566"/>
        <w:jc w:val="both"/>
        <w:rPr>
          <w:rFonts w:ascii="Times New Roman" w:hAnsi="Times New Roman" w:cs="Times New Roman"/>
          <w:color w:val="000000" w:themeColor="text1"/>
          <w:sz w:val="24"/>
          <w:szCs w:val="24"/>
          <w:lang w:eastAsia="sk-SK"/>
        </w:rPr>
      </w:pPr>
    </w:p>
    <w:p w14:paraId="09DDBE73" w14:textId="1D8CBC8D" w:rsidR="009C76D2" w:rsidRPr="00C00A64" w:rsidRDefault="009C76D2" w:rsidP="00FC3CC4">
      <w:pPr>
        <w:pStyle w:val="Odsekzoznamu"/>
        <w:spacing w:before="225" w:after="0" w:line="240" w:lineRule="auto"/>
        <w:ind w:left="142" w:firstLine="566"/>
        <w:jc w:val="both"/>
        <w:rPr>
          <w:rFonts w:ascii="Times New Roman" w:hAnsi="Times New Roman" w:cs="Times New Roman"/>
          <w:color w:val="000000" w:themeColor="text1"/>
          <w:sz w:val="24"/>
          <w:szCs w:val="24"/>
          <w:lang w:eastAsia="sk-SK"/>
        </w:rPr>
      </w:pPr>
      <w:r w:rsidRPr="00C00A64">
        <w:rPr>
          <w:rFonts w:ascii="Times New Roman" w:hAnsi="Times New Roman" w:cs="Times New Roman"/>
          <w:color w:val="000000" w:themeColor="text1"/>
          <w:sz w:val="24"/>
          <w:szCs w:val="24"/>
          <w:lang w:eastAsia="sk-SK"/>
        </w:rPr>
        <w:t>4. V</w:t>
      </w:r>
      <w:r w:rsidR="00B62217" w:rsidRPr="00C00A64">
        <w:rPr>
          <w:rFonts w:ascii="Times New Roman" w:hAnsi="Times New Roman" w:cs="Times New Roman"/>
          <w:color w:val="000000" w:themeColor="text1"/>
          <w:sz w:val="24"/>
          <w:szCs w:val="24"/>
          <w:lang w:eastAsia="sk-SK"/>
        </w:rPr>
        <w:t xml:space="preserve"> prílohe </w:t>
      </w:r>
      <w:r w:rsidR="00B62217" w:rsidRPr="00C00A64">
        <w:rPr>
          <w:rFonts w:ascii="Times New Roman" w:hAnsi="Times New Roman" w:cs="Times New Roman"/>
          <w:color w:val="000000" w:themeColor="text1"/>
          <w:sz w:val="24"/>
          <w:szCs w:val="24"/>
          <w:shd w:val="clear" w:color="auto" w:fill="FFFFFF"/>
        </w:rPr>
        <w:t>S</w:t>
      </w:r>
      <w:r w:rsidRPr="00C00A64">
        <w:rPr>
          <w:rFonts w:ascii="Times New Roman" w:hAnsi="Times New Roman" w:cs="Times New Roman"/>
          <w:color w:val="000000" w:themeColor="text1"/>
          <w:sz w:val="24"/>
          <w:szCs w:val="24"/>
          <w:shd w:val="clear" w:color="auto" w:fill="FFFFFF"/>
        </w:rPr>
        <w:t>adzobníku správnych poplatkov časti VI. Doprava položke 80 časti Poznámky sa vypúšťa bod 14.</w:t>
      </w:r>
    </w:p>
    <w:p w14:paraId="1AE0019E" w14:textId="3F1C1025" w:rsidR="009C76D2" w:rsidRPr="00C00A64" w:rsidRDefault="009C76D2" w:rsidP="00FC3CC4">
      <w:pPr>
        <w:pStyle w:val="Odsekzoznamu"/>
        <w:spacing w:before="225" w:after="0" w:line="240" w:lineRule="auto"/>
        <w:ind w:left="142" w:firstLine="566"/>
        <w:jc w:val="both"/>
        <w:rPr>
          <w:rFonts w:ascii="Times New Roman" w:hAnsi="Times New Roman" w:cs="Times New Roman"/>
          <w:color w:val="000000" w:themeColor="text1"/>
          <w:sz w:val="24"/>
          <w:szCs w:val="24"/>
          <w:lang w:eastAsia="sk-SK"/>
        </w:rPr>
      </w:pPr>
    </w:p>
    <w:p w14:paraId="32A42300" w14:textId="77777777" w:rsidR="004625B5" w:rsidRPr="00C00A64" w:rsidRDefault="004625B5" w:rsidP="00FC3CC4">
      <w:pPr>
        <w:pStyle w:val="Odsekzoznamu"/>
        <w:spacing w:before="225" w:after="0" w:line="240" w:lineRule="auto"/>
        <w:ind w:left="142" w:firstLine="566"/>
        <w:jc w:val="both"/>
        <w:rPr>
          <w:rFonts w:ascii="Times New Roman" w:hAnsi="Times New Roman" w:cs="Times New Roman"/>
          <w:color w:val="000000" w:themeColor="text1"/>
          <w:sz w:val="24"/>
          <w:szCs w:val="24"/>
          <w:lang w:eastAsia="sk-SK"/>
        </w:rPr>
      </w:pPr>
    </w:p>
    <w:p w14:paraId="1EAADAF3" w14:textId="77777777" w:rsidR="009C76D2" w:rsidRPr="00C00A64" w:rsidRDefault="009C76D2" w:rsidP="00FC3CC4">
      <w:pPr>
        <w:pStyle w:val="Odsekzoznamu"/>
        <w:spacing w:after="0" w:line="240" w:lineRule="auto"/>
        <w:ind w:left="0"/>
        <w:jc w:val="center"/>
        <w:rPr>
          <w:rFonts w:ascii="Times New Roman" w:hAnsi="Times New Roman" w:cs="Times New Roman"/>
          <w:b/>
          <w:color w:val="000000" w:themeColor="text1"/>
          <w:sz w:val="24"/>
          <w:szCs w:val="24"/>
          <w:lang w:eastAsia="sk-SK"/>
        </w:rPr>
      </w:pPr>
      <w:r w:rsidRPr="00C00A64">
        <w:rPr>
          <w:rFonts w:ascii="Times New Roman" w:hAnsi="Times New Roman" w:cs="Times New Roman"/>
          <w:b/>
          <w:color w:val="000000" w:themeColor="text1"/>
          <w:sz w:val="24"/>
          <w:szCs w:val="24"/>
          <w:lang w:eastAsia="sk-SK"/>
        </w:rPr>
        <w:t>Čl. IV</w:t>
      </w:r>
    </w:p>
    <w:p w14:paraId="1B9E59DF" w14:textId="77777777" w:rsidR="009C76D2" w:rsidRPr="00C00A64" w:rsidRDefault="009C76D2" w:rsidP="00FC3CC4">
      <w:pPr>
        <w:pStyle w:val="Odsekzoznamu"/>
        <w:spacing w:after="0" w:line="240" w:lineRule="auto"/>
        <w:ind w:left="142" w:firstLine="566"/>
        <w:jc w:val="center"/>
        <w:rPr>
          <w:rFonts w:ascii="Times New Roman" w:hAnsi="Times New Roman" w:cs="Times New Roman"/>
          <w:b/>
          <w:color w:val="000000" w:themeColor="text1"/>
          <w:sz w:val="24"/>
          <w:szCs w:val="24"/>
          <w:shd w:val="clear" w:color="auto" w:fill="FFFFFF"/>
        </w:rPr>
      </w:pPr>
    </w:p>
    <w:p w14:paraId="24EA7F54" w14:textId="49DF611C" w:rsidR="009C76D2" w:rsidRPr="00C00A64" w:rsidRDefault="009C76D2" w:rsidP="00FC3CC4">
      <w:pPr>
        <w:spacing w:after="0" w:line="240" w:lineRule="auto"/>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 xml:space="preserve">Zákon č. </w:t>
      </w:r>
      <w:hyperlink r:id="rId34" w:tooltip="Odkaz na predpis alebo ustanovenie" w:history="1">
        <w:r w:rsidRPr="00C00A64">
          <w:rPr>
            <w:rFonts w:ascii="Times New Roman" w:hAnsi="Times New Roman" w:cs="Times New Roman"/>
            <w:bCs/>
            <w:color w:val="000000" w:themeColor="text1"/>
            <w:sz w:val="24"/>
            <w:szCs w:val="24"/>
          </w:rPr>
          <w:t>8/2009 Z. z.</w:t>
        </w:r>
      </w:hyperlink>
      <w:r w:rsidRPr="00C00A64">
        <w:rPr>
          <w:rFonts w:ascii="Times New Roman" w:hAnsi="Times New Roman" w:cs="Times New Roman"/>
          <w:color w:val="000000" w:themeColor="text1"/>
          <w:sz w:val="24"/>
          <w:szCs w:val="24"/>
        </w:rPr>
        <w:t xml:space="preserve"> o cestnej premávke a o zmene a doplnení niektorých zákonov v znení zákona č. 84/2009 Z. z., zákona č. 188/2009 Z. z., zákona č. 199/2009 Z. z., zákona č. 144/2010 Z. z., zákona č. 119/2011 Z. z., zákona č. 249/2011 Z. z., zákona č. 313/2011 Z. z., zákona č. </w:t>
      </w:r>
      <w:r w:rsidRPr="00C00A64">
        <w:rPr>
          <w:rFonts w:ascii="Times New Roman" w:hAnsi="Times New Roman" w:cs="Times New Roman"/>
          <w:color w:val="000000" w:themeColor="text1"/>
          <w:sz w:val="24"/>
          <w:szCs w:val="24"/>
        </w:rPr>
        <w:lastRenderedPageBreak/>
        <w:t xml:space="preserve">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w:t>
      </w:r>
      <w:r w:rsidR="0019423F" w:rsidRPr="00C00A64">
        <w:rPr>
          <w:rFonts w:ascii="Times New Roman" w:hAnsi="Times New Roman" w:cs="Times New Roman"/>
          <w:color w:val="000000" w:themeColor="text1"/>
          <w:sz w:val="24"/>
          <w:szCs w:val="24"/>
        </w:rPr>
        <w:t xml:space="preserve">128/2021 Z. z., </w:t>
      </w:r>
      <w:r w:rsidRPr="00C00A64">
        <w:rPr>
          <w:rFonts w:ascii="Times New Roman" w:hAnsi="Times New Roman" w:cs="Times New Roman"/>
          <w:color w:val="000000" w:themeColor="text1"/>
          <w:sz w:val="24"/>
          <w:szCs w:val="24"/>
        </w:rPr>
        <w:t>145/2021 Z</w:t>
      </w:r>
      <w:r w:rsidR="002458FB" w:rsidRPr="00C00A64">
        <w:rPr>
          <w:rFonts w:ascii="Times New Roman" w:hAnsi="Times New Roman" w:cs="Times New Roman"/>
          <w:color w:val="000000" w:themeColor="text1"/>
          <w:sz w:val="24"/>
          <w:szCs w:val="24"/>
        </w:rPr>
        <w:t>. z., zákona č. 146/2021 Z. z.,</w:t>
      </w:r>
      <w:r w:rsidRPr="00C00A64">
        <w:rPr>
          <w:rFonts w:ascii="Times New Roman" w:hAnsi="Times New Roman" w:cs="Times New Roman"/>
          <w:color w:val="000000" w:themeColor="text1"/>
          <w:sz w:val="24"/>
          <w:szCs w:val="24"/>
        </w:rPr>
        <w:t xml:space="preserve"> zákona č. 148/2021 Z. z.</w:t>
      </w:r>
      <w:r w:rsidR="00377892" w:rsidRPr="00C00A64">
        <w:rPr>
          <w:rFonts w:ascii="Times New Roman" w:hAnsi="Times New Roman" w:cs="Times New Roman"/>
          <w:color w:val="000000" w:themeColor="text1"/>
          <w:sz w:val="24"/>
          <w:szCs w:val="24"/>
        </w:rPr>
        <w:t>,</w:t>
      </w:r>
      <w:r w:rsidRPr="00C00A64">
        <w:rPr>
          <w:rFonts w:ascii="Times New Roman" w:hAnsi="Times New Roman" w:cs="Times New Roman"/>
          <w:color w:val="000000" w:themeColor="text1"/>
          <w:sz w:val="24"/>
          <w:szCs w:val="24"/>
        </w:rPr>
        <w:t> zákona č. 310/2021 Z. z.</w:t>
      </w:r>
      <w:r w:rsidR="00377892" w:rsidRPr="00C00A64">
        <w:rPr>
          <w:rFonts w:ascii="Times New Roman" w:hAnsi="Times New Roman" w:cs="Times New Roman"/>
          <w:color w:val="000000" w:themeColor="text1"/>
          <w:sz w:val="24"/>
          <w:szCs w:val="24"/>
        </w:rPr>
        <w:t xml:space="preserve">, </w:t>
      </w:r>
      <w:r w:rsidR="00D62D45" w:rsidRPr="00C00A64">
        <w:rPr>
          <w:rFonts w:ascii="Times New Roman" w:hAnsi="Times New Roman" w:cs="Times New Roman"/>
          <w:color w:val="000000" w:themeColor="text1"/>
          <w:sz w:val="24"/>
          <w:szCs w:val="24"/>
        </w:rPr>
        <w:t xml:space="preserve">zákona č. 404/2021 Z. z., zákona č. 406/2021 Z. z., </w:t>
      </w:r>
      <w:r w:rsidR="00377892" w:rsidRPr="00C00A64">
        <w:rPr>
          <w:rFonts w:ascii="Times New Roman" w:hAnsi="Times New Roman" w:cs="Times New Roman"/>
          <w:color w:val="000000" w:themeColor="text1"/>
          <w:sz w:val="24"/>
          <w:szCs w:val="24"/>
        </w:rPr>
        <w:t xml:space="preserve">zákona č. </w:t>
      </w:r>
      <w:r w:rsidR="0019423F" w:rsidRPr="00C00A64">
        <w:rPr>
          <w:rFonts w:ascii="Times New Roman" w:hAnsi="Times New Roman" w:cs="Times New Roman"/>
          <w:color w:val="000000" w:themeColor="text1"/>
          <w:sz w:val="24"/>
          <w:szCs w:val="24"/>
        </w:rPr>
        <w:t>455</w:t>
      </w:r>
      <w:r w:rsidR="00D62D45" w:rsidRPr="00C00A64">
        <w:rPr>
          <w:rFonts w:ascii="Times New Roman" w:hAnsi="Times New Roman" w:cs="Times New Roman"/>
          <w:color w:val="000000" w:themeColor="text1"/>
          <w:sz w:val="24"/>
          <w:szCs w:val="24"/>
        </w:rPr>
        <w:t>/2021 Z. z.</w:t>
      </w:r>
      <w:r w:rsidR="00924385" w:rsidRPr="00C00A64">
        <w:rPr>
          <w:rFonts w:ascii="Times New Roman" w:hAnsi="Times New Roman" w:cs="Times New Roman"/>
          <w:color w:val="000000" w:themeColor="text1"/>
          <w:sz w:val="24"/>
          <w:szCs w:val="24"/>
        </w:rPr>
        <w:t>,</w:t>
      </w:r>
      <w:r w:rsidR="00377892" w:rsidRPr="00C00A64">
        <w:rPr>
          <w:rFonts w:ascii="Times New Roman" w:hAnsi="Times New Roman" w:cs="Times New Roman"/>
          <w:color w:val="000000" w:themeColor="text1"/>
          <w:sz w:val="24"/>
          <w:szCs w:val="24"/>
        </w:rPr>
        <w:t xml:space="preserve"> zákona č. </w:t>
      </w:r>
      <w:r w:rsidR="0019423F" w:rsidRPr="00C00A64">
        <w:rPr>
          <w:rFonts w:ascii="Times New Roman" w:hAnsi="Times New Roman" w:cs="Times New Roman"/>
          <w:color w:val="000000" w:themeColor="text1"/>
          <w:sz w:val="24"/>
          <w:szCs w:val="24"/>
        </w:rPr>
        <w:t>508</w:t>
      </w:r>
      <w:r w:rsidR="00377892" w:rsidRPr="00C00A64">
        <w:rPr>
          <w:rFonts w:ascii="Times New Roman" w:hAnsi="Times New Roman" w:cs="Times New Roman"/>
          <w:color w:val="000000" w:themeColor="text1"/>
          <w:sz w:val="24"/>
          <w:szCs w:val="24"/>
        </w:rPr>
        <w:t>/2021 Z. z.</w:t>
      </w:r>
      <w:r w:rsidR="00924385" w:rsidRPr="00C00A64">
        <w:rPr>
          <w:rFonts w:ascii="Times New Roman" w:hAnsi="Times New Roman" w:cs="Times New Roman"/>
          <w:color w:val="000000" w:themeColor="text1"/>
          <w:sz w:val="24"/>
          <w:szCs w:val="24"/>
        </w:rPr>
        <w:t xml:space="preserve"> a zákona č. 98/2022 Z. z. </w:t>
      </w:r>
      <w:r w:rsidRPr="00C00A64">
        <w:rPr>
          <w:rFonts w:ascii="Times New Roman" w:hAnsi="Times New Roman" w:cs="Times New Roman"/>
          <w:color w:val="000000" w:themeColor="text1"/>
          <w:sz w:val="24"/>
          <w:szCs w:val="24"/>
        </w:rPr>
        <w:t xml:space="preserve"> sa mení a dopĺňa takto:</w:t>
      </w:r>
    </w:p>
    <w:p w14:paraId="53237FA6" w14:textId="77777777" w:rsidR="009C76D2" w:rsidRPr="00C00A64" w:rsidRDefault="009C76D2" w:rsidP="00FC3CC4">
      <w:pPr>
        <w:spacing w:after="0" w:line="240" w:lineRule="auto"/>
        <w:jc w:val="both"/>
        <w:rPr>
          <w:rFonts w:ascii="Times New Roman" w:hAnsi="Times New Roman" w:cs="Times New Roman"/>
          <w:color w:val="000000" w:themeColor="text1"/>
          <w:sz w:val="24"/>
          <w:szCs w:val="24"/>
        </w:rPr>
      </w:pPr>
    </w:p>
    <w:p w14:paraId="261220AC" w14:textId="267AAFF4" w:rsidR="000F5AE6" w:rsidRPr="00C00A64" w:rsidRDefault="000F5AE6" w:rsidP="00C00A64">
      <w:pPr>
        <w:pStyle w:val="Odsekzoznamu"/>
        <w:numPr>
          <w:ilvl w:val="0"/>
          <w:numId w:val="26"/>
        </w:numPr>
        <w:spacing w:after="0" w:line="240" w:lineRule="auto"/>
        <w:jc w:val="both"/>
        <w:rPr>
          <w:rFonts w:ascii="Times New Roman" w:hAnsi="Times New Roman" w:cs="Times New Roman"/>
          <w:color w:val="000000"/>
          <w:sz w:val="24"/>
          <w:szCs w:val="24"/>
        </w:rPr>
      </w:pPr>
      <w:r w:rsidRPr="00C00A64">
        <w:rPr>
          <w:rFonts w:ascii="Times New Roman" w:hAnsi="Times New Roman" w:cs="Times New Roman"/>
          <w:color w:val="000000"/>
          <w:sz w:val="24"/>
          <w:szCs w:val="24"/>
        </w:rPr>
        <w:t>V § 72a ods. 1 sa slová „</w:t>
      </w:r>
      <w:r w:rsidRPr="00C00A64">
        <w:rPr>
          <w:rFonts w:ascii="Times New Roman" w:hAnsi="Times New Roman" w:cs="Times New Roman"/>
          <w:sz w:val="24"/>
          <w:szCs w:val="24"/>
        </w:rPr>
        <w:t>výberu mýta</w:t>
      </w:r>
      <w:r w:rsidRPr="00C00A64">
        <w:rPr>
          <w:rFonts w:ascii="Times New Roman" w:hAnsi="Times New Roman" w:cs="Times New Roman"/>
          <w:sz w:val="24"/>
          <w:szCs w:val="24"/>
          <w:vertAlign w:val="superscript"/>
        </w:rPr>
        <w:t>41aa)“</w:t>
      </w:r>
      <w:r w:rsidRPr="00C00A64">
        <w:rPr>
          <w:rFonts w:ascii="Times New Roman" w:hAnsi="Times New Roman" w:cs="Times New Roman"/>
          <w:color w:val="000000"/>
          <w:sz w:val="24"/>
          <w:szCs w:val="24"/>
        </w:rPr>
        <w:t xml:space="preserve"> nahrádzajú slovami „</w:t>
      </w:r>
      <w:r w:rsidRPr="00C00A64">
        <w:rPr>
          <w:rFonts w:ascii="Times New Roman" w:hAnsi="Times New Roman" w:cs="Times New Roman"/>
          <w:sz w:val="24"/>
          <w:szCs w:val="24"/>
        </w:rPr>
        <w:t>výberu mýta,</w:t>
      </w:r>
      <w:r w:rsidRPr="00C00A64">
        <w:rPr>
          <w:rFonts w:ascii="Times New Roman" w:hAnsi="Times New Roman" w:cs="Times New Roman"/>
          <w:sz w:val="24"/>
          <w:szCs w:val="24"/>
          <w:vertAlign w:val="superscript"/>
        </w:rPr>
        <w:t>41aa)</w:t>
      </w:r>
      <w:r w:rsidRPr="00C00A64">
        <w:rPr>
          <w:rFonts w:ascii="Times New Roman" w:hAnsi="Times New Roman" w:cs="Times New Roman"/>
          <w:sz w:val="24"/>
          <w:szCs w:val="24"/>
        </w:rPr>
        <w:t xml:space="preserve">“ a slová </w:t>
      </w:r>
      <w:r w:rsidRPr="00C00A64">
        <w:rPr>
          <w:rFonts w:ascii="Times New Roman" w:hAnsi="Times New Roman" w:cs="Times New Roman"/>
          <w:color w:val="000000"/>
          <w:sz w:val="24"/>
          <w:szCs w:val="24"/>
        </w:rPr>
        <w:t>„alebo za správny delikt prevádzkovateľa vozidla na úseku úhrady diaľničnej známky</w:t>
      </w:r>
      <w:hyperlink r:id="rId35" w:anchor="poznamky.poznamka-41ab" w:tooltip="Odkaz na predpis alebo ustanovenie" w:history="1">
        <w:r w:rsidRPr="00C00A64">
          <w:rPr>
            <w:rFonts w:ascii="Times New Roman" w:hAnsi="Times New Roman" w:cs="Times New Roman"/>
            <w:bCs/>
            <w:color w:val="000000"/>
            <w:sz w:val="24"/>
            <w:szCs w:val="24"/>
            <w:vertAlign w:val="superscript"/>
          </w:rPr>
          <w:t>41ab</w:t>
        </w:r>
        <w:r w:rsidRPr="00C00A64">
          <w:rPr>
            <w:rFonts w:ascii="Times New Roman" w:hAnsi="Times New Roman" w:cs="Times New Roman"/>
            <w:bCs/>
            <w:color w:val="000000"/>
            <w:sz w:val="24"/>
            <w:szCs w:val="24"/>
          </w:rPr>
          <w:t>)</w:t>
        </w:r>
      </w:hyperlink>
      <w:r w:rsidRPr="00C00A64">
        <w:rPr>
          <w:rFonts w:ascii="Times New Roman" w:hAnsi="Times New Roman" w:cs="Times New Roman"/>
          <w:color w:val="000000"/>
          <w:sz w:val="24"/>
          <w:szCs w:val="24"/>
        </w:rPr>
        <w:t>“ sa nahrádzajú slovami „za správny delikt  prevádzkovateľa vozidla na úseku úhrady diaľničnej známky</w:t>
      </w:r>
      <w:hyperlink r:id="rId36" w:anchor="poznamky.poznamka-41ab" w:tooltip="Odkaz na predpis alebo ustanovenie" w:history="1">
        <w:r w:rsidRPr="00C00A64">
          <w:rPr>
            <w:rFonts w:ascii="Times New Roman" w:hAnsi="Times New Roman" w:cs="Times New Roman"/>
            <w:bCs/>
            <w:color w:val="000000"/>
            <w:sz w:val="24"/>
            <w:szCs w:val="24"/>
            <w:vertAlign w:val="superscript"/>
          </w:rPr>
          <w:t>41ab</w:t>
        </w:r>
        <w:r w:rsidRPr="00C00A64">
          <w:rPr>
            <w:rFonts w:ascii="Times New Roman" w:hAnsi="Times New Roman" w:cs="Times New Roman"/>
            <w:bCs/>
            <w:color w:val="000000"/>
            <w:sz w:val="24"/>
            <w:szCs w:val="24"/>
          </w:rPr>
          <w:t>)</w:t>
        </w:r>
      </w:hyperlink>
      <w:r w:rsidRPr="00C00A64">
        <w:rPr>
          <w:rFonts w:ascii="Times New Roman" w:hAnsi="Times New Roman" w:cs="Times New Roman"/>
          <w:color w:val="000000"/>
          <w:sz w:val="24"/>
          <w:szCs w:val="24"/>
        </w:rPr>
        <w:t xml:space="preserve"> alebo za správny delikt prevádzkovateľa vozidla na úseku nadmernej dopravy a nadrozmernej dopravy</w:t>
      </w:r>
      <w:r w:rsidRPr="00C00A64">
        <w:rPr>
          <w:rFonts w:ascii="Times New Roman" w:hAnsi="Times New Roman" w:cs="Times New Roman"/>
          <w:color w:val="000000"/>
          <w:sz w:val="24"/>
          <w:szCs w:val="24"/>
          <w:vertAlign w:val="superscript"/>
        </w:rPr>
        <w:t>41aba</w:t>
      </w:r>
      <w:r w:rsidRPr="00C00A64">
        <w:rPr>
          <w:rFonts w:ascii="Times New Roman" w:hAnsi="Times New Roman" w:cs="Times New Roman"/>
          <w:color w:val="000000"/>
          <w:sz w:val="24"/>
          <w:szCs w:val="24"/>
        </w:rPr>
        <w:t xml:space="preserve">)“. </w:t>
      </w:r>
    </w:p>
    <w:p w14:paraId="4CA9BF62" w14:textId="77777777" w:rsidR="000F5AE6" w:rsidRPr="00C00A64" w:rsidRDefault="000F5AE6" w:rsidP="00C00A64">
      <w:pPr>
        <w:spacing w:after="0" w:line="240" w:lineRule="auto"/>
        <w:jc w:val="both"/>
        <w:rPr>
          <w:rFonts w:ascii="Times New Roman" w:hAnsi="Times New Roman" w:cs="Times New Roman"/>
          <w:color w:val="000000" w:themeColor="text1"/>
          <w:sz w:val="24"/>
          <w:szCs w:val="24"/>
        </w:rPr>
      </w:pPr>
    </w:p>
    <w:p w14:paraId="4E1BA514" w14:textId="77777777" w:rsidR="009C76D2" w:rsidRPr="00C00A64" w:rsidRDefault="009C76D2" w:rsidP="00FC3CC4">
      <w:pPr>
        <w:pStyle w:val="Odsekzoznamu"/>
        <w:spacing w:after="0" w:line="240" w:lineRule="auto"/>
        <w:ind w:left="360"/>
        <w:jc w:val="both"/>
        <w:rPr>
          <w:rFonts w:ascii="Times New Roman" w:hAnsi="Times New Roman" w:cs="Times New Roman"/>
          <w:color w:val="000000" w:themeColor="text1"/>
          <w:sz w:val="24"/>
          <w:szCs w:val="24"/>
        </w:rPr>
      </w:pPr>
    </w:p>
    <w:p w14:paraId="1598CF0E" w14:textId="63935D50" w:rsidR="009C76D2" w:rsidRPr="00C00A64" w:rsidRDefault="009C76D2" w:rsidP="00FC3CC4">
      <w:pPr>
        <w:pStyle w:val="Odsekzoznamu"/>
        <w:spacing w:after="0" w:line="240" w:lineRule="auto"/>
        <w:ind w:left="0" w:firstLine="42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Poznámky pod čiarou k odkazom 41aba až </w:t>
      </w:r>
      <w:r w:rsidR="004E2C72" w:rsidRPr="00C00A64">
        <w:rPr>
          <w:rFonts w:ascii="Times New Roman" w:hAnsi="Times New Roman" w:cs="Times New Roman"/>
          <w:color w:val="000000" w:themeColor="text1"/>
          <w:sz w:val="24"/>
          <w:szCs w:val="24"/>
        </w:rPr>
        <w:t xml:space="preserve">41ad </w:t>
      </w:r>
      <w:r w:rsidRPr="00C00A64">
        <w:rPr>
          <w:rFonts w:ascii="Times New Roman" w:hAnsi="Times New Roman" w:cs="Times New Roman"/>
          <w:color w:val="000000" w:themeColor="text1"/>
          <w:sz w:val="24"/>
          <w:szCs w:val="24"/>
        </w:rPr>
        <w:t>znejú:</w:t>
      </w:r>
    </w:p>
    <w:p w14:paraId="224BF6F2" w14:textId="77777777" w:rsidR="009C76D2" w:rsidRPr="00C00A64" w:rsidRDefault="009C76D2" w:rsidP="00FC3CC4">
      <w:pPr>
        <w:pStyle w:val="Textkomentra"/>
        <w:spacing w:after="0"/>
        <w:ind w:firstLine="360"/>
        <w:jc w:val="both"/>
        <w:rPr>
          <w:rStyle w:val="Hypertextovprepojenie"/>
          <w:rFonts w:ascii="Times New Roman" w:hAnsi="Times New Roman" w:cs="Times New Roman"/>
          <w:iCs/>
          <w:color w:val="000000" w:themeColor="text1"/>
          <w:sz w:val="24"/>
          <w:szCs w:val="24"/>
          <w:u w:val="none"/>
        </w:rPr>
      </w:pPr>
      <w:r w:rsidRPr="00C00A64">
        <w:rPr>
          <w:rFonts w:ascii="Times New Roman" w:hAnsi="Times New Roman" w:cs="Times New Roman"/>
          <w:color w:val="000000" w:themeColor="text1"/>
          <w:sz w:val="24"/>
          <w:szCs w:val="24"/>
          <w:vertAlign w:val="superscript"/>
        </w:rPr>
        <w:t>„41aba</w:t>
      </w:r>
      <w:r w:rsidRPr="00C00A64">
        <w:rPr>
          <w:rFonts w:ascii="Times New Roman" w:hAnsi="Times New Roman" w:cs="Times New Roman"/>
          <w:color w:val="000000" w:themeColor="text1"/>
          <w:sz w:val="24"/>
          <w:szCs w:val="24"/>
        </w:rPr>
        <w:t xml:space="preserve">) </w:t>
      </w:r>
      <w:hyperlink r:id="rId37" w:anchor="paragraf-111.odsek-2" w:tooltip="Odkaz na predpis alebo ustanovenie" w:history="1">
        <w:r w:rsidRPr="00C00A64">
          <w:rPr>
            <w:rStyle w:val="Hypertextovprepojenie"/>
            <w:rFonts w:ascii="Times New Roman" w:hAnsi="Times New Roman" w:cs="Times New Roman"/>
            <w:iCs/>
            <w:color w:val="000000" w:themeColor="text1"/>
            <w:sz w:val="24"/>
            <w:szCs w:val="24"/>
            <w:u w:val="none"/>
          </w:rPr>
          <w:t xml:space="preserve">§ 22d </w:t>
        </w:r>
      </w:hyperlink>
      <w:r w:rsidRPr="00C00A64">
        <w:rPr>
          <w:rStyle w:val="Hypertextovprepojenie"/>
          <w:rFonts w:ascii="Times New Roman" w:hAnsi="Times New Roman" w:cs="Times New Roman"/>
          <w:iCs/>
          <w:color w:val="000000" w:themeColor="text1"/>
          <w:sz w:val="24"/>
          <w:szCs w:val="24"/>
          <w:u w:val="none"/>
        </w:rPr>
        <w:t>zákona č. 135/1961 Zb. v znení zákona č. .../2021 Z. z.</w:t>
      </w:r>
    </w:p>
    <w:p w14:paraId="574D77DB" w14:textId="248DB417" w:rsidR="009C76D2" w:rsidRPr="00C00A64" w:rsidRDefault="009C76D2" w:rsidP="00FC3CC4">
      <w:pPr>
        <w:pStyle w:val="Textkomentra"/>
        <w:spacing w:after="0"/>
        <w:ind w:left="360"/>
        <w:jc w:val="both"/>
        <w:rPr>
          <w:rStyle w:val="Hypertextovprepojenie"/>
          <w:rFonts w:ascii="Times New Roman" w:hAnsi="Times New Roman" w:cs="Times New Roman"/>
          <w:color w:val="000000" w:themeColor="text1"/>
          <w:sz w:val="24"/>
          <w:szCs w:val="24"/>
          <w:u w:val="none"/>
        </w:rPr>
      </w:pPr>
      <w:r w:rsidRPr="00C00A64">
        <w:rPr>
          <w:rStyle w:val="Hypertextovprepojenie"/>
          <w:rFonts w:ascii="Times New Roman" w:hAnsi="Times New Roman" w:cs="Times New Roman"/>
          <w:iCs/>
          <w:color w:val="000000" w:themeColor="text1"/>
          <w:sz w:val="24"/>
          <w:szCs w:val="24"/>
          <w:u w:val="none"/>
          <w:vertAlign w:val="superscript"/>
        </w:rPr>
        <w:t>41ac</w:t>
      </w:r>
      <w:r w:rsidRPr="00C00A64">
        <w:rPr>
          <w:rStyle w:val="Hypertextovprepojenie"/>
          <w:rFonts w:ascii="Times New Roman" w:hAnsi="Times New Roman" w:cs="Times New Roman"/>
          <w:iCs/>
          <w:color w:val="000000" w:themeColor="text1"/>
          <w:sz w:val="24"/>
          <w:szCs w:val="24"/>
          <w:u w:val="none"/>
        </w:rPr>
        <w:t>)</w:t>
      </w:r>
      <w:r w:rsidR="002D1A6B" w:rsidRPr="00C00A64">
        <w:rPr>
          <w:rFonts w:ascii="Times New Roman" w:hAnsi="Times New Roman" w:cs="Times New Roman"/>
          <w:color w:val="000000" w:themeColor="text1"/>
          <w:sz w:val="24"/>
          <w:szCs w:val="24"/>
        </w:rPr>
        <w:t xml:space="preserve"> </w:t>
      </w:r>
      <w:r w:rsidRPr="00C00A64">
        <w:rPr>
          <w:rFonts w:ascii="Times New Roman" w:hAnsi="Times New Roman" w:cs="Times New Roman"/>
          <w:color w:val="000000" w:themeColor="text1"/>
          <w:sz w:val="24"/>
          <w:szCs w:val="24"/>
        </w:rPr>
        <w:t xml:space="preserve">§ 22e ods. 14 zákona č. 135/1961 Zb. </w:t>
      </w:r>
      <w:r w:rsidRPr="00C00A64">
        <w:rPr>
          <w:rStyle w:val="Hypertextovprepojenie"/>
          <w:rFonts w:ascii="Times New Roman" w:hAnsi="Times New Roman" w:cs="Times New Roman"/>
          <w:iCs/>
          <w:color w:val="000000" w:themeColor="text1"/>
          <w:sz w:val="24"/>
          <w:szCs w:val="24"/>
          <w:u w:val="none"/>
        </w:rPr>
        <w:t>v znení zákona č. .../2021 Z. z.</w:t>
      </w:r>
      <w:r w:rsidRPr="00C00A64">
        <w:rPr>
          <w:rFonts w:ascii="Times New Roman" w:hAnsi="Times New Roman" w:cs="Times New Roman"/>
          <w:color w:val="000000" w:themeColor="text1"/>
          <w:sz w:val="24"/>
          <w:szCs w:val="24"/>
        </w:rPr>
        <w:t xml:space="preserve"> </w:t>
      </w:r>
    </w:p>
    <w:p w14:paraId="51FBF382" w14:textId="77777777" w:rsidR="009C76D2" w:rsidRPr="00C00A64" w:rsidRDefault="009C76D2" w:rsidP="00FC3CC4">
      <w:pPr>
        <w:pStyle w:val="Textkomentra"/>
        <w:spacing w:after="0"/>
        <w:ind w:firstLine="708"/>
        <w:jc w:val="both"/>
        <w:rPr>
          <w:rFonts w:ascii="Times New Roman" w:hAnsi="Times New Roman" w:cs="Times New Roman"/>
          <w:color w:val="000000" w:themeColor="text1"/>
          <w:sz w:val="24"/>
          <w:szCs w:val="24"/>
        </w:rPr>
      </w:pPr>
      <w:r w:rsidRPr="00C00A64">
        <w:rPr>
          <w:rStyle w:val="Hypertextovprepojenie"/>
          <w:rFonts w:ascii="Times New Roman" w:hAnsi="Times New Roman" w:cs="Times New Roman"/>
          <w:iCs/>
          <w:color w:val="000000" w:themeColor="text1"/>
          <w:sz w:val="24"/>
          <w:szCs w:val="24"/>
          <w:u w:val="none"/>
        </w:rPr>
        <w:t xml:space="preserve">§ 29 ods. 9 </w:t>
      </w:r>
      <w:r w:rsidRPr="00C00A64">
        <w:rPr>
          <w:rFonts w:ascii="Times New Roman" w:hAnsi="Times New Roman" w:cs="Times New Roman"/>
          <w:color w:val="000000" w:themeColor="text1"/>
          <w:sz w:val="24"/>
          <w:szCs w:val="24"/>
        </w:rPr>
        <w:t xml:space="preserve">zákona č. </w:t>
      </w:r>
      <w:hyperlink r:id="rId38" w:tooltip="Odkaz na predpis alebo ustanovenie" w:history="1">
        <w:r w:rsidRPr="00C00A64">
          <w:rPr>
            <w:rStyle w:val="Hypertextovprepojenie"/>
            <w:rFonts w:ascii="Times New Roman" w:hAnsi="Times New Roman" w:cs="Times New Roman"/>
            <w:iCs/>
            <w:color w:val="000000" w:themeColor="text1"/>
            <w:sz w:val="24"/>
            <w:szCs w:val="24"/>
            <w:u w:val="none"/>
          </w:rPr>
          <w:t>474/2013 Z. z.</w:t>
        </w:r>
      </w:hyperlink>
      <w:r w:rsidRPr="00C00A64">
        <w:rPr>
          <w:rFonts w:ascii="Times New Roman" w:hAnsi="Times New Roman" w:cs="Times New Roman"/>
          <w:color w:val="000000" w:themeColor="text1"/>
          <w:sz w:val="24"/>
          <w:szCs w:val="24"/>
        </w:rPr>
        <w:t xml:space="preserve"> v znení neskorších predpisov.</w:t>
      </w:r>
    </w:p>
    <w:p w14:paraId="49B9B218" w14:textId="77777777" w:rsidR="009C76D2" w:rsidRPr="00C00A64" w:rsidRDefault="009C76D2" w:rsidP="00FC3CC4">
      <w:pPr>
        <w:pStyle w:val="Textkomentra"/>
        <w:spacing w:after="0"/>
        <w:ind w:left="360" w:firstLine="348"/>
        <w:jc w:val="both"/>
        <w:rPr>
          <w:rStyle w:val="Hypertextovprepojenie"/>
          <w:rFonts w:ascii="Times New Roman" w:hAnsi="Times New Roman" w:cs="Times New Roman"/>
          <w:iCs/>
          <w:color w:val="000000" w:themeColor="text1"/>
          <w:sz w:val="24"/>
          <w:szCs w:val="24"/>
          <w:u w:val="none"/>
        </w:rPr>
      </w:pPr>
      <w:r w:rsidRPr="00C00A64">
        <w:rPr>
          <w:rFonts w:ascii="Times New Roman" w:hAnsi="Times New Roman" w:cs="Times New Roman"/>
          <w:color w:val="000000" w:themeColor="text1"/>
          <w:sz w:val="24"/>
          <w:szCs w:val="24"/>
        </w:rPr>
        <w:t xml:space="preserve">§ 11 ods. 7 zákona č. </w:t>
      </w:r>
      <w:hyperlink r:id="rId39" w:tooltip="Odkaz na predpis alebo ustanovenie" w:history="1">
        <w:r w:rsidRPr="00C00A64">
          <w:rPr>
            <w:rStyle w:val="Hypertextovprepojenie"/>
            <w:rFonts w:ascii="Times New Roman" w:hAnsi="Times New Roman" w:cs="Times New Roman"/>
            <w:iCs/>
            <w:color w:val="000000" w:themeColor="text1"/>
            <w:sz w:val="24"/>
            <w:szCs w:val="24"/>
            <w:u w:val="none"/>
          </w:rPr>
          <w:t>488/2013 Z. z.</w:t>
        </w:r>
      </w:hyperlink>
      <w:r w:rsidRPr="00C00A64">
        <w:rPr>
          <w:rFonts w:ascii="Times New Roman" w:hAnsi="Times New Roman" w:cs="Times New Roman"/>
          <w:color w:val="000000" w:themeColor="text1"/>
          <w:sz w:val="24"/>
          <w:szCs w:val="24"/>
        </w:rPr>
        <w:t xml:space="preserve"> v znení zákona č. </w:t>
      </w:r>
      <w:hyperlink r:id="rId40" w:tooltip="Odkaz na predpis alebo ustanovenie" w:history="1">
        <w:r w:rsidRPr="00C00A64">
          <w:rPr>
            <w:rStyle w:val="Hypertextovprepojenie"/>
            <w:rFonts w:ascii="Times New Roman" w:hAnsi="Times New Roman" w:cs="Times New Roman"/>
            <w:iCs/>
            <w:color w:val="000000" w:themeColor="text1"/>
            <w:sz w:val="24"/>
            <w:szCs w:val="24"/>
            <w:u w:val="none"/>
          </w:rPr>
          <w:t>106/2018 Z. z.</w:t>
        </w:r>
      </w:hyperlink>
    </w:p>
    <w:p w14:paraId="73F223D3" w14:textId="4B77A7C9" w:rsidR="009C76D2" w:rsidRPr="00C00A64" w:rsidRDefault="009C76D2" w:rsidP="00FC3CC4">
      <w:pPr>
        <w:pStyle w:val="Textkomentra"/>
        <w:spacing w:after="0"/>
        <w:ind w:left="360"/>
        <w:jc w:val="both"/>
        <w:rPr>
          <w:rStyle w:val="Hypertextovprepojenie"/>
          <w:rFonts w:ascii="Times New Roman" w:hAnsi="Times New Roman" w:cs="Times New Roman"/>
          <w:iCs/>
          <w:color w:val="000000" w:themeColor="text1"/>
          <w:sz w:val="24"/>
          <w:szCs w:val="24"/>
          <w:u w:val="none"/>
        </w:rPr>
      </w:pPr>
      <w:r w:rsidRPr="00C00A64">
        <w:rPr>
          <w:rStyle w:val="Hypertextovprepojenie"/>
          <w:rFonts w:ascii="Times New Roman" w:hAnsi="Times New Roman" w:cs="Times New Roman"/>
          <w:iCs/>
          <w:color w:val="000000" w:themeColor="text1"/>
          <w:sz w:val="24"/>
          <w:szCs w:val="24"/>
          <w:u w:val="none"/>
          <w:vertAlign w:val="superscript"/>
        </w:rPr>
        <w:t>41ad</w:t>
      </w:r>
      <w:r w:rsidRPr="00C00A64">
        <w:rPr>
          <w:rStyle w:val="Hypertextovprepojenie"/>
          <w:rFonts w:ascii="Times New Roman" w:hAnsi="Times New Roman" w:cs="Times New Roman"/>
          <w:iCs/>
          <w:color w:val="000000" w:themeColor="text1"/>
          <w:sz w:val="24"/>
          <w:szCs w:val="24"/>
          <w:u w:val="none"/>
        </w:rPr>
        <w:t>)</w:t>
      </w:r>
      <w:r w:rsidR="002D1A6B" w:rsidRPr="00C00A64">
        <w:rPr>
          <w:rStyle w:val="Hypertextovprepojenie"/>
          <w:rFonts w:ascii="Times New Roman" w:hAnsi="Times New Roman" w:cs="Times New Roman"/>
          <w:iCs/>
          <w:color w:val="000000" w:themeColor="text1"/>
          <w:sz w:val="24"/>
          <w:szCs w:val="24"/>
          <w:u w:val="none"/>
        </w:rPr>
        <w:t xml:space="preserve"> </w:t>
      </w:r>
      <w:r w:rsidRPr="00C00A64">
        <w:rPr>
          <w:rStyle w:val="Hypertextovprepojenie"/>
          <w:rFonts w:ascii="Times New Roman" w:hAnsi="Times New Roman" w:cs="Times New Roman"/>
          <w:iCs/>
          <w:color w:val="000000" w:themeColor="text1"/>
          <w:sz w:val="24"/>
          <w:szCs w:val="24"/>
          <w:u w:val="none"/>
        </w:rPr>
        <w:t>§ 22g ods. 1 zákona č. 135/1961 Zb. v znení zákona č. .../2021 Z. z.</w:t>
      </w:r>
    </w:p>
    <w:p w14:paraId="2B553F14" w14:textId="77777777" w:rsidR="009C76D2" w:rsidRPr="00C00A64" w:rsidRDefault="009C76D2" w:rsidP="00FC3CC4">
      <w:pPr>
        <w:pStyle w:val="Textkomentra"/>
        <w:spacing w:after="0"/>
        <w:ind w:left="360" w:firstLine="348"/>
        <w:jc w:val="both"/>
        <w:rPr>
          <w:rStyle w:val="Hypertextovprepojenie"/>
          <w:rFonts w:ascii="Times New Roman" w:hAnsi="Times New Roman" w:cs="Times New Roman"/>
          <w:iCs/>
          <w:color w:val="000000" w:themeColor="text1"/>
          <w:sz w:val="24"/>
          <w:szCs w:val="24"/>
          <w:u w:val="none"/>
        </w:rPr>
      </w:pPr>
      <w:r w:rsidRPr="00C00A64">
        <w:rPr>
          <w:rStyle w:val="Hypertextovprepojenie"/>
          <w:rFonts w:ascii="Times New Roman" w:hAnsi="Times New Roman" w:cs="Times New Roman"/>
          <w:iCs/>
          <w:color w:val="000000" w:themeColor="text1"/>
          <w:sz w:val="24"/>
          <w:szCs w:val="24"/>
          <w:u w:val="none"/>
        </w:rPr>
        <w:t xml:space="preserve">§ 33 ods. 1 zákona č. 474/2013 Z. z. v znení zákona č. 393/2019 Z. z. </w:t>
      </w:r>
    </w:p>
    <w:p w14:paraId="0061ABA0" w14:textId="5A6CD597" w:rsidR="009C76D2" w:rsidRPr="00C00A64" w:rsidRDefault="009C76D2" w:rsidP="00FC3CC4">
      <w:pPr>
        <w:pStyle w:val="Textkomentra"/>
        <w:spacing w:after="0"/>
        <w:ind w:left="360" w:firstLine="348"/>
        <w:jc w:val="both"/>
        <w:rPr>
          <w:rStyle w:val="Hypertextovprepojenie"/>
          <w:rFonts w:ascii="Times New Roman" w:hAnsi="Times New Roman" w:cs="Times New Roman"/>
          <w:iCs/>
          <w:color w:val="000000" w:themeColor="text1"/>
          <w:sz w:val="24"/>
          <w:szCs w:val="24"/>
          <w:u w:val="none"/>
        </w:rPr>
      </w:pPr>
      <w:r w:rsidRPr="00C00A64">
        <w:rPr>
          <w:rStyle w:val="Hypertextovprepojenie"/>
          <w:rFonts w:ascii="Times New Roman" w:hAnsi="Times New Roman" w:cs="Times New Roman"/>
          <w:iCs/>
          <w:color w:val="000000" w:themeColor="text1"/>
          <w:sz w:val="24"/>
          <w:szCs w:val="24"/>
          <w:u w:val="none"/>
        </w:rPr>
        <w:t>§ 15 ods. 1 zákona č. 488/2013 Z. z. v znení zákona č. 393/2019 Z. z.</w:t>
      </w:r>
      <w:r w:rsidR="004E2C72" w:rsidRPr="00C00A64">
        <w:rPr>
          <w:rStyle w:val="Hypertextovprepojenie"/>
          <w:rFonts w:ascii="Times New Roman" w:hAnsi="Times New Roman" w:cs="Times New Roman"/>
          <w:iCs/>
          <w:color w:val="000000" w:themeColor="text1"/>
          <w:sz w:val="24"/>
          <w:szCs w:val="24"/>
          <w:u w:val="none"/>
        </w:rPr>
        <w:t>“.</w:t>
      </w:r>
    </w:p>
    <w:p w14:paraId="110B2C1E" w14:textId="74A83364" w:rsidR="00B01317" w:rsidRPr="00C00A64" w:rsidRDefault="00B01317" w:rsidP="00FC3CC4">
      <w:pPr>
        <w:pStyle w:val="Textkomentra"/>
        <w:spacing w:after="0"/>
        <w:ind w:left="360" w:firstLine="348"/>
        <w:jc w:val="both"/>
        <w:rPr>
          <w:rFonts w:ascii="Times New Roman" w:hAnsi="Times New Roman" w:cs="Times New Roman"/>
          <w:color w:val="000000" w:themeColor="text1"/>
          <w:sz w:val="24"/>
          <w:szCs w:val="24"/>
        </w:rPr>
      </w:pPr>
    </w:p>
    <w:p w14:paraId="651C7986" w14:textId="4A913208" w:rsidR="009C76D2" w:rsidRPr="00C00A64" w:rsidRDefault="004E2C72" w:rsidP="00B23634">
      <w:pPr>
        <w:pStyle w:val="Textkomentra"/>
        <w:spacing w:after="0"/>
        <w:ind w:left="360" w:hanging="76"/>
        <w:jc w:val="both"/>
        <w:rPr>
          <w:rFonts w:ascii="Times New Roman" w:hAnsi="Times New Roman" w:cs="Times New Roman"/>
          <w:color w:val="000000" w:themeColor="text1"/>
          <w:sz w:val="24"/>
          <w:szCs w:val="24"/>
        </w:rPr>
      </w:pPr>
      <w:r w:rsidRPr="00C00A64">
        <w:rPr>
          <w:rFonts w:ascii="Times New Roman" w:hAnsi="Times New Roman" w:cs="Times New Roman"/>
          <w:color w:val="000000" w:themeColor="text1"/>
          <w:sz w:val="24"/>
          <w:szCs w:val="24"/>
        </w:rPr>
        <w:t>2. Poznámka pod čiarou k odkazu 41ae znie:</w:t>
      </w:r>
    </w:p>
    <w:p w14:paraId="2B34697C" w14:textId="6C4B3CF1" w:rsidR="004E2C72" w:rsidRPr="00C00A64" w:rsidRDefault="004E2C72" w:rsidP="004E2C72">
      <w:pPr>
        <w:pStyle w:val="Textkomentra"/>
        <w:spacing w:after="0"/>
        <w:ind w:left="360"/>
        <w:jc w:val="both"/>
        <w:rPr>
          <w:rStyle w:val="Hypertextovprepojenie"/>
          <w:rFonts w:ascii="Times New Roman" w:hAnsi="Times New Roman" w:cs="Times New Roman"/>
          <w:iCs/>
          <w:color w:val="000000" w:themeColor="text1"/>
          <w:sz w:val="24"/>
          <w:szCs w:val="24"/>
          <w:u w:val="none"/>
        </w:rPr>
      </w:pPr>
      <w:r w:rsidRPr="00C00A64">
        <w:rPr>
          <w:rStyle w:val="Hypertextovprepojenie"/>
          <w:rFonts w:ascii="Times New Roman" w:hAnsi="Times New Roman" w:cs="Times New Roman"/>
          <w:iCs/>
          <w:color w:val="000000" w:themeColor="text1"/>
          <w:sz w:val="24"/>
          <w:szCs w:val="24"/>
          <w:u w:val="none"/>
          <w:vertAlign w:val="superscript"/>
        </w:rPr>
        <w:t>„41ae</w:t>
      </w:r>
      <w:r w:rsidRPr="00C00A64">
        <w:rPr>
          <w:rStyle w:val="Hypertextovprepojenie"/>
          <w:rFonts w:ascii="Times New Roman" w:hAnsi="Times New Roman" w:cs="Times New Roman"/>
          <w:iCs/>
          <w:color w:val="000000" w:themeColor="text1"/>
          <w:sz w:val="24"/>
          <w:szCs w:val="24"/>
          <w:u w:val="none"/>
        </w:rPr>
        <w:t>)§ 22g ods. 6</w:t>
      </w:r>
      <w:r w:rsidRPr="00C00A64">
        <w:rPr>
          <w:rFonts w:ascii="Times New Roman" w:hAnsi="Times New Roman" w:cs="Times New Roman"/>
          <w:color w:val="000000" w:themeColor="text1"/>
          <w:sz w:val="24"/>
          <w:szCs w:val="24"/>
        </w:rPr>
        <w:t xml:space="preserve"> zákona č. 135/1961 Zb. </w:t>
      </w:r>
      <w:r w:rsidRPr="00C00A64">
        <w:rPr>
          <w:rStyle w:val="Hypertextovprepojenie"/>
          <w:rFonts w:ascii="Times New Roman" w:hAnsi="Times New Roman" w:cs="Times New Roman"/>
          <w:iCs/>
          <w:color w:val="000000" w:themeColor="text1"/>
          <w:sz w:val="24"/>
          <w:szCs w:val="24"/>
          <w:u w:val="none"/>
        </w:rPr>
        <w:t>v znení zákona č. .../2021 Z. z.</w:t>
      </w:r>
    </w:p>
    <w:p w14:paraId="14BF758B" w14:textId="77777777" w:rsidR="004E2C72" w:rsidRPr="00C00A64" w:rsidRDefault="004E2C72" w:rsidP="004E2C72">
      <w:pPr>
        <w:pStyle w:val="Textkomentra"/>
        <w:spacing w:after="0"/>
        <w:ind w:left="360" w:firstLine="348"/>
        <w:jc w:val="both"/>
        <w:rPr>
          <w:rStyle w:val="Hypertextovprepojenie"/>
          <w:rFonts w:ascii="Times New Roman" w:hAnsi="Times New Roman" w:cs="Times New Roman"/>
          <w:iCs/>
          <w:color w:val="000000" w:themeColor="text1"/>
          <w:sz w:val="24"/>
          <w:szCs w:val="24"/>
          <w:u w:val="none"/>
        </w:rPr>
      </w:pPr>
      <w:r w:rsidRPr="00C00A64">
        <w:rPr>
          <w:rStyle w:val="Hypertextovprepojenie"/>
          <w:rFonts w:ascii="Times New Roman" w:hAnsi="Times New Roman" w:cs="Times New Roman"/>
          <w:iCs/>
          <w:color w:val="000000" w:themeColor="text1"/>
          <w:sz w:val="24"/>
          <w:szCs w:val="24"/>
          <w:u w:val="none"/>
        </w:rPr>
        <w:t>§ 33 ods. 6</w:t>
      </w:r>
      <w:r w:rsidRPr="00C00A64">
        <w:rPr>
          <w:rFonts w:ascii="Times New Roman" w:hAnsi="Times New Roman" w:cs="Times New Roman"/>
          <w:color w:val="000000" w:themeColor="text1"/>
          <w:sz w:val="24"/>
          <w:szCs w:val="24"/>
        </w:rPr>
        <w:t xml:space="preserve"> zákona č. </w:t>
      </w:r>
      <w:hyperlink r:id="rId41" w:tooltip="Odkaz na predpis alebo ustanovenie" w:history="1">
        <w:r w:rsidRPr="00C00A64">
          <w:rPr>
            <w:rStyle w:val="Hypertextovprepojenie"/>
            <w:rFonts w:ascii="Times New Roman" w:hAnsi="Times New Roman" w:cs="Times New Roman"/>
            <w:iCs/>
            <w:color w:val="000000" w:themeColor="text1"/>
            <w:sz w:val="24"/>
            <w:szCs w:val="24"/>
            <w:u w:val="none"/>
          </w:rPr>
          <w:t>474/2013 Z. z.</w:t>
        </w:r>
      </w:hyperlink>
      <w:r w:rsidRPr="00C00A64">
        <w:rPr>
          <w:rFonts w:ascii="Times New Roman" w:hAnsi="Times New Roman" w:cs="Times New Roman"/>
          <w:color w:val="000000" w:themeColor="text1"/>
          <w:sz w:val="24"/>
          <w:szCs w:val="24"/>
        </w:rPr>
        <w:t xml:space="preserve"> v znení neskorších predpisov.</w:t>
      </w:r>
    </w:p>
    <w:p w14:paraId="100D1184" w14:textId="77777777" w:rsidR="004E2C72" w:rsidRPr="00C00A64" w:rsidRDefault="004E2C72" w:rsidP="004E2C72">
      <w:pPr>
        <w:pStyle w:val="Textkomentra"/>
        <w:spacing w:after="0"/>
        <w:ind w:left="360" w:firstLine="348"/>
        <w:jc w:val="both"/>
        <w:rPr>
          <w:rFonts w:ascii="Times New Roman" w:hAnsi="Times New Roman" w:cs="Times New Roman"/>
          <w:color w:val="000000" w:themeColor="text1"/>
          <w:sz w:val="24"/>
          <w:szCs w:val="24"/>
        </w:rPr>
      </w:pPr>
      <w:r w:rsidRPr="00C00A64">
        <w:rPr>
          <w:rStyle w:val="Hypertextovprepojenie"/>
          <w:rFonts w:ascii="Times New Roman" w:hAnsi="Times New Roman" w:cs="Times New Roman"/>
          <w:iCs/>
          <w:color w:val="000000" w:themeColor="text1"/>
          <w:sz w:val="24"/>
          <w:szCs w:val="24"/>
          <w:u w:val="none"/>
        </w:rPr>
        <w:t>§ 15 ods. 6</w:t>
      </w:r>
      <w:r w:rsidRPr="00C00A64">
        <w:rPr>
          <w:rFonts w:ascii="Times New Roman" w:hAnsi="Times New Roman" w:cs="Times New Roman"/>
          <w:color w:val="000000" w:themeColor="text1"/>
          <w:sz w:val="24"/>
          <w:szCs w:val="24"/>
        </w:rPr>
        <w:t xml:space="preserve"> zákona č. </w:t>
      </w:r>
      <w:hyperlink r:id="rId42" w:tooltip="Odkaz na predpis alebo ustanovenie" w:history="1">
        <w:r w:rsidRPr="00C00A64">
          <w:rPr>
            <w:rStyle w:val="Hypertextovprepojenie"/>
            <w:rFonts w:ascii="Times New Roman" w:hAnsi="Times New Roman" w:cs="Times New Roman"/>
            <w:iCs/>
            <w:color w:val="000000" w:themeColor="text1"/>
            <w:sz w:val="24"/>
            <w:szCs w:val="24"/>
            <w:u w:val="none"/>
          </w:rPr>
          <w:t>488/2013 Z. z.</w:t>
        </w:r>
      </w:hyperlink>
      <w:r w:rsidRPr="00C00A64">
        <w:rPr>
          <w:rFonts w:ascii="Times New Roman" w:hAnsi="Times New Roman" w:cs="Times New Roman"/>
          <w:color w:val="000000" w:themeColor="text1"/>
          <w:sz w:val="24"/>
          <w:szCs w:val="24"/>
        </w:rPr>
        <w:t xml:space="preserve"> v znení zákona č. 393/2019 Z. z.“.</w:t>
      </w:r>
    </w:p>
    <w:p w14:paraId="29788BEC" w14:textId="5DDF7C62" w:rsidR="009C76D2" w:rsidRPr="00C00A64" w:rsidRDefault="009C76D2"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61B39D15" w14:textId="27772BBE" w:rsidR="004625B5" w:rsidRDefault="004625B5"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21D5E32E" w14:textId="35C60ADD"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099B8719" w14:textId="16B33B5D"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74F912B5" w14:textId="727CA99C"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3383BA43" w14:textId="257E255D"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736C2FC2" w14:textId="6536D0DD"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02F7923E" w14:textId="290ED00E"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38507C1B" w14:textId="259A876B"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3449D7E8" w14:textId="3279177C"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6A86B055" w14:textId="1B53A2AE"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7294BA16" w14:textId="42C8BCB3"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29FC05E8" w14:textId="71117002"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4502E03B" w14:textId="79A4CC2C"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4239A055" w14:textId="6B8AF1B9"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4C6838D9" w14:textId="7F30DC08"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10762A0D" w14:textId="77777777" w:rsidR="002D1A6B" w:rsidRDefault="002D1A6B"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1891C997" w14:textId="11EB0CEB"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015B3D1C" w14:textId="7BF40515"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0B02F80E" w14:textId="7355DD41"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0F91987B" w14:textId="78E2972C" w:rsid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1F1525E9" w14:textId="77777777" w:rsidR="00C00A64" w:rsidRPr="00C00A64" w:rsidRDefault="00C00A64" w:rsidP="00FC3CC4">
      <w:pPr>
        <w:pStyle w:val="Textkomentra"/>
        <w:spacing w:after="0"/>
        <w:ind w:left="360" w:firstLine="348"/>
        <w:jc w:val="both"/>
        <w:rPr>
          <w:rStyle w:val="Hypertextovprepojenie"/>
          <w:rFonts w:ascii="Times New Roman" w:hAnsi="Times New Roman" w:cs="Times New Roman"/>
          <w:iCs/>
          <w:color w:val="000000" w:themeColor="text1"/>
          <w:sz w:val="24"/>
          <w:szCs w:val="24"/>
        </w:rPr>
      </w:pPr>
    </w:p>
    <w:p w14:paraId="25F0278F" w14:textId="6030FF00" w:rsidR="00947F72" w:rsidRPr="00C00A64" w:rsidRDefault="00947F72" w:rsidP="00FC3CC4">
      <w:pPr>
        <w:spacing w:after="0" w:line="240" w:lineRule="auto"/>
        <w:jc w:val="center"/>
        <w:rPr>
          <w:rFonts w:ascii="Times New Roman" w:hAnsi="Times New Roman" w:cs="Times New Roman"/>
          <w:b/>
          <w:sz w:val="24"/>
          <w:szCs w:val="24"/>
        </w:rPr>
      </w:pPr>
      <w:r w:rsidRPr="00C00A64">
        <w:rPr>
          <w:rFonts w:ascii="Times New Roman" w:hAnsi="Times New Roman" w:cs="Times New Roman"/>
          <w:b/>
          <w:sz w:val="24"/>
          <w:szCs w:val="24"/>
        </w:rPr>
        <w:t>Čl. V</w:t>
      </w:r>
    </w:p>
    <w:p w14:paraId="52B39D82" w14:textId="77777777" w:rsidR="004F1736" w:rsidRPr="00C00A64" w:rsidRDefault="004F1736" w:rsidP="00FC3CC4">
      <w:pPr>
        <w:spacing w:after="0" w:line="240" w:lineRule="auto"/>
        <w:jc w:val="center"/>
        <w:rPr>
          <w:rFonts w:ascii="Times New Roman" w:hAnsi="Times New Roman" w:cs="Times New Roman"/>
          <w:b/>
          <w:sz w:val="24"/>
          <w:szCs w:val="24"/>
        </w:rPr>
      </w:pPr>
    </w:p>
    <w:p w14:paraId="092A58DE" w14:textId="284987ED" w:rsidR="007C56B1" w:rsidRPr="00C00A64" w:rsidRDefault="00947F72" w:rsidP="00850B00">
      <w:pPr>
        <w:spacing w:after="0" w:line="240" w:lineRule="auto"/>
        <w:jc w:val="both"/>
        <w:rPr>
          <w:rFonts w:ascii="Times New Roman" w:hAnsi="Times New Roman" w:cs="Times New Roman"/>
          <w:sz w:val="24"/>
          <w:szCs w:val="24"/>
        </w:rPr>
      </w:pPr>
      <w:r w:rsidRPr="00C00A64">
        <w:rPr>
          <w:rFonts w:ascii="Times New Roman" w:hAnsi="Times New Roman" w:cs="Times New Roman"/>
          <w:sz w:val="24"/>
          <w:szCs w:val="24"/>
        </w:rPr>
        <w:t>T</w:t>
      </w:r>
      <w:r w:rsidR="00CE12B1" w:rsidRPr="00C00A64">
        <w:rPr>
          <w:rFonts w:ascii="Times New Roman" w:hAnsi="Times New Roman" w:cs="Times New Roman"/>
          <w:sz w:val="24"/>
          <w:szCs w:val="24"/>
        </w:rPr>
        <w:t>ento zákon nadobúda účinnosť</w:t>
      </w:r>
      <w:r w:rsidR="00617CA3" w:rsidRPr="00C00A64">
        <w:rPr>
          <w:rFonts w:ascii="Times New Roman" w:hAnsi="Times New Roman" w:cs="Times New Roman"/>
          <w:sz w:val="24"/>
          <w:szCs w:val="24"/>
        </w:rPr>
        <w:t xml:space="preserve"> </w:t>
      </w:r>
      <w:r w:rsidR="00C815E0" w:rsidRPr="00C00A64">
        <w:rPr>
          <w:rFonts w:ascii="Times New Roman" w:hAnsi="Times New Roman" w:cs="Times New Roman"/>
          <w:sz w:val="24"/>
          <w:szCs w:val="24"/>
        </w:rPr>
        <w:t xml:space="preserve">1. júla 2022 </w:t>
      </w:r>
      <w:r w:rsidR="00770CA5" w:rsidRPr="00C00A64">
        <w:rPr>
          <w:rFonts w:ascii="Times New Roman" w:hAnsi="Times New Roman" w:cs="Times New Roman"/>
          <w:sz w:val="24"/>
          <w:szCs w:val="24"/>
        </w:rPr>
        <w:t xml:space="preserve">okrem č. II bodov </w:t>
      </w:r>
      <w:r w:rsidR="006E75C7" w:rsidRPr="00C00A64">
        <w:rPr>
          <w:rFonts w:ascii="Times New Roman" w:hAnsi="Times New Roman" w:cs="Times New Roman"/>
          <w:sz w:val="24"/>
          <w:szCs w:val="24"/>
        </w:rPr>
        <w:t>1</w:t>
      </w:r>
      <w:r w:rsidR="00850B00" w:rsidRPr="00C00A64">
        <w:rPr>
          <w:rFonts w:ascii="Times New Roman" w:hAnsi="Times New Roman" w:cs="Times New Roman"/>
          <w:sz w:val="24"/>
          <w:szCs w:val="24"/>
        </w:rPr>
        <w:t>,</w:t>
      </w:r>
      <w:r w:rsidR="009C76D2" w:rsidRPr="00C00A64">
        <w:rPr>
          <w:rFonts w:ascii="Times New Roman" w:hAnsi="Times New Roman" w:cs="Times New Roman"/>
          <w:sz w:val="24"/>
          <w:szCs w:val="24"/>
        </w:rPr>
        <w:t xml:space="preserve"> </w:t>
      </w:r>
      <w:r w:rsidR="00FE5B9E" w:rsidRPr="00C00A64">
        <w:rPr>
          <w:rFonts w:ascii="Times New Roman" w:hAnsi="Times New Roman" w:cs="Times New Roman"/>
          <w:sz w:val="24"/>
          <w:szCs w:val="24"/>
        </w:rPr>
        <w:t>4</w:t>
      </w:r>
      <w:r w:rsidR="00770CA5" w:rsidRPr="00C00A64">
        <w:rPr>
          <w:rFonts w:ascii="Times New Roman" w:hAnsi="Times New Roman" w:cs="Times New Roman"/>
          <w:sz w:val="24"/>
          <w:szCs w:val="24"/>
        </w:rPr>
        <w:t xml:space="preserve">, </w:t>
      </w:r>
      <w:r w:rsidR="00FE5B9E" w:rsidRPr="00C00A64">
        <w:rPr>
          <w:rFonts w:ascii="Times New Roman" w:hAnsi="Times New Roman" w:cs="Times New Roman"/>
          <w:sz w:val="24"/>
          <w:szCs w:val="24"/>
        </w:rPr>
        <w:t>7</w:t>
      </w:r>
      <w:r w:rsidR="00850B00" w:rsidRPr="00C00A64">
        <w:rPr>
          <w:rFonts w:ascii="Times New Roman" w:hAnsi="Times New Roman" w:cs="Times New Roman"/>
          <w:sz w:val="24"/>
          <w:szCs w:val="24"/>
        </w:rPr>
        <w:t xml:space="preserve"> </w:t>
      </w:r>
      <w:r w:rsidR="00770CA5" w:rsidRPr="00C00A64">
        <w:rPr>
          <w:rFonts w:ascii="Times New Roman" w:hAnsi="Times New Roman" w:cs="Times New Roman"/>
          <w:sz w:val="24"/>
          <w:szCs w:val="24"/>
        </w:rPr>
        <w:t xml:space="preserve">až </w:t>
      </w:r>
      <w:r w:rsidR="00FE5B9E" w:rsidRPr="00C00A64">
        <w:rPr>
          <w:rFonts w:ascii="Times New Roman" w:hAnsi="Times New Roman" w:cs="Times New Roman"/>
          <w:sz w:val="24"/>
          <w:szCs w:val="24"/>
        </w:rPr>
        <w:t>10</w:t>
      </w:r>
      <w:r w:rsidR="008E7AAB" w:rsidRPr="00C00A64">
        <w:rPr>
          <w:rFonts w:ascii="Times New Roman" w:hAnsi="Times New Roman" w:cs="Times New Roman"/>
          <w:sz w:val="24"/>
          <w:szCs w:val="24"/>
        </w:rPr>
        <w:t>,</w:t>
      </w:r>
      <w:r w:rsidR="00F7155F" w:rsidRPr="00C00A64">
        <w:rPr>
          <w:rFonts w:ascii="Times New Roman" w:hAnsi="Times New Roman" w:cs="Times New Roman"/>
          <w:sz w:val="24"/>
          <w:szCs w:val="24"/>
        </w:rPr>
        <w:t xml:space="preserve"> </w:t>
      </w:r>
      <w:r w:rsidR="00FE5B9E" w:rsidRPr="00C00A64">
        <w:rPr>
          <w:rFonts w:ascii="Times New Roman" w:hAnsi="Times New Roman" w:cs="Times New Roman"/>
          <w:sz w:val="24"/>
          <w:szCs w:val="24"/>
        </w:rPr>
        <w:t>14</w:t>
      </w:r>
      <w:r w:rsidR="009C76D2" w:rsidRPr="00C00A64">
        <w:rPr>
          <w:rFonts w:ascii="Times New Roman" w:hAnsi="Times New Roman" w:cs="Times New Roman"/>
          <w:sz w:val="24"/>
          <w:szCs w:val="24"/>
        </w:rPr>
        <w:t xml:space="preserve"> a</w:t>
      </w:r>
      <w:r w:rsidR="00770CA5" w:rsidRPr="00C00A64">
        <w:rPr>
          <w:rFonts w:ascii="Times New Roman" w:hAnsi="Times New Roman" w:cs="Times New Roman"/>
          <w:sz w:val="24"/>
          <w:szCs w:val="24"/>
        </w:rPr>
        <w:t xml:space="preserve"> </w:t>
      </w:r>
      <w:r w:rsidR="00FE5B9E" w:rsidRPr="00C00A64">
        <w:rPr>
          <w:rFonts w:ascii="Times New Roman" w:hAnsi="Times New Roman" w:cs="Times New Roman"/>
          <w:sz w:val="24"/>
          <w:szCs w:val="24"/>
        </w:rPr>
        <w:t>15</w:t>
      </w:r>
      <w:r w:rsidR="009C76D2" w:rsidRPr="00C00A64">
        <w:rPr>
          <w:rFonts w:ascii="Times New Roman" w:hAnsi="Times New Roman" w:cs="Times New Roman"/>
          <w:sz w:val="24"/>
          <w:szCs w:val="24"/>
        </w:rPr>
        <w:t xml:space="preserve">, </w:t>
      </w:r>
      <w:r w:rsidR="00850B00" w:rsidRPr="00C00A64">
        <w:rPr>
          <w:rFonts w:ascii="Times New Roman" w:hAnsi="Times New Roman" w:cs="Times New Roman"/>
          <w:sz w:val="24"/>
          <w:szCs w:val="24"/>
        </w:rPr>
        <w:br/>
      </w:r>
      <w:r w:rsidR="009C76D2" w:rsidRPr="00C00A64">
        <w:rPr>
          <w:rFonts w:ascii="Times New Roman" w:hAnsi="Times New Roman" w:cs="Times New Roman"/>
          <w:sz w:val="24"/>
          <w:szCs w:val="24"/>
        </w:rPr>
        <w:t>čl. III a čl. IV, ktoré nadobúdajú účinnosť 1. januára 2023.</w:t>
      </w:r>
    </w:p>
    <w:p w14:paraId="648C2552" w14:textId="45F10CBE" w:rsidR="00A72518" w:rsidRPr="00C00A64" w:rsidRDefault="00A72518" w:rsidP="00FC3CC4">
      <w:pPr>
        <w:spacing w:after="0" w:line="240" w:lineRule="auto"/>
        <w:rPr>
          <w:rFonts w:ascii="Times New Roman" w:hAnsi="Times New Roman" w:cs="Times New Roman"/>
          <w:sz w:val="24"/>
          <w:szCs w:val="24"/>
        </w:rPr>
      </w:pPr>
    </w:p>
    <w:p w14:paraId="4B82A1F9" w14:textId="4B376148" w:rsidR="00375E69" w:rsidRPr="00C00A64" w:rsidRDefault="00375E69" w:rsidP="00FC3CC4">
      <w:pPr>
        <w:spacing w:after="0" w:line="240" w:lineRule="auto"/>
        <w:rPr>
          <w:rFonts w:ascii="Times New Roman" w:hAnsi="Times New Roman" w:cs="Times New Roman"/>
          <w:sz w:val="24"/>
          <w:szCs w:val="24"/>
        </w:rPr>
      </w:pPr>
    </w:p>
    <w:p w14:paraId="269BD2E9" w14:textId="562555C8" w:rsidR="00375E69" w:rsidRPr="00C00A64" w:rsidRDefault="00375E69" w:rsidP="00FC3CC4">
      <w:pPr>
        <w:spacing w:after="0" w:line="240" w:lineRule="auto"/>
        <w:rPr>
          <w:rFonts w:ascii="Times New Roman" w:hAnsi="Times New Roman" w:cs="Times New Roman"/>
          <w:sz w:val="24"/>
          <w:szCs w:val="24"/>
        </w:rPr>
      </w:pPr>
    </w:p>
    <w:p w14:paraId="7158AACD" w14:textId="306E19ED" w:rsidR="00375E69" w:rsidRPr="00C00A64" w:rsidRDefault="00375E69" w:rsidP="00FC3CC4">
      <w:pPr>
        <w:spacing w:after="0" w:line="240" w:lineRule="auto"/>
        <w:rPr>
          <w:rFonts w:ascii="Times New Roman" w:hAnsi="Times New Roman" w:cs="Times New Roman"/>
          <w:sz w:val="24"/>
          <w:szCs w:val="24"/>
        </w:rPr>
      </w:pPr>
    </w:p>
    <w:p w14:paraId="2A0AE1FE" w14:textId="5D4EE2BC" w:rsidR="00375E69" w:rsidRDefault="00375E69" w:rsidP="00FC3CC4">
      <w:pPr>
        <w:spacing w:after="0" w:line="240" w:lineRule="auto"/>
        <w:rPr>
          <w:rFonts w:ascii="Times New Roman" w:hAnsi="Times New Roman" w:cs="Times New Roman"/>
          <w:sz w:val="24"/>
          <w:szCs w:val="24"/>
        </w:rPr>
      </w:pPr>
    </w:p>
    <w:p w14:paraId="365D1B44" w14:textId="54D0FED9" w:rsidR="00C00A64" w:rsidRDefault="00C00A64" w:rsidP="00FC3CC4">
      <w:pPr>
        <w:spacing w:after="0" w:line="240" w:lineRule="auto"/>
        <w:rPr>
          <w:rFonts w:ascii="Times New Roman" w:hAnsi="Times New Roman" w:cs="Times New Roman"/>
          <w:sz w:val="24"/>
          <w:szCs w:val="24"/>
        </w:rPr>
      </w:pPr>
    </w:p>
    <w:p w14:paraId="70CDB4C7" w14:textId="39D65668" w:rsidR="00C00A64" w:rsidRDefault="00C00A64" w:rsidP="00FC3CC4">
      <w:pPr>
        <w:spacing w:after="0" w:line="240" w:lineRule="auto"/>
        <w:rPr>
          <w:rFonts w:ascii="Times New Roman" w:hAnsi="Times New Roman" w:cs="Times New Roman"/>
          <w:sz w:val="24"/>
          <w:szCs w:val="24"/>
        </w:rPr>
      </w:pPr>
    </w:p>
    <w:p w14:paraId="6EBD9916" w14:textId="6B1D84D3" w:rsidR="00C00A64" w:rsidRDefault="00C00A64" w:rsidP="00FC3CC4">
      <w:pPr>
        <w:spacing w:after="0" w:line="240" w:lineRule="auto"/>
        <w:rPr>
          <w:rFonts w:ascii="Times New Roman" w:hAnsi="Times New Roman" w:cs="Times New Roman"/>
          <w:sz w:val="24"/>
          <w:szCs w:val="24"/>
        </w:rPr>
      </w:pPr>
    </w:p>
    <w:p w14:paraId="667D7661" w14:textId="77777777" w:rsidR="00C00A64" w:rsidRPr="00C00A64" w:rsidRDefault="00C00A64" w:rsidP="00FC3CC4">
      <w:pPr>
        <w:spacing w:after="0" w:line="240" w:lineRule="auto"/>
        <w:rPr>
          <w:rFonts w:ascii="Times New Roman" w:hAnsi="Times New Roman" w:cs="Times New Roman"/>
          <w:sz w:val="24"/>
          <w:szCs w:val="24"/>
        </w:rPr>
      </w:pPr>
    </w:p>
    <w:p w14:paraId="01A97D26" w14:textId="0659C5F2" w:rsidR="00375E69" w:rsidRPr="00C00A64" w:rsidRDefault="00375E69" w:rsidP="00FC3CC4">
      <w:pPr>
        <w:spacing w:after="0" w:line="240" w:lineRule="auto"/>
        <w:rPr>
          <w:rFonts w:ascii="Times New Roman" w:hAnsi="Times New Roman" w:cs="Times New Roman"/>
          <w:sz w:val="24"/>
          <w:szCs w:val="24"/>
        </w:rPr>
      </w:pPr>
    </w:p>
    <w:p w14:paraId="43EE2E4B" w14:textId="55A8244C" w:rsidR="00375E69" w:rsidRPr="00C00A64" w:rsidRDefault="00375E69" w:rsidP="00FC3CC4">
      <w:pPr>
        <w:spacing w:after="0" w:line="240" w:lineRule="auto"/>
        <w:rPr>
          <w:rFonts w:ascii="Times New Roman" w:hAnsi="Times New Roman" w:cs="Times New Roman"/>
          <w:sz w:val="24"/>
          <w:szCs w:val="24"/>
        </w:rPr>
      </w:pPr>
    </w:p>
    <w:p w14:paraId="2AE59BCA"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7675A7E9" w14:textId="4D6B5BCA" w:rsidR="00375E69" w:rsidRPr="00C00A64" w:rsidRDefault="00375E69" w:rsidP="00375E69">
      <w:pPr>
        <w:spacing w:after="0" w:line="240" w:lineRule="auto"/>
        <w:rPr>
          <w:rFonts w:ascii="Times New Roman" w:eastAsia="Times New Roman" w:hAnsi="Times New Roman" w:cs="Times New Roman"/>
          <w:sz w:val="24"/>
          <w:szCs w:val="24"/>
        </w:rPr>
      </w:pPr>
    </w:p>
    <w:p w14:paraId="1AB78D1F"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0EAD96B0"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347A88CC"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r w:rsidRPr="00C00A64">
        <w:rPr>
          <w:rFonts w:ascii="Times New Roman" w:eastAsia="Times New Roman" w:hAnsi="Times New Roman" w:cs="Times New Roman"/>
          <w:sz w:val="24"/>
          <w:szCs w:val="24"/>
        </w:rPr>
        <w:t>prezidentka  Slovenskej republiky</w:t>
      </w:r>
    </w:p>
    <w:p w14:paraId="5BDED00D"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0DE069AD"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7542DB59"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20E5ECCE" w14:textId="77777777" w:rsidR="00375E69" w:rsidRPr="00C00A64" w:rsidRDefault="00375E69" w:rsidP="00375E69">
      <w:pPr>
        <w:spacing w:after="0" w:line="240" w:lineRule="auto"/>
        <w:ind w:firstLine="426"/>
        <w:rPr>
          <w:rFonts w:ascii="Times New Roman" w:eastAsia="Times New Roman" w:hAnsi="Times New Roman" w:cs="Times New Roman"/>
          <w:sz w:val="24"/>
          <w:szCs w:val="24"/>
        </w:rPr>
      </w:pPr>
    </w:p>
    <w:p w14:paraId="1BB109D6" w14:textId="1E09D068" w:rsidR="00375E69" w:rsidRDefault="00375E69" w:rsidP="00375E69">
      <w:pPr>
        <w:spacing w:after="0" w:line="240" w:lineRule="auto"/>
        <w:rPr>
          <w:rFonts w:ascii="Times New Roman" w:eastAsia="Times New Roman" w:hAnsi="Times New Roman" w:cs="Times New Roman"/>
          <w:sz w:val="24"/>
          <w:szCs w:val="24"/>
        </w:rPr>
      </w:pPr>
    </w:p>
    <w:p w14:paraId="798CEC5C" w14:textId="098CE01F" w:rsidR="00C00A64" w:rsidRDefault="00C00A64" w:rsidP="00375E69">
      <w:pPr>
        <w:spacing w:after="0" w:line="240" w:lineRule="auto"/>
        <w:rPr>
          <w:rFonts w:ascii="Times New Roman" w:eastAsia="Times New Roman" w:hAnsi="Times New Roman" w:cs="Times New Roman"/>
          <w:sz w:val="24"/>
          <w:szCs w:val="24"/>
        </w:rPr>
      </w:pPr>
    </w:p>
    <w:p w14:paraId="7C7EBD88" w14:textId="77777777" w:rsidR="00C00A64" w:rsidRPr="00C00A64" w:rsidRDefault="00C00A64" w:rsidP="00375E69">
      <w:pPr>
        <w:spacing w:after="0" w:line="240" w:lineRule="auto"/>
        <w:rPr>
          <w:rFonts w:ascii="Times New Roman" w:eastAsia="Times New Roman" w:hAnsi="Times New Roman" w:cs="Times New Roman"/>
          <w:sz w:val="24"/>
          <w:szCs w:val="24"/>
        </w:rPr>
      </w:pPr>
    </w:p>
    <w:p w14:paraId="71D322F1"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4BF06D56"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619F6AC2"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r w:rsidRPr="00C00A64">
        <w:rPr>
          <w:rFonts w:ascii="Times New Roman" w:eastAsia="Times New Roman" w:hAnsi="Times New Roman" w:cs="Times New Roman"/>
          <w:sz w:val="24"/>
          <w:szCs w:val="24"/>
        </w:rPr>
        <w:t>predseda Národnej rady Slovenskej republiky</w:t>
      </w:r>
    </w:p>
    <w:p w14:paraId="3BCF919B"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2511CE30"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371FC9FA"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519BAAED" w14:textId="2405DF13" w:rsidR="00375E69" w:rsidRPr="00C00A64" w:rsidRDefault="00375E69" w:rsidP="00375E69">
      <w:pPr>
        <w:spacing w:after="0" w:line="240" w:lineRule="auto"/>
        <w:rPr>
          <w:rFonts w:ascii="Times New Roman" w:eastAsia="Times New Roman" w:hAnsi="Times New Roman" w:cs="Times New Roman"/>
          <w:sz w:val="24"/>
          <w:szCs w:val="24"/>
        </w:rPr>
      </w:pPr>
    </w:p>
    <w:p w14:paraId="5BF926E7"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00565FD6" w14:textId="71FD3E52" w:rsidR="00375E69" w:rsidRDefault="00375E69" w:rsidP="00375E69">
      <w:pPr>
        <w:spacing w:after="0" w:line="240" w:lineRule="auto"/>
        <w:ind w:firstLine="426"/>
        <w:jc w:val="center"/>
        <w:rPr>
          <w:rFonts w:ascii="Times New Roman" w:eastAsia="Times New Roman" w:hAnsi="Times New Roman" w:cs="Times New Roman"/>
          <w:sz w:val="24"/>
          <w:szCs w:val="24"/>
        </w:rPr>
      </w:pPr>
    </w:p>
    <w:p w14:paraId="1B4CB971" w14:textId="6A3F16D8" w:rsidR="00C00A64" w:rsidRDefault="00C00A64" w:rsidP="00375E69">
      <w:pPr>
        <w:spacing w:after="0" w:line="240" w:lineRule="auto"/>
        <w:ind w:firstLine="426"/>
        <w:jc w:val="center"/>
        <w:rPr>
          <w:rFonts w:ascii="Times New Roman" w:eastAsia="Times New Roman" w:hAnsi="Times New Roman" w:cs="Times New Roman"/>
          <w:sz w:val="24"/>
          <w:szCs w:val="24"/>
        </w:rPr>
      </w:pPr>
    </w:p>
    <w:p w14:paraId="115C3A35" w14:textId="77777777" w:rsidR="00C00A64" w:rsidRPr="00C00A64" w:rsidRDefault="00C00A64" w:rsidP="00375E69">
      <w:pPr>
        <w:spacing w:after="0" w:line="240" w:lineRule="auto"/>
        <w:ind w:firstLine="426"/>
        <w:jc w:val="center"/>
        <w:rPr>
          <w:rFonts w:ascii="Times New Roman" w:eastAsia="Times New Roman" w:hAnsi="Times New Roman" w:cs="Times New Roman"/>
          <w:sz w:val="24"/>
          <w:szCs w:val="24"/>
        </w:rPr>
      </w:pPr>
    </w:p>
    <w:p w14:paraId="0CA74825"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p>
    <w:p w14:paraId="08877E26" w14:textId="77777777" w:rsidR="00375E69" w:rsidRPr="00C00A64" w:rsidRDefault="00375E69" w:rsidP="00375E69">
      <w:pPr>
        <w:spacing w:after="0" w:line="240" w:lineRule="auto"/>
        <w:ind w:firstLine="426"/>
        <w:jc w:val="center"/>
        <w:rPr>
          <w:rFonts w:ascii="Times New Roman" w:eastAsia="Times New Roman" w:hAnsi="Times New Roman" w:cs="Times New Roman"/>
          <w:sz w:val="24"/>
          <w:szCs w:val="24"/>
        </w:rPr>
      </w:pPr>
      <w:r w:rsidRPr="00C00A64">
        <w:rPr>
          <w:rFonts w:ascii="Times New Roman" w:eastAsia="Times New Roman" w:hAnsi="Times New Roman" w:cs="Times New Roman"/>
          <w:sz w:val="24"/>
          <w:szCs w:val="24"/>
        </w:rPr>
        <w:t>predseda vlády Slovenskej republiky</w:t>
      </w:r>
    </w:p>
    <w:p w14:paraId="50FF3D54" w14:textId="77777777" w:rsidR="00375E69" w:rsidRPr="00C00A64" w:rsidRDefault="00375E69" w:rsidP="00375E69">
      <w:pPr>
        <w:spacing w:after="0" w:line="240" w:lineRule="auto"/>
        <w:ind w:firstLine="426"/>
        <w:jc w:val="both"/>
        <w:rPr>
          <w:rFonts w:ascii="Times New Roman" w:eastAsia="Times New Roman" w:hAnsi="Times New Roman" w:cs="Times New Roman"/>
          <w:sz w:val="24"/>
          <w:szCs w:val="24"/>
        </w:rPr>
      </w:pPr>
    </w:p>
    <w:p w14:paraId="6AE09FAD" w14:textId="77777777" w:rsidR="00375E69" w:rsidRPr="00C00A64" w:rsidRDefault="00375E69" w:rsidP="00375E69">
      <w:pPr>
        <w:spacing w:after="0" w:line="240" w:lineRule="auto"/>
        <w:ind w:firstLine="426"/>
        <w:jc w:val="both"/>
        <w:rPr>
          <w:rFonts w:ascii="Times New Roman" w:eastAsia="Times New Roman" w:hAnsi="Times New Roman" w:cs="Times New Roman"/>
          <w:sz w:val="24"/>
          <w:szCs w:val="24"/>
        </w:rPr>
      </w:pPr>
    </w:p>
    <w:p w14:paraId="465A92D4" w14:textId="77777777" w:rsidR="00375E69" w:rsidRPr="00C00A64" w:rsidRDefault="00375E69" w:rsidP="00375E69">
      <w:pPr>
        <w:rPr>
          <w:rFonts w:ascii="Times New Roman" w:hAnsi="Times New Roman" w:cs="Times New Roman"/>
          <w:sz w:val="24"/>
          <w:szCs w:val="24"/>
        </w:rPr>
      </w:pPr>
    </w:p>
    <w:p w14:paraId="1BBFA6E9" w14:textId="77777777" w:rsidR="00375E69" w:rsidRPr="00C00A64" w:rsidRDefault="00375E69" w:rsidP="00375E69">
      <w:pPr>
        <w:rPr>
          <w:rFonts w:ascii="Times New Roman" w:hAnsi="Times New Roman" w:cs="Times New Roman"/>
          <w:sz w:val="24"/>
          <w:szCs w:val="24"/>
        </w:rPr>
      </w:pPr>
    </w:p>
    <w:p w14:paraId="2272EE98" w14:textId="77777777" w:rsidR="00375E69" w:rsidRPr="00C00A64" w:rsidRDefault="00375E69" w:rsidP="00375E69">
      <w:pPr>
        <w:rPr>
          <w:rFonts w:ascii="Times New Roman" w:hAnsi="Times New Roman" w:cs="Times New Roman"/>
          <w:sz w:val="24"/>
          <w:szCs w:val="24"/>
        </w:rPr>
      </w:pPr>
    </w:p>
    <w:p w14:paraId="15DEB19B" w14:textId="77777777" w:rsidR="00375E69" w:rsidRPr="00C00A64" w:rsidRDefault="00375E69" w:rsidP="00FC3CC4">
      <w:pPr>
        <w:spacing w:after="0" w:line="240" w:lineRule="auto"/>
        <w:rPr>
          <w:rFonts w:ascii="Times New Roman" w:hAnsi="Times New Roman" w:cs="Times New Roman"/>
          <w:sz w:val="24"/>
          <w:szCs w:val="24"/>
        </w:rPr>
      </w:pPr>
    </w:p>
    <w:p w14:paraId="34EF1DD9" w14:textId="5458DFE1" w:rsidR="00A72518" w:rsidRPr="00C00A64" w:rsidRDefault="00A72518" w:rsidP="00FC3CC4">
      <w:pPr>
        <w:spacing w:after="0" w:line="240" w:lineRule="auto"/>
        <w:rPr>
          <w:rFonts w:ascii="Times New Roman" w:hAnsi="Times New Roman" w:cs="Times New Roman"/>
          <w:sz w:val="24"/>
          <w:szCs w:val="24"/>
        </w:rPr>
      </w:pPr>
    </w:p>
    <w:p w14:paraId="7091909A" w14:textId="1B656A4B" w:rsidR="00A72518" w:rsidRPr="00C00A64" w:rsidRDefault="00A72518" w:rsidP="00FC3CC4">
      <w:pPr>
        <w:spacing w:after="0" w:line="240" w:lineRule="auto"/>
        <w:rPr>
          <w:rFonts w:ascii="Times New Roman" w:hAnsi="Times New Roman" w:cs="Times New Roman"/>
          <w:sz w:val="24"/>
          <w:szCs w:val="24"/>
        </w:rPr>
      </w:pPr>
    </w:p>
    <w:p w14:paraId="656FFADC" w14:textId="77777777" w:rsidR="00A72518" w:rsidRPr="00C00A64" w:rsidRDefault="00A72518" w:rsidP="00FC3CC4">
      <w:pPr>
        <w:spacing w:after="0" w:line="240" w:lineRule="auto"/>
        <w:rPr>
          <w:rFonts w:ascii="Times New Roman" w:hAnsi="Times New Roman" w:cs="Times New Roman"/>
          <w:sz w:val="24"/>
          <w:szCs w:val="24"/>
        </w:rPr>
      </w:pPr>
    </w:p>
    <w:sectPr w:rsidR="00A72518" w:rsidRPr="00C00A64">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CA3E6" w14:textId="77777777" w:rsidR="00165E28" w:rsidRDefault="00165E28" w:rsidP="007329AA">
      <w:pPr>
        <w:spacing w:after="0" w:line="240" w:lineRule="auto"/>
      </w:pPr>
      <w:r>
        <w:separator/>
      </w:r>
    </w:p>
  </w:endnote>
  <w:endnote w:type="continuationSeparator" w:id="0">
    <w:p w14:paraId="70447E8F" w14:textId="77777777" w:rsidR="00165E28" w:rsidRDefault="00165E28" w:rsidP="0073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555672"/>
      <w:docPartObj>
        <w:docPartGallery w:val="Page Numbers (Bottom of Page)"/>
        <w:docPartUnique/>
      </w:docPartObj>
    </w:sdtPr>
    <w:sdtEndPr>
      <w:rPr>
        <w:rFonts w:ascii="Times New Roman" w:hAnsi="Times New Roman" w:cs="Times New Roman"/>
        <w:sz w:val="20"/>
        <w:szCs w:val="20"/>
      </w:rPr>
    </w:sdtEndPr>
    <w:sdtContent>
      <w:p w14:paraId="30C69572" w14:textId="26D727C2" w:rsidR="007329AA" w:rsidRPr="007329AA" w:rsidRDefault="007329AA">
        <w:pPr>
          <w:pStyle w:val="Pta"/>
          <w:jc w:val="center"/>
          <w:rPr>
            <w:rFonts w:ascii="Times New Roman" w:hAnsi="Times New Roman" w:cs="Times New Roman"/>
            <w:sz w:val="20"/>
            <w:szCs w:val="20"/>
          </w:rPr>
        </w:pPr>
        <w:r w:rsidRPr="007329AA">
          <w:rPr>
            <w:rFonts w:ascii="Times New Roman" w:hAnsi="Times New Roman" w:cs="Times New Roman"/>
            <w:sz w:val="20"/>
            <w:szCs w:val="20"/>
          </w:rPr>
          <w:fldChar w:fldCharType="begin"/>
        </w:r>
        <w:r w:rsidRPr="007329AA">
          <w:rPr>
            <w:rFonts w:ascii="Times New Roman" w:hAnsi="Times New Roman" w:cs="Times New Roman"/>
            <w:sz w:val="20"/>
            <w:szCs w:val="20"/>
          </w:rPr>
          <w:instrText>PAGE   \* MERGEFORMAT</w:instrText>
        </w:r>
        <w:r w:rsidRPr="007329AA">
          <w:rPr>
            <w:rFonts w:ascii="Times New Roman" w:hAnsi="Times New Roman" w:cs="Times New Roman"/>
            <w:sz w:val="20"/>
            <w:szCs w:val="20"/>
          </w:rPr>
          <w:fldChar w:fldCharType="separate"/>
        </w:r>
        <w:r w:rsidR="002E3393">
          <w:rPr>
            <w:rFonts w:ascii="Times New Roman" w:hAnsi="Times New Roman" w:cs="Times New Roman"/>
            <w:noProof/>
            <w:sz w:val="20"/>
            <w:szCs w:val="20"/>
          </w:rPr>
          <w:t>17</w:t>
        </w:r>
        <w:r w:rsidRPr="007329AA">
          <w:rPr>
            <w:rFonts w:ascii="Times New Roman" w:hAnsi="Times New Roman" w:cs="Times New Roman"/>
            <w:sz w:val="20"/>
            <w:szCs w:val="20"/>
          </w:rPr>
          <w:fldChar w:fldCharType="end"/>
        </w:r>
      </w:p>
    </w:sdtContent>
  </w:sdt>
  <w:p w14:paraId="7A39EAB7" w14:textId="77777777" w:rsidR="007329AA" w:rsidRDefault="007329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19777" w14:textId="77777777" w:rsidR="00165E28" w:rsidRDefault="00165E28" w:rsidP="007329AA">
      <w:pPr>
        <w:spacing w:after="0" w:line="240" w:lineRule="auto"/>
      </w:pPr>
      <w:r>
        <w:separator/>
      </w:r>
    </w:p>
  </w:footnote>
  <w:footnote w:type="continuationSeparator" w:id="0">
    <w:p w14:paraId="5DE2AB92" w14:textId="77777777" w:rsidR="00165E28" w:rsidRDefault="00165E28" w:rsidP="00732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586"/>
    <w:multiLevelType w:val="hybridMultilevel"/>
    <w:tmpl w:val="C95A04C0"/>
    <w:lvl w:ilvl="0" w:tplc="562E8A36">
      <w:start w:val="6"/>
      <w:numFmt w:val="bullet"/>
      <w:lvlText w:val="-"/>
      <w:lvlJc w:val="left"/>
      <w:pPr>
        <w:ind w:left="928" w:hanging="360"/>
      </w:pPr>
      <w:rPr>
        <w:rFonts w:ascii="Calibri" w:eastAsiaTheme="minorHAnsi" w:hAnsi="Calibri" w:cstheme="minorBidi"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1" w15:restartNumberingAfterBreak="0">
    <w:nsid w:val="06B45783"/>
    <w:multiLevelType w:val="hybridMultilevel"/>
    <w:tmpl w:val="F19A48E6"/>
    <w:lvl w:ilvl="0" w:tplc="ED8CD05C">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 w15:restartNumberingAfterBreak="0">
    <w:nsid w:val="07631D50"/>
    <w:multiLevelType w:val="hybridMultilevel"/>
    <w:tmpl w:val="575E2F04"/>
    <w:lvl w:ilvl="0" w:tplc="599AE838">
      <w:start w:val="7"/>
      <w:numFmt w:val="decimal"/>
      <w:lvlText w:val="%1."/>
      <w:lvlJc w:val="left"/>
      <w:pPr>
        <w:ind w:left="420" w:hanging="360"/>
      </w:pPr>
      <w:rPr>
        <w:rFonts w:eastAsia="Calibri"/>
      </w:rPr>
    </w:lvl>
    <w:lvl w:ilvl="1" w:tplc="041B0019">
      <w:start w:val="1"/>
      <w:numFmt w:val="lowerLetter"/>
      <w:lvlText w:val="%2."/>
      <w:lvlJc w:val="left"/>
      <w:pPr>
        <w:ind w:left="1140" w:hanging="360"/>
      </w:pPr>
    </w:lvl>
    <w:lvl w:ilvl="2" w:tplc="041B001B">
      <w:start w:val="1"/>
      <w:numFmt w:val="lowerRoman"/>
      <w:lvlText w:val="%3."/>
      <w:lvlJc w:val="right"/>
      <w:pPr>
        <w:ind w:left="1860" w:hanging="180"/>
      </w:pPr>
    </w:lvl>
    <w:lvl w:ilvl="3" w:tplc="041B000F">
      <w:start w:val="1"/>
      <w:numFmt w:val="decimal"/>
      <w:lvlText w:val="%4."/>
      <w:lvlJc w:val="left"/>
      <w:pPr>
        <w:ind w:left="2580" w:hanging="360"/>
      </w:pPr>
    </w:lvl>
    <w:lvl w:ilvl="4" w:tplc="041B0019">
      <w:start w:val="1"/>
      <w:numFmt w:val="lowerLetter"/>
      <w:lvlText w:val="%5."/>
      <w:lvlJc w:val="left"/>
      <w:pPr>
        <w:ind w:left="3300" w:hanging="360"/>
      </w:pPr>
    </w:lvl>
    <w:lvl w:ilvl="5" w:tplc="041B001B">
      <w:start w:val="1"/>
      <w:numFmt w:val="lowerRoman"/>
      <w:lvlText w:val="%6."/>
      <w:lvlJc w:val="right"/>
      <w:pPr>
        <w:ind w:left="4020" w:hanging="180"/>
      </w:pPr>
    </w:lvl>
    <w:lvl w:ilvl="6" w:tplc="041B000F">
      <w:start w:val="1"/>
      <w:numFmt w:val="decimal"/>
      <w:lvlText w:val="%7."/>
      <w:lvlJc w:val="left"/>
      <w:pPr>
        <w:ind w:left="4740" w:hanging="360"/>
      </w:pPr>
    </w:lvl>
    <w:lvl w:ilvl="7" w:tplc="041B0019">
      <w:start w:val="1"/>
      <w:numFmt w:val="lowerLetter"/>
      <w:lvlText w:val="%8."/>
      <w:lvlJc w:val="left"/>
      <w:pPr>
        <w:ind w:left="5460" w:hanging="360"/>
      </w:pPr>
    </w:lvl>
    <w:lvl w:ilvl="8" w:tplc="041B001B">
      <w:start w:val="1"/>
      <w:numFmt w:val="lowerRoman"/>
      <w:lvlText w:val="%9."/>
      <w:lvlJc w:val="right"/>
      <w:pPr>
        <w:ind w:left="6180" w:hanging="180"/>
      </w:pPr>
    </w:lvl>
  </w:abstractNum>
  <w:abstractNum w:abstractNumId="3" w15:restartNumberingAfterBreak="0">
    <w:nsid w:val="08072D86"/>
    <w:multiLevelType w:val="hybridMultilevel"/>
    <w:tmpl w:val="E1C84FB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D270D0"/>
    <w:multiLevelType w:val="hybridMultilevel"/>
    <w:tmpl w:val="0B6C6D22"/>
    <w:lvl w:ilvl="0" w:tplc="6B7E2DC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1D3048F"/>
    <w:multiLevelType w:val="hybridMultilevel"/>
    <w:tmpl w:val="66569266"/>
    <w:lvl w:ilvl="0" w:tplc="C13A4A30">
      <w:start w:val="1"/>
      <w:numFmt w:val="lowerLetter"/>
      <w:lvlText w:val="%1)"/>
      <w:lvlJc w:val="left"/>
      <w:pPr>
        <w:ind w:left="108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22B3292"/>
    <w:multiLevelType w:val="hybridMultilevel"/>
    <w:tmpl w:val="00AABA3A"/>
    <w:lvl w:ilvl="0" w:tplc="D56898E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DA11A1"/>
    <w:multiLevelType w:val="hybridMultilevel"/>
    <w:tmpl w:val="BC80F4B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3503CE3"/>
    <w:multiLevelType w:val="hybridMultilevel"/>
    <w:tmpl w:val="896452F0"/>
    <w:lvl w:ilvl="0" w:tplc="13B68AC0">
      <w:start w:val="1"/>
      <w:numFmt w:val="lowerLetter"/>
      <w:lvlText w:val="%1)"/>
      <w:lvlJc w:val="left"/>
      <w:pPr>
        <w:ind w:left="1428" w:hanging="360"/>
      </w:pPr>
      <w:rPr>
        <w:rFonts w:ascii="Times New Roman" w:hAnsi="Times New Roman" w:cs="Times New Roman" w:hint="default"/>
        <w:color w:val="000000" w:themeColor="text1"/>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39B22F99"/>
    <w:multiLevelType w:val="hybridMultilevel"/>
    <w:tmpl w:val="5274AD5A"/>
    <w:lvl w:ilvl="0" w:tplc="F65E03BC">
      <w:start w:val="1"/>
      <w:numFmt w:val="lowerLetter"/>
      <w:lvlText w:val="%1)"/>
      <w:lvlJc w:val="left"/>
      <w:pPr>
        <w:ind w:left="108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3BE214E"/>
    <w:multiLevelType w:val="hybridMultilevel"/>
    <w:tmpl w:val="CCA0C54E"/>
    <w:lvl w:ilvl="0" w:tplc="F7763062">
      <w:start w:val="1"/>
      <w:numFmt w:val="lowerLetter"/>
      <w:lvlText w:val="%1)"/>
      <w:lvlJc w:val="left"/>
      <w:pPr>
        <w:ind w:left="1070" w:hanging="360"/>
      </w:pPr>
      <w:rPr>
        <w:rFonts w:ascii="Times New Roman" w:hAnsi="Times New Roman" w:cs="Times New Roman" w:hint="default"/>
        <w:color w:val="000000" w:themeColor="text1"/>
        <w:sz w:val="24"/>
        <w:szCs w:val="24"/>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1" w15:restartNumberingAfterBreak="0">
    <w:nsid w:val="44A704C6"/>
    <w:multiLevelType w:val="hybridMultilevel"/>
    <w:tmpl w:val="47D41A30"/>
    <w:lvl w:ilvl="0" w:tplc="179C40DC">
      <w:start w:val="1"/>
      <w:numFmt w:val="decimal"/>
      <w:lvlText w:val="%1."/>
      <w:lvlJc w:val="left"/>
      <w:pPr>
        <w:tabs>
          <w:tab w:val="num" w:pos="360"/>
        </w:tabs>
        <w:ind w:left="360" w:hanging="360"/>
      </w:pPr>
      <w:rPr>
        <w:rFonts w:ascii="Times New Roman" w:eastAsia="Times New Roman" w:hAnsi="Times New Roman" w:cs="Times New Roman"/>
        <w:b w:val="0"/>
        <w:vertAlign w:val="baseline"/>
      </w:rPr>
    </w:lvl>
    <w:lvl w:ilvl="1" w:tplc="041B0019" w:tentative="1">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4F072A9"/>
    <w:multiLevelType w:val="hybridMultilevel"/>
    <w:tmpl w:val="F222AC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813010"/>
    <w:multiLevelType w:val="hybridMultilevel"/>
    <w:tmpl w:val="7B1A1C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266DE9"/>
    <w:multiLevelType w:val="hybridMultilevel"/>
    <w:tmpl w:val="879C00E4"/>
    <w:lvl w:ilvl="0" w:tplc="04884B0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D0D4349"/>
    <w:multiLevelType w:val="hybridMultilevel"/>
    <w:tmpl w:val="444C73BA"/>
    <w:lvl w:ilvl="0" w:tplc="A1A850C0">
      <w:start w:val="1"/>
      <w:numFmt w:val="decimal"/>
      <w:lvlText w:val="(%1)"/>
      <w:lvlJc w:val="left"/>
      <w:pPr>
        <w:tabs>
          <w:tab w:val="num" w:pos="1201"/>
        </w:tabs>
        <w:ind w:left="1134" w:hanging="424"/>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0161D6C"/>
    <w:multiLevelType w:val="hybridMultilevel"/>
    <w:tmpl w:val="F72ABCBA"/>
    <w:lvl w:ilvl="0" w:tplc="4C5A95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EE4D20"/>
    <w:multiLevelType w:val="hybridMultilevel"/>
    <w:tmpl w:val="69F65D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E874DB"/>
    <w:multiLevelType w:val="hybridMultilevel"/>
    <w:tmpl w:val="7074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2D4C1A"/>
    <w:multiLevelType w:val="hybridMultilevel"/>
    <w:tmpl w:val="BAC8094C"/>
    <w:lvl w:ilvl="0" w:tplc="7CE2830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21F1777"/>
    <w:multiLevelType w:val="hybridMultilevel"/>
    <w:tmpl w:val="31E21B54"/>
    <w:lvl w:ilvl="0" w:tplc="FD6C9F84">
      <w:start w:val="1"/>
      <w:numFmt w:val="decimal"/>
      <w:lvlText w:val="(%1)"/>
      <w:lvlJc w:val="left"/>
      <w:pPr>
        <w:ind w:left="959" w:hanging="675"/>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65BE0361"/>
    <w:multiLevelType w:val="hybridMultilevel"/>
    <w:tmpl w:val="C2002CAA"/>
    <w:lvl w:ilvl="0" w:tplc="04324D30">
      <w:start w:val="1"/>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976D47"/>
    <w:multiLevelType w:val="hybridMultilevel"/>
    <w:tmpl w:val="E7FC71B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E06EFD"/>
    <w:multiLevelType w:val="hybridMultilevel"/>
    <w:tmpl w:val="CE7AC8DC"/>
    <w:lvl w:ilvl="0" w:tplc="041B000F">
      <w:start w:val="1"/>
      <w:numFmt w:val="decimal"/>
      <w:lvlText w:val="%1."/>
      <w:lvlJc w:val="left"/>
      <w:pPr>
        <w:ind w:left="502"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C5E17E8"/>
    <w:multiLevelType w:val="hybridMultilevel"/>
    <w:tmpl w:val="E56856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3"/>
  </w:num>
  <w:num w:numId="3">
    <w:abstractNumId w:val="13"/>
  </w:num>
  <w:num w:numId="4">
    <w:abstractNumId w:val="16"/>
  </w:num>
  <w:num w:numId="5">
    <w:abstractNumId w:val="11"/>
  </w:num>
  <w:num w:numId="6">
    <w:abstractNumId w:val="20"/>
  </w:num>
  <w:num w:numId="7">
    <w:abstractNumId w:val="8"/>
  </w:num>
  <w:num w:numId="8">
    <w:abstractNumId w:val="19"/>
  </w:num>
  <w:num w:numId="9">
    <w:abstractNumId w:val="4"/>
  </w:num>
  <w:num w:numId="10">
    <w:abstractNumId w:val="10"/>
  </w:num>
  <w:num w:numId="11">
    <w:abstractNumId w:val="1"/>
  </w:num>
  <w:num w:numId="12">
    <w:abstractNumId w:val="15"/>
  </w:num>
  <w:num w:numId="13">
    <w:abstractNumId w:val="5"/>
  </w:num>
  <w:num w:numId="14">
    <w:abstractNumId w:val="9"/>
  </w:num>
  <w:num w:numId="15">
    <w:abstractNumId w:val="0"/>
  </w:num>
  <w:num w:numId="16">
    <w:abstractNumId w:val="17"/>
  </w:num>
  <w:num w:numId="17">
    <w:abstractNumId w:val="7"/>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num>
  <w:num w:numId="21">
    <w:abstractNumId w:val="18"/>
  </w:num>
  <w:num w:numId="22">
    <w:abstractNumId w:val="21"/>
  </w:num>
  <w:num w:numId="23">
    <w:abstractNumId w:val="12"/>
  </w:num>
  <w:num w:numId="24">
    <w:abstractNumId w:val="23"/>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72"/>
    <w:rsid w:val="0001355C"/>
    <w:rsid w:val="000149EA"/>
    <w:rsid w:val="00022C67"/>
    <w:rsid w:val="00037881"/>
    <w:rsid w:val="0004468C"/>
    <w:rsid w:val="00055E5F"/>
    <w:rsid w:val="00057B71"/>
    <w:rsid w:val="00061147"/>
    <w:rsid w:val="00061B5A"/>
    <w:rsid w:val="00065D2A"/>
    <w:rsid w:val="00066282"/>
    <w:rsid w:val="00072542"/>
    <w:rsid w:val="000743B4"/>
    <w:rsid w:val="000768AC"/>
    <w:rsid w:val="00082683"/>
    <w:rsid w:val="00085C81"/>
    <w:rsid w:val="00093905"/>
    <w:rsid w:val="00094BA4"/>
    <w:rsid w:val="000A09D3"/>
    <w:rsid w:val="000A0CA9"/>
    <w:rsid w:val="000A5AD1"/>
    <w:rsid w:val="000B397D"/>
    <w:rsid w:val="000B4014"/>
    <w:rsid w:val="000B47D7"/>
    <w:rsid w:val="000C2C19"/>
    <w:rsid w:val="000C4003"/>
    <w:rsid w:val="000C4F79"/>
    <w:rsid w:val="000C56BC"/>
    <w:rsid w:val="000C7B7A"/>
    <w:rsid w:val="000D1EDE"/>
    <w:rsid w:val="000D2325"/>
    <w:rsid w:val="000D2EF4"/>
    <w:rsid w:val="000D3870"/>
    <w:rsid w:val="000D38E4"/>
    <w:rsid w:val="000D41A4"/>
    <w:rsid w:val="000E2B50"/>
    <w:rsid w:val="000F332A"/>
    <w:rsid w:val="000F4246"/>
    <w:rsid w:val="000F517C"/>
    <w:rsid w:val="000F5AE6"/>
    <w:rsid w:val="000F748B"/>
    <w:rsid w:val="000F77A4"/>
    <w:rsid w:val="00103948"/>
    <w:rsid w:val="0010395C"/>
    <w:rsid w:val="00117E3F"/>
    <w:rsid w:val="00124FCA"/>
    <w:rsid w:val="00130489"/>
    <w:rsid w:val="001410F3"/>
    <w:rsid w:val="00142C17"/>
    <w:rsid w:val="001434AD"/>
    <w:rsid w:val="00147437"/>
    <w:rsid w:val="00164F1E"/>
    <w:rsid w:val="00165E28"/>
    <w:rsid w:val="00172552"/>
    <w:rsid w:val="001747AF"/>
    <w:rsid w:val="00186653"/>
    <w:rsid w:val="0019423F"/>
    <w:rsid w:val="00195B26"/>
    <w:rsid w:val="0019665E"/>
    <w:rsid w:val="001969D5"/>
    <w:rsid w:val="001A14F8"/>
    <w:rsid w:val="001A26B6"/>
    <w:rsid w:val="001A59C1"/>
    <w:rsid w:val="001A7BA0"/>
    <w:rsid w:val="001B08D6"/>
    <w:rsid w:val="001B0B55"/>
    <w:rsid w:val="001B1E5E"/>
    <w:rsid w:val="001C53BE"/>
    <w:rsid w:val="001C55C6"/>
    <w:rsid w:val="001C6B63"/>
    <w:rsid w:val="001C6F9F"/>
    <w:rsid w:val="001C7D8A"/>
    <w:rsid w:val="001E0986"/>
    <w:rsid w:val="001E09E8"/>
    <w:rsid w:val="001E7322"/>
    <w:rsid w:val="001F6355"/>
    <w:rsid w:val="001F6C67"/>
    <w:rsid w:val="0020139C"/>
    <w:rsid w:val="0020422E"/>
    <w:rsid w:val="00205C35"/>
    <w:rsid w:val="00205E52"/>
    <w:rsid w:val="00214674"/>
    <w:rsid w:val="00216546"/>
    <w:rsid w:val="002179A9"/>
    <w:rsid w:val="002219B2"/>
    <w:rsid w:val="00224165"/>
    <w:rsid w:val="00225F8E"/>
    <w:rsid w:val="00225FB9"/>
    <w:rsid w:val="00241904"/>
    <w:rsid w:val="002458FB"/>
    <w:rsid w:val="00256C08"/>
    <w:rsid w:val="00260FA8"/>
    <w:rsid w:val="00264172"/>
    <w:rsid w:val="002643CB"/>
    <w:rsid w:val="002712E7"/>
    <w:rsid w:val="00271B6C"/>
    <w:rsid w:val="00275547"/>
    <w:rsid w:val="002827FB"/>
    <w:rsid w:val="0028548A"/>
    <w:rsid w:val="00292A9A"/>
    <w:rsid w:val="002943BF"/>
    <w:rsid w:val="00296A90"/>
    <w:rsid w:val="002A21ED"/>
    <w:rsid w:val="002A33C9"/>
    <w:rsid w:val="002A4BC3"/>
    <w:rsid w:val="002B152A"/>
    <w:rsid w:val="002B3541"/>
    <w:rsid w:val="002B3923"/>
    <w:rsid w:val="002B39ED"/>
    <w:rsid w:val="002B6C54"/>
    <w:rsid w:val="002C0452"/>
    <w:rsid w:val="002C302E"/>
    <w:rsid w:val="002D0E3F"/>
    <w:rsid w:val="002D1246"/>
    <w:rsid w:val="002D1A6B"/>
    <w:rsid w:val="002D47BF"/>
    <w:rsid w:val="002D4F0B"/>
    <w:rsid w:val="002D5467"/>
    <w:rsid w:val="002D6887"/>
    <w:rsid w:val="002E324B"/>
    <w:rsid w:val="002E3393"/>
    <w:rsid w:val="002E3F32"/>
    <w:rsid w:val="002E6093"/>
    <w:rsid w:val="002F687C"/>
    <w:rsid w:val="002F6AF5"/>
    <w:rsid w:val="003004E5"/>
    <w:rsid w:val="00301C83"/>
    <w:rsid w:val="00305B32"/>
    <w:rsid w:val="00306183"/>
    <w:rsid w:val="00310F7E"/>
    <w:rsid w:val="0032422C"/>
    <w:rsid w:val="00330426"/>
    <w:rsid w:val="00332F1F"/>
    <w:rsid w:val="003332D7"/>
    <w:rsid w:val="00335964"/>
    <w:rsid w:val="003417CE"/>
    <w:rsid w:val="00346938"/>
    <w:rsid w:val="00346E11"/>
    <w:rsid w:val="0035405C"/>
    <w:rsid w:val="00355EB6"/>
    <w:rsid w:val="00356398"/>
    <w:rsid w:val="00361B70"/>
    <w:rsid w:val="00362B07"/>
    <w:rsid w:val="00365638"/>
    <w:rsid w:val="003656C4"/>
    <w:rsid w:val="00366936"/>
    <w:rsid w:val="003679DE"/>
    <w:rsid w:val="00372195"/>
    <w:rsid w:val="00375E50"/>
    <w:rsid w:val="00375E69"/>
    <w:rsid w:val="00377892"/>
    <w:rsid w:val="0039188F"/>
    <w:rsid w:val="003941EA"/>
    <w:rsid w:val="003A724F"/>
    <w:rsid w:val="003B3D31"/>
    <w:rsid w:val="003B4EE5"/>
    <w:rsid w:val="003C19E6"/>
    <w:rsid w:val="003C2A98"/>
    <w:rsid w:val="003C56C8"/>
    <w:rsid w:val="003D2793"/>
    <w:rsid w:val="003D2AC1"/>
    <w:rsid w:val="003D30DB"/>
    <w:rsid w:val="003E064E"/>
    <w:rsid w:val="003E3DEF"/>
    <w:rsid w:val="003E4554"/>
    <w:rsid w:val="003E7631"/>
    <w:rsid w:val="003F0204"/>
    <w:rsid w:val="003F0B98"/>
    <w:rsid w:val="003F3000"/>
    <w:rsid w:val="003F3412"/>
    <w:rsid w:val="003F4D70"/>
    <w:rsid w:val="003F68D7"/>
    <w:rsid w:val="003F6D37"/>
    <w:rsid w:val="00401C14"/>
    <w:rsid w:val="0040230C"/>
    <w:rsid w:val="00402CA8"/>
    <w:rsid w:val="00411D23"/>
    <w:rsid w:val="00415CAA"/>
    <w:rsid w:val="004209EE"/>
    <w:rsid w:val="00423727"/>
    <w:rsid w:val="0042438A"/>
    <w:rsid w:val="00427DD8"/>
    <w:rsid w:val="00430B13"/>
    <w:rsid w:val="0043489D"/>
    <w:rsid w:val="00435E7A"/>
    <w:rsid w:val="00446125"/>
    <w:rsid w:val="0044737F"/>
    <w:rsid w:val="004502C5"/>
    <w:rsid w:val="004531EC"/>
    <w:rsid w:val="004562A0"/>
    <w:rsid w:val="00457F02"/>
    <w:rsid w:val="0046155B"/>
    <w:rsid w:val="00461C86"/>
    <w:rsid w:val="004625B5"/>
    <w:rsid w:val="00475EE2"/>
    <w:rsid w:val="00490C2A"/>
    <w:rsid w:val="00494290"/>
    <w:rsid w:val="00494BB2"/>
    <w:rsid w:val="004A0A46"/>
    <w:rsid w:val="004A3121"/>
    <w:rsid w:val="004A6B0C"/>
    <w:rsid w:val="004B7724"/>
    <w:rsid w:val="004C1263"/>
    <w:rsid w:val="004D7A63"/>
    <w:rsid w:val="004E27BB"/>
    <w:rsid w:val="004E2C72"/>
    <w:rsid w:val="004E5157"/>
    <w:rsid w:val="004E6A45"/>
    <w:rsid w:val="004F1736"/>
    <w:rsid w:val="0050143C"/>
    <w:rsid w:val="0050237F"/>
    <w:rsid w:val="00505FB0"/>
    <w:rsid w:val="0050786D"/>
    <w:rsid w:val="00510FBB"/>
    <w:rsid w:val="00513A83"/>
    <w:rsid w:val="0052781D"/>
    <w:rsid w:val="00536B80"/>
    <w:rsid w:val="00541F5E"/>
    <w:rsid w:val="00553EDD"/>
    <w:rsid w:val="00554406"/>
    <w:rsid w:val="00556B7E"/>
    <w:rsid w:val="005678C1"/>
    <w:rsid w:val="00570743"/>
    <w:rsid w:val="0057277F"/>
    <w:rsid w:val="00587930"/>
    <w:rsid w:val="00590438"/>
    <w:rsid w:val="0059045F"/>
    <w:rsid w:val="00590A45"/>
    <w:rsid w:val="00592CC4"/>
    <w:rsid w:val="0059467C"/>
    <w:rsid w:val="005B14C2"/>
    <w:rsid w:val="005C76FF"/>
    <w:rsid w:val="005D0C7F"/>
    <w:rsid w:val="005D57E9"/>
    <w:rsid w:val="005D7ED8"/>
    <w:rsid w:val="005E03AD"/>
    <w:rsid w:val="005F0DF1"/>
    <w:rsid w:val="005F4707"/>
    <w:rsid w:val="005F71D8"/>
    <w:rsid w:val="00603BAF"/>
    <w:rsid w:val="00604340"/>
    <w:rsid w:val="0060652A"/>
    <w:rsid w:val="0061480B"/>
    <w:rsid w:val="0061704B"/>
    <w:rsid w:val="006174E1"/>
    <w:rsid w:val="00617CA3"/>
    <w:rsid w:val="00620EA3"/>
    <w:rsid w:val="00620FF8"/>
    <w:rsid w:val="00624FB2"/>
    <w:rsid w:val="0062503D"/>
    <w:rsid w:val="00634B0F"/>
    <w:rsid w:val="00640576"/>
    <w:rsid w:val="0064138E"/>
    <w:rsid w:val="0064545B"/>
    <w:rsid w:val="006513A0"/>
    <w:rsid w:val="006517F4"/>
    <w:rsid w:val="00661AA0"/>
    <w:rsid w:val="006648F9"/>
    <w:rsid w:val="00664BBB"/>
    <w:rsid w:val="00664FE3"/>
    <w:rsid w:val="0067228F"/>
    <w:rsid w:val="0067485B"/>
    <w:rsid w:val="00682A93"/>
    <w:rsid w:val="006843C8"/>
    <w:rsid w:val="006864DC"/>
    <w:rsid w:val="00695C69"/>
    <w:rsid w:val="0069774D"/>
    <w:rsid w:val="006A006C"/>
    <w:rsid w:val="006B10E8"/>
    <w:rsid w:val="006B2D61"/>
    <w:rsid w:val="006C043D"/>
    <w:rsid w:val="006C30FC"/>
    <w:rsid w:val="006C543E"/>
    <w:rsid w:val="006C676A"/>
    <w:rsid w:val="006C7240"/>
    <w:rsid w:val="006D0277"/>
    <w:rsid w:val="006D272C"/>
    <w:rsid w:val="006D5D6F"/>
    <w:rsid w:val="006D64B5"/>
    <w:rsid w:val="006E410B"/>
    <w:rsid w:val="006E5690"/>
    <w:rsid w:val="006E75C7"/>
    <w:rsid w:val="006F36A8"/>
    <w:rsid w:val="006F6D64"/>
    <w:rsid w:val="006F74B2"/>
    <w:rsid w:val="00703EAA"/>
    <w:rsid w:val="0070589B"/>
    <w:rsid w:val="00705F7C"/>
    <w:rsid w:val="007127AD"/>
    <w:rsid w:val="007205ED"/>
    <w:rsid w:val="007329AA"/>
    <w:rsid w:val="0073328B"/>
    <w:rsid w:val="007350F4"/>
    <w:rsid w:val="007400C3"/>
    <w:rsid w:val="0074019F"/>
    <w:rsid w:val="007563B9"/>
    <w:rsid w:val="007619A2"/>
    <w:rsid w:val="00762147"/>
    <w:rsid w:val="007621CC"/>
    <w:rsid w:val="00770583"/>
    <w:rsid w:val="00770CA5"/>
    <w:rsid w:val="00773557"/>
    <w:rsid w:val="00776B56"/>
    <w:rsid w:val="00776CB0"/>
    <w:rsid w:val="007812C3"/>
    <w:rsid w:val="0078149A"/>
    <w:rsid w:val="00784451"/>
    <w:rsid w:val="00784D67"/>
    <w:rsid w:val="00785B80"/>
    <w:rsid w:val="0078659D"/>
    <w:rsid w:val="00794737"/>
    <w:rsid w:val="00797267"/>
    <w:rsid w:val="007A6920"/>
    <w:rsid w:val="007A7E6F"/>
    <w:rsid w:val="007B1197"/>
    <w:rsid w:val="007B4A69"/>
    <w:rsid w:val="007B5F2D"/>
    <w:rsid w:val="007C0F79"/>
    <w:rsid w:val="007C56B1"/>
    <w:rsid w:val="007C5770"/>
    <w:rsid w:val="007D1436"/>
    <w:rsid w:val="007D277E"/>
    <w:rsid w:val="007D7113"/>
    <w:rsid w:val="007E146B"/>
    <w:rsid w:val="007E62DC"/>
    <w:rsid w:val="007F1974"/>
    <w:rsid w:val="007F768F"/>
    <w:rsid w:val="0080122E"/>
    <w:rsid w:val="008029C0"/>
    <w:rsid w:val="00803934"/>
    <w:rsid w:val="00805383"/>
    <w:rsid w:val="00810D95"/>
    <w:rsid w:val="00813889"/>
    <w:rsid w:val="00813EB5"/>
    <w:rsid w:val="00814754"/>
    <w:rsid w:val="008159E0"/>
    <w:rsid w:val="00816490"/>
    <w:rsid w:val="00820345"/>
    <w:rsid w:val="00825F15"/>
    <w:rsid w:val="008262E2"/>
    <w:rsid w:val="0082686B"/>
    <w:rsid w:val="00826C55"/>
    <w:rsid w:val="0084080F"/>
    <w:rsid w:val="008468F2"/>
    <w:rsid w:val="00850B00"/>
    <w:rsid w:val="00850D26"/>
    <w:rsid w:val="00850D28"/>
    <w:rsid w:val="00851DD5"/>
    <w:rsid w:val="00853209"/>
    <w:rsid w:val="00856EC8"/>
    <w:rsid w:val="00861F78"/>
    <w:rsid w:val="00862DC4"/>
    <w:rsid w:val="00863AF0"/>
    <w:rsid w:val="00864277"/>
    <w:rsid w:val="00864871"/>
    <w:rsid w:val="008672AF"/>
    <w:rsid w:val="00870748"/>
    <w:rsid w:val="008767D0"/>
    <w:rsid w:val="00876F8B"/>
    <w:rsid w:val="008773F1"/>
    <w:rsid w:val="00880191"/>
    <w:rsid w:val="00880C90"/>
    <w:rsid w:val="00881BC0"/>
    <w:rsid w:val="00887CCC"/>
    <w:rsid w:val="0089018E"/>
    <w:rsid w:val="00890BB8"/>
    <w:rsid w:val="008978E2"/>
    <w:rsid w:val="008A436B"/>
    <w:rsid w:val="008A4CFA"/>
    <w:rsid w:val="008A6E06"/>
    <w:rsid w:val="008B16BC"/>
    <w:rsid w:val="008B708C"/>
    <w:rsid w:val="008B709D"/>
    <w:rsid w:val="008C0363"/>
    <w:rsid w:val="008C562D"/>
    <w:rsid w:val="008C61BD"/>
    <w:rsid w:val="008D1682"/>
    <w:rsid w:val="008D2EB3"/>
    <w:rsid w:val="008D3E54"/>
    <w:rsid w:val="008D5BF2"/>
    <w:rsid w:val="008E154C"/>
    <w:rsid w:val="008E3A35"/>
    <w:rsid w:val="008E5D8C"/>
    <w:rsid w:val="008E6AD7"/>
    <w:rsid w:val="008E6BB9"/>
    <w:rsid w:val="008E7AAB"/>
    <w:rsid w:val="008F0FC0"/>
    <w:rsid w:val="008F2CC9"/>
    <w:rsid w:val="008F4E62"/>
    <w:rsid w:val="00900CA2"/>
    <w:rsid w:val="009012B1"/>
    <w:rsid w:val="0090178E"/>
    <w:rsid w:val="00901F09"/>
    <w:rsid w:val="00905F1F"/>
    <w:rsid w:val="009071C1"/>
    <w:rsid w:val="00910E07"/>
    <w:rsid w:val="00912294"/>
    <w:rsid w:val="00913B7E"/>
    <w:rsid w:val="009164AD"/>
    <w:rsid w:val="0092038D"/>
    <w:rsid w:val="00921E2A"/>
    <w:rsid w:val="00922F4B"/>
    <w:rsid w:val="00923214"/>
    <w:rsid w:val="00924385"/>
    <w:rsid w:val="009339F7"/>
    <w:rsid w:val="00946997"/>
    <w:rsid w:val="00947F72"/>
    <w:rsid w:val="0095564E"/>
    <w:rsid w:val="009606B4"/>
    <w:rsid w:val="009645C5"/>
    <w:rsid w:val="009659E4"/>
    <w:rsid w:val="009659F5"/>
    <w:rsid w:val="00970156"/>
    <w:rsid w:val="009743F8"/>
    <w:rsid w:val="009902C5"/>
    <w:rsid w:val="00990476"/>
    <w:rsid w:val="00991B1E"/>
    <w:rsid w:val="00994199"/>
    <w:rsid w:val="009943A0"/>
    <w:rsid w:val="009943A4"/>
    <w:rsid w:val="009A04AE"/>
    <w:rsid w:val="009A4774"/>
    <w:rsid w:val="009C4C2B"/>
    <w:rsid w:val="009C5E98"/>
    <w:rsid w:val="009C76D2"/>
    <w:rsid w:val="009D624B"/>
    <w:rsid w:val="009E1333"/>
    <w:rsid w:val="009E76F2"/>
    <w:rsid w:val="009F2D59"/>
    <w:rsid w:val="00A01ECD"/>
    <w:rsid w:val="00A0238C"/>
    <w:rsid w:val="00A02992"/>
    <w:rsid w:val="00A030EF"/>
    <w:rsid w:val="00A15971"/>
    <w:rsid w:val="00A210DE"/>
    <w:rsid w:val="00A21A92"/>
    <w:rsid w:val="00A24E4B"/>
    <w:rsid w:val="00A25912"/>
    <w:rsid w:val="00A27619"/>
    <w:rsid w:val="00A31C3F"/>
    <w:rsid w:val="00A338B9"/>
    <w:rsid w:val="00A35158"/>
    <w:rsid w:val="00A43068"/>
    <w:rsid w:val="00A43953"/>
    <w:rsid w:val="00A46A53"/>
    <w:rsid w:val="00A70679"/>
    <w:rsid w:val="00A72518"/>
    <w:rsid w:val="00A815C2"/>
    <w:rsid w:val="00A840EE"/>
    <w:rsid w:val="00A92FBE"/>
    <w:rsid w:val="00AA349A"/>
    <w:rsid w:val="00AB422F"/>
    <w:rsid w:val="00AC2269"/>
    <w:rsid w:val="00AC2C52"/>
    <w:rsid w:val="00AC43FD"/>
    <w:rsid w:val="00AC45AF"/>
    <w:rsid w:val="00AD00E9"/>
    <w:rsid w:val="00AD4799"/>
    <w:rsid w:val="00AD7576"/>
    <w:rsid w:val="00AD7659"/>
    <w:rsid w:val="00AE0215"/>
    <w:rsid w:val="00AE300A"/>
    <w:rsid w:val="00AE41AF"/>
    <w:rsid w:val="00AF09D3"/>
    <w:rsid w:val="00AF3A4B"/>
    <w:rsid w:val="00AF5D2D"/>
    <w:rsid w:val="00B01317"/>
    <w:rsid w:val="00B02A4A"/>
    <w:rsid w:val="00B063E6"/>
    <w:rsid w:val="00B115A1"/>
    <w:rsid w:val="00B11EBA"/>
    <w:rsid w:val="00B16B1B"/>
    <w:rsid w:val="00B23634"/>
    <w:rsid w:val="00B27A3D"/>
    <w:rsid w:val="00B3142E"/>
    <w:rsid w:val="00B3536A"/>
    <w:rsid w:val="00B3536C"/>
    <w:rsid w:val="00B36A6B"/>
    <w:rsid w:val="00B45BB8"/>
    <w:rsid w:val="00B46DD0"/>
    <w:rsid w:val="00B516ED"/>
    <w:rsid w:val="00B541D7"/>
    <w:rsid w:val="00B54DAF"/>
    <w:rsid w:val="00B55873"/>
    <w:rsid w:val="00B62217"/>
    <w:rsid w:val="00B62585"/>
    <w:rsid w:val="00B663E2"/>
    <w:rsid w:val="00B66D3A"/>
    <w:rsid w:val="00B66ED9"/>
    <w:rsid w:val="00B82B67"/>
    <w:rsid w:val="00B8475F"/>
    <w:rsid w:val="00B92158"/>
    <w:rsid w:val="00BB0F23"/>
    <w:rsid w:val="00BB3D42"/>
    <w:rsid w:val="00BB41D8"/>
    <w:rsid w:val="00BB68DC"/>
    <w:rsid w:val="00BC1846"/>
    <w:rsid w:val="00BD00F8"/>
    <w:rsid w:val="00BD0B10"/>
    <w:rsid w:val="00BE090F"/>
    <w:rsid w:val="00BE69BF"/>
    <w:rsid w:val="00BF3F17"/>
    <w:rsid w:val="00C00A64"/>
    <w:rsid w:val="00C03FE9"/>
    <w:rsid w:val="00C04384"/>
    <w:rsid w:val="00C05BC8"/>
    <w:rsid w:val="00C06047"/>
    <w:rsid w:val="00C062CD"/>
    <w:rsid w:val="00C06D08"/>
    <w:rsid w:val="00C10526"/>
    <w:rsid w:val="00C11171"/>
    <w:rsid w:val="00C126FD"/>
    <w:rsid w:val="00C13CC4"/>
    <w:rsid w:val="00C231BD"/>
    <w:rsid w:val="00C24B3D"/>
    <w:rsid w:val="00C460A7"/>
    <w:rsid w:val="00C52138"/>
    <w:rsid w:val="00C52151"/>
    <w:rsid w:val="00C5378B"/>
    <w:rsid w:val="00C62026"/>
    <w:rsid w:val="00C62324"/>
    <w:rsid w:val="00C62C98"/>
    <w:rsid w:val="00C63D56"/>
    <w:rsid w:val="00C650A8"/>
    <w:rsid w:val="00C7131C"/>
    <w:rsid w:val="00C74A3C"/>
    <w:rsid w:val="00C758B8"/>
    <w:rsid w:val="00C75DD7"/>
    <w:rsid w:val="00C77C91"/>
    <w:rsid w:val="00C80DAF"/>
    <w:rsid w:val="00C80E68"/>
    <w:rsid w:val="00C8133C"/>
    <w:rsid w:val="00C815E0"/>
    <w:rsid w:val="00C81F48"/>
    <w:rsid w:val="00C86CD1"/>
    <w:rsid w:val="00C96D10"/>
    <w:rsid w:val="00C971E0"/>
    <w:rsid w:val="00CA1C4E"/>
    <w:rsid w:val="00CA21D9"/>
    <w:rsid w:val="00CA4515"/>
    <w:rsid w:val="00CA6108"/>
    <w:rsid w:val="00CB59DC"/>
    <w:rsid w:val="00CC23D5"/>
    <w:rsid w:val="00CC2475"/>
    <w:rsid w:val="00CC2E6D"/>
    <w:rsid w:val="00CC7D1C"/>
    <w:rsid w:val="00CD2835"/>
    <w:rsid w:val="00CD2F26"/>
    <w:rsid w:val="00CD6C1C"/>
    <w:rsid w:val="00CE12B1"/>
    <w:rsid w:val="00CE3B80"/>
    <w:rsid w:val="00CE4B00"/>
    <w:rsid w:val="00CF151C"/>
    <w:rsid w:val="00D05580"/>
    <w:rsid w:val="00D05C90"/>
    <w:rsid w:val="00D102FC"/>
    <w:rsid w:val="00D15F8B"/>
    <w:rsid w:val="00D167FE"/>
    <w:rsid w:val="00D22CEF"/>
    <w:rsid w:val="00D231B1"/>
    <w:rsid w:val="00D24D8D"/>
    <w:rsid w:val="00D32BB0"/>
    <w:rsid w:val="00D3675A"/>
    <w:rsid w:val="00D408EF"/>
    <w:rsid w:val="00D42B91"/>
    <w:rsid w:val="00D4347D"/>
    <w:rsid w:val="00D52B0C"/>
    <w:rsid w:val="00D52DF1"/>
    <w:rsid w:val="00D55650"/>
    <w:rsid w:val="00D611FE"/>
    <w:rsid w:val="00D62A0F"/>
    <w:rsid w:val="00D62D45"/>
    <w:rsid w:val="00D63F2E"/>
    <w:rsid w:val="00D64AC0"/>
    <w:rsid w:val="00D66FDC"/>
    <w:rsid w:val="00D67985"/>
    <w:rsid w:val="00D71CF9"/>
    <w:rsid w:val="00D81058"/>
    <w:rsid w:val="00D82519"/>
    <w:rsid w:val="00D90DFC"/>
    <w:rsid w:val="00D93032"/>
    <w:rsid w:val="00DA0335"/>
    <w:rsid w:val="00DA11E1"/>
    <w:rsid w:val="00DA7237"/>
    <w:rsid w:val="00DB0825"/>
    <w:rsid w:val="00DB17B9"/>
    <w:rsid w:val="00DB2746"/>
    <w:rsid w:val="00DB29E7"/>
    <w:rsid w:val="00DB2F8F"/>
    <w:rsid w:val="00DB3D3A"/>
    <w:rsid w:val="00DB4B7C"/>
    <w:rsid w:val="00DB5836"/>
    <w:rsid w:val="00DC1029"/>
    <w:rsid w:val="00DC1B22"/>
    <w:rsid w:val="00DC64C8"/>
    <w:rsid w:val="00DD0CB2"/>
    <w:rsid w:val="00DD0E6A"/>
    <w:rsid w:val="00DD1F0D"/>
    <w:rsid w:val="00DD3A3E"/>
    <w:rsid w:val="00DD6282"/>
    <w:rsid w:val="00DD7BED"/>
    <w:rsid w:val="00DE2D42"/>
    <w:rsid w:val="00E01918"/>
    <w:rsid w:val="00E0403D"/>
    <w:rsid w:val="00E041DB"/>
    <w:rsid w:val="00E11A1F"/>
    <w:rsid w:val="00E1635C"/>
    <w:rsid w:val="00E21A75"/>
    <w:rsid w:val="00E333DE"/>
    <w:rsid w:val="00E3358A"/>
    <w:rsid w:val="00E412EE"/>
    <w:rsid w:val="00E41D80"/>
    <w:rsid w:val="00E427DA"/>
    <w:rsid w:val="00E42C3A"/>
    <w:rsid w:val="00E43198"/>
    <w:rsid w:val="00E45951"/>
    <w:rsid w:val="00E5003A"/>
    <w:rsid w:val="00E570CE"/>
    <w:rsid w:val="00E60191"/>
    <w:rsid w:val="00E6491A"/>
    <w:rsid w:val="00E658BD"/>
    <w:rsid w:val="00E715A6"/>
    <w:rsid w:val="00E72E20"/>
    <w:rsid w:val="00E8142A"/>
    <w:rsid w:val="00E836F0"/>
    <w:rsid w:val="00E84421"/>
    <w:rsid w:val="00E9173F"/>
    <w:rsid w:val="00E9280C"/>
    <w:rsid w:val="00E946E2"/>
    <w:rsid w:val="00EA0CC1"/>
    <w:rsid w:val="00EA1E40"/>
    <w:rsid w:val="00EA3BF1"/>
    <w:rsid w:val="00EA74AE"/>
    <w:rsid w:val="00EA7F43"/>
    <w:rsid w:val="00EB015A"/>
    <w:rsid w:val="00EB2066"/>
    <w:rsid w:val="00EB3A47"/>
    <w:rsid w:val="00EC117B"/>
    <w:rsid w:val="00EC2433"/>
    <w:rsid w:val="00EE1F88"/>
    <w:rsid w:val="00EE341A"/>
    <w:rsid w:val="00EE382E"/>
    <w:rsid w:val="00EE675E"/>
    <w:rsid w:val="00EF1CD4"/>
    <w:rsid w:val="00EF46BB"/>
    <w:rsid w:val="00F000F4"/>
    <w:rsid w:val="00F01A98"/>
    <w:rsid w:val="00F046A2"/>
    <w:rsid w:val="00F07AB3"/>
    <w:rsid w:val="00F07E2C"/>
    <w:rsid w:val="00F142DD"/>
    <w:rsid w:val="00F17835"/>
    <w:rsid w:val="00F2710E"/>
    <w:rsid w:val="00F30B0F"/>
    <w:rsid w:val="00F3261F"/>
    <w:rsid w:val="00F41D29"/>
    <w:rsid w:val="00F47A91"/>
    <w:rsid w:val="00F520F8"/>
    <w:rsid w:val="00F570B9"/>
    <w:rsid w:val="00F57E95"/>
    <w:rsid w:val="00F61717"/>
    <w:rsid w:val="00F643B6"/>
    <w:rsid w:val="00F71397"/>
    <w:rsid w:val="00F7155F"/>
    <w:rsid w:val="00F71CD1"/>
    <w:rsid w:val="00F73593"/>
    <w:rsid w:val="00F73621"/>
    <w:rsid w:val="00F7531F"/>
    <w:rsid w:val="00F76215"/>
    <w:rsid w:val="00F77104"/>
    <w:rsid w:val="00F8508A"/>
    <w:rsid w:val="00F852A0"/>
    <w:rsid w:val="00F8787C"/>
    <w:rsid w:val="00F95D5F"/>
    <w:rsid w:val="00F97970"/>
    <w:rsid w:val="00FA4CE7"/>
    <w:rsid w:val="00FA51C1"/>
    <w:rsid w:val="00FB51B8"/>
    <w:rsid w:val="00FB5783"/>
    <w:rsid w:val="00FB64B9"/>
    <w:rsid w:val="00FB77B2"/>
    <w:rsid w:val="00FB7F22"/>
    <w:rsid w:val="00FC3CC4"/>
    <w:rsid w:val="00FD2111"/>
    <w:rsid w:val="00FD655F"/>
    <w:rsid w:val="00FE0A99"/>
    <w:rsid w:val="00FE5965"/>
    <w:rsid w:val="00FE5B9E"/>
    <w:rsid w:val="00FF2717"/>
    <w:rsid w:val="00FF28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4788"/>
  <w15:docId w15:val="{B9EBDD97-B499-4D82-8AEE-449A0B6B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7F72"/>
  </w:style>
  <w:style w:type="paragraph" w:styleId="Nadpis1">
    <w:name w:val="heading 1"/>
    <w:basedOn w:val="Normlny"/>
    <w:next w:val="Normlny"/>
    <w:link w:val="Nadpis1Char"/>
    <w:uiPriority w:val="9"/>
    <w:qFormat/>
    <w:rsid w:val="00FB7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qFormat/>
    <w:rsid w:val="00773557"/>
    <w:pPr>
      <w:keepNext/>
      <w:autoSpaceDE w:val="0"/>
      <w:autoSpaceDN w:val="0"/>
      <w:spacing w:before="240" w:after="60" w:line="240" w:lineRule="auto"/>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Odsek zákon,tabulky"/>
    <w:basedOn w:val="Normlny"/>
    <w:link w:val="OdsekzoznamuChar"/>
    <w:uiPriority w:val="34"/>
    <w:qFormat/>
    <w:rsid w:val="00947F72"/>
    <w:pPr>
      <w:ind w:left="720"/>
      <w:contextualSpacing/>
    </w:pPr>
  </w:style>
  <w:style w:type="character" w:styleId="Odkaznakomentr">
    <w:name w:val="annotation reference"/>
    <w:basedOn w:val="Predvolenpsmoodseku"/>
    <w:uiPriority w:val="99"/>
    <w:semiHidden/>
    <w:unhideWhenUsed/>
    <w:rsid w:val="00947F72"/>
    <w:rPr>
      <w:sz w:val="16"/>
      <w:szCs w:val="16"/>
    </w:rPr>
  </w:style>
  <w:style w:type="paragraph" w:styleId="Textkomentra">
    <w:name w:val="annotation text"/>
    <w:basedOn w:val="Normlny"/>
    <w:link w:val="TextkomentraChar"/>
    <w:uiPriority w:val="99"/>
    <w:unhideWhenUsed/>
    <w:rsid w:val="00947F72"/>
    <w:pPr>
      <w:spacing w:line="240" w:lineRule="auto"/>
    </w:pPr>
    <w:rPr>
      <w:sz w:val="20"/>
      <w:szCs w:val="20"/>
    </w:rPr>
  </w:style>
  <w:style w:type="character" w:customStyle="1" w:styleId="TextkomentraChar">
    <w:name w:val="Text komentára Char"/>
    <w:basedOn w:val="Predvolenpsmoodseku"/>
    <w:link w:val="Textkomentra"/>
    <w:uiPriority w:val="99"/>
    <w:rsid w:val="00947F72"/>
    <w:rPr>
      <w:sz w:val="20"/>
      <w:szCs w:val="20"/>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tabulky Char"/>
    <w:link w:val="Odsekzoznamu"/>
    <w:uiPriority w:val="34"/>
    <w:qFormat/>
    <w:locked/>
    <w:rsid w:val="00947F72"/>
  </w:style>
  <w:style w:type="character" w:styleId="Hypertextovprepojenie">
    <w:name w:val="Hyperlink"/>
    <w:basedOn w:val="Predvolenpsmoodseku"/>
    <w:uiPriority w:val="99"/>
    <w:unhideWhenUsed/>
    <w:rsid w:val="00947F72"/>
    <w:rPr>
      <w:color w:val="0000FF"/>
      <w:u w:val="single"/>
    </w:rPr>
  </w:style>
  <w:style w:type="paragraph" w:styleId="Textbubliny">
    <w:name w:val="Balloon Text"/>
    <w:basedOn w:val="Normlny"/>
    <w:link w:val="TextbublinyChar"/>
    <w:uiPriority w:val="99"/>
    <w:semiHidden/>
    <w:unhideWhenUsed/>
    <w:rsid w:val="00947F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7F72"/>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6B10E8"/>
    <w:rPr>
      <w:b/>
      <w:bCs/>
    </w:rPr>
  </w:style>
  <w:style w:type="character" w:customStyle="1" w:styleId="PredmetkomentraChar">
    <w:name w:val="Predmet komentára Char"/>
    <w:basedOn w:val="TextkomentraChar"/>
    <w:link w:val="Predmetkomentra"/>
    <w:uiPriority w:val="99"/>
    <w:semiHidden/>
    <w:rsid w:val="006B10E8"/>
    <w:rPr>
      <w:b/>
      <w:bCs/>
      <w:sz w:val="20"/>
      <w:szCs w:val="20"/>
    </w:rPr>
  </w:style>
  <w:style w:type="character" w:customStyle="1" w:styleId="awspan">
    <w:name w:val="awspan"/>
    <w:basedOn w:val="Predvolenpsmoodseku"/>
    <w:rsid w:val="00556B7E"/>
  </w:style>
  <w:style w:type="paragraph" w:customStyle="1" w:styleId="Odstavecseseznamem">
    <w:name w:val="Odstavec se seznamem"/>
    <w:basedOn w:val="Normlny"/>
    <w:uiPriority w:val="99"/>
    <w:qFormat/>
    <w:rsid w:val="008F4E62"/>
    <w:pPr>
      <w:spacing w:after="200" w:line="276" w:lineRule="auto"/>
      <w:ind w:left="720"/>
      <w:contextualSpacing/>
    </w:pPr>
    <w:rPr>
      <w:rFonts w:ascii="Calibri" w:eastAsia="Times New Roman" w:hAnsi="Calibri" w:cs="Times New Roman"/>
    </w:rPr>
  </w:style>
  <w:style w:type="character" w:customStyle="1" w:styleId="Nadpis3Char">
    <w:name w:val="Nadpis 3 Char"/>
    <w:basedOn w:val="Predvolenpsmoodseku"/>
    <w:link w:val="Nadpis3"/>
    <w:uiPriority w:val="9"/>
    <w:rsid w:val="00773557"/>
    <w:rPr>
      <w:rFonts w:ascii="Arial" w:eastAsia="Times New Roman" w:hAnsi="Arial" w:cs="Arial"/>
      <w:b/>
      <w:bCs/>
      <w:sz w:val="26"/>
      <w:szCs w:val="26"/>
      <w:lang w:eastAsia="sk-SK"/>
    </w:rPr>
  </w:style>
  <w:style w:type="character" w:customStyle="1" w:styleId="Nadpis1Char">
    <w:name w:val="Nadpis 1 Char"/>
    <w:basedOn w:val="Predvolenpsmoodseku"/>
    <w:link w:val="Nadpis1"/>
    <w:uiPriority w:val="9"/>
    <w:rsid w:val="00FB77B2"/>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7329A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29AA"/>
  </w:style>
  <w:style w:type="paragraph" w:styleId="Pta">
    <w:name w:val="footer"/>
    <w:basedOn w:val="Normlny"/>
    <w:link w:val="PtaChar"/>
    <w:uiPriority w:val="99"/>
    <w:unhideWhenUsed/>
    <w:rsid w:val="007329AA"/>
    <w:pPr>
      <w:tabs>
        <w:tab w:val="center" w:pos="4536"/>
        <w:tab w:val="right" w:pos="9072"/>
      </w:tabs>
      <w:spacing w:after="0" w:line="240" w:lineRule="auto"/>
    </w:pPr>
  </w:style>
  <w:style w:type="character" w:customStyle="1" w:styleId="PtaChar">
    <w:name w:val="Päta Char"/>
    <w:basedOn w:val="Predvolenpsmoodseku"/>
    <w:link w:val="Pta"/>
    <w:uiPriority w:val="99"/>
    <w:rsid w:val="007329AA"/>
  </w:style>
  <w:style w:type="paragraph" w:styleId="Obyajntext">
    <w:name w:val="Plain Text"/>
    <w:basedOn w:val="Normlny"/>
    <w:link w:val="ObyajntextChar"/>
    <w:uiPriority w:val="99"/>
    <w:rsid w:val="00D15F8B"/>
    <w:pPr>
      <w:spacing w:after="0" w:line="240" w:lineRule="auto"/>
    </w:pPr>
    <w:rPr>
      <w:rFonts w:ascii="Calibri" w:eastAsia="Calibri" w:hAnsi="Calibri" w:cs="Calibri"/>
    </w:rPr>
  </w:style>
  <w:style w:type="character" w:customStyle="1" w:styleId="ObyajntextChar">
    <w:name w:val="Obyčajný text Char"/>
    <w:basedOn w:val="Predvolenpsmoodseku"/>
    <w:link w:val="Obyajntext"/>
    <w:uiPriority w:val="99"/>
    <w:rsid w:val="00D15F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33543">
      <w:bodyDiv w:val="1"/>
      <w:marLeft w:val="0"/>
      <w:marRight w:val="0"/>
      <w:marTop w:val="0"/>
      <w:marBottom w:val="0"/>
      <w:divBdr>
        <w:top w:val="none" w:sz="0" w:space="0" w:color="auto"/>
        <w:left w:val="none" w:sz="0" w:space="0" w:color="auto"/>
        <w:bottom w:val="none" w:sz="0" w:space="0" w:color="auto"/>
        <w:right w:val="none" w:sz="0" w:space="0" w:color="auto"/>
      </w:divBdr>
    </w:div>
    <w:div w:id="1120294149">
      <w:bodyDiv w:val="1"/>
      <w:marLeft w:val="0"/>
      <w:marRight w:val="0"/>
      <w:marTop w:val="0"/>
      <w:marBottom w:val="0"/>
      <w:divBdr>
        <w:top w:val="none" w:sz="0" w:space="0" w:color="auto"/>
        <w:left w:val="none" w:sz="0" w:space="0" w:color="auto"/>
        <w:bottom w:val="none" w:sz="0" w:space="0" w:color="auto"/>
        <w:right w:val="none" w:sz="0" w:space="0" w:color="auto"/>
      </w:divBdr>
    </w:div>
    <w:div w:id="1518498718">
      <w:bodyDiv w:val="1"/>
      <w:marLeft w:val="0"/>
      <w:marRight w:val="0"/>
      <w:marTop w:val="0"/>
      <w:marBottom w:val="0"/>
      <w:divBdr>
        <w:top w:val="none" w:sz="0" w:space="0" w:color="auto"/>
        <w:left w:val="none" w:sz="0" w:space="0" w:color="auto"/>
        <w:bottom w:val="none" w:sz="0" w:space="0" w:color="auto"/>
        <w:right w:val="none" w:sz="0" w:space="0" w:color="auto"/>
      </w:divBdr>
      <w:divsChild>
        <w:div w:id="900409710">
          <w:marLeft w:val="255"/>
          <w:marRight w:val="0"/>
          <w:marTop w:val="0"/>
          <w:marBottom w:val="0"/>
          <w:divBdr>
            <w:top w:val="none" w:sz="0" w:space="0" w:color="auto"/>
            <w:left w:val="none" w:sz="0" w:space="0" w:color="auto"/>
            <w:bottom w:val="none" w:sz="0" w:space="0" w:color="auto"/>
            <w:right w:val="none" w:sz="0" w:space="0" w:color="auto"/>
          </w:divBdr>
        </w:div>
        <w:div w:id="1655647825">
          <w:marLeft w:val="255"/>
          <w:marRight w:val="0"/>
          <w:marTop w:val="0"/>
          <w:marBottom w:val="0"/>
          <w:divBdr>
            <w:top w:val="none" w:sz="0" w:space="0" w:color="auto"/>
            <w:left w:val="none" w:sz="0" w:space="0" w:color="auto"/>
            <w:bottom w:val="none" w:sz="0" w:space="0" w:color="auto"/>
            <w:right w:val="none" w:sz="0" w:space="0" w:color="auto"/>
          </w:divBdr>
        </w:div>
        <w:div w:id="1768888154">
          <w:marLeft w:val="255"/>
          <w:marRight w:val="0"/>
          <w:marTop w:val="0"/>
          <w:marBottom w:val="0"/>
          <w:divBdr>
            <w:top w:val="none" w:sz="0" w:space="0" w:color="auto"/>
            <w:left w:val="none" w:sz="0" w:space="0" w:color="auto"/>
            <w:bottom w:val="none" w:sz="0" w:space="0" w:color="auto"/>
            <w:right w:val="none" w:sz="0" w:space="0" w:color="auto"/>
          </w:divBdr>
        </w:div>
        <w:div w:id="19083035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3/122/" TargetMode="External"/><Relationship Id="rId18" Type="http://schemas.openxmlformats.org/officeDocument/2006/relationships/hyperlink" Target="https://www.slov-lex.sk/pravne-predpisy/SK/ZZ/1967/71/" TargetMode="External"/><Relationship Id="rId26" Type="http://schemas.openxmlformats.org/officeDocument/2006/relationships/hyperlink" Target="https://www.slov-lex.sk/pravne-predpisy/SK/ZZ/2013/488/20200721.html" TargetMode="External"/><Relationship Id="rId39" Type="http://schemas.openxmlformats.org/officeDocument/2006/relationships/hyperlink" Target="https://www.slov-lex.sk/pravne-predpisy/SK/ZZ/2013/488/" TargetMode="External"/><Relationship Id="rId3" Type="http://schemas.openxmlformats.org/officeDocument/2006/relationships/numbering" Target="numbering.xml"/><Relationship Id="rId21" Type="http://schemas.openxmlformats.org/officeDocument/2006/relationships/hyperlink" Target="https://www.slov-lex.sk/pravne-predpisy/SK/ZZ/2013/488/20200721.html" TargetMode="External"/><Relationship Id="rId34" Type="http://schemas.openxmlformats.org/officeDocument/2006/relationships/hyperlink" Target="https://www.slov-lex.sk/pravne-predpisy/SK/ZZ/2009/8/" TargetMode="External"/><Relationship Id="rId42" Type="http://schemas.openxmlformats.org/officeDocument/2006/relationships/hyperlink" Target="https://www.slov-lex.sk/pravne-predpisy/SK/ZZ/2013/488/" TargetMode="External"/><Relationship Id="rId7" Type="http://schemas.openxmlformats.org/officeDocument/2006/relationships/footnotes" Target="footnotes.xml"/><Relationship Id="rId12" Type="http://schemas.openxmlformats.org/officeDocument/2006/relationships/hyperlink" Target="https://www.slov-lex.sk/pravne-predpisy/SK/ZZ/2013/488/20200721.html" TargetMode="External"/><Relationship Id="rId17" Type="http://schemas.openxmlformats.org/officeDocument/2006/relationships/hyperlink" Target="https://www.slov-lex.sk/pravne-predpisy/SK/ZZ/2013/488/20200721.html" TargetMode="External"/><Relationship Id="rId25" Type="http://schemas.openxmlformats.org/officeDocument/2006/relationships/hyperlink" Target="https://www.slov-lex.sk/pravne-predpisy/SK/ZZ/2013/488/20200721.html" TargetMode="External"/><Relationship Id="rId33" Type="http://schemas.openxmlformats.org/officeDocument/2006/relationships/hyperlink" Target="https://www.slov-lex.sk/pravne-predpisy/SK/ZZ/1995/145/" TargetMode="External"/><Relationship Id="rId38" Type="http://schemas.openxmlformats.org/officeDocument/2006/relationships/hyperlink" Target="https://www.slov-lex.sk/pravne-predpisy/SK/ZZ/2013/474/" TargetMode="External"/><Relationship Id="rId2" Type="http://schemas.openxmlformats.org/officeDocument/2006/relationships/customXml" Target="../customXml/item2.xml"/><Relationship Id="rId16" Type="http://schemas.openxmlformats.org/officeDocument/2006/relationships/hyperlink" Target="https://www.slov-lex.sk/pravne-predpisy/SK/ZZ/2013/122/" TargetMode="External"/><Relationship Id="rId20" Type="http://schemas.openxmlformats.org/officeDocument/2006/relationships/hyperlink" Target="https://www.slov-lex.sk/pravne-predpisy/SK/ZZ/2013/488/20200721.html" TargetMode="External"/><Relationship Id="rId29" Type="http://schemas.openxmlformats.org/officeDocument/2006/relationships/hyperlink" Target="https://www.slov-lex.sk/pravne-predpisy/SK/ZZ/2013/488/20200721.html" TargetMode="External"/><Relationship Id="rId41" Type="http://schemas.openxmlformats.org/officeDocument/2006/relationships/hyperlink" Target="https://www.slov-lex.sk/pravne-predpisy/SK/ZZ/2013/4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3/488/20200721.html" TargetMode="External"/><Relationship Id="rId24" Type="http://schemas.openxmlformats.org/officeDocument/2006/relationships/hyperlink" Target="https://www.slov-lex.sk/pravne-predpisy/SK/ZZ/2013/488/20200721.html" TargetMode="External"/><Relationship Id="rId32" Type="http://schemas.openxmlformats.org/officeDocument/2006/relationships/hyperlink" Target="https://www.slov-lex.sk/pravne-predpisy/SK/ZZ/2004/523/" TargetMode="External"/><Relationship Id="rId37" Type="http://schemas.openxmlformats.org/officeDocument/2006/relationships/hyperlink" Target="https://www.slov-lex.sk/pravne-predpisy/SK/ZZ/2009/8/" TargetMode="External"/><Relationship Id="rId40" Type="http://schemas.openxmlformats.org/officeDocument/2006/relationships/hyperlink" Target="https://www.slov-lex.sk/pravne-predpisy/SK/ZZ/2018/106/"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lov-lex.sk/pravne-predpisy/SK/ZZ/2009/8/" TargetMode="External"/><Relationship Id="rId23" Type="http://schemas.openxmlformats.org/officeDocument/2006/relationships/hyperlink" Target="https://www.slov-lex.sk/pravne-predpisy/SK/ZZ/2018/106/" TargetMode="External"/><Relationship Id="rId28" Type="http://schemas.openxmlformats.org/officeDocument/2006/relationships/hyperlink" Target="https://www.slov-lex.sk/pravne-predpisy/SK/ZZ/2013/488/20200721.html" TargetMode="External"/><Relationship Id="rId36" Type="http://schemas.openxmlformats.org/officeDocument/2006/relationships/hyperlink" Target="https://www.slov-lex.sk/pravne-predpisy/SK/ZZ/2009/8/20210101" TargetMode="External"/><Relationship Id="rId10" Type="http://schemas.openxmlformats.org/officeDocument/2006/relationships/hyperlink" Target="https://www.slov-lex.sk/pravne-predpisy/SK/ZZ/1961/135/" TargetMode="External"/><Relationship Id="rId19" Type="http://schemas.openxmlformats.org/officeDocument/2006/relationships/hyperlink" Target="https://www.slov-lex.sk/pravne-predpisy/SK/ZZ/2013/488/20200721.html" TargetMode="External"/><Relationship Id="rId31" Type="http://schemas.openxmlformats.org/officeDocument/2006/relationships/hyperlink" Target="https://www.slov-lex.sk/pravne-predpisy/SK/ZZ/2004/52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lov-lex.sk/pravne-predpisy/SK/ZZ/2013/122/" TargetMode="External"/><Relationship Id="rId14" Type="http://schemas.openxmlformats.org/officeDocument/2006/relationships/hyperlink" Target="https://www.slov-lex.sk/pravne-predpisy/SK/ZZ/2009/8/" TargetMode="External"/><Relationship Id="rId22" Type="http://schemas.openxmlformats.org/officeDocument/2006/relationships/hyperlink" Target="https://www.slov-lex.sk/pravne-predpisy/SK/ZZ/2013/488/20200721.html" TargetMode="External"/><Relationship Id="rId27" Type="http://schemas.openxmlformats.org/officeDocument/2006/relationships/hyperlink" Target="https://www.slov-lex.sk/pravne-predpisy/SK/ZZ/2013/488/20200721.html" TargetMode="External"/><Relationship Id="rId30" Type="http://schemas.openxmlformats.org/officeDocument/2006/relationships/hyperlink" Target="https://www.slov-lex.sk/pravne-predpisy/SK/ZZ/2013/488/20200721.html" TargetMode="External"/><Relationship Id="rId35" Type="http://schemas.openxmlformats.org/officeDocument/2006/relationships/hyperlink" Target="https://www.slov-lex.sk/pravne-predpisy/SK/ZZ/2009/8/20210101" TargetMode="External"/><Relationship Id="rId43"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
    <f:field ref="objsubject" par="" edit="true" text=""/>
    <f:field ref="objcreatedby" par="" text="Miklošová, Zuzana, Mgr."/>
    <f:field ref="objcreatedat" par="" text="25.5.2021 13:25:17"/>
    <f:field ref="objchangedby" par="" text="Administrator, System"/>
    <f:field ref="objmodifiedat" par="" text="25.5.2021 13:25:1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644231D-C207-4061-B390-9EB1F8EE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6658</Words>
  <Characters>37955</Characters>
  <Application>Microsoft Office Word</Application>
  <DocSecurity>0</DocSecurity>
  <Lines>316</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Miklošová, Zuzana</dc:creator>
  <cp:keywords/>
  <dc:description/>
  <cp:lastModifiedBy>Švorcová, Veronika</cp:lastModifiedBy>
  <cp:revision>7</cp:revision>
  <cp:lastPrinted>2022-05-05T11:42:00Z</cp:lastPrinted>
  <dcterms:created xsi:type="dcterms:W3CDTF">2022-05-04T14:06:00Z</dcterms:created>
  <dcterms:modified xsi:type="dcterms:W3CDTF">2022-05-05T16:09:00Z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Pozemné komunikácie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Miklošová</vt:lpwstr>
  </property>
  <property fmtid="{D5CDD505-2E9C-101B-9397-08002B2CF9AE}" pid="12" name="FSC#SKEDITIONSLOVLEX@103.510:zodppredkladatel">
    <vt:lpwstr>Andrej Doležal</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249/2011 Z. z. o riadení bezpečnosti pozemných komunikácií a o zmene a doplnení niektorých zákonov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468/2020</vt:lpwstr>
  </property>
  <property fmtid="{D5CDD505-2E9C-101B-9397-08002B2CF9AE}" pid="23" name="FSC#SKEDITIONSLOVLEX@103.510:plnynazovpredpis">
    <vt:lpwstr> Zákon, ktorým sa mení a dopĺňa zákon č. 249/2011 Z. z. o riadení bezpečnosti pozemných komunikácií a o zmene a doplnení niektorých zákonov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28216/2021/SCDPK/61823-M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LP/2021/270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a výstavby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Andrej Doležal_x000d_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25. 5. 2021</vt:lpwstr>
  </property>
  <property fmtid="{D5CDD505-2E9C-101B-9397-08002B2CF9AE}" pid="151" name="FSC#COOSYSTEM@1.1:Container">
    <vt:lpwstr>COO.2145.1000.3.4380217</vt:lpwstr>
  </property>
  <property fmtid="{D5CDD505-2E9C-101B-9397-08002B2CF9AE}" pid="152" name="FSC#FSCFOLIO@1.1001:docpropproject">
    <vt:lpwstr/>
  </property>
</Properties>
</file>