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54. schôdza výboru                                                                                                           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CRD-1865/2021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5B4910" w:rsidP="00170D8C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111</w:t>
      </w:r>
    </w:p>
    <w:p w:rsidR="00170D8C" w:rsidRDefault="00170D8C" w:rsidP="00170D8C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170D8C" w:rsidRDefault="00170D8C" w:rsidP="00170D8C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170D8C" w:rsidRDefault="00170D8C" w:rsidP="00170D8C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170D8C" w:rsidRDefault="00170D8C" w:rsidP="00170D8C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 27. apríla 2022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4"/>
          <w:lang w:eastAsia="sk-SK"/>
        </w:rPr>
        <w:t xml:space="preserve">k spoločnej správe výborov o prerokovaní </w:t>
      </w:r>
      <w:r>
        <w:rPr>
          <w:rFonts w:ascii="Arial" w:hAnsi="Arial" w:cs="Arial"/>
          <w:sz w:val="20"/>
          <w:szCs w:val="20"/>
        </w:rPr>
        <w:t xml:space="preserve">návrhu poslanca </w:t>
      </w:r>
      <w:proofErr w:type="spellStart"/>
      <w:r>
        <w:rPr>
          <w:rFonts w:ascii="Arial" w:hAnsi="Arial" w:cs="Arial"/>
          <w:sz w:val="20"/>
          <w:szCs w:val="20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/>
        </w:rPr>
        <w:t>ö</w:t>
      </w:r>
      <w:proofErr w:type="spellStart"/>
      <w:r>
        <w:rPr>
          <w:rFonts w:ascii="Arial" w:hAnsi="Arial" w:cs="Arial"/>
          <w:sz w:val="20"/>
          <w:szCs w:val="20"/>
        </w:rPr>
        <w:t>rgya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Gyimesiho</w:t>
      </w:r>
      <w:proofErr w:type="spellEnd"/>
      <w:r>
        <w:rPr>
          <w:rFonts w:ascii="Arial" w:hAnsi="Arial" w:cs="Arial"/>
          <w:sz w:val="20"/>
          <w:szCs w:val="20"/>
        </w:rPr>
        <w:t xml:space="preserve"> na vydanie zákona o finančnej podpore pre Maďarský spoločenský a kultúrny zväz na Slovensku – </w:t>
      </w:r>
      <w:proofErr w:type="spellStart"/>
      <w:r>
        <w:rPr>
          <w:rFonts w:ascii="Arial" w:hAnsi="Arial" w:cs="Arial"/>
          <w:sz w:val="20"/>
          <w:szCs w:val="20"/>
        </w:rPr>
        <w:t>Csemadok</w:t>
      </w:r>
      <w:proofErr w:type="spellEnd"/>
      <w:r>
        <w:rPr>
          <w:rFonts w:ascii="Arial" w:hAnsi="Arial" w:cs="Arial"/>
          <w:sz w:val="20"/>
          <w:szCs w:val="20"/>
        </w:rPr>
        <w:t xml:space="preserve"> (tlač 734) 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170D8C" w:rsidRDefault="00170D8C" w:rsidP="00170D8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170D8C" w:rsidRPr="00DD67B0" w:rsidRDefault="00170D8C" w:rsidP="00170D8C">
      <w:pPr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spoločnú správu výborov o prerokovaní </w:t>
      </w:r>
      <w:r>
        <w:rPr>
          <w:rFonts w:ascii="Arial" w:hAnsi="Arial" w:cs="Arial"/>
          <w:sz w:val="20"/>
          <w:szCs w:val="20"/>
        </w:rPr>
        <w:t xml:space="preserve">návrhu poslanca </w:t>
      </w:r>
      <w:proofErr w:type="spellStart"/>
      <w:r>
        <w:rPr>
          <w:rFonts w:ascii="Arial" w:hAnsi="Arial" w:cs="Arial"/>
          <w:sz w:val="20"/>
          <w:szCs w:val="20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/>
        </w:rPr>
        <w:t>ö</w:t>
      </w:r>
      <w:proofErr w:type="spellStart"/>
      <w:r>
        <w:rPr>
          <w:rFonts w:ascii="Arial" w:hAnsi="Arial" w:cs="Arial"/>
          <w:sz w:val="20"/>
          <w:szCs w:val="20"/>
        </w:rPr>
        <w:t>rgya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Gyimesiho</w:t>
      </w:r>
      <w:proofErr w:type="spellEnd"/>
      <w:r>
        <w:rPr>
          <w:rFonts w:ascii="Arial" w:hAnsi="Arial" w:cs="Arial"/>
          <w:sz w:val="20"/>
          <w:szCs w:val="20"/>
        </w:rPr>
        <w:t xml:space="preserve"> na vydanie zákona o finančnej podpore pre Maďarský spoločenský a kultúrny zväz na Slovensku – </w:t>
      </w:r>
      <w:proofErr w:type="spellStart"/>
      <w:r>
        <w:rPr>
          <w:rFonts w:ascii="Arial" w:hAnsi="Arial" w:cs="Arial"/>
          <w:sz w:val="20"/>
          <w:szCs w:val="20"/>
        </w:rPr>
        <w:t>Csemadok</w:t>
      </w:r>
      <w:proofErr w:type="spellEnd"/>
      <w:r>
        <w:rPr>
          <w:rFonts w:ascii="Arial" w:hAnsi="Arial" w:cs="Arial"/>
          <w:sz w:val="20"/>
          <w:szCs w:val="20"/>
        </w:rPr>
        <w:t xml:space="preserve"> (tlač 734a),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170D8C" w:rsidRDefault="00170D8C" w:rsidP="00170D8C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bookmarkStart w:id="0" w:name="_GoBack"/>
      <w:bookmarkEnd w:id="0"/>
    </w:p>
    <w:p w:rsidR="00170D8C" w:rsidRDefault="00170D8C" w:rsidP="00170D8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poslanca Petra Polláka uviesť spoločnú správu výborov na schôdzi Národnej rady Slovenskej republiky a predkladať návrhy</w:t>
      </w:r>
      <w:r w:rsidRPr="00170D8C">
        <w:rPr>
          <w:rStyle w:val="aw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podľa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príslušných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ustanovení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350/1996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Style w:val="awspan"/>
          <w:rFonts w:ascii="Arial" w:hAnsi="Arial" w:cs="Arial"/>
          <w:color w:val="000000"/>
          <w:sz w:val="20"/>
          <w:szCs w:val="20"/>
        </w:rPr>
        <w:t>z. o rokovacom poriadku Národnej rady Slovenskej republiky</w:t>
      </w:r>
      <w:r>
        <w:rPr>
          <w:rFonts w:ascii="Arial" w:hAnsi="Arial"/>
          <w:sz w:val="20"/>
          <w:szCs w:val="24"/>
          <w:lang w:eastAsia="sk-SK"/>
        </w:rPr>
        <w:t xml:space="preserve">. </w:t>
      </w:r>
    </w:p>
    <w:p w:rsidR="00170D8C" w:rsidRDefault="00170D8C" w:rsidP="00170D8C">
      <w:pPr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>
      <w:pPr>
        <w:rPr>
          <w:rFonts w:ascii="Arial" w:hAnsi="Arial"/>
          <w:sz w:val="20"/>
          <w:szCs w:val="24"/>
          <w:lang w:eastAsia="sk-SK"/>
        </w:rPr>
      </w:pPr>
    </w:p>
    <w:p w:rsidR="00170D8C" w:rsidRPr="008468A8" w:rsidRDefault="00170D8C" w:rsidP="00170D8C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170D8C" w:rsidRPr="008468A8" w:rsidRDefault="00170D8C" w:rsidP="00170D8C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J</w:t>
      </w:r>
      <w:r>
        <w:rPr>
          <w:rFonts w:ascii="Arial" w:hAnsi="Arial" w:cs="Arial"/>
          <w:sz w:val="20"/>
          <w:szCs w:val="20"/>
          <w:lang w:eastAsia="sk-SK"/>
        </w:rPr>
        <w:t>ozef Pročko</w:t>
      </w:r>
      <w:r w:rsidRPr="008468A8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170D8C" w:rsidRPr="008468A8" w:rsidRDefault="00170D8C" w:rsidP="00170D8C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170D8C" w:rsidRPr="00DD67B0" w:rsidRDefault="00170D8C" w:rsidP="00170D8C">
      <w:pPr>
        <w:rPr>
          <w:rFonts w:ascii="Arial" w:hAnsi="Arial"/>
          <w:sz w:val="20"/>
          <w:szCs w:val="24"/>
          <w:lang w:eastAsia="sk-SK"/>
        </w:rPr>
      </w:pPr>
    </w:p>
    <w:p w:rsidR="00170D8C" w:rsidRDefault="00170D8C" w:rsidP="00170D8C"/>
    <w:p w:rsidR="00170D8C" w:rsidRDefault="00170D8C" w:rsidP="00170D8C"/>
    <w:p w:rsidR="00170D8C" w:rsidRDefault="00170D8C" w:rsidP="00170D8C"/>
    <w:p w:rsidR="008E1165" w:rsidRDefault="008E1165"/>
    <w:sectPr w:rsidR="008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90"/>
    <w:rsid w:val="00170D8C"/>
    <w:rsid w:val="00307490"/>
    <w:rsid w:val="005B4910"/>
    <w:rsid w:val="008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8F61"/>
  <w15:chartTrackingRefBased/>
  <w15:docId w15:val="{50C88408-020D-4F8F-9C20-BDA8FC64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D8C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17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Kancelaria NRSR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3</cp:revision>
  <dcterms:created xsi:type="dcterms:W3CDTF">2022-04-25T12:59:00Z</dcterms:created>
  <dcterms:modified xsi:type="dcterms:W3CDTF">2022-04-26T07:43:00Z</dcterms:modified>
</cp:coreProperties>
</file>