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E1E" w:rsidRDefault="00B84E1E" w:rsidP="00B84E1E">
      <w:pPr>
        <w:pStyle w:val="Nzov"/>
        <w:widowControl/>
        <w:rPr>
          <w:rFonts w:ascii="Arial" w:hAnsi="Arial" w:cs="Arial"/>
          <w:sz w:val="24"/>
          <w:szCs w:val="24"/>
        </w:rPr>
      </w:pPr>
      <w:r>
        <w:rPr>
          <w:rFonts w:ascii="Arial" w:hAnsi="Arial" w:cs="Arial"/>
          <w:sz w:val="24"/>
          <w:szCs w:val="24"/>
        </w:rPr>
        <w:t>NÁRODNÁ   RADA   SLOVENSKEJ   REPUBLIKY</w:t>
      </w:r>
    </w:p>
    <w:p w:rsidR="00B84E1E" w:rsidRDefault="00B84E1E" w:rsidP="00B84E1E">
      <w:pPr>
        <w:widowControl/>
        <w:jc w:val="center"/>
        <w:rPr>
          <w:rFonts w:ascii="Arial" w:hAnsi="Arial" w:cs="Arial"/>
        </w:rPr>
      </w:pPr>
      <w:r>
        <w:rPr>
          <w:rFonts w:ascii="Arial" w:hAnsi="Arial" w:cs="Arial"/>
        </w:rPr>
        <w:t>___________________________________________________________________</w:t>
      </w:r>
    </w:p>
    <w:p w:rsidR="00B84E1E" w:rsidRDefault="00B84E1E" w:rsidP="00B84E1E">
      <w:pPr>
        <w:widowControl/>
        <w:jc w:val="center"/>
        <w:rPr>
          <w:rFonts w:ascii="Arial" w:hAnsi="Arial" w:cs="Arial"/>
          <w:b/>
        </w:rPr>
      </w:pPr>
    </w:p>
    <w:p w:rsidR="00B84E1E" w:rsidRDefault="00B84E1E" w:rsidP="00B84E1E">
      <w:pPr>
        <w:pStyle w:val="Nadpis2"/>
        <w:widowControl/>
        <w:rPr>
          <w:rFonts w:ascii="Arial" w:hAnsi="Arial" w:cs="Arial"/>
          <w:szCs w:val="24"/>
        </w:rPr>
      </w:pPr>
      <w:r>
        <w:rPr>
          <w:rFonts w:ascii="Arial" w:hAnsi="Arial" w:cs="Arial"/>
          <w:szCs w:val="24"/>
        </w:rPr>
        <w:t>VIII. volebné obdobie</w:t>
      </w:r>
    </w:p>
    <w:p w:rsidR="00B84E1E" w:rsidRDefault="00B84E1E" w:rsidP="00B84E1E">
      <w:pPr>
        <w:widowControl/>
        <w:jc w:val="center"/>
        <w:rPr>
          <w:rFonts w:ascii="Arial" w:hAnsi="Arial" w:cs="Arial"/>
        </w:rPr>
      </w:pPr>
    </w:p>
    <w:p w:rsidR="00B84E1E" w:rsidRDefault="00B84E1E" w:rsidP="00B84E1E">
      <w:pPr>
        <w:widowControl/>
        <w:jc w:val="center"/>
        <w:rPr>
          <w:rFonts w:ascii="Arial" w:hAnsi="Arial" w:cs="Arial"/>
        </w:rPr>
      </w:pPr>
    </w:p>
    <w:p w:rsidR="00B84E1E" w:rsidRDefault="00B84E1E" w:rsidP="00B84E1E">
      <w:pPr>
        <w:widowControl/>
        <w:rPr>
          <w:rFonts w:ascii="Arial" w:hAnsi="Arial" w:cs="Arial"/>
          <w:b/>
        </w:rPr>
      </w:pPr>
      <w:r>
        <w:rPr>
          <w:rFonts w:ascii="Arial" w:hAnsi="Arial" w:cs="Arial"/>
        </w:rPr>
        <w:t>Číslo: CRD – 514/2022</w:t>
      </w:r>
    </w:p>
    <w:p w:rsidR="00B84E1E" w:rsidRDefault="00B84E1E" w:rsidP="00B84E1E">
      <w:pPr>
        <w:widowControl/>
        <w:jc w:val="center"/>
        <w:rPr>
          <w:rFonts w:ascii="Arial" w:hAnsi="Arial" w:cs="Arial"/>
          <w:b/>
        </w:rPr>
      </w:pPr>
    </w:p>
    <w:p w:rsidR="00B84E1E" w:rsidRDefault="00B84E1E" w:rsidP="00B84E1E">
      <w:pPr>
        <w:widowControl/>
        <w:jc w:val="center"/>
        <w:rPr>
          <w:rFonts w:ascii="Arial" w:hAnsi="Arial" w:cs="Arial"/>
          <w:b/>
        </w:rPr>
      </w:pPr>
    </w:p>
    <w:p w:rsidR="00B84E1E" w:rsidRDefault="00B84E1E" w:rsidP="00B84E1E">
      <w:pPr>
        <w:widowControl/>
        <w:jc w:val="center"/>
        <w:rPr>
          <w:rFonts w:ascii="Arial" w:hAnsi="Arial" w:cs="Arial"/>
          <w:b/>
        </w:rPr>
      </w:pPr>
    </w:p>
    <w:p w:rsidR="00AA4C39" w:rsidRDefault="00AA4C39" w:rsidP="00B84E1E">
      <w:pPr>
        <w:widowControl/>
        <w:jc w:val="center"/>
        <w:rPr>
          <w:rFonts w:ascii="Arial" w:hAnsi="Arial" w:cs="Arial"/>
          <w:b/>
          <w:sz w:val="28"/>
          <w:szCs w:val="28"/>
        </w:rPr>
      </w:pPr>
    </w:p>
    <w:p w:rsidR="00B84E1E" w:rsidRDefault="00B84E1E" w:rsidP="00B84E1E">
      <w:pPr>
        <w:widowControl/>
        <w:jc w:val="center"/>
        <w:rPr>
          <w:rFonts w:ascii="Arial" w:hAnsi="Arial" w:cs="Arial"/>
          <w:b/>
          <w:sz w:val="28"/>
          <w:szCs w:val="28"/>
        </w:rPr>
      </w:pPr>
      <w:bookmarkStart w:id="0" w:name="_GoBack"/>
      <w:bookmarkEnd w:id="0"/>
      <w:r>
        <w:rPr>
          <w:rFonts w:ascii="Arial" w:hAnsi="Arial" w:cs="Arial"/>
          <w:b/>
          <w:sz w:val="28"/>
          <w:szCs w:val="28"/>
        </w:rPr>
        <w:t xml:space="preserve">933a </w:t>
      </w:r>
    </w:p>
    <w:p w:rsidR="00B84E1E" w:rsidRDefault="00B84E1E" w:rsidP="00B84E1E">
      <w:pPr>
        <w:widowControl/>
        <w:rPr>
          <w:rFonts w:ascii="Arial" w:hAnsi="Arial" w:cs="Arial"/>
          <w:b/>
          <w:sz w:val="28"/>
          <w:szCs w:val="28"/>
        </w:rPr>
      </w:pPr>
    </w:p>
    <w:p w:rsidR="00B84E1E" w:rsidRDefault="00B84E1E" w:rsidP="00B84E1E">
      <w:pPr>
        <w:pStyle w:val="Nadpis1"/>
        <w:widowControl/>
        <w:rPr>
          <w:rFonts w:ascii="Arial" w:hAnsi="Arial" w:cs="Arial"/>
          <w:spacing w:val="0"/>
          <w:szCs w:val="28"/>
        </w:rPr>
      </w:pPr>
      <w:r>
        <w:rPr>
          <w:rFonts w:ascii="Arial" w:hAnsi="Arial" w:cs="Arial"/>
          <w:spacing w:val="0"/>
          <w:szCs w:val="28"/>
        </w:rPr>
        <w:t>Spoločná  správa</w:t>
      </w:r>
    </w:p>
    <w:p w:rsidR="00B84E1E" w:rsidRDefault="00B84E1E" w:rsidP="00B84E1E">
      <w:pPr>
        <w:ind w:left="1134"/>
        <w:jc w:val="both"/>
        <w:rPr>
          <w:rFonts w:ascii="Arial" w:hAnsi="Arial" w:cs="Arial"/>
          <w:b/>
        </w:rPr>
      </w:pPr>
    </w:p>
    <w:p w:rsidR="00B84E1E" w:rsidRPr="00B84E1E" w:rsidRDefault="00B84E1E" w:rsidP="00B84E1E">
      <w:pPr>
        <w:pStyle w:val="Odsekzoznamu"/>
        <w:spacing w:after="0" w:line="240" w:lineRule="auto"/>
        <w:ind w:left="0"/>
        <w:jc w:val="both"/>
        <w:rPr>
          <w:rFonts w:ascii="Arial" w:hAnsi="Arial" w:cs="Arial"/>
          <w:b/>
          <w:bCs/>
          <w:sz w:val="24"/>
          <w:szCs w:val="24"/>
        </w:rPr>
      </w:pPr>
      <w:r w:rsidRPr="00B84E1E">
        <w:rPr>
          <w:rFonts w:ascii="Arial" w:hAnsi="Arial" w:cs="Arial"/>
          <w:b/>
          <w:sz w:val="24"/>
          <w:szCs w:val="24"/>
        </w:rPr>
        <w:t>výborov Národnej rady Slovenskej republiky o výsledku prerokovania</w:t>
      </w:r>
      <w:r w:rsidRPr="00B84E1E">
        <w:rPr>
          <w:rFonts w:ascii="Arial" w:hAnsi="Arial" w:cs="Arial"/>
          <w:b/>
          <w:bCs/>
          <w:sz w:val="24"/>
          <w:szCs w:val="24"/>
        </w:rPr>
        <w:t> </w:t>
      </w:r>
      <w:r w:rsidRPr="00B84E1E">
        <w:rPr>
          <w:rFonts w:ascii="Arial" w:hAnsi="Arial" w:cs="Arial"/>
          <w:b/>
          <w:sz w:val="24"/>
          <w:szCs w:val="24"/>
        </w:rPr>
        <w:t>návrhu skupiny poslancov Národnej rady Slovenskej republiky na vydanie zákona, ktorým sa mení a dopĺňa zákon č. 396/2012 Z. z. o Fonde na podporu vzdelávania v znení neskorších predpisov</w:t>
      </w:r>
      <w:r w:rsidRPr="00B84E1E">
        <w:rPr>
          <w:rFonts w:ascii="Arial" w:hAnsi="Arial" w:cs="Arial"/>
          <w:b/>
          <w:color w:val="333333"/>
          <w:sz w:val="24"/>
          <w:szCs w:val="24"/>
        </w:rPr>
        <w:t xml:space="preserve"> (tlač 933)  </w:t>
      </w:r>
      <w:r w:rsidRPr="00B84E1E">
        <w:rPr>
          <w:rFonts w:ascii="Arial" w:hAnsi="Arial" w:cs="Arial"/>
          <w:b/>
          <w:sz w:val="24"/>
          <w:szCs w:val="24"/>
        </w:rPr>
        <w:t>v druhom čítaní</w:t>
      </w:r>
    </w:p>
    <w:p w:rsidR="00B84E1E" w:rsidRDefault="00B84E1E" w:rsidP="00B84E1E">
      <w:pPr>
        <w:jc w:val="both"/>
        <w:rPr>
          <w:rFonts w:ascii="Arial" w:hAnsi="Arial" w:cs="Arial"/>
          <w:bCs/>
        </w:rPr>
      </w:pPr>
      <w:r>
        <w:rPr>
          <w:rFonts w:ascii="Arial" w:hAnsi="Arial" w:cs="Arial"/>
          <w:bCs/>
        </w:rPr>
        <w:t>___________________________________________________________________</w:t>
      </w:r>
    </w:p>
    <w:p w:rsidR="00B84E1E" w:rsidRDefault="00B84E1E" w:rsidP="00B84E1E">
      <w:pPr>
        <w:widowControl/>
        <w:adjustRightInd/>
        <w:jc w:val="both"/>
        <w:rPr>
          <w:rFonts w:ascii="Arial" w:hAnsi="Arial" w:cs="Arial"/>
        </w:rPr>
      </w:pPr>
    </w:p>
    <w:p w:rsidR="00B84E1E" w:rsidRDefault="00B84E1E" w:rsidP="00B84E1E">
      <w:pPr>
        <w:widowControl/>
        <w:adjustRightInd/>
        <w:jc w:val="both"/>
        <w:rPr>
          <w:rFonts w:ascii="Arial" w:hAnsi="Arial" w:cs="Arial"/>
        </w:rPr>
      </w:pPr>
    </w:p>
    <w:p w:rsidR="00B84E1E" w:rsidRDefault="00B84E1E" w:rsidP="00B84E1E">
      <w:pPr>
        <w:widowControl/>
        <w:ind w:firstLine="708"/>
        <w:jc w:val="both"/>
        <w:rPr>
          <w:rFonts w:ascii="Arial" w:hAnsi="Arial" w:cs="Arial"/>
        </w:rPr>
      </w:pPr>
      <w:r>
        <w:rPr>
          <w:rFonts w:ascii="Arial" w:hAnsi="Arial" w:cs="Arial"/>
        </w:rPr>
        <w:t>Výbor Národnej rady Slovenskej republiky pre vzdelávanie, vedu, mládež a šport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návrhu  zákona.</w:t>
      </w:r>
    </w:p>
    <w:p w:rsidR="00B84E1E" w:rsidRDefault="00B84E1E" w:rsidP="00B84E1E">
      <w:pPr>
        <w:widowControl/>
        <w:rPr>
          <w:rFonts w:ascii="Arial" w:hAnsi="Arial" w:cs="Arial"/>
        </w:rPr>
      </w:pPr>
    </w:p>
    <w:p w:rsidR="00B84E1E" w:rsidRDefault="00B84E1E" w:rsidP="00B84E1E">
      <w:pPr>
        <w:widowControl/>
        <w:jc w:val="center"/>
        <w:rPr>
          <w:rFonts w:ascii="Arial" w:hAnsi="Arial" w:cs="Arial"/>
          <w:b/>
        </w:rPr>
      </w:pPr>
      <w:r>
        <w:rPr>
          <w:rFonts w:ascii="Arial" w:hAnsi="Arial" w:cs="Arial"/>
          <w:b/>
        </w:rPr>
        <w:t>I.</w:t>
      </w:r>
    </w:p>
    <w:p w:rsidR="00B84E1E" w:rsidRDefault="00B84E1E" w:rsidP="00B84E1E">
      <w:pPr>
        <w:widowControl/>
        <w:jc w:val="both"/>
        <w:rPr>
          <w:rFonts w:ascii="Arial" w:hAnsi="Arial" w:cs="Arial"/>
        </w:rPr>
      </w:pPr>
    </w:p>
    <w:p w:rsidR="00B84E1E" w:rsidRDefault="00B84E1E" w:rsidP="00B84E1E">
      <w:pPr>
        <w:jc w:val="both"/>
        <w:rPr>
          <w:rFonts w:ascii="Arial" w:hAnsi="Arial" w:cs="Arial"/>
          <w:bCs/>
        </w:rPr>
      </w:pPr>
      <w:r>
        <w:rPr>
          <w:rFonts w:ascii="Arial" w:hAnsi="Arial" w:cs="Arial"/>
        </w:rPr>
        <w:tab/>
        <w:t xml:space="preserve">Národná rada Slovenskej republiky uznesením zo 17. marca 2022 č. 1331 sa uzniesla prerokovať </w:t>
      </w:r>
      <w:r w:rsidRPr="007513D0">
        <w:rPr>
          <w:rFonts w:ascii="Arial" w:hAnsi="Arial" w:cs="Arial"/>
        </w:rPr>
        <w:t xml:space="preserve">návrh </w:t>
      </w:r>
      <w:r w:rsidRPr="002365B4">
        <w:rPr>
          <w:rFonts w:ascii="Arial" w:hAnsi="Arial" w:cs="Arial"/>
        </w:rPr>
        <w:t>skupiny poslancov Národnej rady Slovenskej republiky na vydanie zákona, ktorým sa mení a dopĺňa zákon č. 396/2012 Z. z. o Fonde na podporu vzdelávania v znení neskorších predpisov</w:t>
      </w:r>
      <w:r w:rsidRPr="002365B4">
        <w:rPr>
          <w:rFonts w:ascii="Arial" w:hAnsi="Arial" w:cs="Arial"/>
          <w:b/>
          <w:color w:val="333333"/>
        </w:rPr>
        <w:t xml:space="preserve"> (tlač 933) </w:t>
      </w:r>
      <w:r>
        <w:rPr>
          <w:rFonts w:ascii="Arial" w:hAnsi="Arial" w:cs="Arial"/>
          <w:color w:val="333333"/>
        </w:rPr>
        <w:t xml:space="preserve">v druhom čítaní </w:t>
      </w:r>
      <w:r>
        <w:rPr>
          <w:rFonts w:ascii="Arial" w:hAnsi="Arial" w:cs="Arial"/>
        </w:rPr>
        <w:t>a prideliť ho týmto výborom:</w:t>
      </w:r>
    </w:p>
    <w:p w:rsidR="00B84E1E" w:rsidRDefault="00B84E1E" w:rsidP="00B84E1E">
      <w:pPr>
        <w:pStyle w:val="Zkladntext"/>
        <w:widowControl/>
        <w:autoSpaceDE/>
        <w:adjustRightInd/>
        <w:spacing w:after="0"/>
        <w:jc w:val="both"/>
        <w:rPr>
          <w:rFonts w:ascii="Arial" w:hAnsi="Arial" w:cs="Arial"/>
        </w:rPr>
      </w:pPr>
      <w:r>
        <w:rPr>
          <w:rFonts w:ascii="Arial" w:hAnsi="Arial" w:cs="Arial"/>
        </w:rPr>
        <w:t xml:space="preserve"> </w:t>
      </w:r>
    </w:p>
    <w:p w:rsidR="00B84E1E" w:rsidRDefault="00B84E1E" w:rsidP="00B84E1E">
      <w:pPr>
        <w:tabs>
          <w:tab w:val="left" w:pos="-1985"/>
          <w:tab w:val="left" w:pos="709"/>
          <w:tab w:val="left" w:pos="1080"/>
        </w:tabs>
        <w:jc w:val="both"/>
        <w:rPr>
          <w:rFonts w:ascii="Arial" w:hAnsi="Arial" w:cs="Arial"/>
        </w:rPr>
      </w:pPr>
      <w:r>
        <w:tab/>
      </w:r>
      <w:r>
        <w:rPr>
          <w:rFonts w:ascii="Arial" w:hAnsi="Arial" w:cs="Arial"/>
        </w:rPr>
        <w:t>Ústavnoprávnemu výboru Národnej rady Slovenskej republiky,</w:t>
      </w:r>
    </w:p>
    <w:p w:rsidR="00B84E1E" w:rsidRDefault="00B84E1E" w:rsidP="00B84E1E">
      <w:pPr>
        <w:tabs>
          <w:tab w:val="left" w:pos="-1985"/>
          <w:tab w:val="left" w:pos="709"/>
          <w:tab w:val="left" w:pos="1080"/>
        </w:tabs>
        <w:jc w:val="both"/>
        <w:rPr>
          <w:rFonts w:ascii="Arial" w:hAnsi="Arial" w:cs="Arial"/>
        </w:rPr>
      </w:pPr>
      <w:r>
        <w:rPr>
          <w:rFonts w:ascii="Arial" w:hAnsi="Arial" w:cs="Arial"/>
        </w:rPr>
        <w:tab/>
        <w:t>Výboru Národnej rady Slovenskej republiky pre financie a rozpočet a</w:t>
      </w:r>
    </w:p>
    <w:p w:rsidR="00B84E1E" w:rsidRDefault="00B84E1E" w:rsidP="00B84E1E">
      <w:pPr>
        <w:widowControl/>
        <w:ind w:firstLine="708"/>
        <w:jc w:val="both"/>
        <w:rPr>
          <w:rFonts w:ascii="Arial" w:hAnsi="Arial" w:cs="Arial"/>
        </w:rPr>
      </w:pPr>
      <w:r>
        <w:rPr>
          <w:rFonts w:ascii="Arial" w:hAnsi="Arial" w:cs="Arial"/>
        </w:rPr>
        <w:t xml:space="preserve">Výboru Národnej rady Slovenskej republiky pre vzdelávanie, vedu, mládež a </w:t>
      </w:r>
      <w:r>
        <w:rPr>
          <w:rFonts w:ascii="Arial" w:hAnsi="Arial" w:cs="Arial"/>
        </w:rPr>
        <w:tab/>
        <w:t>šport.</w:t>
      </w:r>
    </w:p>
    <w:p w:rsidR="00B84E1E" w:rsidRDefault="00B84E1E" w:rsidP="00B84E1E">
      <w:pPr>
        <w:widowControl/>
        <w:ind w:firstLine="708"/>
        <w:jc w:val="both"/>
        <w:rPr>
          <w:rFonts w:ascii="Arial" w:hAnsi="Arial" w:cs="Arial"/>
        </w:rPr>
      </w:pPr>
    </w:p>
    <w:p w:rsidR="00B84E1E" w:rsidRDefault="00B84E1E" w:rsidP="00B84E1E">
      <w:pPr>
        <w:widowControl/>
        <w:ind w:firstLine="708"/>
        <w:jc w:val="both"/>
        <w:rPr>
          <w:rFonts w:ascii="Arial" w:hAnsi="Arial" w:cs="Arial"/>
        </w:rPr>
      </w:pPr>
      <w:r>
        <w:rPr>
          <w:rFonts w:ascii="Arial" w:hAnsi="Arial" w:cs="Arial"/>
        </w:rPr>
        <w:t>Ako gestorský výbor určila Výbor Národnej rady Slovenskej republiky pre vzdelávanie, vedu, mládež a šport a určila lehoty na jeho prerokovanie.</w:t>
      </w:r>
    </w:p>
    <w:p w:rsidR="00B84E1E" w:rsidRDefault="00B84E1E" w:rsidP="00B84E1E">
      <w:pPr>
        <w:widowControl/>
        <w:ind w:firstLine="708"/>
        <w:jc w:val="both"/>
        <w:rPr>
          <w:rFonts w:ascii="Arial" w:hAnsi="Arial" w:cs="Arial"/>
        </w:rPr>
      </w:pPr>
    </w:p>
    <w:p w:rsidR="00B84E1E" w:rsidRDefault="00B84E1E" w:rsidP="00B84E1E">
      <w:pPr>
        <w:ind w:firstLine="705"/>
        <w:jc w:val="both"/>
        <w:rPr>
          <w:rFonts w:ascii="Arial" w:hAnsi="Arial" w:cs="Arial"/>
        </w:rPr>
      </w:pPr>
      <w:r>
        <w:rPr>
          <w:rFonts w:ascii="Arial" w:hAnsi="Arial" w:cs="Arial"/>
        </w:rPr>
        <w:t xml:space="preserve">Určené výbory prerokovali predmetný návrh zákona v stanovenej lehote. </w:t>
      </w:r>
    </w:p>
    <w:p w:rsidR="00B84E1E" w:rsidRDefault="00B84E1E" w:rsidP="00B84E1E">
      <w:pPr>
        <w:widowControl/>
        <w:ind w:firstLine="708"/>
        <w:jc w:val="both"/>
        <w:rPr>
          <w:rFonts w:ascii="Arial" w:hAnsi="Arial" w:cs="Arial"/>
        </w:rPr>
      </w:pPr>
    </w:p>
    <w:p w:rsidR="00B84E1E" w:rsidRDefault="00B84E1E" w:rsidP="00B84E1E">
      <w:pPr>
        <w:widowControl/>
        <w:ind w:firstLine="708"/>
        <w:jc w:val="both"/>
        <w:rPr>
          <w:rFonts w:ascii="Arial" w:hAnsi="Arial" w:cs="Arial"/>
        </w:rPr>
      </w:pPr>
      <w:r>
        <w:rPr>
          <w:rFonts w:ascii="Arial" w:hAnsi="Arial" w:cs="Arial"/>
        </w:rPr>
        <w:t>Iné výbory o návrhu zákona nerokovali.</w:t>
      </w:r>
    </w:p>
    <w:p w:rsidR="00B84E1E" w:rsidRDefault="00B84E1E" w:rsidP="00B84E1E">
      <w:pPr>
        <w:widowControl/>
        <w:ind w:firstLine="708"/>
        <w:jc w:val="both"/>
        <w:rPr>
          <w:rFonts w:ascii="Arial" w:hAnsi="Arial" w:cs="Arial"/>
        </w:rPr>
      </w:pPr>
    </w:p>
    <w:p w:rsidR="0006076D" w:rsidRDefault="0006076D" w:rsidP="00B84E1E">
      <w:pPr>
        <w:widowControl/>
        <w:ind w:firstLine="708"/>
        <w:jc w:val="both"/>
        <w:rPr>
          <w:rFonts w:ascii="Arial" w:hAnsi="Arial" w:cs="Arial"/>
        </w:rPr>
      </w:pPr>
    </w:p>
    <w:p w:rsidR="0006076D" w:rsidRDefault="0006076D" w:rsidP="00B84E1E">
      <w:pPr>
        <w:widowControl/>
        <w:ind w:firstLine="708"/>
        <w:jc w:val="both"/>
        <w:rPr>
          <w:rFonts w:ascii="Arial" w:hAnsi="Arial" w:cs="Arial"/>
        </w:rPr>
      </w:pPr>
    </w:p>
    <w:p w:rsidR="00B84E1E" w:rsidRDefault="00B84E1E" w:rsidP="00B84E1E">
      <w:pPr>
        <w:widowControl/>
        <w:jc w:val="center"/>
        <w:rPr>
          <w:rFonts w:ascii="Arial" w:hAnsi="Arial" w:cs="Arial"/>
          <w:b/>
        </w:rPr>
      </w:pPr>
      <w:r>
        <w:rPr>
          <w:rFonts w:ascii="Arial" w:hAnsi="Arial" w:cs="Arial"/>
          <w:b/>
        </w:rPr>
        <w:lastRenderedPageBreak/>
        <w:t>II.</w:t>
      </w:r>
    </w:p>
    <w:p w:rsidR="00B84E1E" w:rsidRDefault="00B84E1E" w:rsidP="00B84E1E">
      <w:pPr>
        <w:widowControl/>
        <w:jc w:val="both"/>
        <w:rPr>
          <w:rFonts w:ascii="Arial" w:hAnsi="Arial" w:cs="Arial"/>
        </w:rPr>
      </w:pPr>
    </w:p>
    <w:p w:rsidR="00B84E1E" w:rsidRDefault="00B84E1E" w:rsidP="00B84E1E">
      <w:pPr>
        <w:widowControl/>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B84E1E" w:rsidRDefault="00B84E1E" w:rsidP="00B84E1E">
      <w:pPr>
        <w:widowControl/>
        <w:jc w:val="both"/>
        <w:rPr>
          <w:rFonts w:ascii="Arial" w:hAnsi="Arial" w:cs="Arial"/>
        </w:rPr>
      </w:pPr>
    </w:p>
    <w:p w:rsidR="00B84E1E" w:rsidRDefault="00B84E1E" w:rsidP="00B84E1E">
      <w:pPr>
        <w:widowControl/>
        <w:jc w:val="center"/>
        <w:rPr>
          <w:rFonts w:ascii="Arial" w:hAnsi="Arial" w:cs="Arial"/>
          <w:b/>
        </w:rPr>
      </w:pPr>
      <w:r>
        <w:rPr>
          <w:rFonts w:ascii="Arial" w:hAnsi="Arial" w:cs="Arial"/>
          <w:b/>
        </w:rPr>
        <w:t>III.</w:t>
      </w:r>
    </w:p>
    <w:p w:rsidR="00B84E1E" w:rsidRDefault="00B84E1E" w:rsidP="00B84E1E">
      <w:pPr>
        <w:widowControl/>
        <w:ind w:firstLine="708"/>
        <w:jc w:val="both"/>
        <w:rPr>
          <w:rFonts w:ascii="Arial" w:hAnsi="Arial" w:cs="Arial"/>
        </w:rPr>
      </w:pPr>
    </w:p>
    <w:p w:rsidR="00B84E1E" w:rsidRDefault="00B84E1E" w:rsidP="00B84E1E">
      <w:pPr>
        <w:jc w:val="both"/>
        <w:rPr>
          <w:rFonts w:ascii="Arial" w:hAnsi="Arial" w:cs="Arial"/>
        </w:rPr>
      </w:pPr>
      <w:r>
        <w:rPr>
          <w:rFonts w:ascii="Arial" w:hAnsi="Arial" w:cs="Arial"/>
        </w:rPr>
        <w:tab/>
        <w:t>K </w:t>
      </w:r>
      <w:r w:rsidRPr="007513D0">
        <w:rPr>
          <w:rFonts w:ascii="Arial" w:hAnsi="Arial" w:cs="Arial"/>
        </w:rPr>
        <w:t>návrh</w:t>
      </w:r>
      <w:r>
        <w:rPr>
          <w:rFonts w:ascii="Arial" w:hAnsi="Arial" w:cs="Arial"/>
        </w:rPr>
        <w:t>u</w:t>
      </w:r>
      <w:r w:rsidRPr="007513D0">
        <w:rPr>
          <w:rFonts w:ascii="Arial" w:hAnsi="Arial" w:cs="Arial"/>
        </w:rPr>
        <w:t xml:space="preserve"> </w:t>
      </w:r>
      <w:r w:rsidRPr="002365B4">
        <w:rPr>
          <w:rFonts w:ascii="Arial" w:hAnsi="Arial" w:cs="Arial"/>
        </w:rPr>
        <w:t>skupiny poslancov Národnej rady Slovenskej republiky na vydanie zákona, ktorým sa mení a dopĺňa zákon č. 396/2012 Z. z. o Fonde na podporu vzdelávania v znení neskorších predpisov</w:t>
      </w:r>
      <w:r w:rsidRPr="002365B4">
        <w:rPr>
          <w:rFonts w:ascii="Arial" w:hAnsi="Arial" w:cs="Arial"/>
          <w:b/>
          <w:color w:val="333333"/>
        </w:rPr>
        <w:t xml:space="preserve"> (tlač 933) </w:t>
      </w:r>
      <w:r>
        <w:rPr>
          <w:rFonts w:ascii="Arial" w:hAnsi="Arial" w:cs="Arial"/>
          <w:b/>
        </w:rPr>
        <w:t>zaujali výbory</w:t>
      </w:r>
      <w:r>
        <w:rPr>
          <w:rFonts w:ascii="Arial" w:hAnsi="Arial" w:cs="Arial"/>
        </w:rPr>
        <w:t xml:space="preserve"> Národnej rady Slovenskej republiky </w:t>
      </w:r>
      <w:r>
        <w:rPr>
          <w:rFonts w:ascii="Arial" w:hAnsi="Arial" w:cs="Arial"/>
          <w:b/>
        </w:rPr>
        <w:t>tieto stanoviská</w:t>
      </w:r>
      <w:r>
        <w:rPr>
          <w:rFonts w:ascii="Arial" w:hAnsi="Arial" w:cs="Arial"/>
        </w:rPr>
        <w:t>:</w:t>
      </w:r>
    </w:p>
    <w:p w:rsidR="00B84E1E" w:rsidRDefault="00B84E1E" w:rsidP="00B84E1E">
      <w:pPr>
        <w:widowControl/>
        <w:jc w:val="both"/>
        <w:rPr>
          <w:rFonts w:ascii="Arial" w:hAnsi="Arial" w:cs="Arial"/>
          <w:b/>
        </w:rPr>
      </w:pPr>
    </w:p>
    <w:p w:rsidR="00B84E1E" w:rsidRDefault="00B84E1E" w:rsidP="00B84E1E">
      <w:pPr>
        <w:tabs>
          <w:tab w:val="left" w:pos="1080"/>
        </w:tabs>
        <w:jc w:val="both"/>
        <w:rPr>
          <w:rFonts w:ascii="Arial" w:hAnsi="Arial" w:cs="Arial"/>
        </w:rPr>
      </w:pPr>
      <w:r>
        <w:rPr>
          <w:rFonts w:ascii="Arial" w:hAnsi="Arial" w:cs="Arial"/>
          <w:b/>
        </w:rPr>
        <w:t xml:space="preserve">Ústavnoprávny výbor Národnej rady Slovenskej republiky </w:t>
      </w:r>
      <w:r>
        <w:rPr>
          <w:rFonts w:ascii="Arial" w:hAnsi="Arial" w:cs="Arial"/>
        </w:rPr>
        <w:t xml:space="preserve">v uznesení č. </w:t>
      </w:r>
      <w:r w:rsidR="00806939">
        <w:rPr>
          <w:rFonts w:ascii="Arial" w:hAnsi="Arial" w:cs="Arial"/>
        </w:rPr>
        <w:t>500</w:t>
      </w:r>
      <w:r>
        <w:rPr>
          <w:rFonts w:ascii="Arial" w:hAnsi="Arial" w:cs="Arial"/>
        </w:rPr>
        <w:t xml:space="preserve"> z</w:t>
      </w:r>
      <w:r w:rsidR="00806939">
        <w:rPr>
          <w:rFonts w:ascii="Arial" w:hAnsi="Arial" w:cs="Arial"/>
        </w:rPr>
        <w:t> 21. apríla</w:t>
      </w:r>
      <w:r>
        <w:rPr>
          <w:rFonts w:ascii="Arial" w:hAnsi="Arial" w:cs="Arial"/>
        </w:rPr>
        <w:t xml:space="preserve"> 2022</w:t>
      </w:r>
      <w:r w:rsidR="00806939">
        <w:rPr>
          <w:rFonts w:ascii="Arial" w:hAnsi="Arial" w:cs="Arial"/>
        </w:rPr>
        <w:t>,</w:t>
      </w:r>
    </w:p>
    <w:p w:rsidR="00806939" w:rsidRDefault="00806939" w:rsidP="00B84E1E">
      <w:pPr>
        <w:tabs>
          <w:tab w:val="left" w:pos="1080"/>
        </w:tabs>
        <w:jc w:val="both"/>
        <w:rPr>
          <w:rFonts w:ascii="Arial" w:hAnsi="Arial" w:cs="Arial"/>
        </w:rPr>
      </w:pPr>
    </w:p>
    <w:p w:rsidR="00B84E1E" w:rsidRPr="00806939" w:rsidRDefault="00B84E1E" w:rsidP="00B84E1E">
      <w:pPr>
        <w:tabs>
          <w:tab w:val="left" w:pos="1080"/>
        </w:tabs>
        <w:jc w:val="both"/>
        <w:rPr>
          <w:rFonts w:ascii="Arial" w:hAnsi="Arial" w:cs="Arial"/>
        </w:rPr>
      </w:pPr>
      <w:r>
        <w:rPr>
          <w:rFonts w:ascii="Arial" w:hAnsi="Arial" w:cs="Arial"/>
          <w:b/>
        </w:rPr>
        <w:t xml:space="preserve">Výbor Národnej rady Slovenskej republiky pre financie a rozpočet </w:t>
      </w:r>
      <w:r w:rsidR="00806939">
        <w:rPr>
          <w:rFonts w:ascii="Arial" w:hAnsi="Arial" w:cs="Arial"/>
        </w:rPr>
        <w:t>v uznesení č. 309 z 21. apríla 2022,</w:t>
      </w:r>
    </w:p>
    <w:p w:rsidR="00B84E1E" w:rsidRDefault="00B84E1E" w:rsidP="00B84E1E">
      <w:pPr>
        <w:tabs>
          <w:tab w:val="left" w:pos="1080"/>
        </w:tabs>
        <w:jc w:val="both"/>
        <w:rPr>
          <w:rFonts w:ascii="Arial" w:hAnsi="Arial" w:cs="Arial"/>
        </w:rPr>
      </w:pPr>
      <w:r>
        <w:rPr>
          <w:rFonts w:ascii="Arial" w:hAnsi="Arial" w:cs="Arial"/>
        </w:rPr>
        <w:t>a</w:t>
      </w:r>
    </w:p>
    <w:p w:rsidR="00B84E1E" w:rsidRDefault="00B84E1E" w:rsidP="00B84E1E">
      <w:pPr>
        <w:widowControl/>
        <w:jc w:val="both"/>
        <w:rPr>
          <w:rFonts w:ascii="Arial" w:hAnsi="Arial" w:cs="Arial"/>
        </w:rPr>
      </w:pPr>
      <w:r>
        <w:rPr>
          <w:rFonts w:ascii="Arial" w:hAnsi="Arial" w:cs="Arial"/>
          <w:b/>
        </w:rPr>
        <w:t>Výbor Národnej rady Slovenskej republiky pre vzdelávanie, vedu, mládež</w:t>
      </w:r>
      <w:r>
        <w:rPr>
          <w:rFonts w:ascii="Arial" w:hAnsi="Arial" w:cs="Arial"/>
          <w:b/>
        </w:rPr>
        <w:br/>
      </w:r>
      <w:r>
        <w:rPr>
          <w:rFonts w:ascii="Arial" w:hAnsi="Arial" w:cs="Arial"/>
        </w:rPr>
        <w:t xml:space="preserve">a šport  v uznesení č. </w:t>
      </w:r>
      <w:r w:rsidR="0006076D">
        <w:rPr>
          <w:rFonts w:ascii="Arial" w:hAnsi="Arial" w:cs="Arial"/>
        </w:rPr>
        <w:t>161</w:t>
      </w:r>
      <w:r>
        <w:rPr>
          <w:rFonts w:ascii="Arial" w:hAnsi="Arial" w:cs="Arial"/>
        </w:rPr>
        <w:t xml:space="preserve"> z 2</w:t>
      </w:r>
      <w:r w:rsidR="0006076D">
        <w:rPr>
          <w:rFonts w:ascii="Arial" w:hAnsi="Arial" w:cs="Arial"/>
        </w:rPr>
        <w:t>6</w:t>
      </w:r>
      <w:r>
        <w:rPr>
          <w:rFonts w:ascii="Arial" w:hAnsi="Arial" w:cs="Arial"/>
        </w:rPr>
        <w:t>. apríla 2022.</w:t>
      </w:r>
    </w:p>
    <w:p w:rsidR="00B84E1E" w:rsidRDefault="00B84E1E" w:rsidP="00B84E1E">
      <w:pPr>
        <w:tabs>
          <w:tab w:val="left" w:pos="1080"/>
        </w:tabs>
        <w:jc w:val="both"/>
        <w:rPr>
          <w:rFonts w:ascii="Arial" w:hAnsi="Arial" w:cs="Arial"/>
        </w:rPr>
      </w:pPr>
    </w:p>
    <w:p w:rsidR="00B84E1E" w:rsidRDefault="00B84E1E" w:rsidP="00B84E1E">
      <w:pPr>
        <w:tabs>
          <w:tab w:val="left" w:pos="1080"/>
        </w:tabs>
        <w:jc w:val="both"/>
        <w:rPr>
          <w:rFonts w:ascii="Arial" w:hAnsi="Arial" w:cs="Arial"/>
        </w:rPr>
      </w:pPr>
      <w:r>
        <w:rPr>
          <w:rFonts w:ascii="Arial" w:hAnsi="Arial" w:cs="Arial"/>
        </w:rPr>
        <w:t xml:space="preserve">zhodne odporúčali návrh zákona </w:t>
      </w:r>
      <w:r>
        <w:rPr>
          <w:rFonts w:ascii="Arial" w:hAnsi="Arial" w:cs="Arial"/>
          <w:b/>
        </w:rPr>
        <w:t xml:space="preserve">schváliť s pozmeňujúcimi a doplňujúcimi návrhmi </w:t>
      </w:r>
      <w:r>
        <w:rPr>
          <w:rFonts w:ascii="Arial" w:hAnsi="Arial" w:cs="Arial"/>
        </w:rPr>
        <w:t>uvedenými v časti IV. spoločnej správy.</w:t>
      </w:r>
    </w:p>
    <w:p w:rsidR="00B84E1E" w:rsidRDefault="00B84E1E" w:rsidP="00B84E1E">
      <w:pPr>
        <w:widowControl/>
        <w:rPr>
          <w:rFonts w:ascii="Arial" w:hAnsi="Arial" w:cs="Arial"/>
          <w:b/>
        </w:rPr>
      </w:pPr>
    </w:p>
    <w:p w:rsidR="00B84E1E" w:rsidRDefault="00B84E1E" w:rsidP="00B84E1E">
      <w:pPr>
        <w:widowControl/>
        <w:jc w:val="center"/>
        <w:rPr>
          <w:rFonts w:ascii="Arial" w:hAnsi="Arial" w:cs="Arial"/>
          <w:b/>
        </w:rPr>
      </w:pPr>
      <w:r>
        <w:rPr>
          <w:rFonts w:ascii="Arial" w:hAnsi="Arial" w:cs="Arial"/>
          <w:b/>
        </w:rPr>
        <w:t>IV.</w:t>
      </w:r>
    </w:p>
    <w:p w:rsidR="00B84E1E" w:rsidRDefault="00B84E1E" w:rsidP="00B84E1E">
      <w:pPr>
        <w:widowControl/>
        <w:jc w:val="both"/>
        <w:rPr>
          <w:rFonts w:ascii="Arial" w:hAnsi="Arial" w:cs="Arial"/>
          <w:b/>
        </w:rPr>
      </w:pPr>
    </w:p>
    <w:p w:rsidR="00B84E1E" w:rsidRPr="0006076D" w:rsidRDefault="00B84E1E" w:rsidP="0006076D">
      <w:pPr>
        <w:widowControl/>
        <w:ind w:firstLine="708"/>
        <w:jc w:val="both"/>
        <w:rPr>
          <w:rFonts w:ascii="Arial" w:hAnsi="Arial" w:cs="Arial"/>
        </w:rPr>
      </w:pPr>
      <w:r w:rsidRPr="0006076D">
        <w:rPr>
          <w:rFonts w:ascii="Arial" w:hAnsi="Arial" w:cs="Arial"/>
        </w:rPr>
        <w:t>Z uznesení výborov uvedených v III. časti tejto spoločnej správy vyplývajú tieto  pozmeňujúce a doplňujúce návrhy:</w:t>
      </w:r>
    </w:p>
    <w:p w:rsidR="00B84E1E" w:rsidRPr="0006076D" w:rsidRDefault="00B84E1E" w:rsidP="0006076D">
      <w:pPr>
        <w:rPr>
          <w:rFonts w:ascii="Arial" w:hAnsi="Arial" w:cs="Arial"/>
        </w:rPr>
      </w:pPr>
    </w:p>
    <w:p w:rsidR="0006076D" w:rsidRPr="0006076D" w:rsidRDefault="0006076D" w:rsidP="0006076D">
      <w:pPr>
        <w:pStyle w:val="Normlnywebov"/>
        <w:spacing w:before="0" w:beforeAutospacing="0" w:after="0" w:afterAutospacing="0"/>
        <w:ind w:left="720"/>
        <w:jc w:val="both"/>
        <w:rPr>
          <w:rFonts w:ascii="Arial" w:hAnsi="Arial" w:cs="Arial"/>
        </w:rPr>
      </w:pPr>
    </w:p>
    <w:p w:rsidR="0006076D" w:rsidRPr="0006076D" w:rsidRDefault="0006076D" w:rsidP="0006076D">
      <w:pPr>
        <w:pStyle w:val="Normlnywebov"/>
        <w:numPr>
          <w:ilvl w:val="0"/>
          <w:numId w:val="1"/>
        </w:numPr>
        <w:spacing w:before="0" w:beforeAutospacing="0" w:after="0" w:afterAutospacing="0"/>
        <w:jc w:val="both"/>
        <w:rPr>
          <w:rFonts w:ascii="Arial" w:hAnsi="Arial" w:cs="Arial"/>
        </w:rPr>
      </w:pPr>
      <w:r w:rsidRPr="0006076D">
        <w:rPr>
          <w:rFonts w:ascii="Arial" w:hAnsi="Arial" w:cs="Arial"/>
        </w:rPr>
        <w:t>V čl. I sa za bod 3 vkladá nový bod 4, ktorý znie:</w:t>
      </w:r>
    </w:p>
    <w:p w:rsidR="0006076D" w:rsidRPr="0006076D" w:rsidRDefault="0006076D" w:rsidP="0006076D">
      <w:pPr>
        <w:pStyle w:val="Normlnywebov"/>
        <w:spacing w:before="0" w:beforeAutospacing="0" w:after="0" w:afterAutospacing="0"/>
        <w:ind w:left="426"/>
        <w:jc w:val="both"/>
        <w:rPr>
          <w:rFonts w:ascii="Arial" w:hAnsi="Arial" w:cs="Arial"/>
        </w:rPr>
      </w:pPr>
      <w:r w:rsidRPr="0006076D">
        <w:rPr>
          <w:rFonts w:ascii="Arial" w:hAnsi="Arial" w:cs="Arial"/>
        </w:rPr>
        <w:tab/>
        <w:t>„4. § 2 sa dopĺňa odsekom 7, ktorý znie:</w:t>
      </w:r>
    </w:p>
    <w:p w:rsidR="0006076D" w:rsidRPr="0006076D" w:rsidRDefault="0006076D" w:rsidP="0006076D">
      <w:pPr>
        <w:pStyle w:val="Normlnywebov"/>
        <w:spacing w:before="0" w:beforeAutospacing="0" w:after="0" w:afterAutospacing="0"/>
        <w:ind w:left="426"/>
        <w:jc w:val="both"/>
        <w:rPr>
          <w:rFonts w:ascii="Arial" w:hAnsi="Arial" w:cs="Arial"/>
        </w:rPr>
      </w:pPr>
      <w:r w:rsidRPr="0006076D">
        <w:rPr>
          <w:rFonts w:ascii="Arial" w:hAnsi="Arial" w:cs="Arial"/>
        </w:rPr>
        <w:tab/>
        <w:t xml:space="preserve">„(7) Riaditeľ fondu, člen rady fondu alebo člen dozornej rady fondu nesmie </w:t>
      </w:r>
      <w:r w:rsidRPr="0006076D">
        <w:rPr>
          <w:rFonts w:ascii="Arial" w:hAnsi="Arial" w:cs="Arial"/>
        </w:rPr>
        <w:tab/>
        <w:t xml:space="preserve">žiadať o poskytnutie pôžičky počas výkonu príslušnej funkcie, nesmie mať </w:t>
      </w:r>
      <w:r w:rsidRPr="0006076D">
        <w:rPr>
          <w:rFonts w:ascii="Arial" w:hAnsi="Arial" w:cs="Arial"/>
        </w:rPr>
        <w:tab/>
        <w:t xml:space="preserve">nesplatené záväzky voči fondu ku dňu vymenovania do príslušnej funkcie </w:t>
      </w:r>
      <w:r w:rsidRPr="0006076D">
        <w:rPr>
          <w:rFonts w:ascii="Arial" w:hAnsi="Arial" w:cs="Arial"/>
        </w:rPr>
        <w:tab/>
        <w:t xml:space="preserve">a nesmie sprostredkúvať pre seba alebo pre svoju blízku osobu obchodný </w:t>
      </w:r>
      <w:r w:rsidRPr="0006076D">
        <w:rPr>
          <w:rFonts w:ascii="Arial" w:hAnsi="Arial" w:cs="Arial"/>
        </w:rPr>
        <w:tab/>
        <w:t>kontakt s fondom.“.“.</w:t>
      </w:r>
    </w:p>
    <w:p w:rsidR="0006076D" w:rsidRPr="0006076D" w:rsidRDefault="0006076D" w:rsidP="0006076D">
      <w:pPr>
        <w:pStyle w:val="Normlnywebov"/>
        <w:spacing w:before="0" w:beforeAutospacing="0" w:after="0" w:afterAutospacing="0"/>
        <w:ind w:left="426"/>
        <w:jc w:val="both"/>
        <w:rPr>
          <w:rFonts w:ascii="Arial" w:hAnsi="Arial" w:cs="Arial"/>
        </w:rPr>
      </w:pPr>
      <w:r w:rsidRPr="0006076D">
        <w:rPr>
          <w:rFonts w:ascii="Arial" w:hAnsi="Arial" w:cs="Arial"/>
        </w:rPr>
        <w:tab/>
      </w:r>
    </w:p>
    <w:p w:rsidR="0006076D" w:rsidRPr="0006076D" w:rsidRDefault="0006076D" w:rsidP="0006076D">
      <w:pPr>
        <w:pStyle w:val="Normlnywebov"/>
        <w:spacing w:before="0" w:beforeAutospacing="0" w:after="0" w:afterAutospacing="0"/>
        <w:ind w:left="426"/>
        <w:jc w:val="both"/>
        <w:rPr>
          <w:rFonts w:ascii="Arial" w:hAnsi="Arial" w:cs="Arial"/>
        </w:rPr>
      </w:pPr>
      <w:r w:rsidRPr="0006076D">
        <w:rPr>
          <w:rFonts w:ascii="Arial" w:hAnsi="Arial" w:cs="Arial"/>
        </w:rPr>
        <w:tab/>
        <w:t>Doterajšie body sa primerane preznačia.</w:t>
      </w:r>
    </w:p>
    <w:p w:rsidR="0006076D" w:rsidRPr="0006076D" w:rsidRDefault="0006076D" w:rsidP="0006076D">
      <w:pPr>
        <w:pStyle w:val="Odsekzoznamu"/>
        <w:spacing w:after="0" w:line="240" w:lineRule="auto"/>
        <w:ind w:left="4956"/>
        <w:rPr>
          <w:rFonts w:ascii="Arial" w:hAnsi="Arial" w:cs="Arial"/>
          <w:sz w:val="24"/>
          <w:szCs w:val="24"/>
        </w:rPr>
      </w:pPr>
    </w:p>
    <w:p w:rsidR="0006076D" w:rsidRPr="0006076D" w:rsidRDefault="0006076D" w:rsidP="002E77BF">
      <w:pPr>
        <w:pStyle w:val="Odsekzoznamu"/>
        <w:tabs>
          <w:tab w:val="left" w:pos="5103"/>
        </w:tabs>
        <w:spacing w:after="0" w:line="240" w:lineRule="auto"/>
        <w:ind w:left="4962"/>
        <w:jc w:val="both"/>
        <w:rPr>
          <w:rFonts w:ascii="Arial" w:hAnsi="Arial" w:cs="Arial"/>
          <w:sz w:val="24"/>
          <w:szCs w:val="24"/>
        </w:rPr>
      </w:pPr>
      <w:r>
        <w:rPr>
          <w:rFonts w:ascii="Arial" w:hAnsi="Arial" w:cs="Arial"/>
          <w:sz w:val="24"/>
          <w:szCs w:val="24"/>
        </w:rPr>
        <w:tab/>
      </w:r>
      <w:r w:rsidRPr="0006076D">
        <w:rPr>
          <w:rFonts w:ascii="Arial" w:hAnsi="Arial" w:cs="Arial"/>
          <w:sz w:val="24"/>
          <w:szCs w:val="24"/>
        </w:rPr>
        <w:t xml:space="preserve">Legislatívno-technická úprava </w:t>
      </w:r>
      <w:r>
        <w:rPr>
          <w:rFonts w:ascii="Arial" w:hAnsi="Arial" w:cs="Arial"/>
          <w:sz w:val="24"/>
          <w:szCs w:val="24"/>
        </w:rPr>
        <w:tab/>
      </w:r>
      <w:r w:rsidRPr="0006076D">
        <w:rPr>
          <w:rFonts w:ascii="Arial" w:hAnsi="Arial" w:cs="Arial"/>
          <w:sz w:val="24"/>
          <w:szCs w:val="24"/>
        </w:rPr>
        <w:t xml:space="preserve">v kontexte systematiky zákona </w:t>
      </w:r>
      <w:r>
        <w:rPr>
          <w:rFonts w:ascii="Arial" w:hAnsi="Arial" w:cs="Arial"/>
          <w:sz w:val="24"/>
          <w:szCs w:val="24"/>
        </w:rPr>
        <w:tab/>
      </w:r>
      <w:r w:rsidRPr="0006076D">
        <w:rPr>
          <w:rFonts w:ascii="Arial" w:hAnsi="Arial" w:cs="Arial"/>
          <w:sz w:val="24"/>
          <w:szCs w:val="24"/>
        </w:rPr>
        <w:t xml:space="preserve">(presun pôvodne navrhovaného § 17 </w:t>
      </w:r>
      <w:r w:rsidRPr="0006076D">
        <w:rPr>
          <w:rFonts w:ascii="Arial" w:hAnsi="Arial" w:cs="Arial"/>
          <w:sz w:val="24"/>
          <w:szCs w:val="24"/>
        </w:rPr>
        <w:tab/>
        <w:t>ods. 17).</w:t>
      </w:r>
    </w:p>
    <w:p w:rsidR="0006076D" w:rsidRDefault="0006076D" w:rsidP="0006076D">
      <w:pPr>
        <w:pStyle w:val="Odsekzoznamu"/>
        <w:spacing w:after="0" w:line="240" w:lineRule="auto"/>
        <w:ind w:left="4956"/>
        <w:rPr>
          <w:rFonts w:ascii="Arial" w:hAnsi="Arial" w:cs="Arial"/>
          <w:sz w:val="24"/>
          <w:szCs w:val="24"/>
        </w:rPr>
      </w:pPr>
    </w:p>
    <w:p w:rsidR="002E77BF" w:rsidRPr="0006076D" w:rsidRDefault="002E77BF" w:rsidP="002E77B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06076D">
        <w:rPr>
          <w:rFonts w:ascii="Arial" w:hAnsi="Arial" w:cs="Arial"/>
        </w:rPr>
        <w:t>Výbor NR SR pre vzdelávanie, vedu, mládež a šport</w:t>
      </w:r>
    </w:p>
    <w:p w:rsidR="002E77BF" w:rsidRPr="0006076D" w:rsidRDefault="002E77BF" w:rsidP="002E77BF">
      <w:pPr>
        <w:ind w:left="2832"/>
        <w:jc w:val="right"/>
        <w:rPr>
          <w:rFonts w:ascii="Arial" w:hAnsi="Arial" w:cs="Arial"/>
        </w:rPr>
      </w:pPr>
    </w:p>
    <w:p w:rsidR="002E77BF" w:rsidRPr="0006076D" w:rsidRDefault="002E77BF" w:rsidP="002E77BF">
      <w:pPr>
        <w:pStyle w:val="Odsekzoznamu"/>
        <w:spacing w:after="0" w:line="240" w:lineRule="auto"/>
        <w:ind w:left="4956"/>
        <w:rPr>
          <w:rFonts w:ascii="Arial" w:hAnsi="Arial" w:cs="Arial"/>
          <w:sz w:val="24"/>
          <w:szCs w:val="24"/>
        </w:rPr>
      </w:pPr>
      <w:r w:rsidRPr="0006076D">
        <w:rPr>
          <w:rFonts w:ascii="Arial" w:hAnsi="Arial" w:cs="Arial"/>
          <w:b/>
          <w:sz w:val="24"/>
          <w:szCs w:val="24"/>
        </w:rPr>
        <w:t>Gestorský výbor odporúča schváliť</w:t>
      </w:r>
    </w:p>
    <w:p w:rsidR="0006076D" w:rsidRPr="0006076D" w:rsidRDefault="0006076D" w:rsidP="0006076D">
      <w:pPr>
        <w:pStyle w:val="Normlnywebov"/>
        <w:keepNext/>
        <w:numPr>
          <w:ilvl w:val="0"/>
          <w:numId w:val="1"/>
        </w:numPr>
        <w:spacing w:before="0" w:beforeAutospacing="0" w:after="0" w:afterAutospacing="0"/>
        <w:jc w:val="both"/>
        <w:rPr>
          <w:rFonts w:ascii="Arial" w:hAnsi="Arial" w:cs="Arial"/>
        </w:rPr>
      </w:pPr>
      <w:r w:rsidRPr="0006076D">
        <w:rPr>
          <w:rFonts w:ascii="Arial" w:hAnsi="Arial" w:cs="Arial"/>
        </w:rPr>
        <w:lastRenderedPageBreak/>
        <w:t>V čl. I bode 4 v § 3 ods. 4 druhej vete sa na konci pripájajú tieto slová: „alebo, ak ide o cudzinca, obdobným dokladom o bezúhonnosti nie starším ako tri mesiace a vydaným príslušným orgánom štátu, ktorého je štátnym príslušníkom, alebo vydaným príslušným orgánom štátu jeho trvalého pobytu alebo orgánom štátu, kde sa obvykle zdržiava“ a vypúšťajú sa piata veta až siedma veta.</w:t>
      </w:r>
    </w:p>
    <w:p w:rsidR="0006076D" w:rsidRPr="0006076D" w:rsidRDefault="0006076D" w:rsidP="0006076D">
      <w:pPr>
        <w:pStyle w:val="Odsekzoznamu"/>
        <w:spacing w:after="0" w:line="240" w:lineRule="auto"/>
        <w:ind w:left="4956"/>
        <w:rPr>
          <w:rFonts w:ascii="Arial" w:hAnsi="Arial" w:cs="Arial"/>
          <w:sz w:val="24"/>
          <w:szCs w:val="24"/>
        </w:rPr>
      </w:pPr>
    </w:p>
    <w:p w:rsidR="0006076D" w:rsidRPr="0006076D" w:rsidRDefault="0006076D" w:rsidP="002E77BF">
      <w:pPr>
        <w:pStyle w:val="Odsekzoznamu"/>
        <w:spacing w:after="0" w:line="240" w:lineRule="auto"/>
        <w:ind w:left="4956"/>
        <w:jc w:val="both"/>
        <w:rPr>
          <w:rFonts w:ascii="Arial" w:hAnsi="Arial" w:cs="Arial"/>
          <w:sz w:val="24"/>
          <w:szCs w:val="24"/>
        </w:rPr>
      </w:pPr>
      <w:r w:rsidRPr="0006076D">
        <w:rPr>
          <w:rFonts w:ascii="Arial" w:hAnsi="Arial" w:cs="Arial"/>
          <w:sz w:val="24"/>
          <w:szCs w:val="24"/>
        </w:rPr>
        <w:t>Cieľom navrhovanej úpravy je sprecizovanie ustanovenia § 3 ods. 4 návrhu zákona v nadväznosti na úpravu v práve Európskej Únie vo vzťahu k požiadavkám, ktoré sa kladú vo všeobecnosti na preukázanie bezúhonnosti.</w:t>
      </w:r>
    </w:p>
    <w:p w:rsidR="0006076D" w:rsidRPr="0006076D" w:rsidRDefault="0006076D" w:rsidP="002E77BF">
      <w:pPr>
        <w:pStyle w:val="Odsekzoznamu"/>
        <w:spacing w:after="0" w:line="240" w:lineRule="auto"/>
        <w:ind w:left="4956"/>
        <w:jc w:val="both"/>
        <w:rPr>
          <w:rFonts w:ascii="Arial" w:hAnsi="Arial" w:cs="Arial"/>
          <w:sz w:val="24"/>
          <w:szCs w:val="24"/>
        </w:rPr>
      </w:pPr>
      <w:r w:rsidRPr="0006076D">
        <w:rPr>
          <w:rFonts w:ascii="Arial" w:hAnsi="Arial" w:cs="Arial"/>
          <w:sz w:val="24"/>
          <w:szCs w:val="24"/>
        </w:rPr>
        <w:t>Ide najmä o rovnocenné vyžadovanie dokladov rovnakej „váhy“ bez ohľadu na štátnu príslušnosť.</w:t>
      </w:r>
    </w:p>
    <w:p w:rsidR="0006076D" w:rsidRDefault="0006076D" w:rsidP="0006076D">
      <w:pPr>
        <w:pStyle w:val="Bezriadkovania"/>
        <w:suppressAutoHyphens/>
        <w:autoSpaceDN w:val="0"/>
        <w:ind w:left="1068"/>
        <w:jc w:val="both"/>
        <w:textAlignment w:val="baseline"/>
        <w:rPr>
          <w:rFonts w:ascii="Arial" w:hAnsi="Arial" w:cs="Arial"/>
        </w:rPr>
      </w:pPr>
    </w:p>
    <w:p w:rsidR="002E77BF" w:rsidRPr="0006076D" w:rsidRDefault="002E77BF" w:rsidP="002E77B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06076D">
        <w:rPr>
          <w:rFonts w:ascii="Arial" w:hAnsi="Arial" w:cs="Arial"/>
        </w:rPr>
        <w:t>Výbor NR SR pre vzdelávanie, vedu, mládež a šport</w:t>
      </w:r>
    </w:p>
    <w:p w:rsidR="002E77BF" w:rsidRPr="0006076D" w:rsidRDefault="002E77BF" w:rsidP="002E77BF">
      <w:pPr>
        <w:ind w:left="2832"/>
        <w:jc w:val="right"/>
        <w:rPr>
          <w:rFonts w:ascii="Arial" w:hAnsi="Arial" w:cs="Arial"/>
        </w:rPr>
      </w:pPr>
    </w:p>
    <w:p w:rsidR="002E77BF" w:rsidRDefault="002E77BF" w:rsidP="002E77BF">
      <w:pPr>
        <w:pStyle w:val="Bezriadkovania"/>
        <w:suppressAutoHyphens/>
        <w:autoSpaceDN w:val="0"/>
        <w:ind w:left="1068"/>
        <w:jc w:val="right"/>
        <w:textAlignment w:val="baseline"/>
        <w:rPr>
          <w:rFonts w:ascii="Arial" w:hAnsi="Arial" w:cs="Arial"/>
          <w:b/>
        </w:rPr>
      </w:pPr>
      <w:r w:rsidRPr="0006076D">
        <w:rPr>
          <w:rFonts w:ascii="Arial" w:hAnsi="Arial" w:cs="Arial"/>
        </w:rPr>
        <w:tab/>
      </w:r>
      <w:r w:rsidRPr="0006076D">
        <w:rPr>
          <w:rFonts w:ascii="Arial" w:hAnsi="Arial" w:cs="Arial"/>
          <w:b/>
        </w:rPr>
        <w:t>Gestorský výbor odporúča schváliť</w:t>
      </w:r>
    </w:p>
    <w:p w:rsidR="002E77BF" w:rsidRPr="0006076D" w:rsidRDefault="002E77BF" w:rsidP="002E77BF">
      <w:pPr>
        <w:pStyle w:val="Bezriadkovania"/>
        <w:suppressAutoHyphens/>
        <w:autoSpaceDN w:val="0"/>
        <w:ind w:left="1068"/>
        <w:jc w:val="right"/>
        <w:textAlignment w:val="baseline"/>
        <w:rPr>
          <w:rFonts w:ascii="Arial" w:hAnsi="Arial" w:cs="Arial"/>
        </w:rPr>
      </w:pPr>
    </w:p>
    <w:p w:rsidR="0006076D" w:rsidRPr="0006076D" w:rsidRDefault="0006076D" w:rsidP="0006076D">
      <w:pPr>
        <w:pStyle w:val="Bezriadkovania"/>
        <w:numPr>
          <w:ilvl w:val="0"/>
          <w:numId w:val="1"/>
        </w:numPr>
        <w:suppressAutoHyphens/>
        <w:autoSpaceDN w:val="0"/>
        <w:jc w:val="both"/>
        <w:textAlignment w:val="baseline"/>
        <w:rPr>
          <w:rFonts w:ascii="Arial" w:hAnsi="Arial" w:cs="Arial"/>
        </w:rPr>
      </w:pPr>
      <w:r w:rsidRPr="0006076D">
        <w:rPr>
          <w:rFonts w:ascii="Arial" w:hAnsi="Arial" w:cs="Arial"/>
        </w:rPr>
        <w:t>V čl. I bode 4 v § 3 ods. 12, prvá veta znie:</w:t>
      </w:r>
    </w:p>
    <w:p w:rsidR="0006076D" w:rsidRPr="0006076D" w:rsidRDefault="0006076D" w:rsidP="0006076D">
      <w:pPr>
        <w:pStyle w:val="Bezriadkovania"/>
        <w:suppressAutoHyphens/>
        <w:autoSpaceDN w:val="0"/>
        <w:ind w:left="720"/>
        <w:jc w:val="both"/>
        <w:textAlignment w:val="baseline"/>
        <w:rPr>
          <w:rFonts w:ascii="Arial" w:hAnsi="Arial" w:cs="Arial"/>
        </w:rPr>
      </w:pPr>
      <w:r w:rsidRPr="0006076D">
        <w:rPr>
          <w:rFonts w:ascii="Arial" w:hAnsi="Arial" w:cs="Arial"/>
        </w:rPr>
        <w:t>„Ak sa výkon funkcie člena rady fondu skončí, nového člena rady fondu vymenuje do 30 dní od skončenia výkonu funkcie člena rady fondu ten, kto vymenoval do funkcie člena rady fondu, ktorému výkon funkcie člena rady fondu skončil.“.</w:t>
      </w:r>
    </w:p>
    <w:p w:rsidR="0006076D" w:rsidRPr="0006076D" w:rsidRDefault="0006076D" w:rsidP="0006076D">
      <w:pPr>
        <w:pStyle w:val="Bezriadkovania"/>
        <w:ind w:left="3544"/>
        <w:jc w:val="both"/>
        <w:rPr>
          <w:rFonts w:ascii="Arial" w:hAnsi="Arial" w:cs="Arial"/>
          <w:i/>
        </w:rPr>
      </w:pPr>
    </w:p>
    <w:p w:rsidR="0006076D" w:rsidRPr="0006076D" w:rsidRDefault="0006076D" w:rsidP="002E77BF">
      <w:pPr>
        <w:pStyle w:val="Bezriadkovania"/>
        <w:ind w:left="4962"/>
        <w:rPr>
          <w:rFonts w:ascii="Arial" w:hAnsi="Arial" w:cs="Arial"/>
        </w:rPr>
      </w:pPr>
      <w:r w:rsidRPr="0006076D">
        <w:rPr>
          <w:rFonts w:ascii="Arial" w:hAnsi="Arial" w:cs="Arial"/>
        </w:rPr>
        <w:t>Legislatívno-technická úprava; precizovanie textu.</w:t>
      </w:r>
    </w:p>
    <w:p w:rsidR="0006076D" w:rsidRDefault="0006076D" w:rsidP="0006076D">
      <w:pPr>
        <w:pStyle w:val="Bezriadkovania"/>
        <w:ind w:left="3544"/>
        <w:jc w:val="both"/>
        <w:rPr>
          <w:rFonts w:ascii="Arial" w:hAnsi="Arial" w:cs="Arial"/>
        </w:rPr>
      </w:pPr>
    </w:p>
    <w:p w:rsidR="0006076D" w:rsidRPr="0006076D" w:rsidRDefault="0006076D" w:rsidP="0006076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06076D">
        <w:rPr>
          <w:rFonts w:ascii="Arial" w:hAnsi="Arial" w:cs="Arial"/>
        </w:rPr>
        <w:t>Ústavnoprávny výbor NR SR</w:t>
      </w:r>
    </w:p>
    <w:p w:rsidR="0006076D" w:rsidRPr="0006076D" w:rsidRDefault="0006076D" w:rsidP="0006076D">
      <w:pPr>
        <w:rPr>
          <w:rFonts w:ascii="Arial" w:hAnsi="Arial" w:cs="Arial"/>
        </w:rPr>
      </w:pP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t>Výbor NR SR pre financie a rozpočet</w:t>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t>Výbor NR SR pre vzdelávanie, vedu, mládež a šport</w:t>
      </w:r>
    </w:p>
    <w:p w:rsidR="0006076D" w:rsidRPr="0006076D" w:rsidRDefault="0006076D" w:rsidP="0006076D">
      <w:pPr>
        <w:ind w:left="2832"/>
        <w:jc w:val="right"/>
        <w:rPr>
          <w:rFonts w:ascii="Arial" w:hAnsi="Arial" w:cs="Arial"/>
        </w:rPr>
      </w:pPr>
    </w:p>
    <w:p w:rsidR="0006076D" w:rsidRDefault="0006076D" w:rsidP="0006076D">
      <w:pPr>
        <w:pStyle w:val="Bezriadkovania"/>
        <w:ind w:left="3544"/>
        <w:jc w:val="both"/>
        <w:rPr>
          <w:rFonts w:ascii="Arial" w:hAnsi="Arial" w:cs="Arial"/>
          <w:b/>
        </w:rPr>
      </w:pPr>
      <w:r w:rsidRPr="0006076D">
        <w:rPr>
          <w:rFonts w:ascii="Arial" w:hAnsi="Arial" w:cs="Arial"/>
        </w:rPr>
        <w:tab/>
      </w:r>
      <w:r w:rsidRPr="0006076D">
        <w:rPr>
          <w:rFonts w:ascii="Arial" w:hAnsi="Arial" w:cs="Arial"/>
          <w:b/>
        </w:rPr>
        <w:t>Gestorský výbor odporúča schváliť</w:t>
      </w:r>
    </w:p>
    <w:p w:rsidR="0006076D" w:rsidRPr="0006076D" w:rsidRDefault="0006076D" w:rsidP="0006076D">
      <w:pPr>
        <w:pStyle w:val="Bezriadkovania"/>
        <w:ind w:left="3544"/>
        <w:jc w:val="both"/>
        <w:rPr>
          <w:rFonts w:ascii="Arial" w:hAnsi="Arial" w:cs="Arial"/>
        </w:rPr>
      </w:pPr>
    </w:p>
    <w:p w:rsidR="0006076D" w:rsidRPr="0006076D" w:rsidRDefault="0006076D" w:rsidP="0006076D">
      <w:pPr>
        <w:pStyle w:val="Normlnywebov"/>
        <w:keepNext/>
        <w:numPr>
          <w:ilvl w:val="0"/>
          <w:numId w:val="1"/>
        </w:numPr>
        <w:spacing w:before="0" w:beforeAutospacing="0" w:after="0" w:afterAutospacing="0"/>
        <w:jc w:val="both"/>
        <w:rPr>
          <w:rFonts w:ascii="Arial" w:hAnsi="Arial" w:cs="Arial"/>
        </w:rPr>
      </w:pPr>
      <w:r w:rsidRPr="0006076D">
        <w:rPr>
          <w:rFonts w:ascii="Arial" w:hAnsi="Arial" w:cs="Arial"/>
        </w:rPr>
        <w:t>V čl. I bode 4 v § 3 ods. 14 tretej vete sa slovo „</w:t>
      </w:r>
      <w:proofErr w:type="spellStart"/>
      <w:r w:rsidRPr="0006076D">
        <w:rPr>
          <w:rFonts w:ascii="Arial" w:hAnsi="Arial" w:cs="Arial"/>
        </w:rPr>
        <w:t>štvorpätinovej</w:t>
      </w:r>
      <w:proofErr w:type="spellEnd"/>
      <w:r w:rsidRPr="0006076D">
        <w:rPr>
          <w:rFonts w:ascii="Arial" w:hAnsi="Arial" w:cs="Arial"/>
        </w:rPr>
        <w:t>“ nahrádza slovom „dvojtretinovej“.</w:t>
      </w:r>
    </w:p>
    <w:p w:rsidR="0006076D" w:rsidRPr="0006076D" w:rsidRDefault="0006076D" w:rsidP="0006076D">
      <w:pPr>
        <w:pStyle w:val="Normlnywebov"/>
        <w:keepNext/>
        <w:spacing w:before="0" w:beforeAutospacing="0" w:after="0" w:afterAutospacing="0"/>
        <w:jc w:val="both"/>
        <w:rPr>
          <w:rFonts w:ascii="Arial" w:hAnsi="Arial" w:cs="Arial"/>
        </w:rPr>
      </w:pPr>
    </w:p>
    <w:p w:rsidR="0006076D" w:rsidRPr="0006076D" w:rsidRDefault="0006076D" w:rsidP="002E77BF">
      <w:pPr>
        <w:pStyle w:val="Odsekzoznamu"/>
        <w:spacing w:after="0" w:line="240" w:lineRule="auto"/>
        <w:ind w:left="4956"/>
        <w:jc w:val="both"/>
        <w:rPr>
          <w:rFonts w:ascii="Arial" w:hAnsi="Arial" w:cs="Arial"/>
          <w:sz w:val="24"/>
          <w:szCs w:val="24"/>
        </w:rPr>
      </w:pPr>
      <w:proofErr w:type="spellStart"/>
      <w:r w:rsidRPr="0006076D">
        <w:rPr>
          <w:rFonts w:ascii="Arial" w:hAnsi="Arial" w:cs="Arial"/>
          <w:sz w:val="24"/>
          <w:szCs w:val="24"/>
        </w:rPr>
        <w:t>Štvorpätinová</w:t>
      </w:r>
      <w:proofErr w:type="spellEnd"/>
      <w:r w:rsidRPr="0006076D">
        <w:rPr>
          <w:rFonts w:ascii="Arial" w:hAnsi="Arial" w:cs="Arial"/>
          <w:sz w:val="24"/>
          <w:szCs w:val="24"/>
        </w:rPr>
        <w:t xml:space="preserve"> väčšina pri siedmich členoch rady fondu predstavuje šesť členov, čo sa javí z hľadiska efektívnosti rozhodovania ako príliš obmedzujúce. Navrhuje sa ustanovenie upraviť na vyžadovanie dvojtretinovej väčšiny všetkých členov rady fondu tak, aby na prijatie príslušného rozhodnutia bolo potrebné schválenie piatich členov zo siedmich, čo je postačujúce.</w:t>
      </w:r>
    </w:p>
    <w:p w:rsidR="0006076D" w:rsidRDefault="0006076D" w:rsidP="0006076D">
      <w:pPr>
        <w:pStyle w:val="Odsekzoznamu"/>
        <w:spacing w:after="0" w:line="240" w:lineRule="auto"/>
        <w:ind w:left="4956"/>
        <w:rPr>
          <w:rFonts w:ascii="Arial" w:hAnsi="Arial" w:cs="Arial"/>
          <w:sz w:val="24"/>
          <w:szCs w:val="24"/>
        </w:rPr>
      </w:pPr>
    </w:p>
    <w:p w:rsidR="002E77BF" w:rsidRPr="0006076D" w:rsidRDefault="002E77BF" w:rsidP="002E77B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06076D">
        <w:rPr>
          <w:rFonts w:ascii="Arial" w:hAnsi="Arial" w:cs="Arial"/>
        </w:rPr>
        <w:t>Výbor NR SR pre vzdelávanie, vedu, mládež a šport</w:t>
      </w:r>
    </w:p>
    <w:p w:rsidR="002E77BF" w:rsidRPr="0006076D" w:rsidRDefault="002E77BF" w:rsidP="002E77BF">
      <w:pPr>
        <w:ind w:left="2832"/>
        <w:jc w:val="right"/>
        <w:rPr>
          <w:rFonts w:ascii="Arial" w:hAnsi="Arial" w:cs="Arial"/>
        </w:rPr>
      </w:pPr>
    </w:p>
    <w:p w:rsidR="002E77BF" w:rsidRDefault="002E77BF" w:rsidP="002E77BF">
      <w:pPr>
        <w:pStyle w:val="Odsekzoznamu"/>
        <w:spacing w:after="0" w:line="240" w:lineRule="auto"/>
        <w:ind w:left="4956"/>
        <w:rPr>
          <w:rFonts w:ascii="Arial" w:hAnsi="Arial" w:cs="Arial"/>
          <w:b/>
          <w:sz w:val="24"/>
          <w:szCs w:val="24"/>
        </w:rPr>
      </w:pPr>
      <w:r w:rsidRPr="0006076D">
        <w:rPr>
          <w:rFonts w:ascii="Arial" w:hAnsi="Arial" w:cs="Arial"/>
          <w:b/>
          <w:sz w:val="24"/>
          <w:szCs w:val="24"/>
        </w:rPr>
        <w:t>Gestorský výbor odporúča schváliť</w:t>
      </w:r>
    </w:p>
    <w:p w:rsidR="002E77BF" w:rsidRPr="0006076D" w:rsidRDefault="002E77BF" w:rsidP="002E77BF">
      <w:pPr>
        <w:pStyle w:val="Odsekzoznamu"/>
        <w:spacing w:after="0" w:line="240" w:lineRule="auto"/>
        <w:ind w:left="4956"/>
        <w:rPr>
          <w:rFonts w:ascii="Arial" w:hAnsi="Arial" w:cs="Arial"/>
          <w:sz w:val="24"/>
          <w:szCs w:val="24"/>
        </w:rPr>
      </w:pPr>
    </w:p>
    <w:p w:rsidR="0006076D" w:rsidRPr="0006076D" w:rsidRDefault="0006076D" w:rsidP="0006076D">
      <w:pPr>
        <w:pStyle w:val="Bezriadkovania"/>
        <w:numPr>
          <w:ilvl w:val="0"/>
          <w:numId w:val="1"/>
        </w:numPr>
        <w:suppressAutoHyphens/>
        <w:autoSpaceDN w:val="0"/>
        <w:jc w:val="both"/>
        <w:textAlignment w:val="baseline"/>
        <w:rPr>
          <w:rFonts w:ascii="Arial" w:hAnsi="Arial" w:cs="Arial"/>
        </w:rPr>
      </w:pPr>
      <w:r w:rsidRPr="0006076D">
        <w:rPr>
          <w:rFonts w:ascii="Arial" w:hAnsi="Arial" w:cs="Arial"/>
        </w:rPr>
        <w:t>V čl. I bode 14 v § 6 ods. 5 sa vypúšťa slovo „do“.</w:t>
      </w:r>
    </w:p>
    <w:p w:rsidR="0006076D" w:rsidRPr="0006076D" w:rsidRDefault="0006076D" w:rsidP="0006076D">
      <w:pPr>
        <w:pStyle w:val="Bezriadkovania"/>
        <w:ind w:left="3540"/>
        <w:jc w:val="both"/>
        <w:rPr>
          <w:rFonts w:ascii="Arial" w:hAnsi="Arial" w:cs="Arial"/>
        </w:rPr>
      </w:pPr>
    </w:p>
    <w:p w:rsidR="0006076D" w:rsidRPr="0006076D" w:rsidRDefault="0006076D" w:rsidP="0006076D">
      <w:pPr>
        <w:pStyle w:val="Bezriadkovania"/>
        <w:ind w:left="3540"/>
        <w:jc w:val="both"/>
        <w:rPr>
          <w:rFonts w:ascii="Arial" w:hAnsi="Arial" w:cs="Arial"/>
        </w:rPr>
      </w:pPr>
      <w:r w:rsidRPr="0006076D">
        <w:rPr>
          <w:rFonts w:ascii="Arial" w:hAnsi="Arial" w:cs="Arial"/>
        </w:rPr>
        <w:t>Legislatívno-technická úprava; precizovanie textu.</w:t>
      </w:r>
    </w:p>
    <w:p w:rsidR="0006076D" w:rsidRDefault="0006076D" w:rsidP="0006076D">
      <w:pPr>
        <w:pStyle w:val="Odsekzoznamu"/>
        <w:spacing w:after="0" w:line="240" w:lineRule="auto"/>
        <w:ind w:left="4956"/>
        <w:rPr>
          <w:rFonts w:ascii="Arial" w:hAnsi="Arial" w:cs="Arial"/>
          <w:sz w:val="24"/>
          <w:szCs w:val="24"/>
        </w:rPr>
      </w:pPr>
    </w:p>
    <w:p w:rsidR="0006076D" w:rsidRPr="0006076D" w:rsidRDefault="0006076D" w:rsidP="0006076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06076D">
        <w:rPr>
          <w:rFonts w:ascii="Arial" w:hAnsi="Arial" w:cs="Arial"/>
        </w:rPr>
        <w:t>Ústavnoprávny výbor NR SR</w:t>
      </w:r>
    </w:p>
    <w:p w:rsidR="0006076D" w:rsidRPr="0006076D" w:rsidRDefault="0006076D" w:rsidP="0006076D">
      <w:pPr>
        <w:rPr>
          <w:rFonts w:ascii="Arial" w:hAnsi="Arial" w:cs="Arial"/>
        </w:rPr>
      </w:pP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t>Výbor NR SR pre financie a rozpočet</w:t>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t>Výbor NR SR pre vzdelávanie, vedu, mládež a šport</w:t>
      </w:r>
    </w:p>
    <w:p w:rsidR="0006076D" w:rsidRPr="0006076D" w:rsidRDefault="0006076D" w:rsidP="0006076D">
      <w:pPr>
        <w:ind w:left="2832"/>
        <w:jc w:val="right"/>
        <w:rPr>
          <w:rFonts w:ascii="Arial" w:hAnsi="Arial" w:cs="Arial"/>
        </w:rPr>
      </w:pPr>
    </w:p>
    <w:p w:rsidR="0006076D" w:rsidRDefault="0006076D" w:rsidP="0006076D">
      <w:pPr>
        <w:pStyle w:val="Odsekzoznamu"/>
        <w:spacing w:after="0" w:line="240" w:lineRule="auto"/>
        <w:ind w:left="4956"/>
        <w:rPr>
          <w:rFonts w:ascii="Arial" w:hAnsi="Arial" w:cs="Arial"/>
          <w:b/>
          <w:sz w:val="24"/>
          <w:szCs w:val="24"/>
        </w:rPr>
      </w:pPr>
      <w:r w:rsidRPr="0006076D">
        <w:rPr>
          <w:rFonts w:ascii="Arial" w:hAnsi="Arial" w:cs="Arial"/>
          <w:b/>
          <w:sz w:val="24"/>
          <w:szCs w:val="24"/>
        </w:rPr>
        <w:t>Gestorský výbor odporúča schváliť</w:t>
      </w:r>
    </w:p>
    <w:p w:rsidR="0006076D" w:rsidRPr="0006076D" w:rsidRDefault="0006076D" w:rsidP="0006076D">
      <w:pPr>
        <w:pStyle w:val="Odsekzoznamu"/>
        <w:spacing w:after="0" w:line="240" w:lineRule="auto"/>
        <w:ind w:left="4956"/>
        <w:rPr>
          <w:rFonts w:ascii="Arial" w:hAnsi="Arial" w:cs="Arial"/>
          <w:sz w:val="24"/>
          <w:szCs w:val="24"/>
        </w:rPr>
      </w:pPr>
    </w:p>
    <w:p w:rsidR="0006076D" w:rsidRPr="0006076D" w:rsidRDefault="0006076D" w:rsidP="0006076D">
      <w:pPr>
        <w:pStyle w:val="Normlnywebov"/>
        <w:numPr>
          <w:ilvl w:val="0"/>
          <w:numId w:val="1"/>
        </w:numPr>
        <w:spacing w:before="0" w:beforeAutospacing="0" w:after="0" w:afterAutospacing="0"/>
        <w:jc w:val="both"/>
        <w:rPr>
          <w:rFonts w:ascii="Arial" w:hAnsi="Arial" w:cs="Arial"/>
        </w:rPr>
      </w:pPr>
      <w:r w:rsidRPr="0006076D">
        <w:rPr>
          <w:rFonts w:ascii="Arial" w:hAnsi="Arial" w:cs="Arial"/>
        </w:rPr>
        <w:t xml:space="preserve">V čl. I bod 19 znie: </w:t>
      </w:r>
    </w:p>
    <w:p w:rsidR="0006076D" w:rsidRPr="0006076D" w:rsidRDefault="0006076D" w:rsidP="0006076D">
      <w:pPr>
        <w:pStyle w:val="Normlnywebov"/>
        <w:spacing w:before="0" w:beforeAutospacing="0" w:after="0" w:afterAutospacing="0"/>
        <w:ind w:left="720"/>
        <w:jc w:val="both"/>
        <w:rPr>
          <w:rFonts w:ascii="Arial" w:hAnsi="Arial" w:cs="Arial"/>
        </w:rPr>
      </w:pPr>
      <w:r w:rsidRPr="0006076D">
        <w:rPr>
          <w:rFonts w:ascii="Arial" w:hAnsi="Arial" w:cs="Arial"/>
        </w:rPr>
        <w:t>„19. V § 7 odsek 6 znie:</w:t>
      </w:r>
    </w:p>
    <w:p w:rsidR="0006076D" w:rsidRPr="0006076D" w:rsidRDefault="0006076D" w:rsidP="0006076D">
      <w:pPr>
        <w:pStyle w:val="Normlnywebov"/>
        <w:spacing w:before="0" w:beforeAutospacing="0" w:after="0" w:afterAutospacing="0"/>
        <w:ind w:left="720"/>
        <w:jc w:val="both"/>
        <w:rPr>
          <w:rFonts w:ascii="Arial" w:hAnsi="Arial" w:cs="Arial"/>
        </w:rPr>
      </w:pPr>
      <w:r w:rsidRPr="0006076D">
        <w:rPr>
          <w:rFonts w:ascii="Arial" w:hAnsi="Arial" w:cs="Arial"/>
        </w:rPr>
        <w:t>„(6) Člen dozornej rady písomne oznámi vzdanie sa funkcie člena dozornej rady ministrovi školstva; ak bol člen dozornej rady vymenovaný inou osobou ako ministrom školstva, vzdanie funkcie sa oznamuje aj osobe, ktorá člena dozornej rady do funkcie vymenovala. Výkon funkcie člena dozornej rady sa skončí dňom, ktorý nasleduje po dni doručenia oznámenia o vzdaní sa funkcie člena dozornej rady tomu, kto ho vymenoval, ak v oznámení nie je uvedený neskorší deň vzdania sa funkcie.“.“.</w:t>
      </w:r>
    </w:p>
    <w:p w:rsidR="0006076D" w:rsidRPr="0006076D" w:rsidRDefault="0006076D" w:rsidP="0006076D">
      <w:pPr>
        <w:pStyle w:val="Normlnywebov"/>
        <w:spacing w:before="0" w:beforeAutospacing="0" w:after="0" w:afterAutospacing="0"/>
        <w:ind w:left="720"/>
        <w:jc w:val="both"/>
        <w:rPr>
          <w:rFonts w:ascii="Arial" w:hAnsi="Arial" w:cs="Arial"/>
        </w:rPr>
      </w:pPr>
    </w:p>
    <w:p w:rsidR="0006076D" w:rsidRPr="0006076D" w:rsidRDefault="0006076D" w:rsidP="002E77BF">
      <w:pPr>
        <w:pStyle w:val="Odsekzoznamu"/>
        <w:spacing w:after="0" w:line="240" w:lineRule="auto"/>
        <w:ind w:left="4956"/>
        <w:jc w:val="both"/>
        <w:rPr>
          <w:rFonts w:ascii="Arial" w:hAnsi="Arial" w:cs="Arial"/>
          <w:sz w:val="24"/>
          <w:szCs w:val="24"/>
        </w:rPr>
      </w:pPr>
      <w:r w:rsidRPr="0006076D">
        <w:rPr>
          <w:rFonts w:ascii="Arial" w:hAnsi="Arial" w:cs="Arial"/>
          <w:sz w:val="24"/>
          <w:szCs w:val="24"/>
        </w:rPr>
        <w:t xml:space="preserve">Vzhľadom na to, že medzi členov dozornej rady bol v rámci novely zákona doplnený aj zástupca Národnej banky Slovenska, ktorého vymenúva a odvoláva guvernér Národnej banky Slovenska, vzdanie sa funkcie by malo byť v tomto prípade oznamované aj guvernérovi Národnej banky Slovenska a nie výlučne ministrovi školstva, avšak formulácia sa navrhuje všeobecná. </w:t>
      </w:r>
    </w:p>
    <w:p w:rsidR="0006076D" w:rsidRDefault="0006076D" w:rsidP="0006076D">
      <w:pPr>
        <w:pStyle w:val="Odsekzoznamu"/>
        <w:spacing w:after="0" w:line="240" w:lineRule="auto"/>
        <w:ind w:left="4956"/>
        <w:rPr>
          <w:rFonts w:ascii="Arial" w:hAnsi="Arial" w:cs="Arial"/>
          <w:sz w:val="24"/>
          <w:szCs w:val="24"/>
        </w:rPr>
      </w:pPr>
    </w:p>
    <w:p w:rsidR="002E77BF" w:rsidRPr="0006076D" w:rsidRDefault="002E77BF" w:rsidP="002E77B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06076D">
        <w:rPr>
          <w:rFonts w:ascii="Arial" w:hAnsi="Arial" w:cs="Arial"/>
        </w:rPr>
        <w:t>Výbor NR SR pre vzdelávanie, vedu, mládež a šport</w:t>
      </w:r>
    </w:p>
    <w:p w:rsidR="002E77BF" w:rsidRPr="0006076D" w:rsidRDefault="002E77BF" w:rsidP="002E77BF">
      <w:pPr>
        <w:ind w:left="2832"/>
        <w:jc w:val="right"/>
        <w:rPr>
          <w:rFonts w:ascii="Arial" w:hAnsi="Arial" w:cs="Arial"/>
        </w:rPr>
      </w:pPr>
    </w:p>
    <w:p w:rsidR="002E77BF" w:rsidRDefault="002E77BF" w:rsidP="002E77BF">
      <w:pPr>
        <w:pStyle w:val="Odsekzoznamu"/>
        <w:spacing w:after="0" w:line="240" w:lineRule="auto"/>
        <w:ind w:left="4956"/>
        <w:rPr>
          <w:rFonts w:ascii="Arial" w:hAnsi="Arial" w:cs="Arial"/>
          <w:b/>
          <w:sz w:val="24"/>
          <w:szCs w:val="24"/>
        </w:rPr>
      </w:pPr>
      <w:r w:rsidRPr="0006076D">
        <w:rPr>
          <w:rFonts w:ascii="Arial" w:hAnsi="Arial" w:cs="Arial"/>
          <w:b/>
          <w:sz w:val="24"/>
          <w:szCs w:val="24"/>
        </w:rPr>
        <w:t>Gestorský výbor odporúča schváliť</w:t>
      </w:r>
    </w:p>
    <w:p w:rsidR="002E77BF" w:rsidRPr="0006076D" w:rsidRDefault="002E77BF" w:rsidP="002E77BF">
      <w:pPr>
        <w:pStyle w:val="Odsekzoznamu"/>
        <w:spacing w:after="0" w:line="240" w:lineRule="auto"/>
        <w:ind w:left="4956"/>
        <w:rPr>
          <w:rFonts w:ascii="Arial" w:hAnsi="Arial" w:cs="Arial"/>
          <w:sz w:val="24"/>
          <w:szCs w:val="24"/>
        </w:rPr>
      </w:pPr>
    </w:p>
    <w:p w:rsidR="0006076D" w:rsidRPr="0006076D" w:rsidRDefault="0006076D" w:rsidP="0006076D">
      <w:pPr>
        <w:pStyle w:val="Bezriadkovania"/>
        <w:numPr>
          <w:ilvl w:val="0"/>
          <w:numId w:val="1"/>
        </w:numPr>
        <w:suppressAutoHyphens/>
        <w:autoSpaceDN w:val="0"/>
        <w:jc w:val="both"/>
        <w:textAlignment w:val="baseline"/>
        <w:rPr>
          <w:rFonts w:ascii="Arial" w:hAnsi="Arial" w:cs="Arial"/>
        </w:rPr>
      </w:pPr>
      <w:r w:rsidRPr="0006076D">
        <w:rPr>
          <w:rFonts w:ascii="Arial" w:hAnsi="Arial" w:cs="Arial"/>
        </w:rPr>
        <w:t xml:space="preserve">V čl. I bode 20 </w:t>
      </w:r>
      <w:r w:rsidR="00E14F06">
        <w:rPr>
          <w:rFonts w:ascii="Arial" w:hAnsi="Arial" w:cs="Arial"/>
        </w:rPr>
        <w:t xml:space="preserve">v </w:t>
      </w:r>
      <w:r w:rsidRPr="0006076D">
        <w:rPr>
          <w:rFonts w:ascii="Arial" w:hAnsi="Arial" w:cs="Arial"/>
        </w:rPr>
        <w:t>§ 7 ods. 7 sa na konci pripájajú tieto slová: „a slová „§ 3 ods. 10“ sa nahrádzajú slovami „§ 3 ods. 11“.“.</w:t>
      </w:r>
    </w:p>
    <w:p w:rsidR="0006076D" w:rsidRPr="0006076D" w:rsidRDefault="0006076D" w:rsidP="0006076D">
      <w:pPr>
        <w:pStyle w:val="Bezriadkovania"/>
        <w:ind w:left="3540"/>
        <w:jc w:val="both"/>
        <w:rPr>
          <w:rFonts w:ascii="Arial" w:hAnsi="Arial" w:cs="Arial"/>
          <w:i/>
        </w:rPr>
      </w:pPr>
    </w:p>
    <w:p w:rsidR="0006076D" w:rsidRPr="0006076D" w:rsidRDefault="0006076D" w:rsidP="002E77BF">
      <w:pPr>
        <w:pStyle w:val="Bezriadkovania"/>
        <w:ind w:left="4962" w:hanging="4252"/>
        <w:rPr>
          <w:rFonts w:ascii="Arial" w:hAnsi="Arial" w:cs="Arial"/>
        </w:rPr>
      </w:pPr>
      <w:r w:rsidRPr="0006076D">
        <w:rPr>
          <w:rFonts w:ascii="Arial" w:hAnsi="Arial" w:cs="Arial"/>
        </w:rPr>
        <w:tab/>
        <w:t>Legislatívno-technická</w:t>
      </w:r>
      <w:r w:rsidR="002E77BF">
        <w:rPr>
          <w:rFonts w:ascii="Arial" w:hAnsi="Arial" w:cs="Arial"/>
        </w:rPr>
        <w:t xml:space="preserve"> </w:t>
      </w:r>
      <w:r w:rsidRPr="0006076D">
        <w:rPr>
          <w:rFonts w:ascii="Arial" w:hAnsi="Arial" w:cs="Arial"/>
        </w:rPr>
        <w:t>úprava; preznačenie odseku 10 na odsek 11 z dôvodu navrhovanej úpravy § 3 v čl. I, 4. bode návrhu zákona.</w:t>
      </w:r>
    </w:p>
    <w:p w:rsidR="0006076D" w:rsidRDefault="0006076D" w:rsidP="0006076D">
      <w:pPr>
        <w:pStyle w:val="Odsekzoznamu"/>
        <w:spacing w:after="0" w:line="240" w:lineRule="auto"/>
        <w:ind w:left="4956"/>
        <w:rPr>
          <w:rFonts w:ascii="Arial" w:hAnsi="Arial" w:cs="Arial"/>
          <w:sz w:val="24"/>
          <w:szCs w:val="24"/>
        </w:rPr>
      </w:pPr>
    </w:p>
    <w:p w:rsidR="0006076D" w:rsidRPr="0006076D" w:rsidRDefault="0006076D" w:rsidP="0006076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06076D">
        <w:rPr>
          <w:rFonts w:ascii="Arial" w:hAnsi="Arial" w:cs="Arial"/>
        </w:rPr>
        <w:t>Ústavnoprávny výbor NR SR</w:t>
      </w:r>
    </w:p>
    <w:p w:rsidR="0006076D" w:rsidRPr="0006076D" w:rsidRDefault="0006076D" w:rsidP="0006076D">
      <w:pPr>
        <w:rPr>
          <w:rFonts w:ascii="Arial" w:hAnsi="Arial" w:cs="Arial"/>
        </w:rPr>
      </w:pP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t>Výbor NR SR pre financie a rozpočet</w:t>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t>Výbor NR SR pre vzdelávanie, vedu, mládež a šport</w:t>
      </w:r>
    </w:p>
    <w:p w:rsidR="0006076D" w:rsidRPr="0006076D" w:rsidRDefault="0006076D" w:rsidP="0006076D">
      <w:pPr>
        <w:ind w:left="2832"/>
        <w:jc w:val="right"/>
        <w:rPr>
          <w:rFonts w:ascii="Arial" w:hAnsi="Arial" w:cs="Arial"/>
        </w:rPr>
      </w:pPr>
    </w:p>
    <w:p w:rsidR="0006076D" w:rsidRDefault="0006076D" w:rsidP="0006076D">
      <w:pPr>
        <w:pStyle w:val="Odsekzoznamu"/>
        <w:spacing w:after="0" w:line="240" w:lineRule="auto"/>
        <w:ind w:left="4956"/>
        <w:rPr>
          <w:rFonts w:ascii="Arial" w:hAnsi="Arial" w:cs="Arial"/>
          <w:b/>
          <w:sz w:val="24"/>
          <w:szCs w:val="24"/>
        </w:rPr>
      </w:pPr>
      <w:r w:rsidRPr="0006076D">
        <w:rPr>
          <w:rFonts w:ascii="Arial" w:hAnsi="Arial" w:cs="Arial"/>
          <w:b/>
          <w:sz w:val="24"/>
          <w:szCs w:val="24"/>
        </w:rPr>
        <w:t>Gestorský výbor odporúča schváliť</w:t>
      </w:r>
    </w:p>
    <w:p w:rsidR="0006076D" w:rsidRPr="0006076D" w:rsidRDefault="0006076D" w:rsidP="0006076D">
      <w:pPr>
        <w:pStyle w:val="Odsekzoznamu"/>
        <w:spacing w:after="0" w:line="240" w:lineRule="auto"/>
        <w:ind w:left="4956"/>
        <w:rPr>
          <w:rFonts w:ascii="Arial" w:hAnsi="Arial" w:cs="Arial"/>
          <w:sz w:val="24"/>
          <w:szCs w:val="24"/>
        </w:rPr>
      </w:pPr>
    </w:p>
    <w:p w:rsidR="0006076D" w:rsidRPr="0006076D" w:rsidRDefault="0006076D" w:rsidP="0006076D">
      <w:pPr>
        <w:pStyle w:val="Bezriadkovania"/>
        <w:numPr>
          <w:ilvl w:val="0"/>
          <w:numId w:val="1"/>
        </w:numPr>
        <w:suppressAutoHyphens/>
        <w:autoSpaceDN w:val="0"/>
        <w:jc w:val="both"/>
        <w:textAlignment w:val="baseline"/>
        <w:rPr>
          <w:rFonts w:ascii="Arial" w:hAnsi="Arial" w:cs="Arial"/>
        </w:rPr>
      </w:pPr>
      <w:r w:rsidRPr="0006076D">
        <w:rPr>
          <w:rFonts w:ascii="Arial" w:hAnsi="Arial" w:cs="Arial"/>
        </w:rPr>
        <w:t>V čl. I bode 21</w:t>
      </w:r>
      <w:r w:rsidR="00E14F06">
        <w:rPr>
          <w:rFonts w:ascii="Arial" w:hAnsi="Arial" w:cs="Arial"/>
        </w:rPr>
        <w:t xml:space="preserve"> v</w:t>
      </w:r>
      <w:r w:rsidRPr="0006076D">
        <w:rPr>
          <w:rFonts w:ascii="Arial" w:hAnsi="Arial" w:cs="Arial"/>
        </w:rPr>
        <w:t xml:space="preserve"> § 7 ods. 8, prvá veta znie:</w:t>
      </w:r>
    </w:p>
    <w:p w:rsidR="0006076D" w:rsidRPr="0006076D" w:rsidRDefault="0006076D" w:rsidP="0006076D">
      <w:pPr>
        <w:pStyle w:val="Bezriadkovania"/>
        <w:suppressAutoHyphens/>
        <w:autoSpaceDN w:val="0"/>
        <w:ind w:left="720"/>
        <w:jc w:val="both"/>
        <w:textAlignment w:val="baseline"/>
        <w:rPr>
          <w:rFonts w:ascii="Arial" w:hAnsi="Arial" w:cs="Arial"/>
        </w:rPr>
      </w:pPr>
      <w:r w:rsidRPr="0006076D">
        <w:rPr>
          <w:rFonts w:ascii="Arial" w:hAnsi="Arial" w:cs="Arial"/>
        </w:rPr>
        <w:t>„Ak sa výkon funkcie člena dozornej rady skončí, nového člena dozornej rady vymenuje do 30 dní od skončenia výkonu funkcie člena dozornej rady ten, kto vymenoval do funkcie člena dozornej rady, ktorému výkon funkcie člena dozornej rady skončil.“.</w:t>
      </w:r>
    </w:p>
    <w:p w:rsidR="0006076D" w:rsidRPr="0006076D" w:rsidRDefault="0006076D" w:rsidP="0006076D">
      <w:pPr>
        <w:pStyle w:val="Bezriadkovania"/>
        <w:ind w:left="3544"/>
        <w:jc w:val="both"/>
        <w:rPr>
          <w:rFonts w:ascii="Arial" w:hAnsi="Arial" w:cs="Arial"/>
        </w:rPr>
      </w:pPr>
    </w:p>
    <w:p w:rsidR="0006076D" w:rsidRPr="0006076D" w:rsidRDefault="0006076D" w:rsidP="002E77BF">
      <w:pPr>
        <w:pStyle w:val="Bezriadkovania"/>
        <w:ind w:left="4962" w:hanging="567"/>
        <w:rPr>
          <w:rFonts w:ascii="Arial" w:hAnsi="Arial" w:cs="Arial"/>
        </w:rPr>
      </w:pPr>
      <w:r w:rsidRPr="0006076D">
        <w:rPr>
          <w:rFonts w:ascii="Arial" w:hAnsi="Arial" w:cs="Arial"/>
        </w:rPr>
        <w:tab/>
        <w:t>Legislatívno-technická úprava; precizovanie textu.</w:t>
      </w:r>
    </w:p>
    <w:p w:rsidR="0006076D" w:rsidRDefault="0006076D" w:rsidP="0006076D">
      <w:pPr>
        <w:pStyle w:val="Odsekzoznamu"/>
        <w:spacing w:after="0" w:line="240" w:lineRule="auto"/>
        <w:ind w:left="4956"/>
        <w:rPr>
          <w:rFonts w:ascii="Arial" w:hAnsi="Arial" w:cs="Arial"/>
          <w:sz w:val="24"/>
          <w:szCs w:val="24"/>
        </w:rPr>
      </w:pPr>
    </w:p>
    <w:p w:rsidR="0006076D" w:rsidRPr="0006076D" w:rsidRDefault="0006076D" w:rsidP="0006076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06076D">
        <w:rPr>
          <w:rFonts w:ascii="Arial" w:hAnsi="Arial" w:cs="Arial"/>
        </w:rPr>
        <w:t>Ústavnoprávny výbor NR SR</w:t>
      </w:r>
    </w:p>
    <w:p w:rsidR="0006076D" w:rsidRPr="0006076D" w:rsidRDefault="0006076D" w:rsidP="0006076D">
      <w:pPr>
        <w:rPr>
          <w:rFonts w:ascii="Arial" w:hAnsi="Arial" w:cs="Arial"/>
        </w:rPr>
      </w:pP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t>Výbor NR SR pre financie a rozpočet</w:t>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t>Výbor NR SR pre vzdelávanie, vedu, mládež a šport</w:t>
      </w:r>
    </w:p>
    <w:p w:rsidR="0006076D" w:rsidRPr="0006076D" w:rsidRDefault="0006076D" w:rsidP="0006076D">
      <w:pPr>
        <w:ind w:left="2832"/>
        <w:jc w:val="right"/>
        <w:rPr>
          <w:rFonts w:ascii="Arial" w:hAnsi="Arial" w:cs="Arial"/>
        </w:rPr>
      </w:pPr>
    </w:p>
    <w:p w:rsidR="0006076D" w:rsidRDefault="0006076D" w:rsidP="0006076D">
      <w:pPr>
        <w:pStyle w:val="Odsekzoznamu"/>
        <w:spacing w:after="0" w:line="240" w:lineRule="auto"/>
        <w:ind w:left="4956"/>
        <w:rPr>
          <w:rFonts w:ascii="Arial" w:hAnsi="Arial" w:cs="Arial"/>
          <w:b/>
          <w:sz w:val="24"/>
          <w:szCs w:val="24"/>
        </w:rPr>
      </w:pPr>
      <w:r w:rsidRPr="0006076D">
        <w:rPr>
          <w:rFonts w:ascii="Arial" w:hAnsi="Arial" w:cs="Arial"/>
          <w:b/>
          <w:sz w:val="24"/>
          <w:szCs w:val="24"/>
        </w:rPr>
        <w:t>Gestorský výbor odporúča schváliť</w:t>
      </w:r>
    </w:p>
    <w:p w:rsidR="0006076D" w:rsidRPr="0006076D" w:rsidRDefault="0006076D" w:rsidP="0006076D">
      <w:pPr>
        <w:pStyle w:val="Odsekzoznamu"/>
        <w:spacing w:after="0" w:line="240" w:lineRule="auto"/>
        <w:ind w:left="4956"/>
        <w:rPr>
          <w:rFonts w:ascii="Arial" w:hAnsi="Arial" w:cs="Arial"/>
          <w:sz w:val="24"/>
          <w:szCs w:val="24"/>
        </w:rPr>
      </w:pPr>
    </w:p>
    <w:p w:rsidR="0006076D" w:rsidRPr="0006076D" w:rsidRDefault="0006076D" w:rsidP="0006076D">
      <w:pPr>
        <w:pStyle w:val="Normlnywebov"/>
        <w:numPr>
          <w:ilvl w:val="0"/>
          <w:numId w:val="1"/>
        </w:numPr>
        <w:spacing w:before="0" w:beforeAutospacing="0" w:after="0" w:afterAutospacing="0"/>
        <w:jc w:val="both"/>
        <w:rPr>
          <w:rFonts w:ascii="Arial" w:hAnsi="Arial" w:cs="Arial"/>
        </w:rPr>
      </w:pPr>
      <w:r w:rsidRPr="0006076D">
        <w:rPr>
          <w:rFonts w:ascii="Arial" w:hAnsi="Arial" w:cs="Arial"/>
        </w:rPr>
        <w:t>V čl. I sa za bod 21 vkladá nový bod 22, ktorý znie:</w:t>
      </w:r>
    </w:p>
    <w:p w:rsidR="0006076D" w:rsidRPr="0006076D" w:rsidRDefault="0006076D" w:rsidP="0006076D">
      <w:pPr>
        <w:pStyle w:val="Normlnywebov"/>
        <w:spacing w:before="0" w:beforeAutospacing="0" w:after="0" w:afterAutospacing="0"/>
        <w:ind w:left="720"/>
        <w:jc w:val="both"/>
        <w:rPr>
          <w:rFonts w:ascii="Arial" w:hAnsi="Arial" w:cs="Arial"/>
        </w:rPr>
      </w:pPr>
      <w:r w:rsidRPr="0006076D">
        <w:rPr>
          <w:rFonts w:ascii="Arial" w:hAnsi="Arial" w:cs="Arial"/>
        </w:rPr>
        <w:t xml:space="preserve">„22. V § 8 ods. 1 písm. e) sa na konci pripájajú tieto slová: „alebo v zmluve o poskytnutí grantu“.“. </w:t>
      </w:r>
    </w:p>
    <w:p w:rsidR="0006076D" w:rsidRPr="0006076D" w:rsidRDefault="0006076D" w:rsidP="0006076D">
      <w:pPr>
        <w:pStyle w:val="Normlnywebov"/>
        <w:spacing w:before="0" w:beforeAutospacing="0" w:after="0" w:afterAutospacing="0"/>
        <w:ind w:left="720"/>
        <w:jc w:val="both"/>
        <w:rPr>
          <w:rFonts w:ascii="Arial" w:hAnsi="Arial" w:cs="Arial"/>
        </w:rPr>
      </w:pPr>
      <w:r w:rsidRPr="0006076D">
        <w:rPr>
          <w:rFonts w:ascii="Arial" w:hAnsi="Arial" w:cs="Arial"/>
        </w:rPr>
        <w:t>Doterajšie body sa primerane preznačia.</w:t>
      </w:r>
    </w:p>
    <w:p w:rsidR="0006076D" w:rsidRPr="0006076D" w:rsidRDefault="0006076D" w:rsidP="0006076D">
      <w:pPr>
        <w:pStyle w:val="Odsekzoznamu"/>
        <w:spacing w:after="0" w:line="240" w:lineRule="auto"/>
        <w:ind w:left="4956"/>
        <w:rPr>
          <w:rFonts w:ascii="Arial" w:hAnsi="Arial" w:cs="Arial"/>
          <w:sz w:val="24"/>
          <w:szCs w:val="24"/>
        </w:rPr>
      </w:pPr>
    </w:p>
    <w:p w:rsidR="0006076D" w:rsidRPr="0006076D" w:rsidRDefault="0006076D" w:rsidP="002E77BF">
      <w:pPr>
        <w:pStyle w:val="Odsekzoznamu"/>
        <w:spacing w:after="0" w:line="240" w:lineRule="auto"/>
        <w:ind w:left="4956"/>
        <w:jc w:val="both"/>
        <w:rPr>
          <w:rFonts w:ascii="Arial" w:hAnsi="Arial" w:cs="Arial"/>
          <w:sz w:val="24"/>
          <w:szCs w:val="24"/>
        </w:rPr>
      </w:pPr>
      <w:r w:rsidRPr="0006076D">
        <w:rPr>
          <w:rFonts w:ascii="Arial" w:hAnsi="Arial" w:cs="Arial"/>
          <w:sz w:val="24"/>
          <w:szCs w:val="24"/>
        </w:rPr>
        <w:t>Návrhom sa precizuje právna úprava v nadväznosti na pridanie ďalšieho spôsobu financovania v rámci činnosti fondu na podporu vzdelávania.</w:t>
      </w:r>
    </w:p>
    <w:p w:rsidR="0006076D" w:rsidRDefault="0006076D" w:rsidP="0006076D">
      <w:pPr>
        <w:pStyle w:val="Odsekzoznamu"/>
        <w:tabs>
          <w:tab w:val="left" w:pos="4962"/>
        </w:tabs>
        <w:spacing w:after="0" w:line="240" w:lineRule="auto"/>
        <w:ind w:left="4956"/>
        <w:rPr>
          <w:rFonts w:ascii="Arial" w:hAnsi="Arial" w:cs="Arial"/>
          <w:sz w:val="24"/>
          <w:szCs w:val="24"/>
        </w:rPr>
      </w:pPr>
      <w:r w:rsidRPr="0006076D">
        <w:rPr>
          <w:rFonts w:ascii="Arial" w:hAnsi="Arial" w:cs="Arial"/>
          <w:sz w:val="24"/>
          <w:szCs w:val="24"/>
        </w:rPr>
        <w:t xml:space="preserve"> </w:t>
      </w:r>
    </w:p>
    <w:p w:rsidR="002E77BF" w:rsidRPr="0006076D" w:rsidRDefault="002E77BF" w:rsidP="002E77B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06076D">
        <w:rPr>
          <w:rFonts w:ascii="Arial" w:hAnsi="Arial" w:cs="Arial"/>
        </w:rPr>
        <w:t>Výbor NR SR pre vzdelávanie, vedu, mládež a šport</w:t>
      </w:r>
    </w:p>
    <w:p w:rsidR="002E77BF" w:rsidRPr="0006076D" w:rsidRDefault="002E77BF" w:rsidP="002E77BF">
      <w:pPr>
        <w:ind w:left="2832"/>
        <w:jc w:val="right"/>
        <w:rPr>
          <w:rFonts w:ascii="Arial" w:hAnsi="Arial" w:cs="Arial"/>
        </w:rPr>
      </w:pPr>
    </w:p>
    <w:p w:rsidR="002E77BF" w:rsidRDefault="002E77BF" w:rsidP="002E77BF">
      <w:pPr>
        <w:pStyle w:val="Odsekzoznamu"/>
        <w:tabs>
          <w:tab w:val="left" w:pos="4962"/>
        </w:tabs>
        <w:spacing w:after="0" w:line="240" w:lineRule="auto"/>
        <w:ind w:left="4956"/>
        <w:rPr>
          <w:rFonts w:ascii="Arial" w:hAnsi="Arial" w:cs="Arial"/>
          <w:b/>
          <w:sz w:val="24"/>
          <w:szCs w:val="24"/>
        </w:rPr>
      </w:pPr>
      <w:r w:rsidRPr="0006076D">
        <w:rPr>
          <w:rFonts w:ascii="Arial" w:hAnsi="Arial" w:cs="Arial"/>
          <w:sz w:val="24"/>
          <w:szCs w:val="24"/>
        </w:rPr>
        <w:tab/>
      </w:r>
      <w:r w:rsidRPr="0006076D">
        <w:rPr>
          <w:rFonts w:ascii="Arial" w:hAnsi="Arial" w:cs="Arial"/>
          <w:b/>
          <w:sz w:val="24"/>
          <w:szCs w:val="24"/>
        </w:rPr>
        <w:t>Gestorský výbor odporúča schváliť</w:t>
      </w:r>
    </w:p>
    <w:p w:rsidR="002E77BF" w:rsidRPr="0006076D" w:rsidRDefault="002E77BF" w:rsidP="002E77BF">
      <w:pPr>
        <w:pStyle w:val="Odsekzoznamu"/>
        <w:tabs>
          <w:tab w:val="left" w:pos="4962"/>
        </w:tabs>
        <w:spacing w:after="0" w:line="240" w:lineRule="auto"/>
        <w:ind w:left="4956"/>
        <w:rPr>
          <w:rFonts w:ascii="Arial" w:hAnsi="Arial" w:cs="Arial"/>
          <w:sz w:val="24"/>
          <w:szCs w:val="24"/>
        </w:rPr>
      </w:pPr>
    </w:p>
    <w:p w:rsidR="002E77BF" w:rsidRPr="0006076D" w:rsidRDefault="0006076D" w:rsidP="004500F8">
      <w:pPr>
        <w:pStyle w:val="Normlnywebov"/>
        <w:spacing w:before="0" w:beforeAutospacing="0" w:after="0" w:afterAutospacing="0"/>
        <w:ind w:left="720"/>
        <w:jc w:val="both"/>
        <w:rPr>
          <w:rFonts w:ascii="Arial" w:hAnsi="Arial" w:cs="Arial"/>
        </w:rPr>
      </w:pPr>
      <w:r w:rsidRPr="0006076D">
        <w:rPr>
          <w:rFonts w:ascii="Arial" w:hAnsi="Arial" w:cs="Arial"/>
        </w:rPr>
        <w:t xml:space="preserve"> </w:t>
      </w:r>
    </w:p>
    <w:p w:rsidR="0006076D" w:rsidRPr="0006076D" w:rsidRDefault="0006076D" w:rsidP="004500F8">
      <w:pPr>
        <w:pStyle w:val="Bezriadkovania"/>
        <w:numPr>
          <w:ilvl w:val="0"/>
          <w:numId w:val="1"/>
        </w:numPr>
        <w:suppressAutoHyphens/>
        <w:autoSpaceDN w:val="0"/>
        <w:jc w:val="both"/>
        <w:textAlignment w:val="baseline"/>
        <w:rPr>
          <w:rFonts w:ascii="Arial" w:hAnsi="Arial" w:cs="Arial"/>
        </w:rPr>
      </w:pPr>
      <w:r w:rsidRPr="0006076D">
        <w:rPr>
          <w:rFonts w:ascii="Arial" w:hAnsi="Arial" w:cs="Arial"/>
        </w:rPr>
        <w:t xml:space="preserve">V čl. I bode 26 </w:t>
      </w:r>
      <w:r w:rsidR="00E14F06">
        <w:rPr>
          <w:rFonts w:ascii="Arial" w:hAnsi="Arial" w:cs="Arial"/>
        </w:rPr>
        <w:t xml:space="preserve">v </w:t>
      </w:r>
      <w:r w:rsidRPr="0006076D">
        <w:rPr>
          <w:rFonts w:ascii="Arial" w:hAnsi="Arial" w:cs="Arial"/>
        </w:rPr>
        <w:t>§ 8 ods. 4 písm. c) sa slovo „pôžičiek“ nahrádza slovami „pôžičiek pre nedostatkové regulované povolanie“.</w:t>
      </w:r>
    </w:p>
    <w:p w:rsidR="0006076D" w:rsidRPr="0006076D" w:rsidRDefault="0006076D" w:rsidP="0006076D">
      <w:pPr>
        <w:pStyle w:val="Bezriadkovania"/>
        <w:ind w:left="3192" w:firstLine="348"/>
        <w:jc w:val="both"/>
        <w:rPr>
          <w:rFonts w:ascii="Arial" w:hAnsi="Arial" w:cs="Arial"/>
          <w:i/>
        </w:rPr>
      </w:pPr>
    </w:p>
    <w:p w:rsidR="0006076D" w:rsidRPr="0006076D" w:rsidRDefault="0006076D" w:rsidP="0006076D">
      <w:pPr>
        <w:pStyle w:val="Bezriadkovania"/>
        <w:ind w:left="3544" w:firstLine="1418"/>
        <w:jc w:val="both"/>
        <w:rPr>
          <w:rFonts w:ascii="Arial" w:hAnsi="Arial" w:cs="Arial"/>
        </w:rPr>
      </w:pPr>
      <w:r w:rsidRPr="0006076D">
        <w:rPr>
          <w:rFonts w:ascii="Arial" w:hAnsi="Arial" w:cs="Arial"/>
        </w:rPr>
        <w:t xml:space="preserve">Legislatívno-technická úprava; </w:t>
      </w:r>
      <w:r w:rsidRPr="0006076D">
        <w:rPr>
          <w:rFonts w:ascii="Arial" w:hAnsi="Arial" w:cs="Arial"/>
        </w:rPr>
        <w:tab/>
      </w:r>
      <w:r w:rsidRPr="0006076D">
        <w:rPr>
          <w:rFonts w:ascii="Arial" w:hAnsi="Arial" w:cs="Arial"/>
        </w:rPr>
        <w:tab/>
      </w:r>
      <w:r w:rsidRPr="0006076D">
        <w:rPr>
          <w:rFonts w:ascii="Arial" w:hAnsi="Arial" w:cs="Arial"/>
        </w:rPr>
        <w:tab/>
        <w:t>precizovanie textu.</w:t>
      </w:r>
    </w:p>
    <w:p w:rsidR="0006076D" w:rsidRDefault="0006076D" w:rsidP="0006076D">
      <w:pPr>
        <w:pStyle w:val="Odsekzoznamu"/>
        <w:spacing w:after="0" w:line="240" w:lineRule="auto"/>
        <w:ind w:left="4956"/>
        <w:rPr>
          <w:rFonts w:ascii="Arial" w:hAnsi="Arial" w:cs="Arial"/>
          <w:sz w:val="24"/>
          <w:szCs w:val="24"/>
        </w:rPr>
      </w:pPr>
    </w:p>
    <w:p w:rsidR="0006076D" w:rsidRPr="0006076D" w:rsidRDefault="0006076D" w:rsidP="0006076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06076D">
        <w:rPr>
          <w:rFonts w:ascii="Arial" w:hAnsi="Arial" w:cs="Arial"/>
        </w:rPr>
        <w:t>Ústavnoprávny výbor NR SR</w:t>
      </w:r>
    </w:p>
    <w:p w:rsidR="0006076D" w:rsidRPr="0006076D" w:rsidRDefault="0006076D" w:rsidP="0006076D">
      <w:pPr>
        <w:rPr>
          <w:rFonts w:ascii="Arial" w:hAnsi="Arial" w:cs="Arial"/>
        </w:rPr>
      </w:pP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t>Výbor NR SR pre financie a rozpočet</w:t>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t>Výbor NR SR pre vzdelávanie, vedu, mládež a šport</w:t>
      </w:r>
    </w:p>
    <w:p w:rsidR="0006076D" w:rsidRPr="0006076D" w:rsidRDefault="0006076D" w:rsidP="0006076D">
      <w:pPr>
        <w:ind w:left="2832"/>
        <w:jc w:val="right"/>
        <w:rPr>
          <w:rFonts w:ascii="Arial" w:hAnsi="Arial" w:cs="Arial"/>
        </w:rPr>
      </w:pPr>
    </w:p>
    <w:p w:rsidR="0006076D" w:rsidRDefault="0006076D" w:rsidP="0006076D">
      <w:pPr>
        <w:pStyle w:val="Odsekzoznamu"/>
        <w:spacing w:after="0" w:line="240" w:lineRule="auto"/>
        <w:ind w:left="4956"/>
        <w:rPr>
          <w:rFonts w:ascii="Arial" w:hAnsi="Arial" w:cs="Arial"/>
          <w:b/>
          <w:sz w:val="24"/>
          <w:szCs w:val="24"/>
        </w:rPr>
      </w:pPr>
      <w:r w:rsidRPr="0006076D">
        <w:rPr>
          <w:rFonts w:ascii="Arial" w:hAnsi="Arial" w:cs="Arial"/>
          <w:b/>
          <w:sz w:val="24"/>
          <w:szCs w:val="24"/>
        </w:rPr>
        <w:t>Gestorský výbor odporúča schváliť</w:t>
      </w:r>
    </w:p>
    <w:p w:rsidR="0006076D" w:rsidRDefault="0006076D" w:rsidP="0006076D">
      <w:pPr>
        <w:pStyle w:val="Odsekzoznamu"/>
        <w:spacing w:after="0" w:line="240" w:lineRule="auto"/>
        <w:ind w:left="4956"/>
        <w:rPr>
          <w:rFonts w:ascii="Arial" w:hAnsi="Arial" w:cs="Arial"/>
          <w:sz w:val="24"/>
          <w:szCs w:val="24"/>
        </w:rPr>
      </w:pPr>
    </w:p>
    <w:p w:rsidR="004500F8" w:rsidRPr="00E14F06" w:rsidRDefault="004500F8" w:rsidP="004500F8">
      <w:pPr>
        <w:pStyle w:val="Normlnywebov"/>
        <w:numPr>
          <w:ilvl w:val="0"/>
          <w:numId w:val="1"/>
        </w:numPr>
        <w:spacing w:before="0" w:beforeAutospacing="0" w:after="0" w:afterAutospacing="0"/>
        <w:jc w:val="both"/>
        <w:rPr>
          <w:rFonts w:ascii="Arial" w:hAnsi="Arial" w:cs="Arial"/>
        </w:rPr>
      </w:pPr>
      <w:r w:rsidRPr="0006076D">
        <w:rPr>
          <w:rFonts w:ascii="Arial" w:hAnsi="Arial" w:cs="Arial"/>
        </w:rPr>
        <w:t xml:space="preserve">V čl. I bode 28 </w:t>
      </w:r>
      <w:r>
        <w:rPr>
          <w:rFonts w:ascii="Arial" w:hAnsi="Arial" w:cs="Arial"/>
        </w:rPr>
        <w:t xml:space="preserve">v </w:t>
      </w:r>
      <w:r w:rsidRPr="0006076D">
        <w:rPr>
          <w:rFonts w:ascii="Arial" w:hAnsi="Arial" w:cs="Arial"/>
        </w:rPr>
        <w:t>§ 9 ods. 5 sa za slovo „vedú“ vkladajú slová „na osobitnom účte“.</w:t>
      </w:r>
    </w:p>
    <w:p w:rsidR="004500F8" w:rsidRPr="0006076D" w:rsidRDefault="004500F8" w:rsidP="004500F8">
      <w:pPr>
        <w:pStyle w:val="Odsekzoznamu"/>
        <w:spacing w:after="0" w:line="240" w:lineRule="auto"/>
        <w:ind w:left="4956"/>
        <w:jc w:val="both"/>
        <w:rPr>
          <w:rFonts w:ascii="Arial" w:hAnsi="Arial" w:cs="Arial"/>
          <w:sz w:val="24"/>
          <w:szCs w:val="24"/>
        </w:rPr>
      </w:pPr>
      <w:r w:rsidRPr="0006076D">
        <w:rPr>
          <w:rFonts w:ascii="Arial" w:hAnsi="Arial" w:cs="Arial"/>
          <w:sz w:val="24"/>
          <w:szCs w:val="24"/>
        </w:rPr>
        <w:t>Uvedené sa navrhuje z dôvodu spresnenia, aby bolo zrejmé, kde sa prostriedky na správu fondu majú viesť v rámci ich oddelenia od prostriedkov na poskytovanie pôžičiek a grantov.</w:t>
      </w:r>
    </w:p>
    <w:p w:rsidR="004500F8" w:rsidRPr="0006076D" w:rsidRDefault="004500F8" w:rsidP="004500F8">
      <w:pPr>
        <w:pStyle w:val="Odsekzoznamu"/>
        <w:spacing w:after="0" w:line="240" w:lineRule="auto"/>
        <w:ind w:left="4956"/>
        <w:jc w:val="both"/>
        <w:rPr>
          <w:rFonts w:ascii="Arial" w:hAnsi="Arial" w:cs="Arial"/>
          <w:sz w:val="24"/>
          <w:szCs w:val="24"/>
        </w:rPr>
      </w:pPr>
      <w:r w:rsidRPr="0006076D">
        <w:rPr>
          <w:rFonts w:ascii="Arial" w:hAnsi="Arial" w:cs="Arial"/>
          <w:sz w:val="24"/>
          <w:szCs w:val="24"/>
        </w:rPr>
        <w:t>Z § 9 ods. 4 vyplýva, že tento osobitný účet sa vedie v Štátnej pokladnici, keďže ide o prostriedky fondu.</w:t>
      </w:r>
    </w:p>
    <w:p w:rsidR="004500F8" w:rsidRDefault="004500F8" w:rsidP="004500F8">
      <w:pPr>
        <w:pStyle w:val="Odsekzoznamu"/>
        <w:spacing w:after="0" w:line="240" w:lineRule="auto"/>
        <w:ind w:left="4956"/>
        <w:rPr>
          <w:rFonts w:ascii="Arial" w:hAnsi="Arial" w:cs="Arial"/>
          <w:sz w:val="24"/>
          <w:szCs w:val="24"/>
        </w:rPr>
      </w:pPr>
    </w:p>
    <w:p w:rsidR="004500F8" w:rsidRPr="0006076D" w:rsidRDefault="004500F8" w:rsidP="004500F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06076D">
        <w:rPr>
          <w:rFonts w:ascii="Arial" w:hAnsi="Arial" w:cs="Arial"/>
        </w:rPr>
        <w:t>Výbor NR SR pre vzdelávanie, vedu, mládež a šport</w:t>
      </w:r>
    </w:p>
    <w:p w:rsidR="004500F8" w:rsidRPr="0006076D" w:rsidRDefault="004500F8" w:rsidP="004500F8">
      <w:pPr>
        <w:ind w:left="2832"/>
        <w:jc w:val="right"/>
        <w:rPr>
          <w:rFonts w:ascii="Arial" w:hAnsi="Arial" w:cs="Arial"/>
        </w:rPr>
      </w:pPr>
    </w:p>
    <w:p w:rsidR="004500F8" w:rsidRDefault="004500F8" w:rsidP="004500F8">
      <w:pPr>
        <w:pStyle w:val="Odsekzoznamu"/>
        <w:spacing w:after="0" w:line="240" w:lineRule="auto"/>
        <w:ind w:left="4956"/>
        <w:rPr>
          <w:rFonts w:ascii="Arial" w:hAnsi="Arial" w:cs="Arial"/>
          <w:b/>
          <w:sz w:val="24"/>
          <w:szCs w:val="24"/>
        </w:rPr>
      </w:pPr>
      <w:r w:rsidRPr="0006076D">
        <w:rPr>
          <w:rFonts w:ascii="Arial" w:hAnsi="Arial" w:cs="Arial"/>
          <w:b/>
          <w:sz w:val="24"/>
          <w:szCs w:val="24"/>
        </w:rPr>
        <w:t>G</w:t>
      </w:r>
      <w:r>
        <w:rPr>
          <w:rFonts w:ascii="Arial" w:hAnsi="Arial" w:cs="Arial"/>
          <w:b/>
          <w:sz w:val="24"/>
          <w:szCs w:val="24"/>
        </w:rPr>
        <w:t>estorský výbor odporúča schváliť</w:t>
      </w:r>
    </w:p>
    <w:p w:rsidR="004500F8" w:rsidRPr="0006076D" w:rsidRDefault="004500F8" w:rsidP="0006076D">
      <w:pPr>
        <w:pStyle w:val="Odsekzoznamu"/>
        <w:spacing w:after="0" w:line="240" w:lineRule="auto"/>
        <w:ind w:left="4956"/>
        <w:rPr>
          <w:rFonts w:ascii="Arial" w:hAnsi="Arial" w:cs="Arial"/>
          <w:sz w:val="24"/>
          <w:szCs w:val="24"/>
        </w:rPr>
      </w:pPr>
    </w:p>
    <w:p w:rsidR="00E14F06" w:rsidRPr="00E14F06" w:rsidRDefault="0006076D" w:rsidP="00E14F06">
      <w:pPr>
        <w:pStyle w:val="Odsekzoznamu"/>
        <w:numPr>
          <w:ilvl w:val="0"/>
          <w:numId w:val="1"/>
        </w:numPr>
        <w:jc w:val="both"/>
        <w:rPr>
          <w:rFonts w:ascii="Arial" w:hAnsi="Arial" w:cs="Arial"/>
        </w:rPr>
      </w:pPr>
      <w:r w:rsidRPr="00E14F06">
        <w:rPr>
          <w:rFonts w:ascii="Arial" w:hAnsi="Arial" w:cs="Arial"/>
        </w:rPr>
        <w:t xml:space="preserve">V čl. I sa za bod 28 </w:t>
      </w:r>
      <w:r w:rsidR="00E14F06" w:rsidRPr="00E14F06">
        <w:rPr>
          <w:rFonts w:ascii="Arial" w:hAnsi="Arial" w:cs="Arial"/>
        </w:rPr>
        <w:t>vkladajú nové body 29 a 30, ktoré znejú:</w:t>
      </w:r>
    </w:p>
    <w:p w:rsidR="00E14F06" w:rsidRPr="00E14F06" w:rsidRDefault="00E14F06" w:rsidP="00E14F06">
      <w:pPr>
        <w:ind w:left="360"/>
        <w:jc w:val="both"/>
        <w:rPr>
          <w:rFonts w:ascii="Arial" w:hAnsi="Arial" w:cs="Arial"/>
        </w:rPr>
      </w:pPr>
    </w:p>
    <w:p w:rsidR="00E14F06" w:rsidRPr="00E14F06" w:rsidRDefault="00E14F06" w:rsidP="00E14F06">
      <w:pPr>
        <w:ind w:left="360"/>
        <w:jc w:val="both"/>
        <w:rPr>
          <w:rFonts w:ascii="Arial" w:hAnsi="Arial" w:cs="Arial"/>
        </w:rPr>
      </w:pPr>
      <w:r>
        <w:rPr>
          <w:rFonts w:ascii="Arial" w:hAnsi="Arial" w:cs="Arial"/>
        </w:rPr>
        <w:tab/>
      </w:r>
      <w:r w:rsidRPr="00E14F06">
        <w:rPr>
          <w:rFonts w:ascii="Arial" w:hAnsi="Arial" w:cs="Arial"/>
        </w:rPr>
        <w:t xml:space="preserve">„29. V § 10 ods. 2 písmene b) sa slovo „alebo“ nahrádza čiarkou a v písmene </w:t>
      </w:r>
      <w:r>
        <w:rPr>
          <w:rFonts w:ascii="Arial" w:hAnsi="Arial" w:cs="Arial"/>
        </w:rPr>
        <w:tab/>
      </w:r>
      <w:r w:rsidRPr="00E14F06">
        <w:rPr>
          <w:rFonts w:ascii="Arial" w:hAnsi="Arial" w:cs="Arial"/>
        </w:rPr>
        <w:t>c) sa na konci bodka nahrádza slovom „alebo“.</w:t>
      </w:r>
    </w:p>
    <w:p w:rsidR="00E14F06" w:rsidRPr="00E14F06" w:rsidRDefault="00E14F06" w:rsidP="00E14F06">
      <w:pPr>
        <w:ind w:left="360"/>
        <w:jc w:val="both"/>
        <w:rPr>
          <w:rFonts w:ascii="Arial" w:hAnsi="Arial" w:cs="Arial"/>
        </w:rPr>
      </w:pPr>
    </w:p>
    <w:p w:rsidR="00E14F06" w:rsidRPr="00E14F06" w:rsidRDefault="00E14F06" w:rsidP="00E14F06">
      <w:pPr>
        <w:ind w:left="360"/>
        <w:jc w:val="both"/>
        <w:rPr>
          <w:rFonts w:ascii="Arial" w:hAnsi="Arial" w:cs="Arial"/>
        </w:rPr>
      </w:pPr>
      <w:r>
        <w:rPr>
          <w:rFonts w:ascii="Arial" w:hAnsi="Arial" w:cs="Arial"/>
        </w:rPr>
        <w:tab/>
      </w:r>
      <w:r w:rsidRPr="00E14F06">
        <w:rPr>
          <w:rFonts w:ascii="Arial" w:hAnsi="Arial" w:cs="Arial"/>
        </w:rPr>
        <w:t>30. V § 10 sa odsek 2 dopĺňa písmenom d), ktoré znie:</w:t>
      </w:r>
    </w:p>
    <w:p w:rsidR="00E14F06" w:rsidRPr="00E14F06" w:rsidRDefault="00E14F06" w:rsidP="00E14F06">
      <w:pPr>
        <w:ind w:left="360"/>
        <w:jc w:val="both"/>
        <w:rPr>
          <w:rFonts w:ascii="Arial" w:hAnsi="Arial" w:cs="Arial"/>
        </w:rPr>
      </w:pPr>
    </w:p>
    <w:p w:rsidR="00E14F06" w:rsidRPr="00E14F06" w:rsidRDefault="00E14F06" w:rsidP="00E14F06">
      <w:pPr>
        <w:pStyle w:val="Odsekzoznamu"/>
        <w:spacing w:after="0" w:line="240" w:lineRule="auto"/>
        <w:jc w:val="both"/>
        <w:rPr>
          <w:rFonts w:ascii="Arial" w:eastAsia="Times New Roman" w:hAnsi="Arial" w:cs="Arial"/>
          <w:sz w:val="24"/>
          <w:szCs w:val="24"/>
          <w:lang w:eastAsia="sk-SK"/>
        </w:rPr>
      </w:pPr>
      <w:r w:rsidRPr="00E14F06">
        <w:rPr>
          <w:rFonts w:ascii="Arial" w:eastAsia="Times New Roman" w:hAnsi="Arial" w:cs="Arial"/>
          <w:sz w:val="24"/>
          <w:szCs w:val="24"/>
          <w:lang w:eastAsia="sk-SK"/>
        </w:rPr>
        <w:t>„d) byť študentom vysokej školy so sídlom na území Slovenskej republiky, ak ide o osobu, ktorej bol udelený azyl, bola poskytnutá doplnková ochrana alebo bolo poskytnuté dočasné útočisko.“.“.</w:t>
      </w:r>
    </w:p>
    <w:p w:rsidR="0006076D" w:rsidRDefault="00E14F06" w:rsidP="00E14F06">
      <w:pPr>
        <w:pStyle w:val="Normlnywebov"/>
        <w:spacing w:before="0" w:beforeAutospacing="0" w:after="0" w:afterAutospacing="0"/>
        <w:ind w:left="720"/>
        <w:jc w:val="both"/>
        <w:rPr>
          <w:rFonts w:ascii="Arial" w:hAnsi="Arial" w:cs="Arial"/>
        </w:rPr>
      </w:pPr>
      <w:r w:rsidRPr="00E14F06">
        <w:rPr>
          <w:rFonts w:ascii="Arial" w:hAnsi="Arial" w:cs="Arial"/>
        </w:rPr>
        <w:t>Doterajšie body sa primerane preznačia.</w:t>
      </w:r>
    </w:p>
    <w:p w:rsidR="00E14F06" w:rsidRPr="0006076D" w:rsidRDefault="00E14F06" w:rsidP="00E14F06">
      <w:pPr>
        <w:pStyle w:val="Normlnywebov"/>
        <w:spacing w:before="0" w:beforeAutospacing="0" w:after="0" w:afterAutospacing="0"/>
        <w:ind w:left="720"/>
        <w:jc w:val="both"/>
        <w:rPr>
          <w:rFonts w:ascii="Arial" w:hAnsi="Arial" w:cs="Arial"/>
        </w:rPr>
      </w:pPr>
    </w:p>
    <w:p w:rsidR="0006076D" w:rsidRPr="0006076D" w:rsidRDefault="0006076D" w:rsidP="002E77BF">
      <w:pPr>
        <w:pStyle w:val="Odsekzoznamu"/>
        <w:spacing w:after="0" w:line="240" w:lineRule="auto"/>
        <w:ind w:left="4956"/>
        <w:jc w:val="both"/>
        <w:rPr>
          <w:rFonts w:ascii="Arial" w:hAnsi="Arial" w:cs="Arial"/>
          <w:sz w:val="24"/>
          <w:szCs w:val="24"/>
        </w:rPr>
      </w:pPr>
      <w:r w:rsidRPr="0006076D">
        <w:rPr>
          <w:rFonts w:ascii="Arial" w:hAnsi="Arial" w:cs="Arial"/>
          <w:sz w:val="24"/>
          <w:szCs w:val="24"/>
        </w:rPr>
        <w:t xml:space="preserve">Ustanovenie umožňuje čerpanie prostriedkov fondu aj pre osoby, ktoré nie sú občanmi Slovenskej republiky a členských štátov Európskej Únie, ale majú záujem študovať na vysokej škole so sídlom na území Slovenskej republiky, ak  sú občanmi krajín, kde vypukol vojnový konflikt alebo im bol z iného dôvodu udelený azyl, poskytnutá doplnková ochrana alebo poskytnuté dočasné útočisko.  </w:t>
      </w:r>
    </w:p>
    <w:p w:rsidR="0006076D" w:rsidRDefault="0006076D" w:rsidP="0006076D">
      <w:pPr>
        <w:pStyle w:val="Odsekzoznamu"/>
        <w:spacing w:after="0" w:line="240" w:lineRule="auto"/>
        <w:ind w:left="4956"/>
        <w:rPr>
          <w:rFonts w:ascii="Arial" w:hAnsi="Arial" w:cs="Arial"/>
          <w:sz w:val="24"/>
          <w:szCs w:val="24"/>
        </w:rPr>
      </w:pPr>
    </w:p>
    <w:p w:rsidR="002E77BF" w:rsidRPr="0006076D" w:rsidRDefault="002E77BF" w:rsidP="002E77B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06076D">
        <w:rPr>
          <w:rFonts w:ascii="Arial" w:hAnsi="Arial" w:cs="Arial"/>
        </w:rPr>
        <w:t>Výbor NR SR pre vzdelávanie, vedu, mládež a šport</w:t>
      </w:r>
    </w:p>
    <w:p w:rsidR="002E77BF" w:rsidRPr="0006076D" w:rsidRDefault="002E77BF" w:rsidP="002E77BF">
      <w:pPr>
        <w:ind w:left="2832"/>
        <w:jc w:val="right"/>
        <w:rPr>
          <w:rFonts w:ascii="Arial" w:hAnsi="Arial" w:cs="Arial"/>
        </w:rPr>
      </w:pPr>
    </w:p>
    <w:p w:rsidR="002E77BF" w:rsidRDefault="002E77BF" w:rsidP="002E77BF">
      <w:pPr>
        <w:pStyle w:val="Odsekzoznamu"/>
        <w:spacing w:after="0" w:line="240" w:lineRule="auto"/>
        <w:ind w:left="4956"/>
        <w:rPr>
          <w:rFonts w:ascii="Arial" w:hAnsi="Arial" w:cs="Arial"/>
          <w:b/>
          <w:sz w:val="24"/>
          <w:szCs w:val="24"/>
        </w:rPr>
      </w:pPr>
      <w:r w:rsidRPr="0006076D">
        <w:rPr>
          <w:rFonts w:ascii="Arial" w:hAnsi="Arial" w:cs="Arial"/>
          <w:b/>
          <w:sz w:val="24"/>
          <w:szCs w:val="24"/>
        </w:rPr>
        <w:t>Gestorský výbor odporúča schváliť</w:t>
      </w:r>
    </w:p>
    <w:p w:rsidR="002E77BF" w:rsidRPr="0006076D" w:rsidRDefault="002E77BF" w:rsidP="002E77BF">
      <w:pPr>
        <w:pStyle w:val="Odsekzoznamu"/>
        <w:spacing w:after="0" w:line="240" w:lineRule="auto"/>
        <w:ind w:left="4956"/>
        <w:rPr>
          <w:rFonts w:ascii="Arial" w:hAnsi="Arial" w:cs="Arial"/>
          <w:sz w:val="24"/>
          <w:szCs w:val="24"/>
        </w:rPr>
      </w:pPr>
    </w:p>
    <w:p w:rsidR="0006076D" w:rsidRPr="00E14F06" w:rsidRDefault="0006076D" w:rsidP="00E14F06">
      <w:pPr>
        <w:pStyle w:val="Odsekzoznamu"/>
        <w:numPr>
          <w:ilvl w:val="0"/>
          <w:numId w:val="1"/>
        </w:numPr>
        <w:jc w:val="both"/>
        <w:rPr>
          <w:rFonts w:ascii="Arial" w:hAnsi="Arial" w:cs="Arial"/>
        </w:rPr>
      </w:pPr>
      <w:r w:rsidRPr="00E14F06">
        <w:rPr>
          <w:rFonts w:ascii="Arial" w:hAnsi="Arial" w:cs="Arial"/>
        </w:rPr>
        <w:t xml:space="preserve">V čl. I bode 30 </w:t>
      </w:r>
      <w:r w:rsidR="00E14F06">
        <w:rPr>
          <w:rFonts w:ascii="Arial" w:hAnsi="Arial" w:cs="Arial"/>
        </w:rPr>
        <w:t xml:space="preserve">v </w:t>
      </w:r>
      <w:r w:rsidRPr="00E14F06">
        <w:rPr>
          <w:rFonts w:ascii="Arial" w:hAnsi="Arial" w:cs="Arial"/>
        </w:rPr>
        <w:t>§ 10 odseky 5 a 6 znejú:</w:t>
      </w:r>
    </w:p>
    <w:p w:rsidR="0006076D" w:rsidRPr="0006076D" w:rsidRDefault="0006076D" w:rsidP="0006076D">
      <w:pPr>
        <w:pStyle w:val="Odsekzoznamu"/>
        <w:spacing w:after="0" w:line="240" w:lineRule="auto"/>
        <w:rPr>
          <w:rFonts w:ascii="Arial" w:hAnsi="Arial" w:cs="Arial"/>
          <w:sz w:val="24"/>
          <w:szCs w:val="24"/>
        </w:rPr>
      </w:pPr>
    </w:p>
    <w:p w:rsidR="0006076D" w:rsidRPr="0006076D" w:rsidRDefault="0006076D" w:rsidP="002E77BF">
      <w:pPr>
        <w:pStyle w:val="Odsekzoznamu"/>
        <w:spacing w:after="0" w:line="240" w:lineRule="auto"/>
        <w:jc w:val="both"/>
        <w:rPr>
          <w:rFonts w:ascii="Arial" w:hAnsi="Arial" w:cs="Arial"/>
          <w:sz w:val="24"/>
          <w:szCs w:val="24"/>
        </w:rPr>
      </w:pPr>
      <w:r w:rsidRPr="0006076D">
        <w:rPr>
          <w:rFonts w:ascii="Arial" w:hAnsi="Arial" w:cs="Arial"/>
          <w:sz w:val="24"/>
          <w:szCs w:val="24"/>
        </w:rPr>
        <w:t>„(5) Rada fondu môže rozhodnúť o vyčlenení časti prostriedkov podľa odseku 4 na poskytovanie pôžičiek výhradne pre</w:t>
      </w:r>
    </w:p>
    <w:p w:rsidR="0006076D" w:rsidRPr="0006076D" w:rsidRDefault="0006076D" w:rsidP="002E77BF">
      <w:pPr>
        <w:pStyle w:val="Odsekzoznamu"/>
        <w:spacing w:after="0" w:line="240" w:lineRule="auto"/>
        <w:jc w:val="both"/>
        <w:rPr>
          <w:rFonts w:ascii="Arial" w:hAnsi="Arial" w:cs="Arial"/>
          <w:sz w:val="24"/>
          <w:szCs w:val="24"/>
        </w:rPr>
      </w:pPr>
      <w:r w:rsidRPr="0006076D">
        <w:rPr>
          <w:rFonts w:ascii="Arial" w:hAnsi="Arial" w:cs="Arial"/>
          <w:sz w:val="24"/>
          <w:szCs w:val="24"/>
        </w:rPr>
        <w:t xml:space="preserve">a) študentov v dennej forme štúdia na vysokej škole, ktorá je zaradená medzi 500 škôl s najvyšším hodnotením na svete za posledný rok najmenej podľa jedného nezávislého medzinárodného hodnotenia vysokých škôl určeného ministerstvom školstva a zverejneného na webovom sídle fondu, </w:t>
      </w:r>
    </w:p>
    <w:p w:rsidR="0006076D" w:rsidRPr="0006076D" w:rsidRDefault="0006076D" w:rsidP="002E77BF">
      <w:pPr>
        <w:pStyle w:val="Odsekzoznamu"/>
        <w:spacing w:after="0" w:line="240" w:lineRule="auto"/>
        <w:jc w:val="both"/>
        <w:rPr>
          <w:rFonts w:ascii="Arial" w:hAnsi="Arial" w:cs="Arial"/>
          <w:sz w:val="24"/>
          <w:szCs w:val="24"/>
        </w:rPr>
      </w:pPr>
      <w:r w:rsidRPr="0006076D">
        <w:rPr>
          <w:rFonts w:ascii="Arial" w:hAnsi="Arial" w:cs="Arial"/>
          <w:sz w:val="24"/>
          <w:szCs w:val="24"/>
        </w:rPr>
        <w:t>b) študentov, ktorých pôžička nemusí byť podľa rozhodnutia rady fondu zabezpečená ručením, alebo</w:t>
      </w:r>
    </w:p>
    <w:p w:rsidR="0006076D" w:rsidRPr="0006076D" w:rsidRDefault="0006076D" w:rsidP="002E77BF">
      <w:pPr>
        <w:pStyle w:val="Odsekzoznamu"/>
        <w:spacing w:after="0" w:line="240" w:lineRule="auto"/>
        <w:jc w:val="both"/>
        <w:rPr>
          <w:rFonts w:ascii="Arial" w:hAnsi="Arial" w:cs="Arial"/>
          <w:sz w:val="24"/>
          <w:szCs w:val="24"/>
        </w:rPr>
      </w:pPr>
      <w:r w:rsidRPr="0006076D">
        <w:rPr>
          <w:rFonts w:ascii="Arial" w:hAnsi="Arial" w:cs="Arial"/>
          <w:sz w:val="24"/>
          <w:szCs w:val="24"/>
        </w:rPr>
        <w:t>c) študentov podľa § 10 ods. 2 písm. d), ktorých pôžička nemusí byť podľa rozhodnutia rady fondu zabezpečená ručením.</w:t>
      </w:r>
    </w:p>
    <w:p w:rsidR="0006076D" w:rsidRPr="0006076D" w:rsidRDefault="0006076D" w:rsidP="002E77BF">
      <w:pPr>
        <w:pStyle w:val="Odsekzoznamu"/>
        <w:spacing w:after="0" w:line="240" w:lineRule="auto"/>
        <w:jc w:val="both"/>
        <w:rPr>
          <w:rFonts w:ascii="Arial" w:hAnsi="Arial" w:cs="Arial"/>
          <w:sz w:val="24"/>
          <w:szCs w:val="24"/>
        </w:rPr>
      </w:pPr>
    </w:p>
    <w:p w:rsidR="0006076D" w:rsidRPr="0006076D" w:rsidRDefault="0006076D" w:rsidP="0006076D">
      <w:pPr>
        <w:pStyle w:val="Normlnywebov"/>
        <w:spacing w:before="0" w:beforeAutospacing="0" w:after="0" w:afterAutospacing="0"/>
        <w:ind w:left="360"/>
        <w:jc w:val="both"/>
        <w:rPr>
          <w:rFonts w:ascii="Arial" w:hAnsi="Arial" w:cs="Arial"/>
        </w:rPr>
      </w:pPr>
      <w:r w:rsidRPr="0006076D">
        <w:rPr>
          <w:rFonts w:ascii="Arial" w:hAnsi="Arial" w:cs="Arial"/>
        </w:rPr>
        <w:tab/>
        <w:t xml:space="preserve">(6) Celková výška finančných prostriedkov vyčlenených na pôžičky pre </w:t>
      </w:r>
      <w:r w:rsidRPr="0006076D">
        <w:rPr>
          <w:rFonts w:ascii="Arial" w:hAnsi="Arial" w:cs="Arial"/>
        </w:rPr>
        <w:tab/>
        <w:t xml:space="preserve">študentov podľa odseku 5 písm. a) nesmie presiahnuť 10 % z finančných </w:t>
      </w:r>
      <w:r w:rsidRPr="0006076D">
        <w:rPr>
          <w:rFonts w:ascii="Arial" w:hAnsi="Arial" w:cs="Arial"/>
        </w:rPr>
        <w:tab/>
        <w:t xml:space="preserve">prostriedkov fondu určených na pôžičky pre študentov na príslušný akademický </w:t>
      </w:r>
      <w:r w:rsidRPr="0006076D">
        <w:rPr>
          <w:rFonts w:ascii="Arial" w:hAnsi="Arial" w:cs="Arial"/>
        </w:rPr>
        <w:tab/>
        <w:t xml:space="preserve">rok. Celková výška finančných prostriedkov vyčlenených na pôžičky pre </w:t>
      </w:r>
      <w:r w:rsidRPr="0006076D">
        <w:rPr>
          <w:rFonts w:ascii="Arial" w:hAnsi="Arial" w:cs="Arial"/>
        </w:rPr>
        <w:tab/>
        <w:t xml:space="preserve">študentov podľa odseku 5 písm. b) nesmie presiahnuť 5 % z finančných </w:t>
      </w:r>
      <w:r w:rsidRPr="0006076D">
        <w:rPr>
          <w:rFonts w:ascii="Arial" w:hAnsi="Arial" w:cs="Arial"/>
        </w:rPr>
        <w:tab/>
        <w:t xml:space="preserve">prostriedkov fondu určených na pôžičky pre študentov na príslušný akademický </w:t>
      </w:r>
      <w:r w:rsidRPr="0006076D">
        <w:rPr>
          <w:rFonts w:ascii="Arial" w:hAnsi="Arial" w:cs="Arial"/>
        </w:rPr>
        <w:tab/>
        <w:t xml:space="preserve">rok. Celkovú výšku finančných prostriedkov vyčlenených na pôžičky pre </w:t>
      </w:r>
      <w:r w:rsidRPr="0006076D">
        <w:rPr>
          <w:rFonts w:ascii="Arial" w:hAnsi="Arial" w:cs="Arial"/>
        </w:rPr>
        <w:tab/>
        <w:t xml:space="preserve">študentov podľa odseku 5 písm. c) určí zmluva o poskytnutí dotácie z </w:t>
      </w:r>
      <w:r w:rsidRPr="0006076D">
        <w:rPr>
          <w:rFonts w:ascii="Arial" w:hAnsi="Arial" w:cs="Arial"/>
        </w:rPr>
        <w:tab/>
        <w:t>rozpočtovej kapitoly ministerstva.“.</w:t>
      </w:r>
    </w:p>
    <w:p w:rsidR="0006076D" w:rsidRPr="0006076D" w:rsidRDefault="0006076D" w:rsidP="0006076D">
      <w:pPr>
        <w:pStyle w:val="Odsekzoznamu"/>
        <w:spacing w:after="0" w:line="240" w:lineRule="auto"/>
        <w:ind w:left="4956"/>
        <w:rPr>
          <w:rFonts w:ascii="Arial" w:hAnsi="Arial" w:cs="Arial"/>
          <w:b/>
          <w:i/>
          <w:sz w:val="24"/>
          <w:szCs w:val="24"/>
          <w:u w:val="single"/>
        </w:rPr>
      </w:pPr>
    </w:p>
    <w:p w:rsidR="0006076D" w:rsidRPr="0006076D" w:rsidRDefault="0006076D" w:rsidP="002E77BF">
      <w:pPr>
        <w:pStyle w:val="Odsekzoznamu"/>
        <w:spacing w:after="0" w:line="240" w:lineRule="auto"/>
        <w:ind w:left="4956"/>
        <w:jc w:val="both"/>
        <w:rPr>
          <w:rFonts w:ascii="Arial" w:hAnsi="Arial" w:cs="Arial"/>
          <w:sz w:val="24"/>
          <w:szCs w:val="24"/>
        </w:rPr>
      </w:pPr>
      <w:r w:rsidRPr="0006076D">
        <w:rPr>
          <w:rFonts w:ascii="Arial" w:hAnsi="Arial" w:cs="Arial"/>
          <w:sz w:val="24"/>
          <w:szCs w:val="24"/>
        </w:rPr>
        <w:t xml:space="preserve">Vzhľadom na poskytovanie prostriedkov fondu aj pre osoby mimo členských štátov Európskej Únie je potrebné zabezpečiť možnosť zjednodušeného čerpania pôžičiek pre špecifickú skupinu žiadateľov. Vzhľadom na vyčlenenie osobitných prostriedkov pre túto skupinu žiadateľov sa navrhuje ich vyčleniť zo skupiny podľa § 10 ods. 5 písm. b). </w:t>
      </w:r>
    </w:p>
    <w:p w:rsidR="0006076D" w:rsidRPr="0006076D" w:rsidRDefault="0006076D" w:rsidP="002E77BF">
      <w:pPr>
        <w:pStyle w:val="Odsekzoznamu"/>
        <w:spacing w:after="0" w:line="240" w:lineRule="auto"/>
        <w:ind w:left="4956"/>
        <w:jc w:val="both"/>
        <w:rPr>
          <w:rFonts w:ascii="Arial" w:hAnsi="Arial" w:cs="Arial"/>
          <w:sz w:val="24"/>
          <w:szCs w:val="24"/>
        </w:rPr>
      </w:pPr>
      <w:r w:rsidRPr="0006076D">
        <w:rPr>
          <w:rFonts w:ascii="Arial" w:hAnsi="Arial" w:cs="Arial"/>
          <w:sz w:val="24"/>
          <w:szCs w:val="24"/>
        </w:rPr>
        <w:t xml:space="preserve">Pôvodné znenie návrhu zákona bolo spracované v čase, keď fond vychádzal z nákladov a výnosov pri účtovaní ako podnikateľský subjekt. Od 1.1.2022 ale fond účtuje ako nezisková účtovná jednotka (čo má zásadný vplyv na rozpočtovanú výšku nákladov). Pri pôvodnej formulácii a novom spôsobe rozpočtovania by aplikácia pôvodne navrhnutého vzorca neumožnila poskytovať pôžičky bez ručiteľa (podľa ods. 5 písm. b)). Preto sa navrhuje upraviť tento odsek tak, že výška finančných prostriedkov na pôžičky bez ručiteľa bude určená ako percento z celkových prostriedkov určených na pôžičky pre študentov. Posledná veta sa týka študentov s azylom, dočasným útočiskom a doplnkovou ochranou, kde je stanovený iný mechanizmus určenia podielu finančných prostriedkov, aby štát mal možnosť podľa aktuálnej situácie určiť maximálnu výšku finančných prostriedkov pre túto kategóriu osôb. </w:t>
      </w:r>
    </w:p>
    <w:p w:rsidR="0006076D" w:rsidRDefault="0006076D" w:rsidP="0006076D">
      <w:pPr>
        <w:pStyle w:val="Normlnywebov"/>
        <w:spacing w:before="0" w:beforeAutospacing="0" w:after="0" w:afterAutospacing="0"/>
        <w:jc w:val="both"/>
        <w:rPr>
          <w:rFonts w:ascii="Arial" w:hAnsi="Arial" w:cs="Arial"/>
        </w:rPr>
      </w:pPr>
    </w:p>
    <w:p w:rsidR="002E77BF" w:rsidRPr="0006076D" w:rsidRDefault="002E77BF" w:rsidP="002E77B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06076D">
        <w:rPr>
          <w:rFonts w:ascii="Arial" w:hAnsi="Arial" w:cs="Arial"/>
        </w:rPr>
        <w:t>Výbor NR SR pre vzdelávanie, vedu, mládež a šport</w:t>
      </w:r>
    </w:p>
    <w:p w:rsidR="002E77BF" w:rsidRPr="0006076D" w:rsidRDefault="002E77BF" w:rsidP="002E77BF">
      <w:pPr>
        <w:ind w:left="2832"/>
        <w:jc w:val="right"/>
        <w:rPr>
          <w:rFonts w:ascii="Arial" w:hAnsi="Arial" w:cs="Arial"/>
        </w:rPr>
      </w:pPr>
    </w:p>
    <w:p w:rsidR="002E77BF" w:rsidRDefault="002E77BF" w:rsidP="002E77BF">
      <w:pPr>
        <w:pStyle w:val="Normlnywebov"/>
        <w:spacing w:before="0" w:beforeAutospacing="0" w:after="0" w:afterAutospacing="0"/>
        <w:jc w:val="right"/>
        <w:rPr>
          <w:rFonts w:ascii="Arial" w:hAnsi="Arial" w:cs="Arial"/>
          <w:b/>
        </w:rPr>
      </w:pPr>
      <w:r w:rsidRPr="0006076D">
        <w:rPr>
          <w:rFonts w:ascii="Arial" w:hAnsi="Arial" w:cs="Arial"/>
        </w:rPr>
        <w:tab/>
      </w:r>
      <w:r w:rsidRPr="0006076D">
        <w:rPr>
          <w:rFonts w:ascii="Arial" w:hAnsi="Arial" w:cs="Arial"/>
          <w:b/>
        </w:rPr>
        <w:t>Gestorský výbor odporúča schváliť</w:t>
      </w:r>
    </w:p>
    <w:p w:rsidR="002E77BF" w:rsidRPr="0006076D" w:rsidRDefault="002E77BF" w:rsidP="002E77BF">
      <w:pPr>
        <w:pStyle w:val="Normlnywebov"/>
        <w:spacing w:before="0" w:beforeAutospacing="0" w:after="0" w:afterAutospacing="0"/>
        <w:jc w:val="right"/>
        <w:rPr>
          <w:rFonts w:ascii="Arial" w:hAnsi="Arial" w:cs="Arial"/>
        </w:rPr>
      </w:pPr>
    </w:p>
    <w:p w:rsidR="0006076D" w:rsidRDefault="0006076D" w:rsidP="002E77BF">
      <w:pPr>
        <w:pStyle w:val="Normlnywebov"/>
        <w:numPr>
          <w:ilvl w:val="0"/>
          <w:numId w:val="1"/>
        </w:numPr>
        <w:spacing w:before="0" w:beforeAutospacing="0" w:after="0" w:afterAutospacing="0"/>
        <w:jc w:val="both"/>
        <w:rPr>
          <w:rFonts w:ascii="Arial" w:hAnsi="Arial" w:cs="Arial"/>
        </w:rPr>
      </w:pPr>
      <w:r w:rsidRPr="00E14F06">
        <w:rPr>
          <w:rFonts w:ascii="Arial" w:hAnsi="Arial" w:cs="Arial"/>
        </w:rPr>
        <w:t xml:space="preserve">V čl. I bode 32 </w:t>
      </w:r>
      <w:r w:rsidR="00E14F06" w:rsidRPr="00E14F06">
        <w:rPr>
          <w:rFonts w:ascii="Arial" w:hAnsi="Arial" w:cs="Arial"/>
        </w:rPr>
        <w:t xml:space="preserve">§ 12 </w:t>
      </w:r>
      <w:r w:rsidRPr="00E14F06">
        <w:rPr>
          <w:rFonts w:ascii="Arial" w:hAnsi="Arial" w:cs="Arial"/>
        </w:rPr>
        <w:t xml:space="preserve">sa za odsek 3 vkladá odsek 4, ktorý znie: </w:t>
      </w:r>
    </w:p>
    <w:p w:rsidR="00E14F06" w:rsidRPr="00E14F06" w:rsidRDefault="00E14F06" w:rsidP="00E14F06">
      <w:pPr>
        <w:pStyle w:val="Normlnywebov"/>
        <w:spacing w:before="0" w:beforeAutospacing="0" w:after="0" w:afterAutospacing="0"/>
        <w:ind w:left="720"/>
        <w:jc w:val="both"/>
        <w:rPr>
          <w:rFonts w:ascii="Arial" w:hAnsi="Arial" w:cs="Arial"/>
        </w:rPr>
      </w:pPr>
    </w:p>
    <w:p w:rsidR="00E14F06" w:rsidRPr="00E14F06" w:rsidRDefault="00E14F06" w:rsidP="00E14F06">
      <w:pPr>
        <w:pStyle w:val="Odsekzoznamu"/>
        <w:jc w:val="both"/>
        <w:rPr>
          <w:rFonts w:ascii="Arial" w:hAnsi="Arial" w:cs="Arial"/>
          <w:sz w:val="24"/>
          <w:szCs w:val="24"/>
        </w:rPr>
      </w:pPr>
      <w:r w:rsidRPr="00E14F06">
        <w:rPr>
          <w:rFonts w:ascii="Arial" w:hAnsi="Arial" w:cs="Arial"/>
          <w:sz w:val="24"/>
          <w:szCs w:val="24"/>
        </w:rPr>
        <w:t>„</w:t>
      </w:r>
      <w:r w:rsidRPr="00E14F06">
        <w:rPr>
          <w:rFonts w:ascii="Arial" w:hAnsi="Arial" w:cs="Arial"/>
          <w:iCs/>
          <w:sz w:val="24"/>
          <w:szCs w:val="24"/>
        </w:rPr>
        <w:t>(4) Ak má študent s fondom uzavretú zmluvu o pôžičke podľa § 10 a rada fondu študentovi schváli ďalšiu pôžičku podľa § 10, uzavrie s ním novú zmluvu, ktorou sa zruší predchádzajúca zmluva; zmluvu o pôžičke podľa § 10 ods. 5 písm. a) možno nahradiť novou zmluvou len o pôžičkách podľa § 10 ods. 5 písm. a). Ak dôjde k uzatvoreniu novej zmluvy, istina pôžičky pozostáva z nesplatenej časti istiny podľa zrušenej zmluvy a poskytnutej novej pôžičky. Nesplatené úroky podľa zrušenej zmluvy sa stávajú nesplatenými úrokmi podľa novej zmluvy. Dlžníkovi fondu, ktorému bola poskytnutá pôžička podľa § 10 ods. 5 písm. a) možno na základe jednej zmluvy poskytnúť ďalšiu pôžičku len podľa § 10 ods. 5 písm. a). Na základe jednej zmluvy nie je možné súčasne poskytnúť pôžičku podľa § 10 a pôžičku podľa § 13a.“.</w:t>
      </w:r>
    </w:p>
    <w:p w:rsidR="00E14F06" w:rsidRPr="00E14F06" w:rsidRDefault="00E14F06" w:rsidP="00E14F06">
      <w:pPr>
        <w:pStyle w:val="Odsekzoznamu"/>
        <w:jc w:val="both"/>
        <w:rPr>
          <w:rFonts w:ascii="Arial" w:hAnsi="Arial" w:cs="Arial"/>
          <w:sz w:val="24"/>
          <w:szCs w:val="24"/>
        </w:rPr>
      </w:pPr>
    </w:p>
    <w:p w:rsidR="00E14F06" w:rsidRPr="00E14F06" w:rsidRDefault="00E14F06" w:rsidP="00E14F06">
      <w:pPr>
        <w:pStyle w:val="Odsekzoznamu"/>
        <w:jc w:val="both"/>
        <w:rPr>
          <w:rFonts w:ascii="Arial" w:hAnsi="Arial" w:cs="Arial"/>
          <w:sz w:val="24"/>
          <w:szCs w:val="24"/>
        </w:rPr>
      </w:pPr>
      <w:r w:rsidRPr="00E14F06">
        <w:rPr>
          <w:rFonts w:ascii="Arial" w:hAnsi="Arial" w:cs="Arial"/>
          <w:sz w:val="24"/>
          <w:szCs w:val="24"/>
        </w:rPr>
        <w:t>V nadväznosti na vloženie nového odseku 4 v § 12 sa vykonajú súvisiace legislatívno-technické úpravy v čl. I bode 32 (preznačenie odsekov v úvodnej vete a vo vete týkajúcej sa označenia odsekov).</w:t>
      </w:r>
    </w:p>
    <w:p w:rsidR="0006076D" w:rsidRPr="0006076D" w:rsidRDefault="0006076D" w:rsidP="0006076D">
      <w:pPr>
        <w:pStyle w:val="Odsekzoznamu"/>
        <w:spacing w:after="0" w:line="240" w:lineRule="auto"/>
        <w:ind w:left="4956"/>
        <w:rPr>
          <w:rFonts w:ascii="Arial" w:hAnsi="Arial" w:cs="Arial"/>
          <w:sz w:val="24"/>
          <w:szCs w:val="24"/>
        </w:rPr>
      </w:pPr>
    </w:p>
    <w:p w:rsidR="0006076D" w:rsidRPr="0006076D" w:rsidRDefault="0006076D" w:rsidP="002E77BF">
      <w:pPr>
        <w:pStyle w:val="Odsekzoznamu"/>
        <w:spacing w:after="0" w:line="240" w:lineRule="auto"/>
        <w:ind w:left="4956"/>
        <w:jc w:val="both"/>
        <w:rPr>
          <w:rFonts w:ascii="Arial" w:hAnsi="Arial" w:cs="Arial"/>
          <w:sz w:val="24"/>
          <w:szCs w:val="24"/>
        </w:rPr>
      </w:pPr>
      <w:r w:rsidRPr="0006076D">
        <w:rPr>
          <w:rFonts w:ascii="Arial" w:hAnsi="Arial" w:cs="Arial"/>
          <w:sz w:val="24"/>
          <w:szCs w:val="24"/>
        </w:rPr>
        <w:t>Vzhľadom na rozdielnosť podmienok odpisovania a splácania pôžičiek pri „klasických“ pôžičkách a pôžičkách podľa § 10 ods. 5 písm. a), je potrebné z hľadiska bezproblémovej aplikácie zamedziť kumulácii takýchto zmlúv o pôžičke. Kumulácia týchto pôžičiek do jednej zmluvy by spôsobila závažné problémy pri ich správe, keďže vzhľadom na rozdielne podmienky musia byť sledované samostatne. Preto navrhujeme znenie odseku 4 upraviť tak, že „klasické pôžičky pre študentov“ sa nemôžu kumulovať s pôžičkami na excelentných zahraničných VŠ, ale zároveň, že pôžičky podľa §10 ods. 5 písm. a) sa medzi sebou kumulovať môžu</w:t>
      </w:r>
    </w:p>
    <w:p w:rsidR="0006076D" w:rsidRDefault="0006076D" w:rsidP="0006076D">
      <w:pPr>
        <w:pStyle w:val="Odsekzoznamu"/>
        <w:spacing w:after="0" w:line="240" w:lineRule="auto"/>
        <w:ind w:left="4956"/>
        <w:rPr>
          <w:rFonts w:ascii="Arial" w:hAnsi="Arial" w:cs="Arial"/>
          <w:sz w:val="24"/>
          <w:szCs w:val="24"/>
        </w:rPr>
      </w:pPr>
    </w:p>
    <w:p w:rsidR="002E77BF" w:rsidRPr="0006076D" w:rsidRDefault="002E77BF" w:rsidP="002E77B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06076D">
        <w:rPr>
          <w:rFonts w:ascii="Arial" w:hAnsi="Arial" w:cs="Arial"/>
        </w:rPr>
        <w:t>Výbor NR SR pre vzdelávanie, vedu, mládež a šport</w:t>
      </w:r>
    </w:p>
    <w:p w:rsidR="002E77BF" w:rsidRPr="0006076D" w:rsidRDefault="002E77BF" w:rsidP="002E77BF">
      <w:pPr>
        <w:ind w:left="2832"/>
        <w:jc w:val="right"/>
        <w:rPr>
          <w:rFonts w:ascii="Arial" w:hAnsi="Arial" w:cs="Arial"/>
        </w:rPr>
      </w:pPr>
    </w:p>
    <w:p w:rsidR="002E77BF" w:rsidRDefault="002E77BF" w:rsidP="002E77BF">
      <w:pPr>
        <w:pStyle w:val="Odsekzoznamu"/>
        <w:spacing w:after="0" w:line="240" w:lineRule="auto"/>
        <w:ind w:left="4956"/>
        <w:rPr>
          <w:rFonts w:ascii="Arial" w:hAnsi="Arial" w:cs="Arial"/>
          <w:b/>
          <w:sz w:val="24"/>
          <w:szCs w:val="24"/>
        </w:rPr>
      </w:pPr>
      <w:r w:rsidRPr="0006076D">
        <w:rPr>
          <w:rFonts w:ascii="Arial" w:hAnsi="Arial" w:cs="Arial"/>
          <w:b/>
          <w:sz w:val="24"/>
          <w:szCs w:val="24"/>
        </w:rPr>
        <w:t>Gestorský výbor odporúča schváliť</w:t>
      </w:r>
    </w:p>
    <w:p w:rsidR="002E77BF" w:rsidRPr="0006076D" w:rsidRDefault="002E77BF" w:rsidP="002E77BF">
      <w:pPr>
        <w:pStyle w:val="Odsekzoznamu"/>
        <w:spacing w:after="0" w:line="240" w:lineRule="auto"/>
        <w:ind w:left="4956"/>
        <w:rPr>
          <w:rFonts w:ascii="Arial" w:hAnsi="Arial" w:cs="Arial"/>
          <w:sz w:val="24"/>
          <w:szCs w:val="24"/>
        </w:rPr>
      </w:pPr>
    </w:p>
    <w:p w:rsidR="0006076D" w:rsidRPr="0006076D" w:rsidRDefault="0006076D" w:rsidP="0006076D">
      <w:pPr>
        <w:pStyle w:val="Bezriadkovania"/>
        <w:numPr>
          <w:ilvl w:val="0"/>
          <w:numId w:val="1"/>
        </w:numPr>
        <w:tabs>
          <w:tab w:val="left" w:pos="4820"/>
        </w:tabs>
        <w:suppressAutoHyphens/>
        <w:autoSpaceDN w:val="0"/>
        <w:jc w:val="both"/>
        <w:textAlignment w:val="baseline"/>
        <w:rPr>
          <w:rFonts w:ascii="Arial" w:hAnsi="Arial" w:cs="Arial"/>
        </w:rPr>
      </w:pPr>
      <w:r w:rsidRPr="0006076D">
        <w:rPr>
          <w:rFonts w:ascii="Arial" w:hAnsi="Arial" w:cs="Arial"/>
        </w:rPr>
        <w:t xml:space="preserve">V čl. I bode 36 </w:t>
      </w:r>
      <w:r w:rsidR="00E14F06">
        <w:rPr>
          <w:rFonts w:ascii="Arial" w:hAnsi="Arial" w:cs="Arial"/>
        </w:rPr>
        <w:t xml:space="preserve">v </w:t>
      </w:r>
      <w:r w:rsidRPr="0006076D">
        <w:rPr>
          <w:rFonts w:ascii="Arial" w:hAnsi="Arial" w:cs="Arial"/>
        </w:rPr>
        <w:t>§ 13 ods. 6 sa slová „ktorý nie je dlžníkom fondu podľa § 10 ods. 5 písm. a)“ nahrádzajú slovami „ktorému sa neposkytla pôžička podľa § 10 ods. 5 písm. a)“.</w:t>
      </w:r>
    </w:p>
    <w:p w:rsidR="0006076D" w:rsidRPr="0006076D" w:rsidRDefault="002E77BF" w:rsidP="0006076D">
      <w:pPr>
        <w:pStyle w:val="Bezriadkovania"/>
        <w:ind w:left="3540"/>
        <w:jc w:val="both"/>
        <w:rPr>
          <w:rFonts w:ascii="Arial" w:hAnsi="Arial" w:cs="Arial"/>
        </w:rPr>
      </w:pPr>
      <w:r>
        <w:rPr>
          <w:rFonts w:ascii="Arial" w:hAnsi="Arial" w:cs="Arial"/>
        </w:rPr>
        <w:tab/>
      </w:r>
      <w:r>
        <w:rPr>
          <w:rFonts w:ascii="Arial" w:hAnsi="Arial" w:cs="Arial"/>
        </w:rPr>
        <w:tab/>
      </w:r>
      <w:r w:rsidR="0006076D" w:rsidRPr="0006076D">
        <w:rPr>
          <w:rFonts w:ascii="Arial" w:hAnsi="Arial" w:cs="Arial"/>
        </w:rPr>
        <w:t xml:space="preserve">Legislatívno-technická úprava; </w:t>
      </w:r>
      <w:r>
        <w:rPr>
          <w:rFonts w:ascii="Arial" w:hAnsi="Arial" w:cs="Arial"/>
        </w:rPr>
        <w:tab/>
      </w:r>
      <w:r>
        <w:rPr>
          <w:rFonts w:ascii="Arial" w:hAnsi="Arial" w:cs="Arial"/>
        </w:rPr>
        <w:tab/>
      </w:r>
      <w:r>
        <w:rPr>
          <w:rFonts w:ascii="Arial" w:hAnsi="Arial" w:cs="Arial"/>
        </w:rPr>
        <w:tab/>
      </w:r>
      <w:r w:rsidR="0006076D" w:rsidRPr="0006076D">
        <w:rPr>
          <w:rFonts w:ascii="Arial" w:hAnsi="Arial" w:cs="Arial"/>
        </w:rPr>
        <w:t>zjednotenie textu (napr.    § 13 ods. 7).</w:t>
      </w:r>
    </w:p>
    <w:p w:rsidR="0006076D" w:rsidRDefault="0006076D" w:rsidP="0006076D">
      <w:pPr>
        <w:pStyle w:val="Odsekzoznamu"/>
        <w:spacing w:after="0" w:line="240" w:lineRule="auto"/>
        <w:ind w:left="4956"/>
        <w:rPr>
          <w:rFonts w:ascii="Arial" w:hAnsi="Arial" w:cs="Arial"/>
          <w:sz w:val="24"/>
          <w:szCs w:val="24"/>
        </w:rPr>
      </w:pPr>
    </w:p>
    <w:p w:rsidR="0006076D" w:rsidRPr="0006076D" w:rsidRDefault="0006076D" w:rsidP="0006076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06076D">
        <w:rPr>
          <w:rFonts w:ascii="Arial" w:hAnsi="Arial" w:cs="Arial"/>
        </w:rPr>
        <w:t>Ústavnoprávny výbor NR SR</w:t>
      </w:r>
    </w:p>
    <w:p w:rsidR="0006076D" w:rsidRPr="0006076D" w:rsidRDefault="0006076D" w:rsidP="0006076D">
      <w:pPr>
        <w:rPr>
          <w:rFonts w:ascii="Arial" w:hAnsi="Arial" w:cs="Arial"/>
        </w:rPr>
      </w:pP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t>Výbor NR SR pre financie a rozpočet</w:t>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t>Výbor NR SR pre vzdelávanie, vedu, mládež a šport</w:t>
      </w:r>
    </w:p>
    <w:p w:rsidR="0006076D" w:rsidRPr="0006076D" w:rsidRDefault="0006076D" w:rsidP="0006076D">
      <w:pPr>
        <w:ind w:left="2832"/>
        <w:jc w:val="right"/>
        <w:rPr>
          <w:rFonts w:ascii="Arial" w:hAnsi="Arial" w:cs="Arial"/>
        </w:rPr>
      </w:pPr>
    </w:p>
    <w:p w:rsidR="0006076D" w:rsidRDefault="0006076D" w:rsidP="0006076D">
      <w:pPr>
        <w:pStyle w:val="Odsekzoznamu"/>
        <w:spacing w:after="0" w:line="240" w:lineRule="auto"/>
        <w:ind w:left="4956"/>
        <w:rPr>
          <w:rFonts w:ascii="Arial" w:hAnsi="Arial" w:cs="Arial"/>
          <w:b/>
          <w:sz w:val="24"/>
          <w:szCs w:val="24"/>
        </w:rPr>
      </w:pPr>
      <w:r w:rsidRPr="0006076D">
        <w:rPr>
          <w:rFonts w:ascii="Arial" w:hAnsi="Arial" w:cs="Arial"/>
          <w:b/>
          <w:sz w:val="24"/>
          <w:szCs w:val="24"/>
        </w:rPr>
        <w:t>Gestorský výbor odporúča schváliť</w:t>
      </w:r>
    </w:p>
    <w:p w:rsidR="0006076D" w:rsidRDefault="0006076D" w:rsidP="0006076D">
      <w:pPr>
        <w:pStyle w:val="Odsekzoznamu"/>
        <w:spacing w:after="0" w:line="240" w:lineRule="auto"/>
        <w:ind w:left="4956"/>
        <w:rPr>
          <w:rFonts w:ascii="Arial" w:hAnsi="Arial" w:cs="Arial"/>
          <w:sz w:val="24"/>
          <w:szCs w:val="24"/>
        </w:rPr>
      </w:pPr>
    </w:p>
    <w:p w:rsidR="002E77BF" w:rsidRDefault="002E77BF" w:rsidP="0006076D">
      <w:pPr>
        <w:pStyle w:val="Odsekzoznamu"/>
        <w:spacing w:after="0" w:line="240" w:lineRule="auto"/>
        <w:ind w:left="4956"/>
        <w:rPr>
          <w:rFonts w:ascii="Arial" w:hAnsi="Arial" w:cs="Arial"/>
          <w:sz w:val="24"/>
          <w:szCs w:val="24"/>
        </w:rPr>
      </w:pPr>
    </w:p>
    <w:p w:rsidR="002E77BF" w:rsidRPr="0006076D" w:rsidRDefault="002E77BF" w:rsidP="0006076D">
      <w:pPr>
        <w:pStyle w:val="Odsekzoznamu"/>
        <w:spacing w:after="0" w:line="240" w:lineRule="auto"/>
        <w:ind w:left="4956"/>
        <w:rPr>
          <w:rFonts w:ascii="Arial" w:hAnsi="Arial" w:cs="Arial"/>
          <w:sz w:val="24"/>
          <w:szCs w:val="24"/>
        </w:rPr>
      </w:pPr>
    </w:p>
    <w:p w:rsidR="0006076D" w:rsidRPr="0006076D" w:rsidRDefault="0006076D" w:rsidP="0006076D">
      <w:pPr>
        <w:pStyle w:val="Normlnywebov"/>
        <w:numPr>
          <w:ilvl w:val="0"/>
          <w:numId w:val="1"/>
        </w:numPr>
        <w:tabs>
          <w:tab w:val="left" w:pos="7230"/>
        </w:tabs>
        <w:spacing w:before="0" w:beforeAutospacing="0" w:after="0" w:afterAutospacing="0"/>
        <w:jc w:val="both"/>
        <w:rPr>
          <w:rFonts w:ascii="Arial" w:hAnsi="Arial" w:cs="Arial"/>
        </w:rPr>
      </w:pPr>
      <w:r w:rsidRPr="0006076D">
        <w:rPr>
          <w:rFonts w:ascii="Arial" w:hAnsi="Arial" w:cs="Arial"/>
        </w:rPr>
        <w:t xml:space="preserve">V čl. I bode 37 </w:t>
      </w:r>
      <w:r w:rsidR="00EB23AD">
        <w:rPr>
          <w:rFonts w:ascii="Arial" w:hAnsi="Arial" w:cs="Arial"/>
        </w:rPr>
        <w:t xml:space="preserve">v </w:t>
      </w:r>
      <w:r w:rsidRPr="0006076D">
        <w:rPr>
          <w:rFonts w:ascii="Arial" w:hAnsi="Arial" w:cs="Arial"/>
        </w:rPr>
        <w:t xml:space="preserve">§ 13 sa za odsek 7 vkladá nový odsek 8, ktorý znie: </w:t>
      </w:r>
    </w:p>
    <w:p w:rsidR="0006076D" w:rsidRPr="0006076D" w:rsidRDefault="0006076D" w:rsidP="0006076D">
      <w:pPr>
        <w:pStyle w:val="Normlnywebov"/>
        <w:spacing w:before="0" w:beforeAutospacing="0" w:after="0" w:afterAutospacing="0"/>
        <w:ind w:left="720"/>
        <w:jc w:val="both"/>
        <w:rPr>
          <w:rFonts w:ascii="Arial" w:hAnsi="Arial" w:cs="Arial"/>
        </w:rPr>
      </w:pPr>
      <w:r w:rsidRPr="0006076D">
        <w:rPr>
          <w:rFonts w:ascii="Arial" w:hAnsi="Arial" w:cs="Arial"/>
        </w:rPr>
        <w:t>„(8) Dlžníkovi podľa § 10 ods. 5 písm. c), ktorý riadne skončil vysokoškolské štúdium sa nesplatená istina pôžičky zníži o jednu pätinu z celkovej poskytnutej pôžičky za každý rok, počas ktorého vykonával zárobkovú činnosť,</w:t>
      </w:r>
      <w:r w:rsidRPr="0006076D">
        <w:rPr>
          <w:rFonts w:ascii="Arial" w:eastAsiaTheme="minorHAnsi" w:hAnsi="Arial" w:cs="Arial"/>
          <w:lang w:eastAsia="en-US"/>
        </w:rPr>
        <w:t xml:space="preserve"> </w:t>
      </w:r>
      <w:r w:rsidRPr="0006076D">
        <w:rPr>
          <w:rFonts w:ascii="Arial" w:hAnsi="Arial" w:cs="Arial"/>
        </w:rPr>
        <w:t>ktorá zakladá nárok na príjem zo závislej činnosti, z podnikania, z inej samostatnej zárobkovej činnosti alebo príjem z použitia diela a použitia umeleckého výkonu zdaňovaný podľa osobitného predpisu,</w:t>
      </w:r>
      <w:r w:rsidRPr="0006076D">
        <w:rPr>
          <w:rFonts w:ascii="Arial" w:hAnsi="Arial" w:cs="Arial"/>
          <w:vertAlign w:val="superscript"/>
        </w:rPr>
        <w:t>20b</w:t>
      </w:r>
      <w:r w:rsidRPr="0006076D">
        <w:rPr>
          <w:rFonts w:ascii="Arial" w:hAnsi="Arial" w:cs="Arial"/>
        </w:rPr>
        <w:t xml:space="preserve">) a na výkon ktorej sa na území Slovenskej republiky vyžaduje vysokoškolské vzdelanie najmenej prvého stupňa. Na účely zníženia nesplatenej istiny pôžičky za príslušný rok musí dlžník vykonávať príslušnú zárobkovú činnosť najmenej 12 mesiacov. Postup a kritériá pri preukazovaní vykonávania zárobkovej činnosti na účely zníženia nesplatenej istiny pôžičky určí rada fondu.“. </w:t>
      </w:r>
    </w:p>
    <w:p w:rsidR="0006076D" w:rsidRPr="0006076D" w:rsidRDefault="0006076D" w:rsidP="0006076D">
      <w:pPr>
        <w:ind w:left="360"/>
        <w:rPr>
          <w:rFonts w:ascii="Arial" w:hAnsi="Arial" w:cs="Arial"/>
        </w:rPr>
      </w:pPr>
    </w:p>
    <w:p w:rsidR="0006076D" w:rsidRPr="0006076D" w:rsidRDefault="0006076D" w:rsidP="0006076D">
      <w:pPr>
        <w:ind w:left="360"/>
        <w:rPr>
          <w:rFonts w:ascii="Arial" w:hAnsi="Arial" w:cs="Arial"/>
        </w:rPr>
      </w:pPr>
      <w:r w:rsidRPr="0006076D">
        <w:rPr>
          <w:rFonts w:ascii="Arial" w:hAnsi="Arial" w:cs="Arial"/>
        </w:rPr>
        <w:tab/>
        <w:t xml:space="preserve">V nadväznosti na vloženie nového odseku 8 v § 13 sa vykonajú súvisiace </w:t>
      </w:r>
      <w:r w:rsidRPr="0006076D">
        <w:rPr>
          <w:rFonts w:ascii="Arial" w:hAnsi="Arial" w:cs="Arial"/>
        </w:rPr>
        <w:tab/>
        <w:t xml:space="preserve">legislatívno-technické úpravy v čl. I bode 37 (preznačenie odsekov v úvodnej </w:t>
      </w:r>
      <w:r w:rsidRPr="0006076D">
        <w:rPr>
          <w:rFonts w:ascii="Arial" w:hAnsi="Arial" w:cs="Arial"/>
        </w:rPr>
        <w:tab/>
        <w:t xml:space="preserve">vete a vo vete týkajúcej sa označenia odsekov) a v bode 38 (preznačenie </w:t>
      </w:r>
      <w:r w:rsidRPr="0006076D">
        <w:rPr>
          <w:rFonts w:ascii="Arial" w:hAnsi="Arial" w:cs="Arial"/>
        </w:rPr>
        <w:tab/>
        <w:t>odseku 9 na odsek 10).</w:t>
      </w:r>
    </w:p>
    <w:p w:rsidR="0006076D" w:rsidRPr="0006076D" w:rsidRDefault="0006076D" w:rsidP="0006076D">
      <w:pPr>
        <w:pStyle w:val="Odsekzoznamu"/>
        <w:spacing w:after="0" w:line="240" w:lineRule="auto"/>
        <w:ind w:left="4956"/>
        <w:rPr>
          <w:rFonts w:ascii="Arial" w:hAnsi="Arial" w:cs="Arial"/>
          <w:sz w:val="24"/>
          <w:szCs w:val="24"/>
        </w:rPr>
      </w:pPr>
    </w:p>
    <w:p w:rsidR="0006076D" w:rsidRPr="0006076D" w:rsidRDefault="0006076D" w:rsidP="002E77BF">
      <w:pPr>
        <w:pStyle w:val="Odsekzoznamu"/>
        <w:spacing w:after="0" w:line="240" w:lineRule="auto"/>
        <w:ind w:left="4956"/>
        <w:jc w:val="both"/>
        <w:rPr>
          <w:rFonts w:ascii="Arial" w:hAnsi="Arial" w:cs="Arial"/>
          <w:sz w:val="24"/>
          <w:szCs w:val="24"/>
        </w:rPr>
      </w:pPr>
      <w:r w:rsidRPr="0006076D">
        <w:rPr>
          <w:rFonts w:ascii="Arial" w:hAnsi="Arial" w:cs="Arial"/>
          <w:sz w:val="24"/>
          <w:szCs w:val="24"/>
        </w:rPr>
        <w:t xml:space="preserve">Zavádza sa možnosť odrátavať istinu z pôžičky ak dlžník s trvalým pobytom mimo členského štátu EÚ vykonáva povolanie na území SR, na ktoré sa vyžaduje vysokoškolské vzdelanie. Cieľom je zvýšenie motivácie ostať po skončení štúdia v SR a vykonávať povolanie. </w:t>
      </w:r>
    </w:p>
    <w:p w:rsidR="0006076D" w:rsidRDefault="0006076D" w:rsidP="0006076D">
      <w:pPr>
        <w:pStyle w:val="Odsekzoznamu"/>
        <w:spacing w:after="0" w:line="240" w:lineRule="auto"/>
        <w:ind w:left="4956"/>
        <w:rPr>
          <w:rFonts w:ascii="Arial" w:hAnsi="Arial" w:cs="Arial"/>
          <w:sz w:val="24"/>
          <w:szCs w:val="24"/>
        </w:rPr>
      </w:pPr>
    </w:p>
    <w:p w:rsidR="002E77BF" w:rsidRPr="0006076D" w:rsidRDefault="002E77BF" w:rsidP="002E77B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06076D">
        <w:rPr>
          <w:rFonts w:ascii="Arial" w:hAnsi="Arial" w:cs="Arial"/>
        </w:rPr>
        <w:t>Výbor NR SR pre vzdelávanie, vedu, mládež a šport</w:t>
      </w:r>
    </w:p>
    <w:p w:rsidR="002E77BF" w:rsidRPr="0006076D" w:rsidRDefault="002E77BF" w:rsidP="002E77BF">
      <w:pPr>
        <w:ind w:left="2832"/>
        <w:jc w:val="right"/>
        <w:rPr>
          <w:rFonts w:ascii="Arial" w:hAnsi="Arial" w:cs="Arial"/>
        </w:rPr>
      </w:pPr>
    </w:p>
    <w:p w:rsidR="002E77BF" w:rsidRDefault="002E77BF" w:rsidP="002E77BF">
      <w:pPr>
        <w:pStyle w:val="Odsekzoznamu"/>
        <w:spacing w:after="0" w:line="240" w:lineRule="auto"/>
        <w:ind w:left="4956"/>
        <w:rPr>
          <w:rFonts w:ascii="Arial" w:hAnsi="Arial" w:cs="Arial"/>
          <w:b/>
          <w:sz w:val="24"/>
          <w:szCs w:val="24"/>
        </w:rPr>
      </w:pPr>
      <w:r w:rsidRPr="0006076D">
        <w:rPr>
          <w:rFonts w:ascii="Arial" w:hAnsi="Arial" w:cs="Arial"/>
          <w:b/>
          <w:sz w:val="24"/>
          <w:szCs w:val="24"/>
        </w:rPr>
        <w:t>Gestorský výbor odporúča schváliť</w:t>
      </w:r>
    </w:p>
    <w:p w:rsidR="002E77BF" w:rsidRPr="0006076D" w:rsidRDefault="002E77BF" w:rsidP="002E77BF">
      <w:pPr>
        <w:pStyle w:val="Odsekzoznamu"/>
        <w:spacing w:after="0" w:line="240" w:lineRule="auto"/>
        <w:ind w:left="4956"/>
        <w:rPr>
          <w:rFonts w:ascii="Arial" w:hAnsi="Arial" w:cs="Arial"/>
          <w:sz w:val="24"/>
          <w:szCs w:val="24"/>
        </w:rPr>
      </w:pPr>
    </w:p>
    <w:p w:rsidR="0006076D" w:rsidRPr="0006076D" w:rsidRDefault="0006076D" w:rsidP="0006076D">
      <w:pPr>
        <w:pStyle w:val="Bezriadkovania"/>
        <w:numPr>
          <w:ilvl w:val="0"/>
          <w:numId w:val="1"/>
        </w:numPr>
        <w:suppressAutoHyphens/>
        <w:autoSpaceDN w:val="0"/>
        <w:jc w:val="both"/>
        <w:textAlignment w:val="baseline"/>
        <w:rPr>
          <w:rFonts w:ascii="Arial" w:hAnsi="Arial" w:cs="Arial"/>
        </w:rPr>
      </w:pPr>
      <w:r w:rsidRPr="0006076D">
        <w:rPr>
          <w:rFonts w:ascii="Arial" w:hAnsi="Arial" w:cs="Arial"/>
        </w:rPr>
        <w:t xml:space="preserve">V čl. I bode 39 </w:t>
      </w:r>
      <w:r w:rsidR="00EB23AD">
        <w:rPr>
          <w:rFonts w:ascii="Arial" w:hAnsi="Arial" w:cs="Arial"/>
        </w:rPr>
        <w:t xml:space="preserve">v </w:t>
      </w:r>
      <w:r w:rsidRPr="0006076D">
        <w:rPr>
          <w:rFonts w:ascii="Arial" w:hAnsi="Arial" w:cs="Arial"/>
        </w:rPr>
        <w:t>§ 13a ods. 4 sa slová „sa zverejňuje na webovom sídle ministerstva školstva“ nahrádzajú slovami „zverejňuje ministerstvo školstva na svojom webovom sídle“.</w:t>
      </w:r>
    </w:p>
    <w:p w:rsidR="0006076D" w:rsidRPr="0006076D" w:rsidRDefault="0006076D" w:rsidP="0006076D">
      <w:pPr>
        <w:pStyle w:val="Bezriadkovania"/>
        <w:ind w:left="3192" w:firstLine="348"/>
        <w:jc w:val="both"/>
        <w:rPr>
          <w:rFonts w:ascii="Arial" w:hAnsi="Arial" w:cs="Arial"/>
        </w:rPr>
      </w:pPr>
    </w:p>
    <w:p w:rsidR="0006076D" w:rsidRPr="0006076D" w:rsidRDefault="0006076D" w:rsidP="0006076D">
      <w:pPr>
        <w:pStyle w:val="Bezriadkovania"/>
        <w:ind w:left="3192" w:firstLine="348"/>
        <w:jc w:val="both"/>
        <w:rPr>
          <w:rFonts w:ascii="Arial" w:hAnsi="Arial" w:cs="Arial"/>
        </w:rPr>
      </w:pPr>
      <w:r w:rsidRPr="0006076D">
        <w:rPr>
          <w:rFonts w:ascii="Arial" w:hAnsi="Arial" w:cs="Arial"/>
        </w:rPr>
        <w:tab/>
      </w:r>
      <w:r w:rsidRPr="0006076D">
        <w:rPr>
          <w:rFonts w:ascii="Arial" w:hAnsi="Arial" w:cs="Arial"/>
        </w:rPr>
        <w:tab/>
        <w:t xml:space="preserve">Legislatívno-technická úprava; </w:t>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t>precizovanie textu.</w:t>
      </w:r>
    </w:p>
    <w:p w:rsidR="0006076D" w:rsidRDefault="0006076D" w:rsidP="0006076D">
      <w:pPr>
        <w:pStyle w:val="Odsekzoznamu"/>
        <w:spacing w:after="0" w:line="240" w:lineRule="auto"/>
        <w:ind w:left="4956"/>
        <w:rPr>
          <w:rFonts w:ascii="Arial" w:hAnsi="Arial" w:cs="Arial"/>
          <w:sz w:val="24"/>
          <w:szCs w:val="24"/>
        </w:rPr>
      </w:pPr>
    </w:p>
    <w:p w:rsidR="00EB23AD" w:rsidRDefault="00EB23AD" w:rsidP="0006076D">
      <w:pPr>
        <w:pStyle w:val="Odsekzoznamu"/>
        <w:spacing w:after="0" w:line="240" w:lineRule="auto"/>
        <w:ind w:left="4956"/>
        <w:rPr>
          <w:rFonts w:ascii="Arial" w:hAnsi="Arial" w:cs="Arial"/>
          <w:sz w:val="24"/>
          <w:szCs w:val="24"/>
        </w:rPr>
      </w:pPr>
    </w:p>
    <w:p w:rsidR="0006076D" w:rsidRPr="0006076D" w:rsidRDefault="0006076D" w:rsidP="0006076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06076D">
        <w:rPr>
          <w:rFonts w:ascii="Arial" w:hAnsi="Arial" w:cs="Arial"/>
        </w:rPr>
        <w:t>Ústavnoprávny výbor NR SR</w:t>
      </w:r>
    </w:p>
    <w:p w:rsidR="0006076D" w:rsidRPr="0006076D" w:rsidRDefault="0006076D" w:rsidP="0006076D">
      <w:pPr>
        <w:rPr>
          <w:rFonts w:ascii="Arial" w:hAnsi="Arial" w:cs="Arial"/>
        </w:rPr>
      </w:pP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t>Výbor NR SR pre financie a rozpočet</w:t>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r>
      <w:r w:rsidRPr="0006076D">
        <w:rPr>
          <w:rFonts w:ascii="Arial" w:hAnsi="Arial" w:cs="Arial"/>
        </w:rPr>
        <w:tab/>
        <w:t>Výbor NR SR pre vzdelávanie, vedu, mládež a šport</w:t>
      </w:r>
    </w:p>
    <w:p w:rsidR="0006076D" w:rsidRPr="0006076D" w:rsidRDefault="0006076D" w:rsidP="0006076D">
      <w:pPr>
        <w:ind w:left="2832"/>
        <w:jc w:val="right"/>
        <w:rPr>
          <w:rFonts w:ascii="Arial" w:hAnsi="Arial" w:cs="Arial"/>
        </w:rPr>
      </w:pPr>
    </w:p>
    <w:p w:rsidR="0006076D" w:rsidRDefault="0006076D" w:rsidP="0006076D">
      <w:pPr>
        <w:pStyle w:val="Odsekzoznamu"/>
        <w:spacing w:after="0" w:line="240" w:lineRule="auto"/>
        <w:ind w:left="4956"/>
        <w:rPr>
          <w:rFonts w:ascii="Arial" w:hAnsi="Arial" w:cs="Arial"/>
          <w:b/>
          <w:sz w:val="24"/>
          <w:szCs w:val="24"/>
        </w:rPr>
      </w:pPr>
      <w:r w:rsidRPr="0006076D">
        <w:rPr>
          <w:rFonts w:ascii="Arial" w:hAnsi="Arial" w:cs="Arial"/>
          <w:b/>
          <w:sz w:val="24"/>
          <w:szCs w:val="24"/>
        </w:rPr>
        <w:t>Gestorský výbor odporúča schváliť</w:t>
      </w:r>
    </w:p>
    <w:p w:rsidR="0006076D" w:rsidRPr="0006076D" w:rsidRDefault="0006076D" w:rsidP="0006076D">
      <w:pPr>
        <w:pStyle w:val="Odsekzoznamu"/>
        <w:spacing w:after="0" w:line="240" w:lineRule="auto"/>
        <w:ind w:left="4956"/>
        <w:rPr>
          <w:rFonts w:ascii="Arial" w:hAnsi="Arial" w:cs="Arial"/>
          <w:sz w:val="24"/>
          <w:szCs w:val="24"/>
        </w:rPr>
      </w:pPr>
    </w:p>
    <w:p w:rsidR="0006076D" w:rsidRPr="0006076D" w:rsidRDefault="0006076D" w:rsidP="0006076D">
      <w:pPr>
        <w:pStyle w:val="Odsekzoznamu"/>
        <w:numPr>
          <w:ilvl w:val="0"/>
          <w:numId w:val="1"/>
        </w:numPr>
        <w:spacing w:after="0" w:line="240" w:lineRule="auto"/>
        <w:jc w:val="both"/>
        <w:rPr>
          <w:rFonts w:ascii="Arial" w:hAnsi="Arial" w:cs="Arial"/>
          <w:sz w:val="24"/>
          <w:szCs w:val="24"/>
        </w:rPr>
      </w:pPr>
      <w:r w:rsidRPr="0006076D">
        <w:rPr>
          <w:rFonts w:ascii="Arial" w:hAnsi="Arial" w:cs="Arial"/>
          <w:sz w:val="24"/>
          <w:szCs w:val="24"/>
        </w:rPr>
        <w:t>V čl. I sa za bod 39 vkladá nový bod 40, ktorý znie:</w:t>
      </w:r>
    </w:p>
    <w:p w:rsidR="0006076D" w:rsidRPr="0006076D" w:rsidRDefault="0006076D" w:rsidP="0006076D">
      <w:pPr>
        <w:pStyle w:val="Odsekzoznamu"/>
        <w:spacing w:after="0" w:line="240" w:lineRule="auto"/>
        <w:rPr>
          <w:rFonts w:ascii="Arial" w:hAnsi="Arial" w:cs="Arial"/>
          <w:sz w:val="24"/>
          <w:szCs w:val="24"/>
        </w:rPr>
      </w:pPr>
      <w:r w:rsidRPr="0006076D">
        <w:rPr>
          <w:rFonts w:ascii="Arial" w:hAnsi="Arial" w:cs="Arial"/>
          <w:sz w:val="24"/>
          <w:szCs w:val="24"/>
        </w:rPr>
        <w:t>„40. V § 13a ods. 6 písm. a) sa za slová „podľa § 10“ vkladajú slová „ods. 1 a 2“.</w:t>
      </w:r>
    </w:p>
    <w:p w:rsidR="0006076D" w:rsidRPr="0006076D" w:rsidRDefault="0006076D" w:rsidP="0006076D">
      <w:pPr>
        <w:ind w:left="360"/>
        <w:rPr>
          <w:rFonts w:ascii="Arial" w:hAnsi="Arial" w:cs="Arial"/>
        </w:rPr>
      </w:pPr>
      <w:r w:rsidRPr="0006076D">
        <w:rPr>
          <w:rFonts w:ascii="Arial" w:hAnsi="Arial" w:cs="Arial"/>
        </w:rPr>
        <w:tab/>
      </w:r>
    </w:p>
    <w:p w:rsidR="0006076D" w:rsidRPr="0006076D" w:rsidRDefault="0006076D" w:rsidP="0006076D">
      <w:pPr>
        <w:ind w:left="360"/>
        <w:rPr>
          <w:rFonts w:ascii="Arial" w:hAnsi="Arial" w:cs="Arial"/>
        </w:rPr>
      </w:pPr>
      <w:r w:rsidRPr="0006076D">
        <w:rPr>
          <w:rFonts w:ascii="Arial" w:hAnsi="Arial" w:cs="Arial"/>
        </w:rPr>
        <w:tab/>
        <w:t>Doterajšie body sa primerane preznačia.</w:t>
      </w:r>
    </w:p>
    <w:p w:rsidR="0006076D" w:rsidRPr="0006076D" w:rsidRDefault="0006076D" w:rsidP="0006076D">
      <w:pPr>
        <w:pStyle w:val="Odsekzoznamu"/>
        <w:spacing w:after="0" w:line="240" w:lineRule="auto"/>
        <w:rPr>
          <w:rFonts w:ascii="Arial" w:hAnsi="Arial" w:cs="Arial"/>
          <w:sz w:val="24"/>
          <w:szCs w:val="24"/>
        </w:rPr>
      </w:pPr>
      <w:r w:rsidRPr="0006076D">
        <w:rPr>
          <w:rFonts w:ascii="Arial" w:hAnsi="Arial" w:cs="Arial"/>
          <w:sz w:val="24"/>
          <w:szCs w:val="24"/>
        </w:rPr>
        <w:t xml:space="preserve"> </w:t>
      </w:r>
    </w:p>
    <w:p w:rsidR="0006076D" w:rsidRPr="0006076D" w:rsidRDefault="0006076D" w:rsidP="002E77BF">
      <w:pPr>
        <w:pStyle w:val="Odsekzoznamu"/>
        <w:spacing w:after="0" w:line="240" w:lineRule="auto"/>
        <w:ind w:left="4956"/>
        <w:jc w:val="both"/>
        <w:rPr>
          <w:rFonts w:ascii="Arial" w:hAnsi="Arial" w:cs="Arial"/>
          <w:sz w:val="24"/>
          <w:szCs w:val="24"/>
        </w:rPr>
      </w:pPr>
      <w:r w:rsidRPr="0006076D">
        <w:rPr>
          <w:rFonts w:ascii="Arial" w:hAnsi="Arial" w:cs="Arial"/>
          <w:sz w:val="24"/>
          <w:szCs w:val="24"/>
        </w:rPr>
        <w:t>Keďže sa rozšírilo znenie § 10 aj o pôžičky bez ručiteľa, pôžičky na excelentných zahraničných VŠ a zároveň sa ustanovuje ako ďalší oprávnený žiadateľ aj osoba, ktorej bola poskytnutá dočasná ochrana, poskytnuté dočasné útočisko alebo udelený azyl, sú v § 10 uvedené aj podmienky k týmto pôžičkám, je potrebné znenie § 13a ods. 6 písm. a) sprecizovať.</w:t>
      </w:r>
    </w:p>
    <w:p w:rsidR="0006076D" w:rsidRDefault="0006076D" w:rsidP="0006076D">
      <w:pPr>
        <w:pStyle w:val="Odsekzoznamu"/>
        <w:spacing w:after="0" w:line="240" w:lineRule="auto"/>
        <w:ind w:left="4956"/>
        <w:rPr>
          <w:rFonts w:ascii="Arial" w:hAnsi="Arial" w:cs="Arial"/>
          <w:sz w:val="24"/>
          <w:szCs w:val="24"/>
        </w:rPr>
      </w:pPr>
    </w:p>
    <w:p w:rsidR="002E77BF" w:rsidRPr="0006076D" w:rsidRDefault="002E77BF" w:rsidP="002E77B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06076D">
        <w:rPr>
          <w:rFonts w:ascii="Arial" w:hAnsi="Arial" w:cs="Arial"/>
        </w:rPr>
        <w:t>Výbor NR SR pre vzdelávanie, vedu, mládež a šport</w:t>
      </w:r>
    </w:p>
    <w:p w:rsidR="002E77BF" w:rsidRPr="0006076D" w:rsidRDefault="002E77BF" w:rsidP="002E77BF">
      <w:pPr>
        <w:ind w:left="2832"/>
        <w:jc w:val="right"/>
        <w:rPr>
          <w:rFonts w:ascii="Arial" w:hAnsi="Arial" w:cs="Arial"/>
        </w:rPr>
      </w:pPr>
    </w:p>
    <w:p w:rsidR="002E77BF" w:rsidRDefault="002E77BF" w:rsidP="002E77BF">
      <w:pPr>
        <w:pStyle w:val="Odsekzoznamu"/>
        <w:spacing w:after="0" w:line="240" w:lineRule="auto"/>
        <w:ind w:left="4956"/>
        <w:rPr>
          <w:rFonts w:ascii="Arial" w:hAnsi="Arial" w:cs="Arial"/>
          <w:sz w:val="24"/>
          <w:szCs w:val="24"/>
        </w:rPr>
      </w:pPr>
      <w:r w:rsidRPr="0006076D">
        <w:rPr>
          <w:rFonts w:ascii="Arial" w:hAnsi="Arial" w:cs="Arial"/>
          <w:b/>
          <w:sz w:val="24"/>
          <w:szCs w:val="24"/>
        </w:rPr>
        <w:t>Gestorský výbor odporúča schváliť</w:t>
      </w:r>
    </w:p>
    <w:p w:rsidR="002E77BF" w:rsidRPr="0006076D" w:rsidRDefault="002E77BF" w:rsidP="0006076D">
      <w:pPr>
        <w:pStyle w:val="Odsekzoznamu"/>
        <w:spacing w:after="0" w:line="240" w:lineRule="auto"/>
        <w:ind w:left="4956"/>
        <w:rPr>
          <w:rFonts w:ascii="Arial" w:hAnsi="Arial" w:cs="Arial"/>
          <w:sz w:val="24"/>
          <w:szCs w:val="24"/>
        </w:rPr>
      </w:pPr>
    </w:p>
    <w:p w:rsidR="0006076D" w:rsidRPr="0006076D" w:rsidRDefault="0006076D" w:rsidP="0006076D">
      <w:pPr>
        <w:pStyle w:val="Odsekzoznamu"/>
        <w:numPr>
          <w:ilvl w:val="0"/>
          <w:numId w:val="1"/>
        </w:numPr>
        <w:spacing w:after="0" w:line="240" w:lineRule="auto"/>
        <w:jc w:val="both"/>
        <w:rPr>
          <w:rFonts w:ascii="Arial" w:hAnsi="Arial" w:cs="Arial"/>
          <w:sz w:val="24"/>
          <w:szCs w:val="24"/>
        </w:rPr>
      </w:pPr>
      <w:r w:rsidRPr="0006076D">
        <w:rPr>
          <w:rFonts w:ascii="Arial" w:hAnsi="Arial" w:cs="Arial"/>
          <w:sz w:val="24"/>
          <w:szCs w:val="24"/>
        </w:rPr>
        <w:t>V čl. I bode 46 sa slová „Podmienky zníženia nesplatenej istiny stabilizačnej  pôžičky a spôsob“ nahrádzajú slovami „Podrobnosti o spôsobe“.</w:t>
      </w:r>
    </w:p>
    <w:p w:rsidR="0006076D" w:rsidRPr="0006076D" w:rsidRDefault="0006076D" w:rsidP="0006076D">
      <w:pPr>
        <w:pStyle w:val="Odsekzoznamu"/>
        <w:spacing w:after="0" w:line="240" w:lineRule="auto"/>
        <w:ind w:left="4260" w:firstLine="696"/>
        <w:rPr>
          <w:rFonts w:ascii="Arial" w:hAnsi="Arial" w:cs="Arial"/>
          <w:sz w:val="24"/>
          <w:szCs w:val="24"/>
        </w:rPr>
      </w:pPr>
    </w:p>
    <w:p w:rsidR="0006076D" w:rsidRPr="0006076D" w:rsidRDefault="0006076D" w:rsidP="002E77BF">
      <w:pPr>
        <w:pStyle w:val="Odsekzoznamu"/>
        <w:spacing w:after="0" w:line="240" w:lineRule="auto"/>
        <w:ind w:left="4956"/>
        <w:jc w:val="both"/>
        <w:rPr>
          <w:rFonts w:ascii="Arial" w:hAnsi="Arial" w:cs="Arial"/>
          <w:sz w:val="24"/>
          <w:szCs w:val="24"/>
        </w:rPr>
      </w:pPr>
      <w:r w:rsidRPr="0006076D">
        <w:rPr>
          <w:rFonts w:ascii="Arial" w:hAnsi="Arial" w:cs="Arial"/>
          <w:sz w:val="24"/>
          <w:szCs w:val="24"/>
        </w:rPr>
        <w:t>Návrhom sa precizuje právna úprava § 13d odseku 6 vo vzťahu k odseku 8, aby bolo jednoznačné, že samotný nárok na zníženie vyplýva priamo zo zákona, pričom zmluvou sa majú určiť výlučne podrobnosti zníženia nesplatenej istiny stabilizačnej pôžičky vo vzťahu k dlžníkovi fondu.</w:t>
      </w:r>
    </w:p>
    <w:p w:rsidR="0006076D" w:rsidRDefault="0006076D" w:rsidP="0006076D">
      <w:pPr>
        <w:pStyle w:val="Odsekzoznamu"/>
        <w:spacing w:after="0" w:line="240" w:lineRule="auto"/>
        <w:ind w:left="4956"/>
        <w:rPr>
          <w:rFonts w:ascii="Arial" w:hAnsi="Arial" w:cs="Arial"/>
          <w:sz w:val="24"/>
          <w:szCs w:val="24"/>
        </w:rPr>
      </w:pPr>
    </w:p>
    <w:p w:rsidR="002E77BF" w:rsidRPr="0006076D" w:rsidRDefault="002E77BF" w:rsidP="002E77B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06076D">
        <w:rPr>
          <w:rFonts w:ascii="Arial" w:hAnsi="Arial" w:cs="Arial"/>
        </w:rPr>
        <w:t>Výbor NR SR pre vzdelávanie, vedu, mládež a šport</w:t>
      </w:r>
    </w:p>
    <w:p w:rsidR="002E77BF" w:rsidRPr="0006076D" w:rsidRDefault="002E77BF" w:rsidP="002E77BF">
      <w:pPr>
        <w:ind w:left="2832"/>
        <w:jc w:val="right"/>
        <w:rPr>
          <w:rFonts w:ascii="Arial" w:hAnsi="Arial" w:cs="Arial"/>
        </w:rPr>
      </w:pPr>
    </w:p>
    <w:p w:rsidR="002E77BF" w:rsidRDefault="002E77BF" w:rsidP="002E77BF">
      <w:pPr>
        <w:pStyle w:val="Odsekzoznamu"/>
        <w:spacing w:after="0" w:line="240" w:lineRule="auto"/>
        <w:ind w:left="4956"/>
        <w:rPr>
          <w:rFonts w:ascii="Arial" w:hAnsi="Arial" w:cs="Arial"/>
          <w:sz w:val="24"/>
          <w:szCs w:val="24"/>
        </w:rPr>
      </w:pPr>
      <w:r w:rsidRPr="0006076D">
        <w:rPr>
          <w:rFonts w:ascii="Arial" w:hAnsi="Arial" w:cs="Arial"/>
          <w:b/>
          <w:sz w:val="24"/>
          <w:szCs w:val="24"/>
        </w:rPr>
        <w:t>Gestorský výbor odporúča schváliť</w:t>
      </w:r>
    </w:p>
    <w:p w:rsidR="002E77BF" w:rsidRPr="0006076D" w:rsidRDefault="002E77BF" w:rsidP="0006076D">
      <w:pPr>
        <w:pStyle w:val="Odsekzoznamu"/>
        <w:spacing w:after="0" w:line="240" w:lineRule="auto"/>
        <w:ind w:left="4956"/>
        <w:rPr>
          <w:rFonts w:ascii="Arial" w:hAnsi="Arial" w:cs="Arial"/>
          <w:sz w:val="24"/>
          <w:szCs w:val="24"/>
        </w:rPr>
      </w:pPr>
    </w:p>
    <w:p w:rsidR="0006076D" w:rsidRPr="0006076D" w:rsidRDefault="0006076D" w:rsidP="0006076D">
      <w:pPr>
        <w:pStyle w:val="Odsekzoznamu"/>
        <w:numPr>
          <w:ilvl w:val="0"/>
          <w:numId w:val="1"/>
        </w:numPr>
        <w:spacing w:after="0" w:line="240" w:lineRule="auto"/>
        <w:jc w:val="both"/>
        <w:rPr>
          <w:rFonts w:ascii="Arial" w:hAnsi="Arial" w:cs="Arial"/>
          <w:b/>
          <w:i/>
          <w:sz w:val="24"/>
          <w:szCs w:val="24"/>
          <w:u w:val="single"/>
        </w:rPr>
      </w:pPr>
      <w:r w:rsidRPr="0006076D">
        <w:rPr>
          <w:rFonts w:ascii="Arial" w:hAnsi="Arial" w:cs="Arial"/>
          <w:sz w:val="24"/>
          <w:szCs w:val="24"/>
        </w:rPr>
        <w:t xml:space="preserve"> V čl. I bode 49 sa slovo „akademický“ nahrádza slovom „kalendárny“.</w:t>
      </w:r>
    </w:p>
    <w:p w:rsidR="0006076D" w:rsidRPr="0006076D" w:rsidRDefault="0006076D" w:rsidP="0006076D">
      <w:pPr>
        <w:pStyle w:val="Odsekzoznamu"/>
        <w:spacing w:after="0" w:line="240" w:lineRule="auto"/>
        <w:ind w:left="4956"/>
        <w:rPr>
          <w:rFonts w:ascii="Arial" w:hAnsi="Arial" w:cs="Arial"/>
          <w:sz w:val="24"/>
          <w:szCs w:val="24"/>
        </w:rPr>
      </w:pPr>
    </w:p>
    <w:p w:rsidR="0006076D" w:rsidRPr="0006076D" w:rsidRDefault="0006076D" w:rsidP="002E77BF">
      <w:pPr>
        <w:pStyle w:val="Odsekzoznamu"/>
        <w:spacing w:after="0" w:line="240" w:lineRule="auto"/>
        <w:ind w:left="4956"/>
        <w:jc w:val="both"/>
        <w:rPr>
          <w:rFonts w:ascii="Arial" w:hAnsi="Arial" w:cs="Arial"/>
          <w:sz w:val="24"/>
          <w:szCs w:val="24"/>
        </w:rPr>
      </w:pPr>
      <w:r w:rsidRPr="0006076D">
        <w:rPr>
          <w:rFonts w:ascii="Arial" w:hAnsi="Arial" w:cs="Arial"/>
          <w:sz w:val="24"/>
          <w:szCs w:val="24"/>
        </w:rPr>
        <w:t>Keďže ide o </w:t>
      </w:r>
      <w:bookmarkStart w:id="1" w:name="_Hlk101442176"/>
      <w:r w:rsidRPr="0006076D">
        <w:rPr>
          <w:rFonts w:ascii="Arial" w:hAnsi="Arial" w:cs="Arial"/>
          <w:sz w:val="24"/>
          <w:szCs w:val="24"/>
        </w:rPr>
        <w:t>pôžičky pre pedagógov</w:t>
      </w:r>
      <w:bookmarkEnd w:id="1"/>
      <w:r w:rsidRPr="0006076D">
        <w:rPr>
          <w:rFonts w:ascii="Arial" w:hAnsi="Arial" w:cs="Arial"/>
          <w:sz w:val="24"/>
          <w:szCs w:val="24"/>
        </w:rPr>
        <w:t>, ktoré sa poskytujú na báze kalendárnych rokov, precizuje sa úprava nahradením slova „akademický“ slovom „kalendárny“.</w:t>
      </w:r>
    </w:p>
    <w:p w:rsidR="0006076D" w:rsidRDefault="0006076D" w:rsidP="0006076D">
      <w:pPr>
        <w:pStyle w:val="Odsekzoznamu"/>
        <w:spacing w:after="0" w:line="240" w:lineRule="auto"/>
        <w:ind w:left="4956"/>
        <w:rPr>
          <w:rFonts w:ascii="Arial" w:hAnsi="Arial" w:cs="Arial"/>
          <w:sz w:val="24"/>
          <w:szCs w:val="24"/>
        </w:rPr>
      </w:pPr>
    </w:p>
    <w:p w:rsidR="002E77BF" w:rsidRPr="0006076D" w:rsidRDefault="002E77BF" w:rsidP="002E77B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06076D">
        <w:rPr>
          <w:rFonts w:ascii="Arial" w:hAnsi="Arial" w:cs="Arial"/>
        </w:rPr>
        <w:t>Výbor NR SR pre vzdelávanie, vedu, mládež a šport</w:t>
      </w:r>
    </w:p>
    <w:p w:rsidR="002E77BF" w:rsidRPr="0006076D" w:rsidRDefault="002E77BF" w:rsidP="002E77BF">
      <w:pPr>
        <w:ind w:left="2832"/>
        <w:jc w:val="right"/>
        <w:rPr>
          <w:rFonts w:ascii="Arial" w:hAnsi="Arial" w:cs="Arial"/>
        </w:rPr>
      </w:pPr>
    </w:p>
    <w:p w:rsidR="002E77BF" w:rsidRDefault="002E77BF" w:rsidP="002E77BF">
      <w:pPr>
        <w:pStyle w:val="Odsekzoznamu"/>
        <w:spacing w:after="0" w:line="240" w:lineRule="auto"/>
        <w:ind w:left="4956"/>
        <w:rPr>
          <w:rFonts w:ascii="Arial" w:hAnsi="Arial" w:cs="Arial"/>
          <w:sz w:val="24"/>
          <w:szCs w:val="24"/>
        </w:rPr>
      </w:pPr>
      <w:r w:rsidRPr="0006076D">
        <w:rPr>
          <w:rFonts w:ascii="Arial" w:hAnsi="Arial" w:cs="Arial"/>
          <w:b/>
          <w:sz w:val="24"/>
          <w:szCs w:val="24"/>
        </w:rPr>
        <w:t>Gestorský výbor odporúča schváliť</w:t>
      </w:r>
    </w:p>
    <w:p w:rsidR="002E77BF" w:rsidRPr="0006076D" w:rsidRDefault="002E77BF" w:rsidP="0006076D">
      <w:pPr>
        <w:pStyle w:val="Odsekzoznamu"/>
        <w:spacing w:after="0" w:line="240" w:lineRule="auto"/>
        <w:ind w:left="4956"/>
        <w:rPr>
          <w:rFonts w:ascii="Arial" w:hAnsi="Arial" w:cs="Arial"/>
          <w:sz w:val="24"/>
          <w:szCs w:val="24"/>
        </w:rPr>
      </w:pPr>
    </w:p>
    <w:p w:rsidR="0006076D" w:rsidRPr="0006076D" w:rsidRDefault="0006076D" w:rsidP="0006076D">
      <w:pPr>
        <w:pStyle w:val="Odsekzoznamu"/>
        <w:numPr>
          <w:ilvl w:val="0"/>
          <w:numId w:val="1"/>
        </w:numPr>
        <w:spacing w:after="0" w:line="240" w:lineRule="auto"/>
        <w:jc w:val="both"/>
        <w:rPr>
          <w:rFonts w:ascii="Arial" w:hAnsi="Arial" w:cs="Arial"/>
          <w:sz w:val="24"/>
          <w:szCs w:val="24"/>
        </w:rPr>
      </w:pPr>
      <w:r w:rsidRPr="0006076D">
        <w:rPr>
          <w:rFonts w:ascii="Arial" w:hAnsi="Arial" w:cs="Arial"/>
          <w:sz w:val="24"/>
          <w:szCs w:val="24"/>
        </w:rPr>
        <w:t>V čl. I sa vypúšťa bod 53.</w:t>
      </w:r>
    </w:p>
    <w:p w:rsidR="0006076D" w:rsidRPr="0006076D" w:rsidRDefault="0006076D" w:rsidP="0006076D">
      <w:pPr>
        <w:pStyle w:val="Odsekzoznamu"/>
        <w:spacing w:after="0" w:line="240" w:lineRule="auto"/>
        <w:rPr>
          <w:rFonts w:ascii="Arial" w:hAnsi="Arial" w:cs="Arial"/>
          <w:sz w:val="24"/>
          <w:szCs w:val="24"/>
        </w:rPr>
      </w:pPr>
    </w:p>
    <w:p w:rsidR="0006076D" w:rsidRPr="0006076D" w:rsidRDefault="0006076D" w:rsidP="0006076D">
      <w:pPr>
        <w:pStyle w:val="Odsekzoznamu"/>
        <w:spacing w:after="0" w:line="240" w:lineRule="auto"/>
        <w:rPr>
          <w:rFonts w:ascii="Arial" w:hAnsi="Arial" w:cs="Arial"/>
          <w:sz w:val="24"/>
          <w:szCs w:val="24"/>
        </w:rPr>
      </w:pPr>
      <w:r w:rsidRPr="0006076D">
        <w:rPr>
          <w:rFonts w:ascii="Arial" w:hAnsi="Arial" w:cs="Arial"/>
          <w:sz w:val="24"/>
          <w:szCs w:val="24"/>
        </w:rPr>
        <w:t>Doterajšie body sa primerane preznačia.</w:t>
      </w:r>
    </w:p>
    <w:p w:rsidR="0006076D" w:rsidRPr="0006076D" w:rsidRDefault="0006076D" w:rsidP="0006076D">
      <w:pPr>
        <w:pStyle w:val="Odsekzoznamu"/>
        <w:spacing w:after="0" w:line="240" w:lineRule="auto"/>
        <w:ind w:left="4956"/>
        <w:rPr>
          <w:rFonts w:ascii="Arial" w:hAnsi="Arial" w:cs="Arial"/>
          <w:sz w:val="24"/>
          <w:szCs w:val="24"/>
        </w:rPr>
      </w:pPr>
    </w:p>
    <w:p w:rsidR="0006076D" w:rsidRPr="0006076D" w:rsidRDefault="0006076D" w:rsidP="0006076D">
      <w:pPr>
        <w:pStyle w:val="Odsekzoznamu"/>
        <w:tabs>
          <w:tab w:val="left" w:pos="4962"/>
        </w:tabs>
        <w:spacing w:after="0" w:line="240" w:lineRule="auto"/>
        <w:ind w:left="4956"/>
        <w:rPr>
          <w:rFonts w:ascii="Arial" w:hAnsi="Arial" w:cs="Arial"/>
          <w:sz w:val="24"/>
          <w:szCs w:val="24"/>
        </w:rPr>
      </w:pPr>
      <w:r w:rsidRPr="0006076D">
        <w:rPr>
          <w:rFonts w:ascii="Arial" w:hAnsi="Arial" w:cs="Arial"/>
          <w:sz w:val="24"/>
          <w:szCs w:val="24"/>
        </w:rPr>
        <w:t>Legislatívno-technická úprava v kontexte systematiky zákona (presun pôvodne navrhovaného § 17 ods. 17 do § 2).</w:t>
      </w:r>
    </w:p>
    <w:p w:rsidR="0006076D" w:rsidRDefault="0006076D" w:rsidP="0006076D">
      <w:pPr>
        <w:rPr>
          <w:rFonts w:ascii="Arial" w:hAnsi="Arial" w:cs="Arial"/>
        </w:rPr>
      </w:pPr>
    </w:p>
    <w:p w:rsidR="002E77BF" w:rsidRPr="0006076D" w:rsidRDefault="002E77BF" w:rsidP="002E77B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06076D">
        <w:rPr>
          <w:rFonts w:ascii="Arial" w:hAnsi="Arial" w:cs="Arial"/>
        </w:rPr>
        <w:t>Výbor NR SR pre vzdelávanie, vedu, mládež a šport</w:t>
      </w:r>
    </w:p>
    <w:p w:rsidR="002E77BF" w:rsidRPr="0006076D" w:rsidRDefault="002E77BF" w:rsidP="002E77BF">
      <w:pPr>
        <w:ind w:left="2832"/>
        <w:jc w:val="right"/>
        <w:rPr>
          <w:rFonts w:ascii="Arial" w:hAnsi="Arial" w:cs="Arial"/>
        </w:rPr>
      </w:pPr>
    </w:p>
    <w:p w:rsidR="002E77BF" w:rsidRDefault="002E77BF" w:rsidP="002E77BF">
      <w:pPr>
        <w:jc w:val="right"/>
        <w:rPr>
          <w:rFonts w:ascii="Arial" w:hAnsi="Arial" w:cs="Arial"/>
        </w:rPr>
      </w:pPr>
      <w:r w:rsidRPr="0006076D">
        <w:rPr>
          <w:rFonts w:ascii="Arial" w:hAnsi="Arial" w:cs="Arial"/>
        </w:rPr>
        <w:tab/>
      </w:r>
      <w:r w:rsidRPr="0006076D">
        <w:rPr>
          <w:rFonts w:ascii="Arial" w:hAnsi="Arial" w:cs="Arial"/>
          <w:b/>
        </w:rPr>
        <w:t>Gestorský výbor odporúča schváliť</w:t>
      </w:r>
    </w:p>
    <w:p w:rsidR="002E77BF" w:rsidRPr="0006076D" w:rsidRDefault="002E77BF" w:rsidP="0006076D">
      <w:pPr>
        <w:rPr>
          <w:rFonts w:ascii="Arial" w:hAnsi="Arial" w:cs="Arial"/>
        </w:rPr>
      </w:pPr>
    </w:p>
    <w:p w:rsidR="0006076D" w:rsidRPr="0006076D" w:rsidRDefault="0006076D" w:rsidP="0006076D">
      <w:pPr>
        <w:pStyle w:val="Odsekzoznamu"/>
        <w:numPr>
          <w:ilvl w:val="0"/>
          <w:numId w:val="1"/>
        </w:numPr>
        <w:spacing w:after="0" w:line="240" w:lineRule="auto"/>
        <w:jc w:val="both"/>
        <w:rPr>
          <w:rFonts w:ascii="Arial" w:hAnsi="Arial" w:cs="Arial"/>
          <w:sz w:val="24"/>
          <w:szCs w:val="24"/>
        </w:rPr>
      </w:pPr>
      <w:r w:rsidRPr="0006076D">
        <w:rPr>
          <w:rFonts w:ascii="Arial" w:hAnsi="Arial" w:cs="Arial"/>
          <w:sz w:val="24"/>
          <w:szCs w:val="24"/>
        </w:rPr>
        <w:t xml:space="preserve"> V čl. I </w:t>
      </w:r>
      <w:r w:rsidRPr="0006076D" w:rsidDel="00303186">
        <w:rPr>
          <w:rFonts w:ascii="Arial" w:hAnsi="Arial" w:cs="Arial"/>
          <w:sz w:val="24"/>
          <w:szCs w:val="24"/>
        </w:rPr>
        <w:t xml:space="preserve"> </w:t>
      </w:r>
      <w:r w:rsidRPr="0006076D">
        <w:rPr>
          <w:rFonts w:ascii="Arial" w:hAnsi="Arial" w:cs="Arial"/>
          <w:sz w:val="24"/>
          <w:szCs w:val="24"/>
        </w:rPr>
        <w:t xml:space="preserve">bode 56 </w:t>
      </w:r>
      <w:r w:rsidR="00EB23AD">
        <w:rPr>
          <w:rFonts w:ascii="Arial" w:hAnsi="Arial" w:cs="Arial"/>
          <w:sz w:val="24"/>
          <w:szCs w:val="24"/>
        </w:rPr>
        <w:t xml:space="preserve">v </w:t>
      </w:r>
      <w:r w:rsidRPr="0006076D">
        <w:rPr>
          <w:rFonts w:ascii="Arial" w:hAnsi="Arial" w:cs="Arial"/>
          <w:sz w:val="24"/>
          <w:szCs w:val="24"/>
        </w:rPr>
        <w:t xml:space="preserve">§ 23d ods. 1 celom texte sa slová „30. júna“ nahrádzajú slovami „14. júna“ a slová „1. júla“ sa nahrádzajú slovami „15. júna“. </w:t>
      </w:r>
    </w:p>
    <w:p w:rsidR="0006076D" w:rsidRPr="0006076D" w:rsidRDefault="0006076D" w:rsidP="0006076D">
      <w:pPr>
        <w:pStyle w:val="Odsekzoznamu"/>
        <w:spacing w:after="0" w:line="240" w:lineRule="auto"/>
        <w:rPr>
          <w:rFonts w:ascii="Arial" w:hAnsi="Arial" w:cs="Arial"/>
          <w:sz w:val="24"/>
          <w:szCs w:val="24"/>
        </w:rPr>
      </w:pPr>
    </w:p>
    <w:p w:rsidR="0006076D" w:rsidRPr="0006076D" w:rsidRDefault="0006076D" w:rsidP="002E77BF">
      <w:pPr>
        <w:ind w:left="4956"/>
        <w:jc w:val="both"/>
        <w:rPr>
          <w:rFonts w:ascii="Arial" w:hAnsi="Arial" w:cs="Arial"/>
        </w:rPr>
      </w:pPr>
      <w:r w:rsidRPr="0006076D">
        <w:rPr>
          <w:rFonts w:ascii="Arial" w:hAnsi="Arial" w:cs="Arial"/>
        </w:rPr>
        <w:t>Vzhľadom na skutočnosť, že aktuálne funkčné obdobie rady fondu uplynie 14. júna 2023,  návrhom sa zabezpečuje plynulý prechod novej rady fondu hneď po 14. júni</w:t>
      </w:r>
      <w:r w:rsidRPr="0006076D" w:rsidDel="00303186">
        <w:rPr>
          <w:rFonts w:ascii="Arial" w:hAnsi="Arial" w:cs="Arial"/>
        </w:rPr>
        <w:t xml:space="preserve"> </w:t>
      </w:r>
      <w:r w:rsidRPr="0006076D">
        <w:rPr>
          <w:rFonts w:ascii="Arial" w:hAnsi="Arial" w:cs="Arial"/>
        </w:rPr>
        <w:t xml:space="preserve">2023. </w:t>
      </w:r>
    </w:p>
    <w:p w:rsidR="0006076D" w:rsidRDefault="0006076D" w:rsidP="0006076D">
      <w:pPr>
        <w:rPr>
          <w:rFonts w:ascii="Arial" w:hAnsi="Arial" w:cs="Arial"/>
        </w:rPr>
      </w:pPr>
    </w:p>
    <w:p w:rsidR="002E77BF" w:rsidRPr="0006076D" w:rsidRDefault="002E77BF" w:rsidP="002E77B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06076D">
        <w:rPr>
          <w:rFonts w:ascii="Arial" w:hAnsi="Arial" w:cs="Arial"/>
        </w:rPr>
        <w:t>Výbor NR SR pre vzdelávanie, vedu, mládež a šport</w:t>
      </w:r>
    </w:p>
    <w:p w:rsidR="002E77BF" w:rsidRPr="0006076D" w:rsidRDefault="002E77BF" w:rsidP="002E77BF">
      <w:pPr>
        <w:ind w:left="2832"/>
        <w:jc w:val="right"/>
        <w:rPr>
          <w:rFonts w:ascii="Arial" w:hAnsi="Arial" w:cs="Arial"/>
        </w:rPr>
      </w:pPr>
    </w:p>
    <w:p w:rsidR="002E77BF" w:rsidRDefault="002E77BF" w:rsidP="002E77BF">
      <w:pPr>
        <w:jc w:val="right"/>
        <w:rPr>
          <w:rFonts w:ascii="Arial" w:hAnsi="Arial" w:cs="Arial"/>
        </w:rPr>
      </w:pPr>
      <w:r w:rsidRPr="0006076D">
        <w:rPr>
          <w:rFonts w:ascii="Arial" w:hAnsi="Arial" w:cs="Arial"/>
        </w:rPr>
        <w:tab/>
      </w:r>
      <w:r w:rsidRPr="0006076D">
        <w:rPr>
          <w:rFonts w:ascii="Arial" w:hAnsi="Arial" w:cs="Arial"/>
          <w:b/>
        </w:rPr>
        <w:t>Gestorský výbor odporúča schváliť</w:t>
      </w:r>
    </w:p>
    <w:p w:rsidR="002E77BF" w:rsidRPr="0006076D" w:rsidRDefault="002E77BF" w:rsidP="0006076D">
      <w:pPr>
        <w:rPr>
          <w:rFonts w:ascii="Arial" w:hAnsi="Arial" w:cs="Arial"/>
        </w:rPr>
      </w:pPr>
    </w:p>
    <w:p w:rsidR="0006076D" w:rsidRPr="0006076D" w:rsidRDefault="0006076D" w:rsidP="0006076D">
      <w:pPr>
        <w:pStyle w:val="Odsekzoznamu"/>
        <w:numPr>
          <w:ilvl w:val="0"/>
          <w:numId w:val="1"/>
        </w:numPr>
        <w:spacing w:after="0" w:line="240" w:lineRule="auto"/>
        <w:rPr>
          <w:rFonts w:ascii="Arial" w:hAnsi="Arial" w:cs="Arial"/>
          <w:sz w:val="24"/>
          <w:szCs w:val="24"/>
        </w:rPr>
      </w:pPr>
      <w:r w:rsidRPr="0006076D">
        <w:rPr>
          <w:rFonts w:ascii="Arial" w:hAnsi="Arial" w:cs="Arial"/>
          <w:sz w:val="24"/>
          <w:szCs w:val="24"/>
        </w:rPr>
        <w:t xml:space="preserve"> Za čl. I sa vkladajú nové čl. II a III, ktoré znejú:</w:t>
      </w:r>
    </w:p>
    <w:p w:rsidR="0006076D" w:rsidRPr="0006076D" w:rsidRDefault="0006076D" w:rsidP="0006076D">
      <w:pPr>
        <w:pStyle w:val="Odsekzoznamu"/>
        <w:tabs>
          <w:tab w:val="left" w:pos="4962"/>
        </w:tabs>
        <w:spacing w:after="0" w:line="240" w:lineRule="auto"/>
        <w:rPr>
          <w:rFonts w:ascii="Arial" w:hAnsi="Arial" w:cs="Arial"/>
          <w:sz w:val="24"/>
          <w:szCs w:val="24"/>
        </w:rPr>
      </w:pPr>
    </w:p>
    <w:p w:rsidR="0006076D" w:rsidRPr="0006076D" w:rsidRDefault="0006076D" w:rsidP="0006076D">
      <w:pPr>
        <w:jc w:val="center"/>
        <w:rPr>
          <w:rFonts w:ascii="Arial" w:hAnsi="Arial" w:cs="Arial"/>
        </w:rPr>
      </w:pPr>
      <w:r w:rsidRPr="0006076D">
        <w:rPr>
          <w:rFonts w:ascii="Arial" w:hAnsi="Arial" w:cs="Arial"/>
        </w:rPr>
        <w:t>„Čl. II</w:t>
      </w:r>
    </w:p>
    <w:p w:rsidR="0006076D" w:rsidRPr="0006076D" w:rsidRDefault="0006076D" w:rsidP="0006076D">
      <w:pPr>
        <w:jc w:val="center"/>
        <w:rPr>
          <w:rFonts w:ascii="Arial" w:hAnsi="Arial" w:cs="Arial"/>
        </w:rPr>
      </w:pPr>
    </w:p>
    <w:p w:rsidR="0006076D" w:rsidRPr="0006076D" w:rsidRDefault="0006076D" w:rsidP="002E77BF">
      <w:pPr>
        <w:jc w:val="both"/>
        <w:rPr>
          <w:rFonts w:ascii="Arial" w:hAnsi="Arial" w:cs="Arial"/>
        </w:rPr>
      </w:pPr>
      <w:r w:rsidRPr="0006076D">
        <w:rPr>
          <w:rFonts w:ascii="Arial" w:hAnsi="Arial" w:cs="Arial"/>
        </w:rPr>
        <w:tab/>
        <w:t xml:space="preserve">Zákon č. 131/2002 Z. z. o vysokých školách a o zmene a doplnení niektorých </w:t>
      </w:r>
      <w:r w:rsidRPr="0006076D">
        <w:rPr>
          <w:rFonts w:ascii="Arial" w:hAnsi="Arial" w:cs="Arial"/>
        </w:rPr>
        <w:tab/>
        <w:t xml:space="preserve">zákonov v znení zákona č. 209/2002 Z. z., zákona č. 401/2002 Z. z., zákona č. </w:t>
      </w:r>
      <w:r w:rsidRPr="0006076D">
        <w:rPr>
          <w:rFonts w:ascii="Arial" w:hAnsi="Arial" w:cs="Arial"/>
        </w:rPr>
        <w:tab/>
        <w:t xml:space="preserve">442/2003 Z. z., zákona č. 465/2003 Z. z., zákona č. 528/2003 Z. z., zákona č. </w:t>
      </w:r>
      <w:r w:rsidRPr="0006076D">
        <w:rPr>
          <w:rFonts w:ascii="Arial" w:hAnsi="Arial" w:cs="Arial"/>
        </w:rPr>
        <w:tab/>
        <w:t xml:space="preserve">365/2004 Z. z., zákona č. 455/2004 Z. z., zákona č. 523/2004 Z. z., zákona č. </w:t>
      </w:r>
      <w:r w:rsidRPr="0006076D">
        <w:rPr>
          <w:rFonts w:ascii="Arial" w:hAnsi="Arial" w:cs="Arial"/>
        </w:rPr>
        <w:tab/>
        <w:t xml:space="preserve">578/2004 Z. z., zákona č. 5/2005 Z. z., zákona č. 332/2005 Z. z., zákona č. </w:t>
      </w:r>
      <w:r w:rsidRPr="0006076D">
        <w:rPr>
          <w:rFonts w:ascii="Arial" w:hAnsi="Arial" w:cs="Arial"/>
        </w:rPr>
        <w:tab/>
        <w:t xml:space="preserve">363/2007 Z. z., zákona č. 129/2008 Z. z., zákona č. 144/2008 Z. z., zákona č. </w:t>
      </w:r>
      <w:r w:rsidRPr="0006076D">
        <w:rPr>
          <w:rFonts w:ascii="Arial" w:hAnsi="Arial" w:cs="Arial"/>
        </w:rPr>
        <w:tab/>
        <w:t xml:space="preserve">282/2008 Z. z., zákona č. 462/2008 Z. z., zákona č. 496/2009 Z. z., zákona č. </w:t>
      </w:r>
      <w:r w:rsidRPr="0006076D">
        <w:rPr>
          <w:rFonts w:ascii="Arial" w:hAnsi="Arial" w:cs="Arial"/>
        </w:rPr>
        <w:tab/>
        <w:t xml:space="preserve">133/2010 Z. z., zákona č. 199/2010 Z. z., nálezu Ústavného súdu Slovenskej </w:t>
      </w:r>
      <w:r w:rsidRPr="0006076D">
        <w:rPr>
          <w:rFonts w:ascii="Arial" w:hAnsi="Arial" w:cs="Arial"/>
        </w:rPr>
        <w:tab/>
        <w:t xml:space="preserve">republiky č. 333/2010 Z. z., zákona č. 6/2011 Z. z., zákona č. 125/2011 Z. z., </w:t>
      </w:r>
      <w:r w:rsidRPr="0006076D">
        <w:rPr>
          <w:rFonts w:ascii="Arial" w:hAnsi="Arial" w:cs="Arial"/>
        </w:rPr>
        <w:tab/>
        <w:t xml:space="preserve">zákona č. 250/2011 Z. z., zákona č. 390/2011 Z. z., zákona č. 57/2012 Z. z., </w:t>
      </w:r>
      <w:r w:rsidRPr="0006076D">
        <w:rPr>
          <w:rFonts w:ascii="Arial" w:hAnsi="Arial" w:cs="Arial"/>
        </w:rPr>
        <w:tab/>
        <w:t xml:space="preserve">zákona č. 455/2012 Z. z., zákona č. 312/2013 Z. z., zákona č. 352/2013 Z. z., </w:t>
      </w:r>
      <w:r w:rsidRPr="0006076D">
        <w:rPr>
          <w:rFonts w:ascii="Arial" w:hAnsi="Arial" w:cs="Arial"/>
        </w:rPr>
        <w:tab/>
        <w:t xml:space="preserve">zákona č. 436/2013 Z. z., zákona č. 464/2013 Z. z., zákona č. 281/2015 Z. z., </w:t>
      </w:r>
      <w:r w:rsidRPr="0006076D">
        <w:rPr>
          <w:rFonts w:ascii="Arial" w:hAnsi="Arial" w:cs="Arial"/>
        </w:rPr>
        <w:tab/>
        <w:t xml:space="preserve">zákona č. 422/2015 Z. z., zákona č. 270/2018 Z. z., zákona č. 318/2018 Z. z., </w:t>
      </w:r>
      <w:r w:rsidRPr="0006076D">
        <w:rPr>
          <w:rFonts w:ascii="Arial" w:hAnsi="Arial" w:cs="Arial"/>
        </w:rPr>
        <w:tab/>
        <w:t xml:space="preserve">zákona č. 95/2019 Z. z., zákona č. 138/2019 Z. z., zákona č. 155/2019 Z. z., </w:t>
      </w:r>
      <w:r w:rsidRPr="0006076D">
        <w:rPr>
          <w:rFonts w:ascii="Arial" w:hAnsi="Arial" w:cs="Arial"/>
        </w:rPr>
        <w:tab/>
        <w:t xml:space="preserve">zákona č. 221/2019 Z. z., zákona č. 360/2019 Z. z., zákona č. 470/2019 Z. z., </w:t>
      </w:r>
      <w:r w:rsidRPr="0006076D">
        <w:rPr>
          <w:rFonts w:ascii="Arial" w:hAnsi="Arial" w:cs="Arial"/>
        </w:rPr>
        <w:tab/>
        <w:t xml:space="preserve">zákona č. 93/2020 Z. z., zákona č. 410/2020 Z. z., zákona č. 426/2020 Z. z., </w:t>
      </w:r>
      <w:r w:rsidRPr="0006076D">
        <w:rPr>
          <w:rFonts w:ascii="Arial" w:hAnsi="Arial" w:cs="Arial"/>
        </w:rPr>
        <w:tab/>
        <w:t xml:space="preserve">zákona č. 345/2021 Z. z., zákona č. 415/2021 Z. z., zákona č. 92/2022 Z. z., </w:t>
      </w:r>
      <w:r w:rsidRPr="0006076D">
        <w:rPr>
          <w:rFonts w:ascii="Arial" w:hAnsi="Arial" w:cs="Arial"/>
        </w:rPr>
        <w:tab/>
        <w:t>zákona č. 101/2022 Z. z. a zákona č. 137/2022 Z. z. sa dopĺňa takto:</w:t>
      </w:r>
    </w:p>
    <w:p w:rsidR="0006076D" w:rsidRPr="0006076D" w:rsidRDefault="0006076D" w:rsidP="002E77BF">
      <w:pPr>
        <w:jc w:val="both"/>
        <w:rPr>
          <w:rFonts w:ascii="Arial" w:hAnsi="Arial" w:cs="Arial"/>
        </w:rPr>
      </w:pPr>
    </w:p>
    <w:p w:rsidR="0006076D" w:rsidRPr="0006076D" w:rsidRDefault="0006076D" w:rsidP="0006076D">
      <w:pPr>
        <w:pStyle w:val="Odsekzoznamu"/>
        <w:numPr>
          <w:ilvl w:val="0"/>
          <w:numId w:val="2"/>
        </w:numPr>
        <w:tabs>
          <w:tab w:val="left" w:pos="993"/>
        </w:tabs>
        <w:spacing w:after="0" w:line="240" w:lineRule="auto"/>
        <w:ind w:left="426" w:firstLine="283"/>
        <w:contextualSpacing w:val="0"/>
        <w:rPr>
          <w:rFonts w:ascii="Arial" w:hAnsi="Arial" w:cs="Arial"/>
          <w:sz w:val="24"/>
          <w:szCs w:val="24"/>
        </w:rPr>
      </w:pPr>
      <w:r w:rsidRPr="0006076D">
        <w:rPr>
          <w:rFonts w:ascii="Arial" w:hAnsi="Arial" w:cs="Arial"/>
          <w:sz w:val="24"/>
          <w:szCs w:val="24"/>
        </w:rPr>
        <w:t xml:space="preserve">V § 94a ods. 3 sa na konci pripájajú tieto slová: „alebo podľa štipendijného </w:t>
      </w:r>
      <w:r w:rsidRPr="0006076D">
        <w:rPr>
          <w:rFonts w:ascii="Arial" w:hAnsi="Arial" w:cs="Arial"/>
          <w:sz w:val="24"/>
          <w:szCs w:val="24"/>
        </w:rPr>
        <w:tab/>
        <w:t>programu na základe medzištátnej zmluvy alebo medzinárodnej zmluvy“.</w:t>
      </w:r>
    </w:p>
    <w:p w:rsidR="0006076D" w:rsidRPr="0006076D" w:rsidRDefault="0006076D" w:rsidP="0006076D">
      <w:pPr>
        <w:pStyle w:val="Odsekzoznamu"/>
        <w:tabs>
          <w:tab w:val="left" w:pos="993"/>
        </w:tabs>
        <w:spacing w:after="0" w:line="240" w:lineRule="auto"/>
        <w:ind w:left="709"/>
        <w:contextualSpacing w:val="0"/>
        <w:rPr>
          <w:rFonts w:ascii="Arial" w:hAnsi="Arial" w:cs="Arial"/>
          <w:sz w:val="24"/>
          <w:szCs w:val="24"/>
        </w:rPr>
      </w:pPr>
    </w:p>
    <w:p w:rsidR="0006076D" w:rsidRPr="0006076D" w:rsidRDefault="0006076D" w:rsidP="0006076D">
      <w:pPr>
        <w:pStyle w:val="Odsekzoznamu"/>
        <w:numPr>
          <w:ilvl w:val="0"/>
          <w:numId w:val="2"/>
        </w:numPr>
        <w:tabs>
          <w:tab w:val="left" w:pos="993"/>
        </w:tabs>
        <w:spacing w:after="0" w:line="240" w:lineRule="auto"/>
        <w:ind w:left="426" w:firstLine="283"/>
        <w:contextualSpacing w:val="0"/>
        <w:rPr>
          <w:rFonts w:ascii="Arial" w:hAnsi="Arial" w:cs="Arial"/>
          <w:sz w:val="24"/>
          <w:szCs w:val="24"/>
        </w:rPr>
      </w:pPr>
      <w:r w:rsidRPr="0006076D">
        <w:rPr>
          <w:rFonts w:ascii="Arial" w:hAnsi="Arial" w:cs="Arial"/>
          <w:sz w:val="24"/>
          <w:szCs w:val="24"/>
        </w:rPr>
        <w:t>§ 94a sa dopĺňa odsekmi 9 a 10, ktoré znejú:</w:t>
      </w:r>
    </w:p>
    <w:p w:rsidR="0006076D" w:rsidRPr="0006076D" w:rsidRDefault="0006076D" w:rsidP="0006076D">
      <w:pPr>
        <w:pStyle w:val="Odsekzoznamu"/>
        <w:tabs>
          <w:tab w:val="left" w:pos="993"/>
        </w:tabs>
        <w:spacing w:after="0" w:line="240" w:lineRule="auto"/>
        <w:ind w:left="709"/>
        <w:contextualSpacing w:val="0"/>
        <w:rPr>
          <w:rFonts w:ascii="Arial" w:hAnsi="Arial" w:cs="Arial"/>
          <w:sz w:val="24"/>
          <w:szCs w:val="24"/>
        </w:rPr>
      </w:pPr>
    </w:p>
    <w:p w:rsidR="0006076D" w:rsidRPr="0006076D" w:rsidRDefault="0006076D" w:rsidP="00C84179">
      <w:pPr>
        <w:pStyle w:val="Odsekzoznamu"/>
        <w:tabs>
          <w:tab w:val="left" w:pos="993"/>
        </w:tabs>
        <w:spacing w:after="0" w:line="240" w:lineRule="auto"/>
        <w:ind w:left="709"/>
        <w:contextualSpacing w:val="0"/>
        <w:jc w:val="both"/>
        <w:rPr>
          <w:rFonts w:ascii="Arial" w:hAnsi="Arial" w:cs="Arial"/>
          <w:sz w:val="24"/>
          <w:szCs w:val="24"/>
        </w:rPr>
      </w:pPr>
      <w:r w:rsidRPr="0006076D">
        <w:rPr>
          <w:rFonts w:ascii="Arial" w:hAnsi="Arial" w:cs="Arial"/>
          <w:sz w:val="24"/>
          <w:szCs w:val="24"/>
        </w:rPr>
        <w:tab/>
      </w:r>
      <w:r w:rsidRPr="0006076D">
        <w:rPr>
          <w:rFonts w:ascii="Arial" w:eastAsia="Calibri" w:hAnsi="Arial" w:cs="Arial"/>
          <w:sz w:val="24"/>
          <w:szCs w:val="24"/>
        </w:rPr>
        <w:t>„(9) Ministerstvo môže poskytnúť štipendium</w:t>
      </w:r>
      <w:r w:rsidRPr="0006076D">
        <w:rPr>
          <w:rFonts w:ascii="Arial" w:hAnsi="Arial" w:cs="Arial"/>
          <w:sz w:val="24"/>
          <w:szCs w:val="24"/>
        </w:rPr>
        <w:t xml:space="preserve"> postupom podľa odsekov 3 až </w:t>
      </w:r>
      <w:r w:rsidRPr="0006076D">
        <w:rPr>
          <w:rFonts w:ascii="Arial" w:hAnsi="Arial" w:cs="Arial"/>
          <w:sz w:val="24"/>
          <w:szCs w:val="24"/>
        </w:rPr>
        <w:tab/>
        <w:t xml:space="preserve">6 a </w:t>
      </w:r>
      <w:r w:rsidRPr="0006076D">
        <w:rPr>
          <w:rFonts w:ascii="Arial" w:hAnsi="Arial" w:cs="Arial"/>
          <w:sz w:val="24"/>
          <w:szCs w:val="24"/>
        </w:rPr>
        <w:tab/>
        <w:t xml:space="preserve">8 </w:t>
      </w:r>
      <w:r w:rsidRPr="0006076D">
        <w:rPr>
          <w:rFonts w:ascii="Arial" w:eastAsia="Calibri" w:hAnsi="Arial" w:cs="Arial"/>
          <w:sz w:val="24"/>
          <w:szCs w:val="24"/>
        </w:rPr>
        <w:t xml:space="preserve">v súvislosti s podporou vysokého školstva alebo na účely rozvoja </w:t>
      </w:r>
      <w:r w:rsidRPr="0006076D">
        <w:rPr>
          <w:rFonts w:ascii="Arial" w:eastAsia="Calibri" w:hAnsi="Arial" w:cs="Arial"/>
          <w:sz w:val="24"/>
          <w:szCs w:val="24"/>
        </w:rPr>
        <w:tab/>
        <w:t xml:space="preserve">vedy a výskumu aj </w:t>
      </w:r>
    </w:p>
    <w:p w:rsidR="0006076D" w:rsidRPr="0006076D" w:rsidRDefault="0006076D" w:rsidP="00C84179">
      <w:pPr>
        <w:pStyle w:val="Odsekzoznamu"/>
        <w:numPr>
          <w:ilvl w:val="0"/>
          <w:numId w:val="3"/>
        </w:numPr>
        <w:spacing w:after="0" w:line="240" w:lineRule="auto"/>
        <w:ind w:left="1134" w:firstLine="0"/>
        <w:contextualSpacing w:val="0"/>
        <w:jc w:val="both"/>
        <w:rPr>
          <w:rFonts w:ascii="Arial" w:hAnsi="Arial" w:cs="Arial"/>
          <w:sz w:val="24"/>
          <w:szCs w:val="24"/>
        </w:rPr>
      </w:pPr>
      <w:r w:rsidRPr="0006076D">
        <w:rPr>
          <w:rFonts w:ascii="Arial" w:hAnsi="Arial" w:cs="Arial"/>
          <w:sz w:val="24"/>
          <w:szCs w:val="24"/>
        </w:rPr>
        <w:t>vysokoškolským učiteľom, výskumným pracovníkom alebo umeleckým pracovníkom pôsobiacim na vysokej škole alebo</w:t>
      </w:r>
    </w:p>
    <w:p w:rsidR="0006076D" w:rsidRPr="0006076D" w:rsidRDefault="0006076D" w:rsidP="00C84179">
      <w:pPr>
        <w:pStyle w:val="Odsekzoznamu"/>
        <w:numPr>
          <w:ilvl w:val="0"/>
          <w:numId w:val="3"/>
        </w:numPr>
        <w:spacing w:after="0" w:line="240" w:lineRule="auto"/>
        <w:ind w:left="1134" w:firstLine="0"/>
        <w:contextualSpacing w:val="0"/>
        <w:jc w:val="both"/>
        <w:rPr>
          <w:rFonts w:ascii="Arial" w:hAnsi="Arial" w:cs="Arial"/>
          <w:sz w:val="24"/>
          <w:szCs w:val="24"/>
        </w:rPr>
      </w:pPr>
      <w:r w:rsidRPr="0006076D">
        <w:rPr>
          <w:rFonts w:ascii="Arial" w:hAnsi="Arial" w:cs="Arial"/>
          <w:sz w:val="24"/>
          <w:szCs w:val="24"/>
        </w:rPr>
        <w:t>výskumným pracovníkom pôsobiacim v oblasti vedy a výskumu.</w:t>
      </w:r>
      <w:r w:rsidRPr="0006076D">
        <w:rPr>
          <w:rFonts w:ascii="Arial" w:hAnsi="Arial" w:cs="Arial"/>
          <w:sz w:val="24"/>
          <w:szCs w:val="24"/>
          <w:vertAlign w:val="superscript"/>
        </w:rPr>
        <w:t>48a</w:t>
      </w:r>
      <w:r w:rsidRPr="0006076D">
        <w:rPr>
          <w:rFonts w:ascii="Arial" w:hAnsi="Arial" w:cs="Arial"/>
          <w:sz w:val="24"/>
          <w:szCs w:val="24"/>
        </w:rPr>
        <w:t xml:space="preserve">)   </w:t>
      </w:r>
    </w:p>
    <w:p w:rsidR="0006076D" w:rsidRPr="0006076D" w:rsidRDefault="0006076D" w:rsidP="00C84179">
      <w:pPr>
        <w:pStyle w:val="Odsekzoznamu"/>
        <w:spacing w:after="0" w:line="240" w:lineRule="auto"/>
        <w:ind w:left="993"/>
        <w:contextualSpacing w:val="0"/>
        <w:jc w:val="both"/>
        <w:rPr>
          <w:rFonts w:ascii="Arial" w:hAnsi="Arial" w:cs="Arial"/>
          <w:sz w:val="24"/>
          <w:szCs w:val="24"/>
        </w:rPr>
      </w:pPr>
      <w:r w:rsidRPr="0006076D">
        <w:rPr>
          <w:rFonts w:ascii="Arial" w:hAnsi="Arial" w:cs="Arial"/>
          <w:sz w:val="24"/>
          <w:szCs w:val="24"/>
        </w:rPr>
        <w:t xml:space="preserve">10) Príslušný štipendijný program alebo príslušnú medzištátnu zmluvu alebo medzinárodnú zmluvu, na základe ktorej bolo poskytované štipendium podľa odseku 9, zverejňuje ministerstvo školstva na svojom webovom sídle.“.  </w:t>
      </w:r>
    </w:p>
    <w:p w:rsidR="0006076D" w:rsidRPr="0006076D" w:rsidRDefault="0006076D" w:rsidP="0006076D">
      <w:pPr>
        <w:ind w:left="18"/>
        <w:rPr>
          <w:rFonts w:ascii="Arial" w:hAnsi="Arial" w:cs="Arial"/>
        </w:rPr>
      </w:pPr>
    </w:p>
    <w:p w:rsidR="0006076D" w:rsidRPr="0006076D" w:rsidRDefault="0006076D" w:rsidP="0006076D">
      <w:pPr>
        <w:ind w:left="18"/>
        <w:rPr>
          <w:rFonts w:ascii="Arial" w:hAnsi="Arial" w:cs="Arial"/>
        </w:rPr>
      </w:pPr>
      <w:r w:rsidRPr="0006076D">
        <w:rPr>
          <w:rFonts w:ascii="Arial" w:hAnsi="Arial" w:cs="Arial"/>
        </w:rPr>
        <w:tab/>
        <w:t>Poznámka pod čiarou k odkazu 48a znie:</w:t>
      </w:r>
    </w:p>
    <w:p w:rsidR="0006076D" w:rsidRPr="0006076D" w:rsidRDefault="0006076D" w:rsidP="00C84179">
      <w:pPr>
        <w:ind w:left="18"/>
        <w:jc w:val="both"/>
        <w:rPr>
          <w:rFonts w:ascii="Arial" w:hAnsi="Arial" w:cs="Arial"/>
          <w:bCs/>
        </w:rPr>
      </w:pPr>
      <w:r w:rsidRPr="0006076D">
        <w:rPr>
          <w:rFonts w:ascii="Arial" w:hAnsi="Arial" w:cs="Arial"/>
        </w:rPr>
        <w:tab/>
        <w:t>„</w:t>
      </w:r>
      <w:r w:rsidRPr="0006076D">
        <w:rPr>
          <w:rFonts w:ascii="Arial" w:hAnsi="Arial" w:cs="Arial"/>
          <w:vertAlign w:val="superscript"/>
        </w:rPr>
        <w:t>48a</w:t>
      </w:r>
      <w:r w:rsidRPr="0006076D">
        <w:rPr>
          <w:rFonts w:ascii="Arial" w:hAnsi="Arial" w:cs="Arial"/>
        </w:rPr>
        <w:t xml:space="preserve">) Napríklad </w:t>
      </w:r>
      <w:r w:rsidRPr="0006076D">
        <w:rPr>
          <w:rFonts w:ascii="Arial" w:hAnsi="Arial" w:cs="Arial"/>
          <w:bCs/>
        </w:rPr>
        <w:t xml:space="preserve">zákon č. 133/2002 Z. z. o Slovenskej akadémii vied v znení </w:t>
      </w:r>
      <w:r w:rsidRPr="0006076D">
        <w:rPr>
          <w:rFonts w:ascii="Arial" w:hAnsi="Arial" w:cs="Arial"/>
          <w:bCs/>
        </w:rPr>
        <w:tab/>
        <w:t>neskorších predpisov</w:t>
      </w:r>
      <w:r w:rsidRPr="0006076D">
        <w:rPr>
          <w:rFonts w:ascii="Arial" w:hAnsi="Arial" w:cs="Arial"/>
        </w:rPr>
        <w:t>, zákon č. 243/2017 Z. z.</w:t>
      </w:r>
      <w:r w:rsidRPr="0006076D">
        <w:rPr>
          <w:rFonts w:ascii="Arial" w:hAnsi="Arial" w:cs="Arial"/>
          <w:b/>
          <w:bCs/>
          <w:color w:val="000000"/>
          <w:shd w:val="clear" w:color="auto" w:fill="FFFFFF"/>
        </w:rPr>
        <w:t xml:space="preserve"> </w:t>
      </w:r>
      <w:r w:rsidRPr="0006076D">
        <w:rPr>
          <w:rFonts w:ascii="Arial" w:hAnsi="Arial" w:cs="Arial"/>
          <w:bCs/>
        </w:rPr>
        <w:t xml:space="preserve">o verejnej výskumnej inštitúcii a </w:t>
      </w:r>
      <w:r w:rsidRPr="0006076D">
        <w:rPr>
          <w:rFonts w:ascii="Arial" w:hAnsi="Arial" w:cs="Arial"/>
          <w:bCs/>
        </w:rPr>
        <w:tab/>
        <w:t>o zmene a doplnení niektorých zákonov v znení neskorších predpisov.“.</w:t>
      </w:r>
    </w:p>
    <w:p w:rsidR="0006076D" w:rsidRPr="0006076D" w:rsidRDefault="0006076D" w:rsidP="0006076D">
      <w:pPr>
        <w:ind w:left="18"/>
        <w:rPr>
          <w:rFonts w:ascii="Arial" w:hAnsi="Arial" w:cs="Arial"/>
        </w:rPr>
      </w:pPr>
    </w:p>
    <w:p w:rsidR="0006076D" w:rsidRPr="0006076D" w:rsidRDefault="0006076D" w:rsidP="0006076D">
      <w:pPr>
        <w:pStyle w:val="Odsekzoznamu"/>
        <w:numPr>
          <w:ilvl w:val="0"/>
          <w:numId w:val="2"/>
        </w:numPr>
        <w:tabs>
          <w:tab w:val="left" w:pos="993"/>
        </w:tabs>
        <w:spacing w:after="0" w:line="240" w:lineRule="auto"/>
        <w:ind w:left="709" w:firstLine="0"/>
        <w:contextualSpacing w:val="0"/>
        <w:jc w:val="both"/>
        <w:rPr>
          <w:rFonts w:ascii="Arial" w:hAnsi="Arial" w:cs="Arial"/>
          <w:sz w:val="24"/>
          <w:szCs w:val="24"/>
        </w:rPr>
      </w:pPr>
      <w:r w:rsidRPr="0006076D">
        <w:rPr>
          <w:rFonts w:ascii="Arial" w:hAnsi="Arial" w:cs="Arial"/>
          <w:sz w:val="24"/>
          <w:szCs w:val="24"/>
        </w:rPr>
        <w:t>Za § 113am sa vkladá § 113an, ktorý vrátane nadpisu znie:</w:t>
      </w:r>
    </w:p>
    <w:p w:rsidR="0006076D" w:rsidRPr="0006076D" w:rsidRDefault="0006076D" w:rsidP="0006076D">
      <w:pPr>
        <w:pStyle w:val="Odsekzoznamu"/>
        <w:tabs>
          <w:tab w:val="left" w:pos="993"/>
        </w:tabs>
        <w:spacing w:after="0" w:line="240" w:lineRule="auto"/>
        <w:ind w:left="709"/>
        <w:contextualSpacing w:val="0"/>
        <w:rPr>
          <w:rFonts w:ascii="Arial" w:hAnsi="Arial" w:cs="Arial"/>
          <w:sz w:val="24"/>
          <w:szCs w:val="24"/>
        </w:rPr>
      </w:pPr>
    </w:p>
    <w:p w:rsidR="0006076D" w:rsidRPr="0006076D" w:rsidRDefault="0006076D" w:rsidP="0006076D">
      <w:pPr>
        <w:pStyle w:val="Odsekzoznamu"/>
        <w:spacing w:after="0" w:line="240" w:lineRule="auto"/>
        <w:ind w:left="0"/>
        <w:jc w:val="center"/>
        <w:rPr>
          <w:rFonts w:ascii="Arial" w:hAnsi="Arial" w:cs="Arial"/>
          <w:sz w:val="24"/>
          <w:szCs w:val="24"/>
        </w:rPr>
      </w:pPr>
      <w:r w:rsidRPr="0006076D">
        <w:rPr>
          <w:rFonts w:ascii="Arial" w:hAnsi="Arial" w:cs="Arial"/>
          <w:sz w:val="24"/>
          <w:szCs w:val="24"/>
        </w:rPr>
        <w:t>„113an</w:t>
      </w:r>
    </w:p>
    <w:p w:rsidR="0006076D" w:rsidRPr="0006076D" w:rsidRDefault="0006076D" w:rsidP="0006076D">
      <w:pPr>
        <w:pStyle w:val="Odsekzoznamu"/>
        <w:spacing w:after="0" w:line="240" w:lineRule="auto"/>
        <w:ind w:left="0"/>
        <w:jc w:val="center"/>
        <w:rPr>
          <w:rFonts w:ascii="Arial" w:hAnsi="Arial" w:cs="Arial"/>
          <w:sz w:val="24"/>
          <w:szCs w:val="24"/>
        </w:rPr>
      </w:pPr>
    </w:p>
    <w:p w:rsidR="0006076D" w:rsidRPr="0006076D" w:rsidRDefault="0006076D" w:rsidP="0006076D">
      <w:pPr>
        <w:pStyle w:val="Odsekzoznamu"/>
        <w:spacing w:after="0" w:line="240" w:lineRule="auto"/>
        <w:ind w:left="0"/>
        <w:jc w:val="center"/>
        <w:rPr>
          <w:rFonts w:ascii="Arial" w:hAnsi="Arial" w:cs="Arial"/>
          <w:sz w:val="24"/>
          <w:szCs w:val="24"/>
        </w:rPr>
      </w:pPr>
      <w:r w:rsidRPr="0006076D">
        <w:rPr>
          <w:rFonts w:ascii="Arial" w:hAnsi="Arial" w:cs="Arial"/>
          <w:sz w:val="24"/>
          <w:szCs w:val="24"/>
        </w:rPr>
        <w:t>Prechodné ustanovenie k úpravám účinným od 1. júna 2022</w:t>
      </w:r>
    </w:p>
    <w:p w:rsidR="0006076D" w:rsidRPr="0006076D" w:rsidRDefault="0006076D" w:rsidP="0006076D">
      <w:pPr>
        <w:pStyle w:val="Odsekzoznamu"/>
        <w:spacing w:after="0" w:line="240" w:lineRule="auto"/>
        <w:ind w:left="0"/>
        <w:jc w:val="center"/>
        <w:rPr>
          <w:rFonts w:ascii="Arial" w:hAnsi="Arial" w:cs="Arial"/>
          <w:sz w:val="24"/>
          <w:szCs w:val="24"/>
        </w:rPr>
      </w:pPr>
    </w:p>
    <w:p w:rsidR="0006076D" w:rsidRPr="0006076D" w:rsidRDefault="0006076D" w:rsidP="00C84179">
      <w:pPr>
        <w:jc w:val="both"/>
        <w:rPr>
          <w:rFonts w:ascii="Arial" w:eastAsia="Calibri" w:hAnsi="Arial" w:cs="Arial"/>
        </w:rPr>
      </w:pPr>
      <w:r w:rsidRPr="0006076D">
        <w:rPr>
          <w:rFonts w:ascii="Arial" w:eastAsia="Calibri" w:hAnsi="Arial" w:cs="Arial"/>
        </w:rPr>
        <w:tab/>
        <w:t xml:space="preserve">Poskytovanie štipendia študentovi, vysokoškolskému učiteľovi, výskumnému </w:t>
      </w:r>
      <w:r w:rsidRPr="0006076D">
        <w:rPr>
          <w:rFonts w:ascii="Arial" w:eastAsia="Calibri" w:hAnsi="Arial" w:cs="Arial"/>
        </w:rPr>
        <w:tab/>
        <w:t xml:space="preserve">pracovníkovi alebo umeleckému pracovníkovi do 30. mája 2022 postupom </w:t>
      </w:r>
      <w:r w:rsidRPr="0006076D">
        <w:rPr>
          <w:rFonts w:ascii="Arial" w:eastAsia="Calibri" w:hAnsi="Arial" w:cs="Arial"/>
        </w:rPr>
        <w:tab/>
        <w:t xml:space="preserve">podľa štipendijného programu schváleného vládou alebo ministerstvom </w:t>
      </w:r>
      <w:r w:rsidRPr="0006076D">
        <w:rPr>
          <w:rFonts w:ascii="Arial" w:eastAsia="Calibri" w:hAnsi="Arial" w:cs="Arial"/>
        </w:rPr>
        <w:tab/>
        <w:t>školstva alebo podľa štipendijného programu na základe</w:t>
      </w:r>
      <w:r w:rsidRPr="0006076D">
        <w:rPr>
          <w:rFonts w:ascii="Arial" w:hAnsi="Arial" w:cs="Arial"/>
        </w:rPr>
        <w:t xml:space="preserve"> medzištátnej zmluvy </w:t>
      </w:r>
      <w:r w:rsidRPr="0006076D">
        <w:rPr>
          <w:rFonts w:ascii="Arial" w:hAnsi="Arial" w:cs="Arial"/>
        </w:rPr>
        <w:tab/>
        <w:t>alebo medzinárodnej zmluvy</w:t>
      </w:r>
      <w:r w:rsidRPr="0006076D">
        <w:rPr>
          <w:rFonts w:ascii="Arial" w:eastAsia="Calibri" w:hAnsi="Arial" w:cs="Arial"/>
        </w:rPr>
        <w:t xml:space="preserve"> sa na účely poskytovania prostriedkov </w:t>
      </w:r>
      <w:r w:rsidRPr="0006076D">
        <w:rPr>
          <w:rFonts w:ascii="Arial" w:eastAsia="Calibri" w:hAnsi="Arial" w:cs="Arial"/>
        </w:rPr>
        <w:tab/>
        <w:t xml:space="preserve">mechanizmu na podporu obnovy a odolnosti považuje za poskytovanie </w:t>
      </w:r>
      <w:r w:rsidRPr="0006076D">
        <w:rPr>
          <w:rFonts w:ascii="Arial" w:eastAsia="Calibri" w:hAnsi="Arial" w:cs="Arial"/>
        </w:rPr>
        <w:tab/>
        <w:t>štipendia postupom podľa tohto zákona v znení účinnom od 1. júna 2022.“.</w:t>
      </w:r>
    </w:p>
    <w:p w:rsidR="0006076D" w:rsidRPr="0006076D" w:rsidRDefault="0006076D" w:rsidP="0006076D">
      <w:pPr>
        <w:rPr>
          <w:rFonts w:ascii="Arial" w:eastAsia="Calibri" w:hAnsi="Arial" w:cs="Arial"/>
        </w:rPr>
      </w:pPr>
    </w:p>
    <w:p w:rsidR="0006076D" w:rsidRPr="0006076D" w:rsidRDefault="0006076D" w:rsidP="0006076D">
      <w:pPr>
        <w:jc w:val="center"/>
        <w:rPr>
          <w:rFonts w:ascii="Arial" w:hAnsi="Arial" w:cs="Arial"/>
        </w:rPr>
      </w:pPr>
      <w:r w:rsidRPr="0006076D">
        <w:rPr>
          <w:rFonts w:ascii="Arial" w:hAnsi="Arial" w:cs="Arial"/>
        </w:rPr>
        <w:t>Čl. III</w:t>
      </w:r>
    </w:p>
    <w:p w:rsidR="0006076D" w:rsidRPr="0006076D" w:rsidRDefault="0006076D" w:rsidP="0006076D">
      <w:pPr>
        <w:jc w:val="center"/>
        <w:rPr>
          <w:rFonts w:ascii="Arial" w:hAnsi="Arial" w:cs="Arial"/>
        </w:rPr>
      </w:pPr>
    </w:p>
    <w:p w:rsidR="0006076D" w:rsidRPr="0006076D" w:rsidRDefault="0006076D" w:rsidP="0006076D">
      <w:pPr>
        <w:pStyle w:val="Normlnywebov"/>
        <w:spacing w:before="0" w:beforeAutospacing="0" w:after="0" w:afterAutospacing="0"/>
        <w:jc w:val="both"/>
        <w:rPr>
          <w:rFonts w:ascii="Arial" w:hAnsi="Arial" w:cs="Arial"/>
        </w:rPr>
      </w:pPr>
      <w:r w:rsidRPr="0006076D">
        <w:rPr>
          <w:rFonts w:ascii="Arial" w:hAnsi="Arial" w:cs="Arial"/>
        </w:rPr>
        <w:tab/>
        <w:t xml:space="preserve">Zákon č. 172/2005 Z. z. o organizácii štátnej podpory výskumu a vývoja a o </w:t>
      </w:r>
      <w:r w:rsidRPr="0006076D">
        <w:rPr>
          <w:rFonts w:ascii="Arial" w:hAnsi="Arial" w:cs="Arial"/>
        </w:rPr>
        <w:tab/>
        <w:t xml:space="preserve">doplnení zákona č. 575/2001 Z. z. o organizácii činnosti vlády a organizácii </w:t>
      </w:r>
      <w:r w:rsidRPr="0006076D">
        <w:rPr>
          <w:rFonts w:ascii="Arial" w:hAnsi="Arial" w:cs="Arial"/>
        </w:rPr>
        <w:tab/>
        <w:t xml:space="preserve">ústrednej štátnej správy v znení neskorších predpisov v znení zákona č. </w:t>
      </w:r>
      <w:r w:rsidRPr="0006076D">
        <w:rPr>
          <w:rFonts w:ascii="Arial" w:hAnsi="Arial" w:cs="Arial"/>
        </w:rPr>
        <w:tab/>
        <w:t xml:space="preserve">233/2008 Z. z., zákona č. 40/2011 Z. z., zákona č. 352/2013 Z. z., zákona č. </w:t>
      </w:r>
      <w:r w:rsidRPr="0006076D">
        <w:rPr>
          <w:rFonts w:ascii="Arial" w:hAnsi="Arial" w:cs="Arial"/>
        </w:rPr>
        <w:tab/>
        <w:t xml:space="preserve">194/2014 Z. z., zákona č. 243/2017 Z. z., zákona č. 108/2018 Z. z., zákona č. </w:t>
      </w:r>
      <w:r w:rsidRPr="0006076D">
        <w:rPr>
          <w:rFonts w:ascii="Arial" w:hAnsi="Arial" w:cs="Arial"/>
        </w:rPr>
        <w:tab/>
        <w:t xml:space="preserve">177/2018 Z. z., zákona č. 93/2020 Z. z., zákona č. 346/2021 Z. z. a zákona č. </w:t>
      </w:r>
      <w:r w:rsidRPr="0006076D">
        <w:rPr>
          <w:rFonts w:ascii="Arial" w:hAnsi="Arial" w:cs="Arial"/>
        </w:rPr>
        <w:tab/>
        <w:t>137/2022 Z. z. sa dopĺňa takto:</w:t>
      </w:r>
    </w:p>
    <w:p w:rsidR="0006076D" w:rsidRPr="0006076D" w:rsidRDefault="0006076D" w:rsidP="0006076D">
      <w:pPr>
        <w:rPr>
          <w:rFonts w:ascii="Arial" w:hAnsi="Arial" w:cs="Arial"/>
        </w:rPr>
      </w:pPr>
      <w:r w:rsidRPr="0006076D">
        <w:rPr>
          <w:rFonts w:ascii="Arial" w:hAnsi="Arial" w:cs="Arial"/>
        </w:rPr>
        <w:tab/>
      </w:r>
    </w:p>
    <w:p w:rsidR="0006076D" w:rsidRPr="0006076D" w:rsidRDefault="0006076D" w:rsidP="00C84179">
      <w:pPr>
        <w:jc w:val="both"/>
        <w:rPr>
          <w:rFonts w:ascii="Arial" w:hAnsi="Arial" w:cs="Arial"/>
        </w:rPr>
      </w:pPr>
      <w:r w:rsidRPr="0006076D">
        <w:rPr>
          <w:rFonts w:ascii="Arial" w:hAnsi="Arial" w:cs="Arial"/>
        </w:rPr>
        <w:tab/>
        <w:t xml:space="preserve">V § 9 písm. e) sa na konci pripájajú tieto slová: „a na návrh ministra školstva </w:t>
      </w:r>
      <w:r w:rsidRPr="0006076D">
        <w:rPr>
          <w:rFonts w:ascii="Arial" w:hAnsi="Arial" w:cs="Arial"/>
        </w:rPr>
        <w:tab/>
        <w:t>štatút Agentúry na podporu výskumu a vývoja,“.“.</w:t>
      </w:r>
    </w:p>
    <w:p w:rsidR="0006076D" w:rsidRPr="0006076D" w:rsidRDefault="0006076D" w:rsidP="00C84179">
      <w:pPr>
        <w:jc w:val="both"/>
        <w:rPr>
          <w:rFonts w:ascii="Arial" w:hAnsi="Arial" w:cs="Arial"/>
        </w:rPr>
      </w:pPr>
    </w:p>
    <w:p w:rsidR="0006076D" w:rsidRPr="0006076D" w:rsidRDefault="0006076D" w:rsidP="0006076D">
      <w:pPr>
        <w:rPr>
          <w:rFonts w:ascii="Arial" w:hAnsi="Arial" w:cs="Arial"/>
        </w:rPr>
      </w:pPr>
      <w:r w:rsidRPr="0006076D">
        <w:rPr>
          <w:rFonts w:ascii="Arial" w:hAnsi="Arial" w:cs="Arial"/>
        </w:rPr>
        <w:tab/>
        <w:t>Doterajší článok II sa primerane preznačí.</w:t>
      </w:r>
    </w:p>
    <w:p w:rsidR="0006076D" w:rsidRPr="0006076D" w:rsidRDefault="0006076D" w:rsidP="0006076D">
      <w:pPr>
        <w:rPr>
          <w:rFonts w:ascii="Arial" w:hAnsi="Arial" w:cs="Arial"/>
        </w:rPr>
      </w:pPr>
    </w:p>
    <w:p w:rsidR="0006076D" w:rsidRPr="0006076D" w:rsidRDefault="0006076D" w:rsidP="0006076D">
      <w:pPr>
        <w:rPr>
          <w:rFonts w:ascii="Arial" w:hAnsi="Arial" w:cs="Arial"/>
        </w:rPr>
      </w:pPr>
      <w:r w:rsidRPr="0006076D">
        <w:rPr>
          <w:rFonts w:ascii="Arial" w:hAnsi="Arial" w:cs="Arial"/>
        </w:rPr>
        <w:tab/>
        <w:t>Vloženie nových článkov sa primerane premietne do názvu zákona.</w:t>
      </w:r>
    </w:p>
    <w:p w:rsidR="0006076D" w:rsidRPr="0006076D" w:rsidRDefault="0006076D" w:rsidP="0006076D">
      <w:pPr>
        <w:ind w:left="5664"/>
        <w:rPr>
          <w:rFonts w:ascii="Arial" w:hAnsi="Arial" w:cs="Arial"/>
        </w:rPr>
      </w:pPr>
    </w:p>
    <w:p w:rsidR="0006076D" w:rsidRDefault="0006076D" w:rsidP="00C84179">
      <w:pPr>
        <w:ind w:left="4962" w:hanging="702"/>
        <w:jc w:val="both"/>
        <w:rPr>
          <w:rFonts w:ascii="Arial" w:hAnsi="Arial" w:cs="Arial"/>
        </w:rPr>
      </w:pPr>
      <w:r w:rsidRPr="0006076D">
        <w:rPr>
          <w:rFonts w:ascii="Arial" w:hAnsi="Arial" w:cs="Arial"/>
        </w:rPr>
        <w:tab/>
        <w:t>V súvislosti so zavedením štipendií podľa § 94a sa navrhuje úprava poskytovania tohto druhu štipendií aj pre výskumných pracovníkov a vysokoškolských učiteľov, vzhľadom na ciele a míľniky z plánu obnovy a odolnosti, v rámci ktorých sa majú podporovať z prostriedkov POO aj tieto subjekty. Zároveň sa navrhuje úprava poskytovania štipendií podľa § 94a aj vo vzťahu k tým štipendistom, ktorí boli vybraní na základe už vyhlásených výziev ministerstvom pred 1. júnom 2022.</w:t>
      </w:r>
    </w:p>
    <w:p w:rsidR="00B84E1E" w:rsidRPr="0006076D" w:rsidRDefault="002E77BF" w:rsidP="00C84179">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6076D" w:rsidRPr="0006076D">
        <w:rPr>
          <w:rFonts w:ascii="Arial" w:hAnsi="Arial" w:cs="Arial"/>
        </w:rPr>
        <w:t xml:space="preserve">Jednoznačne sa upravuje subjekt,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6076D" w:rsidRPr="0006076D">
        <w:rPr>
          <w:rFonts w:ascii="Arial" w:hAnsi="Arial" w:cs="Arial"/>
        </w:rPr>
        <w:t xml:space="preserve">ktorý schvaľuje štatút Agentúry na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6076D" w:rsidRPr="0006076D">
        <w:rPr>
          <w:rFonts w:ascii="Arial" w:hAnsi="Arial" w:cs="Arial"/>
        </w:rPr>
        <w:t>podporu výskumu a vývoja.</w:t>
      </w:r>
    </w:p>
    <w:p w:rsidR="002E77BF" w:rsidRPr="0006076D" w:rsidRDefault="002E77BF" w:rsidP="002E77BF">
      <w:pPr>
        <w:rPr>
          <w:rFonts w:ascii="Arial" w:hAnsi="Arial" w:cs="Arial"/>
        </w:rPr>
      </w:pPr>
    </w:p>
    <w:p w:rsidR="00B84E1E" w:rsidRPr="0006076D" w:rsidRDefault="002E77BF" w:rsidP="0006076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B84E1E" w:rsidRPr="0006076D">
        <w:rPr>
          <w:rFonts w:ascii="Arial" w:hAnsi="Arial" w:cs="Arial"/>
        </w:rPr>
        <w:t>Výbor NR SR pre vzdelávanie, vedu, mládež a šport</w:t>
      </w:r>
    </w:p>
    <w:p w:rsidR="00B84E1E" w:rsidRPr="0006076D" w:rsidRDefault="00B84E1E" w:rsidP="0006076D">
      <w:pPr>
        <w:ind w:left="2832"/>
        <w:jc w:val="right"/>
        <w:rPr>
          <w:rFonts w:ascii="Arial" w:hAnsi="Arial" w:cs="Arial"/>
        </w:rPr>
      </w:pPr>
    </w:p>
    <w:p w:rsidR="00B84E1E" w:rsidRPr="0006076D" w:rsidRDefault="00B84E1E" w:rsidP="0006076D">
      <w:pPr>
        <w:pStyle w:val="Odsekzoznamu"/>
        <w:spacing w:after="0" w:line="240" w:lineRule="auto"/>
        <w:ind w:left="4253"/>
        <w:jc w:val="right"/>
        <w:rPr>
          <w:rFonts w:ascii="Arial" w:hAnsi="Arial" w:cs="Arial"/>
          <w:sz w:val="24"/>
          <w:szCs w:val="24"/>
        </w:rPr>
      </w:pPr>
      <w:r w:rsidRPr="0006076D">
        <w:rPr>
          <w:rFonts w:ascii="Arial" w:hAnsi="Arial" w:cs="Arial"/>
          <w:sz w:val="24"/>
          <w:szCs w:val="24"/>
        </w:rPr>
        <w:tab/>
      </w:r>
      <w:r w:rsidRPr="0006076D">
        <w:rPr>
          <w:rFonts w:ascii="Arial" w:hAnsi="Arial" w:cs="Arial"/>
          <w:b/>
          <w:sz w:val="24"/>
          <w:szCs w:val="24"/>
        </w:rPr>
        <w:t>Gestorský výbor odporúča schváliť</w:t>
      </w:r>
      <w:r w:rsidRPr="0006076D">
        <w:rPr>
          <w:rFonts w:ascii="Arial" w:hAnsi="Arial" w:cs="Arial"/>
          <w:sz w:val="24"/>
          <w:szCs w:val="24"/>
        </w:rPr>
        <w:t xml:space="preserve">         </w:t>
      </w:r>
    </w:p>
    <w:p w:rsidR="00B84E1E" w:rsidRDefault="00B84E1E" w:rsidP="0006076D">
      <w:pPr>
        <w:widowControl/>
        <w:jc w:val="both"/>
        <w:rPr>
          <w:rFonts w:ascii="Arial" w:hAnsi="Arial" w:cs="Arial"/>
          <w:b/>
          <w:spacing w:val="60"/>
        </w:rPr>
      </w:pPr>
    </w:p>
    <w:p w:rsidR="00EB23AD" w:rsidRPr="0006076D" w:rsidRDefault="00EB23AD" w:rsidP="0006076D">
      <w:pPr>
        <w:widowControl/>
        <w:jc w:val="both"/>
        <w:rPr>
          <w:rFonts w:ascii="Arial" w:hAnsi="Arial" w:cs="Arial"/>
          <w:b/>
          <w:spacing w:val="60"/>
        </w:rPr>
      </w:pPr>
    </w:p>
    <w:p w:rsidR="00B84E1E" w:rsidRPr="002E77BF" w:rsidRDefault="00B84E1E" w:rsidP="0006076D">
      <w:pPr>
        <w:widowControl/>
        <w:jc w:val="both"/>
        <w:rPr>
          <w:rFonts w:ascii="Arial" w:hAnsi="Arial" w:cs="Arial"/>
        </w:rPr>
      </w:pPr>
      <w:r w:rsidRPr="0006076D">
        <w:rPr>
          <w:rFonts w:ascii="Arial" w:hAnsi="Arial" w:cs="Arial"/>
        </w:rPr>
        <w:tab/>
        <w:t xml:space="preserve">Gestorský výbor odporúča Národnej rade Slovenskej republiky hlasovať o návrhoch uvedených pod bodmi </w:t>
      </w:r>
      <w:r w:rsidRPr="0006076D">
        <w:rPr>
          <w:rFonts w:ascii="Arial" w:hAnsi="Arial" w:cs="Arial"/>
          <w:b/>
        </w:rPr>
        <w:t xml:space="preserve">1 až </w:t>
      </w:r>
      <w:r w:rsidR="002E77BF">
        <w:rPr>
          <w:rFonts w:ascii="Arial" w:hAnsi="Arial" w:cs="Arial"/>
          <w:b/>
        </w:rPr>
        <w:t>23</w:t>
      </w:r>
      <w:r w:rsidRPr="0006076D">
        <w:rPr>
          <w:rFonts w:ascii="Arial" w:hAnsi="Arial" w:cs="Arial"/>
          <w:b/>
        </w:rPr>
        <w:t xml:space="preserve"> </w:t>
      </w:r>
      <w:r w:rsidRPr="0006076D">
        <w:rPr>
          <w:rFonts w:ascii="Arial" w:hAnsi="Arial" w:cs="Arial"/>
        </w:rPr>
        <w:t xml:space="preserve"> spoločne</w:t>
      </w:r>
      <w:r w:rsidRPr="0006076D">
        <w:rPr>
          <w:rFonts w:ascii="Arial" w:hAnsi="Arial" w:cs="Arial"/>
          <w:b/>
        </w:rPr>
        <w:t xml:space="preserve"> </w:t>
      </w:r>
      <w:r w:rsidRPr="0006076D">
        <w:rPr>
          <w:rFonts w:ascii="Arial" w:hAnsi="Arial" w:cs="Arial"/>
        </w:rPr>
        <w:t xml:space="preserve">s odporúčaním ich </w:t>
      </w:r>
      <w:r w:rsidRPr="0006076D">
        <w:rPr>
          <w:rFonts w:ascii="Arial" w:hAnsi="Arial" w:cs="Arial"/>
          <w:b/>
          <w:spacing w:val="60"/>
        </w:rPr>
        <w:t>schváliť;</w:t>
      </w:r>
    </w:p>
    <w:p w:rsidR="00B84E1E" w:rsidRPr="002E77BF" w:rsidRDefault="00B84E1E" w:rsidP="002E77BF">
      <w:pPr>
        <w:widowControl/>
        <w:jc w:val="both"/>
        <w:rPr>
          <w:rFonts w:ascii="Arial" w:hAnsi="Arial" w:cs="Arial"/>
        </w:rPr>
      </w:pPr>
      <w:r w:rsidRPr="0006076D">
        <w:rPr>
          <w:rFonts w:ascii="Arial" w:hAnsi="Arial" w:cs="Arial"/>
        </w:rPr>
        <w:tab/>
      </w:r>
    </w:p>
    <w:p w:rsidR="00B84E1E" w:rsidRPr="0006076D" w:rsidRDefault="00B84E1E" w:rsidP="0006076D">
      <w:pPr>
        <w:widowControl/>
        <w:jc w:val="center"/>
        <w:rPr>
          <w:rFonts w:ascii="Arial" w:hAnsi="Arial" w:cs="Arial"/>
          <w:b/>
        </w:rPr>
      </w:pPr>
      <w:r w:rsidRPr="0006076D">
        <w:rPr>
          <w:rFonts w:ascii="Arial" w:hAnsi="Arial" w:cs="Arial"/>
          <w:b/>
        </w:rPr>
        <w:t>V.</w:t>
      </w:r>
    </w:p>
    <w:p w:rsidR="00B84E1E" w:rsidRPr="0006076D" w:rsidRDefault="00B84E1E" w:rsidP="0006076D">
      <w:pPr>
        <w:widowControl/>
        <w:jc w:val="center"/>
        <w:rPr>
          <w:rFonts w:ascii="Arial" w:hAnsi="Arial" w:cs="Arial"/>
          <w:b/>
        </w:rPr>
      </w:pPr>
    </w:p>
    <w:p w:rsidR="00B84E1E" w:rsidRPr="0006076D" w:rsidRDefault="00B84E1E" w:rsidP="0006076D">
      <w:pPr>
        <w:widowControl/>
        <w:ind w:firstLine="708"/>
        <w:jc w:val="both"/>
        <w:rPr>
          <w:rFonts w:ascii="Arial" w:hAnsi="Arial" w:cs="Arial"/>
        </w:rPr>
      </w:pPr>
      <w:r w:rsidRPr="0006076D">
        <w:rPr>
          <w:rFonts w:ascii="Arial" w:hAnsi="Arial" w:cs="Arial"/>
          <w:b/>
        </w:rPr>
        <w:t>Gestorský výbor</w:t>
      </w:r>
      <w:r w:rsidRPr="0006076D">
        <w:rPr>
          <w:rFonts w:ascii="Arial" w:hAnsi="Arial" w:cs="Arial"/>
        </w:rPr>
        <w:t xml:space="preserve"> na základe stanovísk výborov, vyjadrených v ich uzneseniach uvedených v III. časti tejto spoločnej správy, </w:t>
      </w:r>
      <w:r w:rsidRPr="0006076D">
        <w:rPr>
          <w:rFonts w:ascii="Arial" w:hAnsi="Arial" w:cs="Arial"/>
          <w:b/>
          <w:spacing w:val="40"/>
        </w:rPr>
        <w:t xml:space="preserve">odporúča </w:t>
      </w:r>
      <w:r w:rsidRPr="0006076D">
        <w:rPr>
          <w:rFonts w:ascii="Arial" w:hAnsi="Arial" w:cs="Arial"/>
        </w:rPr>
        <w:t>Národnej rade  Slovenskej republiky návrh skupiny poslancov Národnej rady Slovenskej republiky na vydanie zákona, ktorým sa mení a dopĺňa zákon č. 396/2012 Z. z. o Fonde na podporu vzdelávania v znení neskorších predpisov</w:t>
      </w:r>
      <w:r w:rsidRPr="0006076D">
        <w:rPr>
          <w:rFonts w:ascii="Arial" w:hAnsi="Arial" w:cs="Arial"/>
          <w:b/>
          <w:color w:val="333333"/>
        </w:rPr>
        <w:t xml:space="preserve"> (tlač 933) </w:t>
      </w:r>
      <w:r w:rsidRPr="0006076D">
        <w:rPr>
          <w:rFonts w:ascii="Arial" w:hAnsi="Arial" w:cs="Arial"/>
          <w:b/>
          <w:spacing w:val="40"/>
        </w:rPr>
        <w:t xml:space="preserve">schváliť </w:t>
      </w:r>
      <w:r w:rsidRPr="0006076D">
        <w:rPr>
          <w:rFonts w:ascii="Arial" w:hAnsi="Arial" w:cs="Arial"/>
          <w:b/>
        </w:rPr>
        <w:t xml:space="preserve">v znení pozmeňujúcich a doplňujúcich návrhov </w:t>
      </w:r>
      <w:r w:rsidRPr="0006076D">
        <w:rPr>
          <w:rFonts w:ascii="Arial" w:hAnsi="Arial" w:cs="Arial"/>
        </w:rPr>
        <w:t>uvedených v tejto správe.</w:t>
      </w:r>
    </w:p>
    <w:p w:rsidR="00B84E1E" w:rsidRPr="0006076D" w:rsidRDefault="00B84E1E" w:rsidP="0006076D">
      <w:pPr>
        <w:widowControl/>
        <w:jc w:val="both"/>
        <w:rPr>
          <w:rFonts w:ascii="Arial" w:hAnsi="Arial" w:cs="Arial"/>
        </w:rPr>
      </w:pPr>
    </w:p>
    <w:p w:rsidR="00B84E1E" w:rsidRPr="0006076D" w:rsidRDefault="00B84E1E" w:rsidP="0006076D">
      <w:pPr>
        <w:pStyle w:val="Odsekzoznamu"/>
        <w:spacing w:after="0" w:line="240" w:lineRule="auto"/>
        <w:ind w:left="0"/>
        <w:jc w:val="both"/>
        <w:rPr>
          <w:rFonts w:ascii="Arial" w:hAnsi="Arial" w:cs="Arial"/>
          <w:b/>
          <w:bCs/>
          <w:sz w:val="24"/>
          <w:szCs w:val="24"/>
        </w:rPr>
      </w:pPr>
      <w:r w:rsidRPr="0006076D">
        <w:rPr>
          <w:rFonts w:ascii="Arial" w:hAnsi="Arial" w:cs="Arial"/>
          <w:sz w:val="24"/>
          <w:szCs w:val="24"/>
        </w:rPr>
        <w:tab/>
        <w:t xml:space="preserve">Predmetná </w:t>
      </w:r>
      <w:r w:rsidRPr="0006076D">
        <w:rPr>
          <w:rFonts w:ascii="Arial" w:hAnsi="Arial" w:cs="Arial"/>
          <w:b/>
          <w:sz w:val="24"/>
          <w:szCs w:val="24"/>
        </w:rPr>
        <w:t xml:space="preserve">spoločná správa </w:t>
      </w:r>
      <w:r w:rsidRPr="0006076D">
        <w:rPr>
          <w:rFonts w:ascii="Arial" w:hAnsi="Arial" w:cs="Arial"/>
          <w:sz w:val="24"/>
          <w:szCs w:val="24"/>
        </w:rPr>
        <w:t>výborov Národnej rady Slovenskej republiky o výsledku prerokovania návrhu skupiny poslancov Národnej rady Slovenskej republiky na vydanie zákona, ktorým sa mení a dopĺňa zákon č. 396/2012 Z. z. o Fonde na podporu vzdelávania v znení neskorších predpisov</w:t>
      </w:r>
      <w:r w:rsidRPr="0006076D">
        <w:rPr>
          <w:rFonts w:ascii="Arial" w:hAnsi="Arial" w:cs="Arial"/>
          <w:b/>
          <w:color w:val="333333"/>
          <w:sz w:val="24"/>
          <w:szCs w:val="24"/>
        </w:rPr>
        <w:t xml:space="preserve"> (tlač 933) </w:t>
      </w:r>
      <w:r w:rsidRPr="0006076D">
        <w:rPr>
          <w:rFonts w:ascii="Arial" w:hAnsi="Arial" w:cs="Arial"/>
          <w:sz w:val="24"/>
          <w:szCs w:val="24"/>
        </w:rPr>
        <w:t xml:space="preserve">v druhom čítaní </w:t>
      </w:r>
      <w:r w:rsidRPr="0006076D">
        <w:rPr>
          <w:rFonts w:ascii="Arial" w:hAnsi="Arial" w:cs="Arial"/>
          <w:b/>
          <w:sz w:val="24"/>
          <w:szCs w:val="24"/>
        </w:rPr>
        <w:t>bola schválená</w:t>
      </w:r>
      <w:r w:rsidRPr="0006076D">
        <w:rPr>
          <w:rFonts w:ascii="Arial" w:hAnsi="Arial" w:cs="Arial"/>
          <w:sz w:val="24"/>
          <w:szCs w:val="24"/>
        </w:rPr>
        <w:t xml:space="preserve"> uznesením Výboru Národnej rady Slovenskej republiky pre vzdelávanie, vedu, mládež a šport (gestorský výbor) z 26. apríla 2022 č. </w:t>
      </w:r>
      <w:r w:rsidR="004074BA" w:rsidRPr="0006076D">
        <w:rPr>
          <w:rFonts w:ascii="Arial" w:hAnsi="Arial" w:cs="Arial"/>
          <w:sz w:val="24"/>
          <w:szCs w:val="24"/>
        </w:rPr>
        <w:t>166</w:t>
      </w:r>
      <w:r w:rsidRPr="0006076D">
        <w:rPr>
          <w:rFonts w:ascii="Arial" w:hAnsi="Arial" w:cs="Arial"/>
          <w:sz w:val="24"/>
          <w:szCs w:val="24"/>
        </w:rPr>
        <w:t>.</w:t>
      </w:r>
    </w:p>
    <w:p w:rsidR="00B84E1E" w:rsidRPr="0006076D" w:rsidRDefault="00B84E1E" w:rsidP="0006076D">
      <w:pPr>
        <w:widowControl/>
        <w:jc w:val="both"/>
        <w:rPr>
          <w:rFonts w:ascii="Arial" w:hAnsi="Arial" w:cs="Arial"/>
        </w:rPr>
      </w:pPr>
    </w:p>
    <w:p w:rsidR="00B84E1E" w:rsidRPr="0006076D" w:rsidRDefault="00B84E1E" w:rsidP="0006076D">
      <w:pPr>
        <w:widowControl/>
        <w:ind w:firstLine="708"/>
        <w:jc w:val="both"/>
        <w:rPr>
          <w:rFonts w:ascii="Arial" w:hAnsi="Arial" w:cs="Arial"/>
        </w:rPr>
      </w:pPr>
      <w:r w:rsidRPr="0006076D">
        <w:rPr>
          <w:rFonts w:ascii="Arial" w:hAnsi="Arial" w:cs="Arial"/>
        </w:rPr>
        <w:t xml:space="preserve">Týmto uznesením výbor zároveň poveril spoločného spravodajcu </w:t>
      </w:r>
      <w:r w:rsidRPr="0006076D">
        <w:rPr>
          <w:rFonts w:ascii="Arial" w:hAnsi="Arial" w:cs="Arial"/>
          <w:b/>
        </w:rPr>
        <w:t xml:space="preserve">Radovana </w:t>
      </w:r>
      <w:proofErr w:type="spellStart"/>
      <w:r w:rsidRPr="0006076D">
        <w:rPr>
          <w:rFonts w:ascii="Arial" w:hAnsi="Arial" w:cs="Arial"/>
          <w:b/>
        </w:rPr>
        <w:t>Marcinčina</w:t>
      </w:r>
      <w:proofErr w:type="spellEnd"/>
      <w:r w:rsidRPr="0006076D">
        <w:rPr>
          <w:rFonts w:ascii="Arial" w:hAnsi="Arial" w:cs="Arial"/>
          <w:b/>
        </w:rPr>
        <w:t xml:space="preserve"> </w:t>
      </w:r>
      <w:r w:rsidRPr="0006076D">
        <w:rPr>
          <w:rFonts w:ascii="Arial" w:hAnsi="Arial" w:cs="Arial"/>
        </w:rPr>
        <w:t xml:space="preserve">(náhradník poslanec </w:t>
      </w:r>
      <w:r w:rsidR="004074BA" w:rsidRPr="0006076D">
        <w:rPr>
          <w:rFonts w:ascii="Arial" w:hAnsi="Arial" w:cs="Arial"/>
        </w:rPr>
        <w:t>Marek Šefčík</w:t>
      </w:r>
      <w:r w:rsidRPr="0006076D">
        <w:rPr>
          <w:rFonts w:ascii="Arial" w:hAnsi="Arial" w:cs="Arial"/>
        </w:rPr>
        <w:t>), aby na schôdzi Národnej rady Slovenskej republiky informoval o výsledku rokovania výborov, o stanovisku a návrhu gestorského výboru.</w:t>
      </w:r>
    </w:p>
    <w:p w:rsidR="00B84E1E" w:rsidRDefault="00B84E1E" w:rsidP="0006076D">
      <w:pPr>
        <w:widowControl/>
        <w:ind w:firstLine="708"/>
        <w:jc w:val="both"/>
        <w:rPr>
          <w:rFonts w:ascii="Arial" w:hAnsi="Arial" w:cs="Arial"/>
        </w:rPr>
      </w:pPr>
    </w:p>
    <w:p w:rsidR="00EB23AD" w:rsidRDefault="00EB23AD" w:rsidP="0006076D">
      <w:pPr>
        <w:widowControl/>
        <w:ind w:firstLine="708"/>
        <w:jc w:val="both"/>
        <w:rPr>
          <w:rFonts w:ascii="Arial" w:hAnsi="Arial" w:cs="Arial"/>
        </w:rPr>
      </w:pPr>
    </w:p>
    <w:p w:rsidR="00EB23AD" w:rsidRPr="0006076D" w:rsidRDefault="00EB23AD" w:rsidP="0006076D">
      <w:pPr>
        <w:widowControl/>
        <w:ind w:firstLine="708"/>
        <w:jc w:val="both"/>
        <w:rPr>
          <w:rFonts w:ascii="Arial" w:hAnsi="Arial" w:cs="Arial"/>
        </w:rPr>
      </w:pPr>
    </w:p>
    <w:p w:rsidR="00B84E1E" w:rsidRPr="0006076D" w:rsidRDefault="00B84E1E" w:rsidP="0006076D">
      <w:pPr>
        <w:widowControl/>
        <w:jc w:val="both"/>
        <w:rPr>
          <w:rFonts w:ascii="Arial" w:hAnsi="Arial" w:cs="Arial"/>
        </w:rPr>
      </w:pPr>
      <w:r w:rsidRPr="0006076D">
        <w:rPr>
          <w:rFonts w:ascii="Arial" w:hAnsi="Arial" w:cs="Arial"/>
        </w:rPr>
        <w:t xml:space="preserve"> </w:t>
      </w:r>
    </w:p>
    <w:p w:rsidR="00B84E1E" w:rsidRPr="0006076D" w:rsidRDefault="00B84E1E" w:rsidP="0006076D">
      <w:pPr>
        <w:widowControl/>
        <w:jc w:val="center"/>
        <w:rPr>
          <w:rFonts w:ascii="Arial" w:hAnsi="Arial" w:cs="Arial"/>
        </w:rPr>
      </w:pPr>
      <w:r w:rsidRPr="0006076D">
        <w:rPr>
          <w:rFonts w:ascii="Arial" w:hAnsi="Arial" w:cs="Arial"/>
        </w:rPr>
        <w:t>Bratislava  apríl 2022</w:t>
      </w:r>
    </w:p>
    <w:p w:rsidR="00B84E1E" w:rsidRPr="0006076D" w:rsidRDefault="00B84E1E" w:rsidP="0006076D">
      <w:pPr>
        <w:widowControl/>
        <w:jc w:val="both"/>
        <w:rPr>
          <w:rFonts w:ascii="Arial" w:hAnsi="Arial" w:cs="Arial"/>
        </w:rPr>
      </w:pPr>
    </w:p>
    <w:p w:rsidR="00B84E1E" w:rsidRPr="0006076D" w:rsidRDefault="00B84E1E" w:rsidP="0006076D">
      <w:pPr>
        <w:widowControl/>
        <w:jc w:val="both"/>
        <w:rPr>
          <w:rFonts w:ascii="Arial" w:hAnsi="Arial" w:cs="Arial"/>
        </w:rPr>
      </w:pPr>
    </w:p>
    <w:p w:rsidR="00B84E1E" w:rsidRDefault="00B84E1E" w:rsidP="0006076D">
      <w:pPr>
        <w:widowControl/>
        <w:jc w:val="both"/>
        <w:rPr>
          <w:rFonts w:ascii="Arial" w:hAnsi="Arial" w:cs="Arial"/>
        </w:rPr>
      </w:pPr>
    </w:p>
    <w:p w:rsidR="00EB23AD" w:rsidRDefault="00EB23AD" w:rsidP="0006076D">
      <w:pPr>
        <w:widowControl/>
        <w:jc w:val="both"/>
        <w:rPr>
          <w:rFonts w:ascii="Arial" w:hAnsi="Arial" w:cs="Arial"/>
        </w:rPr>
      </w:pPr>
    </w:p>
    <w:p w:rsidR="00EB23AD" w:rsidRPr="0006076D" w:rsidRDefault="00EB23AD" w:rsidP="0006076D">
      <w:pPr>
        <w:widowControl/>
        <w:jc w:val="both"/>
        <w:rPr>
          <w:rFonts w:ascii="Arial" w:hAnsi="Arial" w:cs="Arial"/>
        </w:rPr>
      </w:pPr>
    </w:p>
    <w:p w:rsidR="00B84E1E" w:rsidRPr="0006076D" w:rsidRDefault="00B84E1E" w:rsidP="0006076D">
      <w:pPr>
        <w:widowControl/>
        <w:jc w:val="center"/>
        <w:rPr>
          <w:rFonts w:ascii="Arial" w:hAnsi="Arial" w:cs="Arial"/>
          <w:b/>
        </w:rPr>
      </w:pPr>
      <w:r w:rsidRPr="0006076D">
        <w:rPr>
          <w:rFonts w:ascii="Arial" w:hAnsi="Arial" w:cs="Arial"/>
          <w:b/>
        </w:rPr>
        <w:t xml:space="preserve">Richard Vašečka </w:t>
      </w:r>
      <w:r w:rsidR="00E0505B">
        <w:rPr>
          <w:rFonts w:ascii="Arial" w:hAnsi="Arial" w:cs="Arial"/>
          <w:b/>
        </w:rPr>
        <w:t>v. r.</w:t>
      </w:r>
    </w:p>
    <w:p w:rsidR="00B84E1E" w:rsidRPr="0006076D" w:rsidRDefault="00B84E1E" w:rsidP="0006076D">
      <w:pPr>
        <w:widowControl/>
        <w:jc w:val="center"/>
        <w:rPr>
          <w:rFonts w:ascii="Arial" w:hAnsi="Arial" w:cs="Arial"/>
        </w:rPr>
      </w:pPr>
      <w:r w:rsidRPr="0006076D">
        <w:rPr>
          <w:rFonts w:ascii="Arial" w:hAnsi="Arial" w:cs="Arial"/>
        </w:rPr>
        <w:t xml:space="preserve">predseda </w:t>
      </w:r>
    </w:p>
    <w:p w:rsidR="004F798E" w:rsidRPr="0006076D" w:rsidRDefault="00B84E1E" w:rsidP="00C84179">
      <w:pPr>
        <w:widowControl/>
        <w:jc w:val="center"/>
        <w:rPr>
          <w:rFonts w:ascii="Arial" w:hAnsi="Arial" w:cs="Arial"/>
        </w:rPr>
      </w:pPr>
      <w:r w:rsidRPr="0006076D">
        <w:rPr>
          <w:rFonts w:ascii="Arial" w:hAnsi="Arial" w:cs="Arial"/>
        </w:rPr>
        <w:t>Výboru NR SR  pre vzdelávanie, vedu, mládež a šport</w:t>
      </w:r>
    </w:p>
    <w:sectPr w:rsidR="004F798E" w:rsidRPr="000607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179" w:rsidRDefault="00C84179" w:rsidP="00C84179">
      <w:r>
        <w:separator/>
      </w:r>
    </w:p>
  </w:endnote>
  <w:endnote w:type="continuationSeparator" w:id="0">
    <w:p w:rsidR="00C84179" w:rsidRDefault="00C84179" w:rsidP="00C8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875357"/>
      <w:docPartObj>
        <w:docPartGallery w:val="Page Numbers (Bottom of Page)"/>
        <w:docPartUnique/>
      </w:docPartObj>
    </w:sdtPr>
    <w:sdtEndPr/>
    <w:sdtContent>
      <w:p w:rsidR="00C84179" w:rsidRDefault="00C84179">
        <w:pPr>
          <w:pStyle w:val="Pta"/>
          <w:jc w:val="right"/>
        </w:pPr>
        <w:r>
          <w:fldChar w:fldCharType="begin"/>
        </w:r>
        <w:r>
          <w:instrText>PAGE   \* MERGEFORMAT</w:instrText>
        </w:r>
        <w:r>
          <w:fldChar w:fldCharType="separate"/>
        </w:r>
        <w:r w:rsidR="00AA4C39">
          <w:rPr>
            <w:noProof/>
          </w:rPr>
          <w:t>14</w:t>
        </w:r>
        <w:r>
          <w:fldChar w:fldCharType="end"/>
        </w:r>
      </w:p>
    </w:sdtContent>
  </w:sdt>
  <w:p w:rsidR="00C84179" w:rsidRDefault="00C8417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179" w:rsidRDefault="00C84179" w:rsidP="00C84179">
      <w:r>
        <w:separator/>
      </w:r>
    </w:p>
  </w:footnote>
  <w:footnote w:type="continuationSeparator" w:id="0">
    <w:p w:rsidR="00C84179" w:rsidRDefault="00C84179" w:rsidP="00C84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7C25"/>
    <w:multiLevelType w:val="hybridMultilevel"/>
    <w:tmpl w:val="CE92598E"/>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12520455"/>
    <w:multiLevelType w:val="hybridMultilevel"/>
    <w:tmpl w:val="FCB0A7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0F52E57"/>
    <w:multiLevelType w:val="hybridMultilevel"/>
    <w:tmpl w:val="F17A713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4A61426A"/>
    <w:multiLevelType w:val="hybridMultilevel"/>
    <w:tmpl w:val="C9E27B96"/>
    <w:lvl w:ilvl="0" w:tplc="948E96E6">
      <w:start w:val="7"/>
      <w:numFmt w:val="decimal"/>
      <w:lvlText w:val="%1."/>
      <w:lvlJc w:val="left"/>
      <w:pPr>
        <w:ind w:left="720" w:hanging="360"/>
      </w:pPr>
      <w:rPr>
        <w:rFonts w:ascii="Times New Roman" w:hAnsi="Times New Roman" w:cs="Times New Roman" w:hint="default"/>
        <w:b w:val="0"/>
        <w:bCs/>
        <w:i w:val="0"/>
        <w:iCs/>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19A53CF"/>
    <w:multiLevelType w:val="hybridMultilevel"/>
    <w:tmpl w:val="0B784636"/>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5A4A01F0"/>
    <w:multiLevelType w:val="hybridMultilevel"/>
    <w:tmpl w:val="0E2868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E3F6559"/>
    <w:multiLevelType w:val="hybridMultilevel"/>
    <w:tmpl w:val="CA244CD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63921905"/>
    <w:multiLevelType w:val="hybridMultilevel"/>
    <w:tmpl w:val="0E10F76C"/>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7A2D72B3"/>
    <w:multiLevelType w:val="hybridMultilevel"/>
    <w:tmpl w:val="1A4AD964"/>
    <w:lvl w:ilvl="0" w:tplc="D60C3312">
      <w:start w:val="1"/>
      <w:numFmt w:val="decimal"/>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E196350"/>
    <w:multiLevelType w:val="hybridMultilevel"/>
    <w:tmpl w:val="9EF6D39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8"/>
  </w:num>
  <w:num w:numId="2">
    <w:abstractNumId w:val="1"/>
  </w:num>
  <w:num w:numId="3">
    <w:abstractNumId w:val="5"/>
  </w:num>
  <w:num w:numId="4">
    <w:abstractNumId w:val="3"/>
  </w:num>
  <w:num w:numId="5">
    <w:abstractNumId w:val="0"/>
  </w:num>
  <w:num w:numId="6">
    <w:abstractNumId w:val="6"/>
  </w:num>
  <w:num w:numId="7">
    <w:abstractNumId w:val="9"/>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E1E"/>
    <w:rsid w:val="0006076D"/>
    <w:rsid w:val="002E77BF"/>
    <w:rsid w:val="004074BA"/>
    <w:rsid w:val="004500F8"/>
    <w:rsid w:val="004F798E"/>
    <w:rsid w:val="00806939"/>
    <w:rsid w:val="00841C4A"/>
    <w:rsid w:val="00AA4C39"/>
    <w:rsid w:val="00B84E1E"/>
    <w:rsid w:val="00C84179"/>
    <w:rsid w:val="00E0505B"/>
    <w:rsid w:val="00E14F06"/>
    <w:rsid w:val="00EB23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1A963"/>
  <w15:chartTrackingRefBased/>
  <w15:docId w15:val="{2D2F209F-A671-4186-A95C-004BA2CB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84E1E"/>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B84E1E"/>
    <w:pPr>
      <w:keepNext/>
      <w:overflowPunct w:val="0"/>
      <w:autoSpaceDE/>
      <w:autoSpaceDN/>
      <w:jc w:val="center"/>
      <w:outlineLvl w:val="0"/>
    </w:pPr>
    <w:rPr>
      <w:rFonts w:ascii="AT*Toronto" w:hAnsi="AT*Toronto"/>
      <w:b/>
      <w:spacing w:val="40"/>
      <w:sz w:val="28"/>
      <w:szCs w:val="20"/>
    </w:rPr>
  </w:style>
  <w:style w:type="paragraph" w:styleId="Nadpis2">
    <w:name w:val="heading 2"/>
    <w:basedOn w:val="Normlny"/>
    <w:next w:val="Normlny"/>
    <w:link w:val="Nadpis2Char"/>
    <w:uiPriority w:val="9"/>
    <w:semiHidden/>
    <w:unhideWhenUsed/>
    <w:qFormat/>
    <w:rsid w:val="00B84E1E"/>
    <w:pPr>
      <w:keepNext/>
      <w:overflowPunct w:val="0"/>
      <w:autoSpaceDE/>
      <w:autoSpaceDN/>
      <w:jc w:val="center"/>
      <w:outlineLvl w:val="1"/>
    </w:pPr>
    <w:rPr>
      <w:rFonts w:ascii="AT*Toronto" w:hAnsi="AT*Toronto"/>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84E1E"/>
    <w:rPr>
      <w:rFonts w:ascii="AT*Toronto" w:eastAsia="Times New Roman" w:hAnsi="AT*Toronto" w:cs="Times New Roman"/>
      <w:b/>
      <w:spacing w:val="40"/>
      <w:sz w:val="28"/>
      <w:szCs w:val="20"/>
      <w:lang w:eastAsia="sk-SK"/>
    </w:rPr>
  </w:style>
  <w:style w:type="character" w:customStyle="1" w:styleId="Nadpis2Char">
    <w:name w:val="Nadpis 2 Char"/>
    <w:basedOn w:val="Predvolenpsmoodseku"/>
    <w:link w:val="Nadpis2"/>
    <w:uiPriority w:val="9"/>
    <w:semiHidden/>
    <w:rsid w:val="00B84E1E"/>
    <w:rPr>
      <w:rFonts w:ascii="AT*Toronto" w:eastAsia="Times New Roman" w:hAnsi="AT*Toronto" w:cs="Times New Roman"/>
      <w:b/>
      <w:sz w:val="24"/>
      <w:szCs w:val="20"/>
      <w:lang w:eastAsia="sk-SK"/>
    </w:rPr>
  </w:style>
  <w:style w:type="paragraph" w:styleId="Nzov">
    <w:name w:val="Title"/>
    <w:basedOn w:val="Normlny"/>
    <w:link w:val="NzovChar"/>
    <w:uiPriority w:val="10"/>
    <w:qFormat/>
    <w:rsid w:val="00B84E1E"/>
    <w:pPr>
      <w:jc w:val="center"/>
    </w:pPr>
    <w:rPr>
      <w:b/>
      <w:sz w:val="32"/>
      <w:szCs w:val="20"/>
    </w:rPr>
  </w:style>
  <w:style w:type="character" w:customStyle="1" w:styleId="NzovChar">
    <w:name w:val="Názov Char"/>
    <w:basedOn w:val="Predvolenpsmoodseku"/>
    <w:link w:val="Nzov"/>
    <w:uiPriority w:val="10"/>
    <w:rsid w:val="00B84E1E"/>
    <w:rPr>
      <w:rFonts w:ascii="Times New Roman" w:eastAsia="Times New Roman" w:hAnsi="Times New Roman" w:cs="Times New Roman"/>
      <w:b/>
      <w:sz w:val="32"/>
      <w:szCs w:val="20"/>
      <w:lang w:eastAsia="sk-SK"/>
    </w:rPr>
  </w:style>
  <w:style w:type="paragraph" w:styleId="Zkladntext">
    <w:name w:val="Body Text"/>
    <w:basedOn w:val="Normlny"/>
    <w:link w:val="ZkladntextChar"/>
    <w:uiPriority w:val="99"/>
    <w:semiHidden/>
    <w:unhideWhenUsed/>
    <w:rsid w:val="00B84E1E"/>
    <w:pPr>
      <w:spacing w:after="120"/>
    </w:pPr>
  </w:style>
  <w:style w:type="character" w:customStyle="1" w:styleId="ZkladntextChar">
    <w:name w:val="Základný text Char"/>
    <w:basedOn w:val="Predvolenpsmoodseku"/>
    <w:link w:val="Zkladntext"/>
    <w:uiPriority w:val="99"/>
    <w:semiHidden/>
    <w:rsid w:val="00B84E1E"/>
    <w:rPr>
      <w:rFonts w:ascii="Times New Roman" w:eastAsia="Times New Roman" w:hAnsi="Times New Roman" w:cs="Times New Roman"/>
      <w:sz w:val="24"/>
      <w:szCs w:val="24"/>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B84E1E"/>
    <w:rPr>
      <w:rFonts w:ascii="Times New Roman" w:hAnsi="Times New Roman" w:cs="Times New Roman"/>
    </w:rPr>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
    <w:basedOn w:val="Normlny"/>
    <w:link w:val="OdsekzoznamuChar"/>
    <w:uiPriority w:val="34"/>
    <w:qFormat/>
    <w:rsid w:val="00B84E1E"/>
    <w:pPr>
      <w:widowControl/>
      <w:autoSpaceDE/>
      <w:autoSpaceDN/>
      <w:adjustRightInd/>
      <w:spacing w:after="160" w:line="252" w:lineRule="auto"/>
      <w:ind w:left="720"/>
      <w:contextualSpacing/>
    </w:pPr>
    <w:rPr>
      <w:rFonts w:eastAsiaTheme="minorHAnsi"/>
      <w:sz w:val="22"/>
      <w:szCs w:val="22"/>
      <w:lang w:eastAsia="en-US"/>
    </w:rPr>
  </w:style>
  <w:style w:type="paragraph" w:styleId="Normlnywebov">
    <w:name w:val="Normal (Web)"/>
    <w:basedOn w:val="Normlny"/>
    <w:uiPriority w:val="99"/>
    <w:unhideWhenUsed/>
    <w:rsid w:val="0006076D"/>
    <w:pPr>
      <w:widowControl/>
      <w:autoSpaceDE/>
      <w:autoSpaceDN/>
      <w:adjustRightInd/>
      <w:spacing w:before="100" w:beforeAutospacing="1" w:after="100" w:afterAutospacing="1"/>
    </w:pPr>
  </w:style>
  <w:style w:type="paragraph" w:styleId="Bezriadkovania">
    <w:name w:val="No Spacing"/>
    <w:uiPriority w:val="1"/>
    <w:qFormat/>
    <w:rsid w:val="0006076D"/>
    <w:pPr>
      <w:spacing w:after="0"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C84179"/>
    <w:pPr>
      <w:tabs>
        <w:tab w:val="center" w:pos="4536"/>
        <w:tab w:val="right" w:pos="9072"/>
      </w:tabs>
    </w:pPr>
  </w:style>
  <w:style w:type="character" w:customStyle="1" w:styleId="HlavikaChar">
    <w:name w:val="Hlavička Char"/>
    <w:basedOn w:val="Predvolenpsmoodseku"/>
    <w:link w:val="Hlavika"/>
    <w:uiPriority w:val="99"/>
    <w:rsid w:val="00C84179"/>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C84179"/>
    <w:pPr>
      <w:tabs>
        <w:tab w:val="center" w:pos="4536"/>
        <w:tab w:val="right" w:pos="9072"/>
      </w:tabs>
    </w:pPr>
  </w:style>
  <w:style w:type="character" w:customStyle="1" w:styleId="PtaChar">
    <w:name w:val="Päta Char"/>
    <w:basedOn w:val="Predvolenpsmoodseku"/>
    <w:link w:val="Pta"/>
    <w:uiPriority w:val="99"/>
    <w:rsid w:val="00C84179"/>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EB23AD"/>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23AD"/>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16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8158D-1C3A-4B56-A41D-4CC84E2D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3634</Words>
  <Characters>20720</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8</cp:revision>
  <cp:lastPrinted>2022-04-26T09:49:00Z</cp:lastPrinted>
  <dcterms:created xsi:type="dcterms:W3CDTF">2022-04-07T11:10:00Z</dcterms:created>
  <dcterms:modified xsi:type="dcterms:W3CDTF">2022-04-26T12:50:00Z</dcterms:modified>
</cp:coreProperties>
</file>