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3A" w:rsidRPr="004425F0" w:rsidRDefault="00FF4A3A" w:rsidP="00FF4A3A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FF4A3A" w:rsidRPr="004425F0" w:rsidRDefault="00FF4A3A" w:rsidP="00FF4A3A">
      <w:pPr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FF4A3A" w:rsidRPr="004425F0" w:rsidRDefault="00FF4A3A" w:rsidP="00FF4A3A">
      <w:pPr>
        <w:rPr>
          <w:rFonts w:ascii="Times New Roman" w:hAnsi="Times New Roman"/>
        </w:rPr>
      </w:pPr>
    </w:p>
    <w:p w:rsidR="00FF4A3A" w:rsidRPr="004425F0" w:rsidRDefault="00FF4A3A" w:rsidP="00FF4A3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VIII. volebné obdobie</w:t>
      </w:r>
    </w:p>
    <w:p w:rsidR="00FF4A3A" w:rsidRPr="004425F0" w:rsidRDefault="00FF4A3A" w:rsidP="00FF4A3A">
      <w:pPr>
        <w:rPr>
          <w:rFonts w:ascii="Times New Roman" w:hAnsi="Times New Roman"/>
        </w:rPr>
      </w:pPr>
    </w:p>
    <w:p w:rsidR="00FF4A3A" w:rsidRPr="004425F0" w:rsidRDefault="00FF4A3A" w:rsidP="00FF4A3A">
      <w:pPr>
        <w:rPr>
          <w:rFonts w:ascii="Times New Roman" w:hAnsi="Times New Roman"/>
        </w:rPr>
      </w:pPr>
    </w:p>
    <w:p w:rsidR="00FF4A3A" w:rsidRPr="004425F0" w:rsidRDefault="00FF4A3A" w:rsidP="00FF4A3A">
      <w:pPr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Pr="004425F0">
        <w:rPr>
          <w:rFonts w:ascii="Times New Roman" w:hAnsi="Times New Roman"/>
          <w:color w:val="000000"/>
        </w:rPr>
        <w:t>CRD</w:t>
      </w:r>
      <w:r>
        <w:rPr>
          <w:rFonts w:ascii="Times New Roman" w:hAnsi="Times New Roman"/>
          <w:color w:val="000000"/>
        </w:rPr>
        <w:t xml:space="preserve"> </w:t>
      </w:r>
      <w:r w:rsidRPr="004425F0">
        <w:rPr>
          <w:rFonts w:ascii="Times New Roman" w:hAnsi="Times New Roman"/>
          <w:color w:val="000000"/>
        </w:rPr>
        <w:t>-</w:t>
      </w:r>
      <w:r w:rsidR="0009291D">
        <w:rPr>
          <w:rFonts w:ascii="Times New Roman" w:hAnsi="Times New Roman"/>
          <w:color w:val="000000"/>
        </w:rPr>
        <w:t xml:space="preserve"> 485</w:t>
      </w:r>
      <w:r w:rsidRPr="004425F0">
        <w:rPr>
          <w:rFonts w:ascii="Times New Roman" w:hAnsi="Times New Roman"/>
          <w:color w:val="000000"/>
        </w:rPr>
        <w:t>/202</w:t>
      </w:r>
      <w:r>
        <w:rPr>
          <w:rFonts w:ascii="Times New Roman" w:hAnsi="Times New Roman"/>
          <w:color w:val="000000"/>
        </w:rPr>
        <w:t>2</w:t>
      </w:r>
    </w:p>
    <w:p w:rsidR="00FF4A3A" w:rsidRPr="004425F0" w:rsidRDefault="00FF4A3A" w:rsidP="00FF4A3A">
      <w:pPr>
        <w:jc w:val="center"/>
        <w:rPr>
          <w:rFonts w:ascii="Times New Roman" w:hAnsi="Times New Roman"/>
          <w:b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592166" w:rsidRDefault="00592166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FF4A3A" w:rsidRPr="00D933B3" w:rsidRDefault="00FF4A3A" w:rsidP="00FF4A3A">
      <w:pPr>
        <w:jc w:val="center"/>
        <w:rPr>
          <w:rFonts w:ascii="Times New Roman" w:hAnsi="Times New Roman"/>
          <w:b/>
          <w:i/>
          <w:sz w:val="32"/>
        </w:rPr>
      </w:pPr>
    </w:p>
    <w:p w:rsidR="00FF4A3A" w:rsidRPr="004425F0" w:rsidRDefault="00FF4A3A" w:rsidP="00FF4A3A">
      <w:pPr>
        <w:jc w:val="center"/>
        <w:rPr>
          <w:rFonts w:ascii="Times New Roman" w:hAnsi="Times New Roman"/>
          <w:b/>
          <w:sz w:val="32"/>
        </w:rPr>
      </w:pPr>
    </w:p>
    <w:p w:rsidR="00FF4A3A" w:rsidRDefault="0009291D" w:rsidP="00FF4A3A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916</w:t>
      </w:r>
      <w:r w:rsidR="00FF4A3A" w:rsidRPr="004425F0">
        <w:rPr>
          <w:rFonts w:ascii="Times New Roman" w:hAnsi="Times New Roman"/>
          <w:b/>
          <w:sz w:val="32"/>
        </w:rPr>
        <w:t>a</w:t>
      </w:r>
    </w:p>
    <w:p w:rsidR="00FF4A3A" w:rsidRPr="004425F0" w:rsidRDefault="00FF4A3A" w:rsidP="00FF4A3A">
      <w:pPr>
        <w:jc w:val="center"/>
        <w:rPr>
          <w:rFonts w:ascii="Times New Roman" w:hAnsi="Times New Roman"/>
          <w:b/>
          <w:sz w:val="32"/>
        </w:rPr>
      </w:pPr>
    </w:p>
    <w:p w:rsidR="00FF4A3A" w:rsidRPr="004425F0" w:rsidRDefault="00FF4A3A" w:rsidP="00FF4A3A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FF4A3A" w:rsidRPr="004425F0" w:rsidRDefault="00FF4A3A" w:rsidP="00FF4A3A">
      <w:pPr>
        <w:pStyle w:val="Zkladntext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pStyle w:val="Zkladntext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výborov Národnej rady Slovenskej republiky </w:t>
      </w:r>
      <w:r w:rsidR="0009291D" w:rsidRPr="0009291D">
        <w:rPr>
          <w:rFonts w:ascii="Times New Roman" w:hAnsi="Times New Roman"/>
          <w:b/>
          <w:szCs w:val="24"/>
        </w:rPr>
        <w:t>o prerokovaní návrhu skupiny poslancov Národnej rady Slovenskej republiky na vydanie zákona, ktorým sa mení a dop</w:t>
      </w:r>
      <w:r w:rsidR="0009291D" w:rsidRPr="0009291D">
        <w:rPr>
          <w:rFonts w:ascii="Times New Roman" w:hAnsi="Times New Roman" w:hint="eastAsia"/>
          <w:b/>
          <w:szCs w:val="24"/>
        </w:rPr>
        <w:t>ĺň</w:t>
      </w:r>
      <w:r w:rsidR="0009291D" w:rsidRPr="0009291D">
        <w:rPr>
          <w:rFonts w:ascii="Times New Roman" w:hAnsi="Times New Roman"/>
          <w:b/>
          <w:szCs w:val="24"/>
        </w:rPr>
        <w:t xml:space="preserve">a zákon </w:t>
      </w:r>
      <w:r w:rsidR="0009291D" w:rsidRPr="0009291D">
        <w:rPr>
          <w:rFonts w:ascii="Times New Roman" w:hAnsi="Times New Roman" w:hint="eastAsia"/>
          <w:b/>
          <w:szCs w:val="24"/>
        </w:rPr>
        <w:t>č</w:t>
      </w:r>
      <w:r w:rsidR="0009291D" w:rsidRPr="0009291D">
        <w:rPr>
          <w:rFonts w:ascii="Times New Roman" w:hAnsi="Times New Roman"/>
          <w:b/>
          <w:szCs w:val="24"/>
        </w:rPr>
        <w:t>. 68/1997 Z. z. o Matici slovenskej v znení neskorších predpisov (tla</w:t>
      </w:r>
      <w:r w:rsidR="0009291D" w:rsidRPr="0009291D">
        <w:rPr>
          <w:rFonts w:ascii="Times New Roman" w:hAnsi="Times New Roman" w:hint="eastAsia"/>
          <w:b/>
          <w:szCs w:val="24"/>
        </w:rPr>
        <w:t>č</w:t>
      </w:r>
      <w:r w:rsidR="0009291D" w:rsidRPr="0009291D">
        <w:rPr>
          <w:rFonts w:ascii="Times New Roman" w:hAnsi="Times New Roman"/>
          <w:b/>
          <w:szCs w:val="24"/>
        </w:rPr>
        <w:t xml:space="preserve"> 916a)</w:t>
      </w:r>
      <w:r w:rsidR="0009291D">
        <w:rPr>
          <w:rFonts w:ascii="Times New Roman" w:hAnsi="Times New Roman"/>
          <w:b/>
          <w:szCs w:val="24"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FF4A3A" w:rsidRDefault="00FF4A3A" w:rsidP="00FF4A3A">
      <w:pPr>
        <w:jc w:val="center"/>
        <w:rPr>
          <w:rFonts w:ascii="Times New Roman" w:hAnsi="Times New Roman"/>
          <w:b/>
          <w:szCs w:val="24"/>
        </w:rPr>
      </w:pPr>
    </w:p>
    <w:p w:rsidR="00FF4A3A" w:rsidRPr="004425F0" w:rsidRDefault="00FF4A3A" w:rsidP="00FF4A3A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4A3A" w:rsidRPr="004425F0" w:rsidRDefault="00FF4A3A" w:rsidP="00FF4A3A">
      <w:pPr>
        <w:ind w:left="708" w:firstLine="708"/>
        <w:rPr>
          <w:rFonts w:ascii="Times New Roman" w:hAnsi="Times New Roman"/>
          <w:szCs w:val="24"/>
        </w:rPr>
      </w:pPr>
    </w:p>
    <w:p w:rsidR="00FF4A3A" w:rsidRPr="00262DDC" w:rsidRDefault="00FF4A3A" w:rsidP="00FF4A3A">
      <w:pPr>
        <w:pStyle w:val="Zkladntext"/>
        <w:ind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>
        <w:rPr>
          <w:rFonts w:ascii="Times New Roman" w:hAnsi="Times New Roman"/>
          <w:szCs w:val="24"/>
        </w:rPr>
        <w:t>. 13</w:t>
      </w:r>
      <w:r w:rsidR="0009291D">
        <w:rPr>
          <w:rFonts w:ascii="Times New Roman" w:hAnsi="Times New Roman"/>
          <w:szCs w:val="24"/>
        </w:rPr>
        <w:t>43</w:t>
      </w:r>
      <w:r w:rsidRPr="009A0044">
        <w:rPr>
          <w:rFonts w:ascii="Times New Roman" w:hAnsi="Times New Roman"/>
          <w:szCs w:val="24"/>
        </w:rPr>
        <w:t xml:space="preserve"> z </w:t>
      </w:r>
      <w:r w:rsidR="0009291D">
        <w:rPr>
          <w:rFonts w:ascii="Times New Roman" w:hAnsi="Times New Roman"/>
          <w:szCs w:val="24"/>
        </w:rPr>
        <w:t>22</w:t>
      </w:r>
      <w:r>
        <w:rPr>
          <w:rFonts w:ascii="Times New Roman" w:hAnsi="Times New Roman"/>
          <w:szCs w:val="24"/>
        </w:rPr>
        <w:t>. marca</w:t>
      </w:r>
      <w:r w:rsidRPr="005F68AF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bCs/>
        </w:rPr>
        <w:t xml:space="preserve">návrh </w:t>
      </w:r>
      <w:r w:rsidR="00262DDC" w:rsidRPr="00262DDC">
        <w:rPr>
          <w:rFonts w:ascii="Times New Roman" w:hAnsi="Times New Roman"/>
          <w:szCs w:val="24"/>
        </w:rPr>
        <w:t xml:space="preserve">skupiny poslancov Národnej rady Slovenskej republiky na vydanie zákona, ktorým sa mení a dopĺňa zákon č. 68/1997 Z. z. o Matici slovenskej v znení neskorších predpisov </w:t>
      </w:r>
      <w:r w:rsidR="0009291D" w:rsidRPr="00262DDC">
        <w:rPr>
          <w:rFonts w:ascii="Times New Roman" w:hAnsi="Times New Roman"/>
        </w:rPr>
        <w:t>(tlač 916</w:t>
      </w:r>
      <w:r w:rsidRPr="00262DDC">
        <w:rPr>
          <w:rFonts w:ascii="Times New Roman" w:hAnsi="Times New Roman"/>
        </w:rPr>
        <w:t xml:space="preserve">) </w:t>
      </w:r>
      <w:r w:rsidRPr="00262DDC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4A3A" w:rsidRPr="004425F0" w:rsidRDefault="00FF4A3A" w:rsidP="00FF4A3A">
      <w:pPr>
        <w:ind w:left="708" w:firstLine="708"/>
        <w:jc w:val="both"/>
        <w:rPr>
          <w:rFonts w:ascii="Times New Roman" w:hAnsi="Times New Roman"/>
          <w:szCs w:val="24"/>
        </w:rPr>
      </w:pPr>
    </w:p>
    <w:p w:rsidR="00FF4A3A" w:rsidRDefault="00FF4A3A" w:rsidP="00FF4A3A">
      <w:pPr>
        <w:ind w:firstLine="708"/>
        <w:rPr>
          <w:rFonts w:ascii="Times New Roman" w:hAnsi="Times New Roman"/>
          <w:color w:val="000000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>
        <w:rPr>
          <w:rFonts w:ascii="Times New Roman" w:hAnsi="Times New Roman"/>
          <w:color w:val="000000"/>
          <w:szCs w:val="24"/>
        </w:rPr>
        <w:t>odnej rady Slovenskej republiky,</w:t>
      </w:r>
    </w:p>
    <w:p w:rsidR="00FF4A3A" w:rsidRPr="004425F0" w:rsidRDefault="00FF4A3A" w:rsidP="00FF4A3A">
      <w:pPr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>Národnej rady Slovenskej republiky</w:t>
      </w:r>
      <w:r>
        <w:rPr>
          <w:rFonts w:ascii="Times New Roman" w:hAnsi="Times New Roman"/>
          <w:szCs w:val="24"/>
        </w:rPr>
        <w:t xml:space="preserve"> pre </w:t>
      </w:r>
      <w:r w:rsidR="0009291D">
        <w:rPr>
          <w:rFonts w:ascii="Times New Roman" w:hAnsi="Times New Roman"/>
          <w:szCs w:val="24"/>
        </w:rPr>
        <w:t>financie a rozpočet</w:t>
      </w:r>
      <w:r>
        <w:rPr>
          <w:rFonts w:ascii="Times New Roman" w:hAnsi="Times New Roman"/>
          <w:szCs w:val="24"/>
        </w:rPr>
        <w:t xml:space="preserve"> a</w:t>
      </w:r>
    </w:p>
    <w:p w:rsidR="00FF4A3A" w:rsidRPr="004425F0" w:rsidRDefault="00FF4A3A" w:rsidP="00FF4A3A">
      <w:pPr>
        <w:ind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>
        <w:rPr>
          <w:rFonts w:ascii="Times New Roman" w:hAnsi="Times New Roman"/>
          <w:szCs w:val="24"/>
        </w:rPr>
        <w:t xml:space="preserve">. </w:t>
      </w:r>
    </w:p>
    <w:p w:rsidR="00FF4A3A" w:rsidRPr="004425F0" w:rsidRDefault="00FF4A3A" w:rsidP="00FF4A3A">
      <w:pPr>
        <w:ind w:firstLine="708"/>
        <w:rPr>
          <w:rFonts w:ascii="Times New Roman" w:hAnsi="Times New Roman"/>
          <w:szCs w:val="24"/>
        </w:rPr>
      </w:pPr>
    </w:p>
    <w:p w:rsidR="00FF4A3A" w:rsidRPr="004425F0" w:rsidRDefault="006B3620" w:rsidP="006B3620">
      <w:pPr>
        <w:ind w:firstLine="708"/>
        <w:jc w:val="both"/>
        <w:rPr>
          <w:rFonts w:ascii="Times New Roman" w:hAnsi="Times New Roman"/>
          <w:szCs w:val="24"/>
        </w:rPr>
      </w:pPr>
      <w:r w:rsidRPr="006B3620">
        <w:rPr>
          <w:rFonts w:ascii="Times New Roman" w:hAnsi="Times New Roman"/>
        </w:rPr>
        <w:t>Ur</w:t>
      </w:r>
      <w:r w:rsidRPr="006B3620">
        <w:rPr>
          <w:rFonts w:ascii="Times New Roman" w:hAnsi="Times New Roman" w:hint="eastAsia"/>
        </w:rPr>
        <w:t>č</w:t>
      </w:r>
      <w:r w:rsidRPr="006B3620">
        <w:rPr>
          <w:rFonts w:ascii="Times New Roman" w:hAnsi="Times New Roman"/>
        </w:rPr>
        <w:t>ila zárove</w:t>
      </w:r>
      <w:r w:rsidRPr="006B3620">
        <w:rPr>
          <w:rFonts w:ascii="Times New Roman" w:hAnsi="Times New Roman" w:hint="eastAsia"/>
        </w:rPr>
        <w:t>ň</w:t>
      </w:r>
      <w:r w:rsidRPr="006B3620">
        <w:rPr>
          <w:rFonts w:ascii="Times New Roman" w:hAnsi="Times New Roman"/>
        </w:rPr>
        <w:t xml:space="preserve"> Výbor Národnej rady Slovenskej republiky pre </w:t>
      </w:r>
      <w:r>
        <w:rPr>
          <w:rFonts w:ascii="Times New Roman" w:hAnsi="Times New Roman"/>
        </w:rPr>
        <w:t>kultúru a médiá</w:t>
      </w:r>
      <w:r w:rsidRPr="006B3620">
        <w:rPr>
          <w:rFonts w:ascii="Times New Roman" w:hAnsi="Times New Roman"/>
        </w:rPr>
        <w:t xml:space="preserve"> ako gestorský výbor a lehoty na prerokovanie predmetného návrhu zákona v druhom </w:t>
      </w:r>
      <w:r w:rsidRPr="006B3620">
        <w:rPr>
          <w:rFonts w:ascii="Times New Roman" w:hAnsi="Times New Roman" w:hint="eastAsia"/>
        </w:rPr>
        <w:t>čí</w:t>
      </w:r>
      <w:r w:rsidRPr="006B3620">
        <w:rPr>
          <w:rFonts w:ascii="Times New Roman" w:hAnsi="Times New Roman"/>
        </w:rPr>
        <w:t>taní vo výboroch.</w:t>
      </w:r>
    </w:p>
    <w:p w:rsidR="006B3620" w:rsidRDefault="006B3620" w:rsidP="00FF4A3A">
      <w:pPr>
        <w:ind w:left="3540" w:firstLine="708"/>
        <w:rPr>
          <w:rFonts w:ascii="Times New Roman" w:hAnsi="Times New Roman"/>
          <w:b/>
          <w:szCs w:val="24"/>
        </w:rPr>
      </w:pPr>
    </w:p>
    <w:p w:rsidR="00FF4A3A" w:rsidRPr="004425F0" w:rsidRDefault="00FF4A3A" w:rsidP="00FF4A3A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II.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Default="00FF4A3A" w:rsidP="00FF4A3A">
      <w:pPr>
        <w:ind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FF4A3A" w:rsidRDefault="00FF4A3A" w:rsidP="00FF4A3A">
      <w:pPr>
        <w:ind w:firstLine="568"/>
        <w:jc w:val="both"/>
        <w:rPr>
          <w:rFonts w:ascii="Times New Roman" w:hAnsi="Times New Roman"/>
          <w:szCs w:val="24"/>
        </w:rPr>
      </w:pPr>
    </w:p>
    <w:p w:rsidR="0070525C" w:rsidRDefault="0070525C" w:rsidP="00FF4A3A">
      <w:pPr>
        <w:ind w:firstLine="568"/>
        <w:jc w:val="both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Pr="00AE26A1" w:rsidRDefault="0009291D" w:rsidP="00FF4A3A">
      <w:pPr>
        <w:pStyle w:val="Zkladntext"/>
        <w:ind w:firstLine="708"/>
        <w:rPr>
          <w:rFonts w:ascii="Times New Roman" w:hAnsi="Times New Roman"/>
          <w:bCs/>
        </w:rPr>
      </w:pPr>
      <w:r>
        <w:rPr>
          <w:rFonts w:cs="Arial"/>
        </w:rPr>
        <w:t>N</w:t>
      </w:r>
      <w:r w:rsidRPr="00682AFA">
        <w:rPr>
          <w:rFonts w:cs="Arial"/>
        </w:rPr>
        <w:t xml:space="preserve">ávrh skupiny poslancov Národnej rady Slovenskej republiky na vydanie zákona, ktorým sa mení a dopĺňa zákon č. 68/1997 Z. z. o Matici slovenskej v znení neskorších predpisov </w:t>
      </w:r>
      <w:r w:rsidRPr="00592D62">
        <w:rPr>
          <w:rFonts w:cs="Arial"/>
          <w:b/>
        </w:rPr>
        <w:t>(tlač 916)</w:t>
      </w:r>
      <w:r w:rsidR="00FF4A3A">
        <w:rPr>
          <w:b/>
        </w:rPr>
        <w:t xml:space="preserve"> </w:t>
      </w:r>
      <w:r w:rsidR="00FF4A3A" w:rsidRPr="004425F0">
        <w:rPr>
          <w:rFonts w:ascii="Times New Roman" w:hAnsi="Times New Roman"/>
          <w:szCs w:val="24"/>
        </w:rPr>
        <w:t>výbory prerokovali a odporučili</w:t>
      </w:r>
      <w:r w:rsidR="00FF4A3A" w:rsidRPr="004425F0">
        <w:rPr>
          <w:rFonts w:ascii="Times New Roman" w:hAnsi="Times New Roman"/>
          <w:b/>
          <w:szCs w:val="24"/>
        </w:rPr>
        <w:t xml:space="preserve"> schváliť:</w:t>
      </w:r>
    </w:p>
    <w:p w:rsidR="00FF4A3A" w:rsidRPr="004425F0" w:rsidRDefault="00FF4A3A" w:rsidP="00FF4A3A">
      <w:pPr>
        <w:jc w:val="both"/>
        <w:rPr>
          <w:rFonts w:ascii="Times New Roman" w:hAnsi="Times New Roman"/>
          <w:szCs w:val="24"/>
        </w:rPr>
      </w:pPr>
    </w:p>
    <w:p w:rsidR="00FF4A3A" w:rsidRPr="0070525C" w:rsidRDefault="00FF4A3A" w:rsidP="00FF4A3A">
      <w:pPr>
        <w:ind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="0070525C" w:rsidRPr="0070525C">
        <w:rPr>
          <w:rFonts w:ascii="Times New Roman" w:hAnsi="Times New Roman"/>
          <w:szCs w:val="24"/>
        </w:rPr>
        <w:t>č. 501</w:t>
      </w:r>
      <w:r w:rsidR="0070525C" w:rsidRPr="0070525C">
        <w:rPr>
          <w:rFonts w:ascii="Times New Roman" w:hAnsi="Times New Roman"/>
          <w:szCs w:val="24"/>
        </w:rPr>
        <w:br/>
        <w:t>z 21. apríla</w:t>
      </w:r>
      <w:r w:rsidRPr="0070525C">
        <w:rPr>
          <w:rFonts w:ascii="Times New Roman" w:hAnsi="Times New Roman"/>
          <w:szCs w:val="24"/>
        </w:rPr>
        <w:t xml:space="preserve"> 2022,</w:t>
      </w:r>
    </w:p>
    <w:p w:rsidR="007618BF" w:rsidRPr="007618BF" w:rsidRDefault="007618BF" w:rsidP="007618BF">
      <w:pPr>
        <w:ind w:firstLine="708"/>
        <w:jc w:val="both"/>
        <w:rPr>
          <w:rFonts w:ascii="Times New Roman" w:hAnsi="Times New Roman"/>
          <w:szCs w:val="24"/>
        </w:rPr>
      </w:pPr>
      <w:r w:rsidRPr="00FF4A3A">
        <w:rPr>
          <w:rFonts w:ascii="Times New Roman" w:hAnsi="Times New Roman"/>
          <w:szCs w:val="24"/>
        </w:rPr>
        <w:t xml:space="preserve">Výbor Národnej rady Slovenskej republiky pre </w:t>
      </w:r>
      <w:r>
        <w:rPr>
          <w:rFonts w:ascii="Times New Roman" w:hAnsi="Times New Roman"/>
          <w:szCs w:val="24"/>
        </w:rPr>
        <w:t>financie a rozpočet</w:t>
      </w:r>
      <w:r w:rsidRPr="00FF4A3A">
        <w:rPr>
          <w:rFonts w:ascii="Times New Roman" w:hAnsi="Times New Roman"/>
          <w:szCs w:val="24"/>
        </w:rPr>
        <w:t xml:space="preserve"> uznesením </w:t>
      </w:r>
      <w:r w:rsidRPr="007618BF">
        <w:rPr>
          <w:rFonts w:ascii="Times New Roman" w:hAnsi="Times New Roman"/>
          <w:szCs w:val="24"/>
        </w:rPr>
        <w:t xml:space="preserve">č. 312 z 21. apríla 2022 </w:t>
      </w:r>
      <w:r>
        <w:rPr>
          <w:rFonts w:ascii="Times New Roman" w:hAnsi="Times New Roman"/>
          <w:szCs w:val="24"/>
        </w:rPr>
        <w:t>a</w:t>
      </w:r>
    </w:p>
    <w:p w:rsidR="00FF4A3A" w:rsidRPr="005F68AF" w:rsidRDefault="00FF4A3A" w:rsidP="00FF4A3A">
      <w:pPr>
        <w:ind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 xml:space="preserve">č. </w:t>
      </w:r>
      <w:r w:rsidR="0009291D">
        <w:rPr>
          <w:rFonts w:ascii="Times New Roman" w:hAnsi="Times New Roman"/>
          <w:szCs w:val="24"/>
        </w:rPr>
        <w:t>162</w:t>
      </w:r>
      <w:r w:rsidRPr="005F68AF">
        <w:rPr>
          <w:rFonts w:ascii="Times New Roman" w:hAnsi="Times New Roman"/>
          <w:szCs w:val="24"/>
        </w:rPr>
        <w:t xml:space="preserve">  </w:t>
      </w:r>
      <w:r w:rsidRPr="005F68AF">
        <w:rPr>
          <w:rFonts w:ascii="Times New Roman" w:hAnsi="Times New Roman"/>
          <w:szCs w:val="24"/>
        </w:rPr>
        <w:br/>
        <w:t xml:space="preserve">z  </w:t>
      </w:r>
      <w:r>
        <w:rPr>
          <w:rFonts w:ascii="Times New Roman" w:hAnsi="Times New Roman"/>
          <w:szCs w:val="24"/>
        </w:rPr>
        <w:t>26. apríla</w:t>
      </w:r>
      <w:r w:rsidRPr="005F68AF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2.</w:t>
      </w:r>
    </w:p>
    <w:p w:rsidR="00FF4A3A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FF4A3A" w:rsidRPr="004425F0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FF4A3A" w:rsidRPr="004425F0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F4A3A" w:rsidRPr="00CC16F7" w:rsidRDefault="00FF4A3A" w:rsidP="00FF4A3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 w:rsidRPr="00CC16F7">
        <w:rPr>
          <w:rFonts w:ascii="Times New Roman" w:hAnsi="Times New Roman"/>
        </w:rPr>
        <w:t xml:space="preserve">Výbory Národnej rady Slovenskej republiky, ktoré predmetný návrh zákona prerokovali,  </w:t>
      </w:r>
      <w:r>
        <w:rPr>
          <w:rFonts w:ascii="Times New Roman" w:hAnsi="Times New Roman"/>
        </w:rPr>
        <w:t>p</w:t>
      </w:r>
      <w:r w:rsidRPr="00CC16F7">
        <w:rPr>
          <w:rFonts w:ascii="Times New Roman" w:hAnsi="Times New Roman"/>
        </w:rPr>
        <w:t xml:space="preserve">rijali </w:t>
      </w:r>
      <w:r>
        <w:rPr>
          <w:rFonts w:ascii="Times New Roman" w:hAnsi="Times New Roman"/>
        </w:rPr>
        <w:t>tieto</w:t>
      </w:r>
      <w:r w:rsidRPr="00CC16F7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pozmeňujúce</w:t>
      </w:r>
      <w:r w:rsidRPr="00CC16F7">
        <w:rPr>
          <w:rFonts w:ascii="Times New Roman" w:hAnsi="Times New Roman"/>
          <w:b/>
        </w:rPr>
        <w:t xml:space="preserve">  a doplňujúc</w:t>
      </w:r>
      <w:r>
        <w:rPr>
          <w:rFonts w:ascii="Times New Roman" w:hAnsi="Times New Roman"/>
          <w:b/>
        </w:rPr>
        <w:t>e</w:t>
      </w:r>
      <w:r w:rsidRPr="00CC16F7">
        <w:rPr>
          <w:rFonts w:ascii="Times New Roman" w:hAnsi="Times New Roman"/>
          <w:b/>
        </w:rPr>
        <w:t xml:space="preserve"> návrh</w:t>
      </w:r>
      <w:r>
        <w:rPr>
          <w:rFonts w:ascii="Times New Roman" w:hAnsi="Times New Roman"/>
          <w:b/>
        </w:rPr>
        <w:t>y</w:t>
      </w:r>
      <w:r w:rsidRPr="00CC16F7">
        <w:rPr>
          <w:rFonts w:ascii="Times New Roman" w:hAnsi="Times New Roman"/>
          <w:b/>
        </w:rPr>
        <w:t>.</w:t>
      </w:r>
    </w:p>
    <w:p w:rsidR="00FF4A3A" w:rsidRDefault="00FF4A3A" w:rsidP="00FF4A3A">
      <w:pPr>
        <w:spacing w:line="0" w:lineRule="atLeast"/>
        <w:ind w:left="708"/>
        <w:rPr>
          <w:b/>
        </w:rPr>
      </w:pPr>
    </w:p>
    <w:p w:rsidR="0070525C" w:rsidRDefault="0070525C" w:rsidP="0070525C">
      <w:pPr>
        <w:pStyle w:val="Odsekzoznamu"/>
        <w:numPr>
          <w:ilvl w:val="0"/>
          <w:numId w:val="2"/>
        </w:numPr>
        <w:spacing w:after="200" w:line="24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70525C" w:rsidRDefault="0070525C" w:rsidP="0070525C">
      <w:pPr>
        <w:pStyle w:val="Odsekzoznamu"/>
        <w:spacing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70525C" w:rsidRDefault="0070525C" w:rsidP="0070525C">
      <w:pPr>
        <w:pStyle w:val="Odsekzoznamu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1</w:t>
      </w:r>
      <w:r w:rsidRPr="00F93CBE">
        <w:rPr>
          <w:rFonts w:ascii="Times New Roman" w:hAnsi="Times New Roman"/>
          <w:sz w:val="24"/>
          <w:szCs w:val="24"/>
        </w:rPr>
        <w:t xml:space="preserve"> sa slová „</w:t>
      </w:r>
      <w:r>
        <w:rPr>
          <w:rFonts w:ascii="Times New Roman" w:hAnsi="Times New Roman"/>
          <w:sz w:val="24"/>
          <w:szCs w:val="24"/>
        </w:rPr>
        <w:t>1 500 000 € (§ 2ods. 1</w:t>
      </w:r>
      <w:r w:rsidRPr="00F93CBE">
        <w:rPr>
          <w:rFonts w:ascii="Times New Roman" w:hAnsi="Times New Roman"/>
          <w:sz w:val="24"/>
          <w:szCs w:val="24"/>
        </w:rPr>
        <w:t>)“ nahrádzajú slovami „</w:t>
      </w:r>
      <w:r>
        <w:rPr>
          <w:rFonts w:ascii="Times New Roman" w:hAnsi="Times New Roman"/>
          <w:sz w:val="24"/>
          <w:szCs w:val="24"/>
        </w:rPr>
        <w:t>1 500 000 eur (§ 2 ods. 1)</w:t>
      </w:r>
      <w:r w:rsidRPr="00F93CBE">
        <w:rPr>
          <w:rFonts w:ascii="Times New Roman" w:hAnsi="Times New Roman"/>
          <w:sz w:val="24"/>
          <w:szCs w:val="24"/>
        </w:rPr>
        <w:t>“.</w:t>
      </w:r>
    </w:p>
    <w:p w:rsidR="0070525C" w:rsidRDefault="0070525C" w:rsidP="0070525C">
      <w:pPr>
        <w:pStyle w:val="Odsekzoznamu"/>
        <w:spacing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Oprava nesprávneho označenia meny euro. </w:t>
      </w:r>
    </w:p>
    <w:p w:rsidR="0070525C" w:rsidRDefault="0070525C" w:rsidP="0070525C">
      <w:pPr>
        <w:pStyle w:val="Odsekzoznamu"/>
        <w:spacing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70525C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  <w:r w:rsidRPr="008B03B4">
        <w:rPr>
          <w:rFonts w:ascii="Times New Roman" w:hAnsi="Times New Roman"/>
          <w:szCs w:val="24"/>
        </w:rPr>
        <w:t xml:space="preserve"> </w:t>
      </w:r>
    </w:p>
    <w:p w:rsidR="0070525C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 NR SR pre financie a rozpočet</w:t>
      </w:r>
    </w:p>
    <w:p w:rsidR="0070525C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70525C" w:rsidRPr="00F32D27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70525C" w:rsidRPr="00187A12" w:rsidRDefault="0070525C" w:rsidP="0070525C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70525C" w:rsidRDefault="0070525C" w:rsidP="0070525C">
      <w:pPr>
        <w:pStyle w:val="Odsekzoznamu"/>
        <w:spacing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</w:p>
    <w:p w:rsidR="0070525C" w:rsidRPr="00072DFB" w:rsidRDefault="0070525C" w:rsidP="0070525C">
      <w:pPr>
        <w:pStyle w:val="Odsekzoznamu"/>
        <w:numPr>
          <w:ilvl w:val="0"/>
          <w:numId w:val="2"/>
        </w:numPr>
        <w:spacing w:after="20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072DFB">
        <w:rPr>
          <w:rFonts w:ascii="Times New Roman" w:hAnsi="Times New Roman"/>
          <w:sz w:val="24"/>
          <w:szCs w:val="24"/>
          <w:u w:val="single"/>
        </w:rPr>
        <w:t>K čl. I</w:t>
      </w:r>
    </w:p>
    <w:p w:rsidR="0070525C" w:rsidRDefault="0070525C" w:rsidP="0070525C">
      <w:pPr>
        <w:ind w:left="284"/>
      </w:pPr>
      <w:r w:rsidRPr="0023157D">
        <w:t>V čl. I</w:t>
      </w:r>
      <w:r>
        <w:t> </w:t>
      </w:r>
      <w:r w:rsidRPr="0023157D">
        <w:t>bo</w:t>
      </w:r>
      <w:r>
        <w:t>d 1 sa konci dopĺňa text:</w:t>
      </w:r>
    </w:p>
    <w:p w:rsidR="0070525C" w:rsidRDefault="0070525C" w:rsidP="0070525C">
      <w:pPr>
        <w:ind w:left="284"/>
        <w:jc w:val="both"/>
      </w:pPr>
      <w:r>
        <w:t>„Poznámka pod čiarou k odkazu 4 znie:</w:t>
      </w:r>
    </w:p>
    <w:p w:rsidR="0070525C" w:rsidRPr="00B33DCF" w:rsidRDefault="0070525C" w:rsidP="0070525C">
      <w:pPr>
        <w:ind w:left="284"/>
        <w:jc w:val="both"/>
      </w:pPr>
      <w:r>
        <w:lastRenderedPageBreak/>
        <w:t>„</w:t>
      </w:r>
      <w:r>
        <w:rPr>
          <w:vertAlign w:val="superscript"/>
        </w:rPr>
        <w:t>4</w:t>
      </w:r>
      <w:r>
        <w:t xml:space="preserve">) Zákon č. 523/2004 Z. z. </w:t>
      </w:r>
      <w:r w:rsidRPr="00B33DCF">
        <w:t>o rozpočtových pravidl</w:t>
      </w:r>
      <w:r>
        <w:t>ách verejnej správy a o zmene a </w:t>
      </w:r>
      <w:r w:rsidRPr="00B33DCF">
        <w:t>doplnení niektorých zákonov</w:t>
      </w:r>
      <w:r>
        <w:t xml:space="preserve"> v znení neskorších predpisov.“.“.</w:t>
      </w:r>
    </w:p>
    <w:p w:rsidR="0070525C" w:rsidRPr="0023157D" w:rsidRDefault="0070525C" w:rsidP="0070525C">
      <w:pPr>
        <w:ind w:left="284"/>
      </w:pPr>
      <w:r w:rsidRPr="0023157D">
        <w:tab/>
      </w:r>
      <w:r w:rsidRPr="0023157D">
        <w:tab/>
      </w:r>
      <w:r w:rsidRPr="0023157D">
        <w:tab/>
      </w:r>
      <w:r w:rsidRPr="0023157D">
        <w:tab/>
      </w:r>
      <w:r w:rsidRPr="0023157D">
        <w:tab/>
      </w:r>
      <w:r w:rsidRPr="0023157D">
        <w:tab/>
      </w:r>
    </w:p>
    <w:p w:rsidR="0070525C" w:rsidRPr="00DF3D80" w:rsidRDefault="0070525C" w:rsidP="0070525C">
      <w:pPr>
        <w:ind w:left="3402"/>
        <w:jc w:val="both"/>
      </w:pPr>
      <w:r>
        <w:t>Nahrádza sa neaktuálna poznámka pod čiarou.</w:t>
      </w:r>
    </w:p>
    <w:p w:rsidR="0070525C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szCs w:val="24"/>
        </w:rPr>
      </w:pPr>
    </w:p>
    <w:p w:rsidR="0070525C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  <w:r w:rsidRPr="008B03B4">
        <w:rPr>
          <w:rFonts w:ascii="Times New Roman" w:hAnsi="Times New Roman"/>
          <w:szCs w:val="24"/>
        </w:rPr>
        <w:t xml:space="preserve"> </w:t>
      </w:r>
    </w:p>
    <w:p w:rsidR="0070525C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 NR SR pre financie a rozpočet</w:t>
      </w:r>
    </w:p>
    <w:p w:rsidR="0070525C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70525C" w:rsidRPr="00F32D27" w:rsidRDefault="0070525C" w:rsidP="0070525C">
      <w:pPr>
        <w:keepNext/>
        <w:autoSpaceDE w:val="0"/>
        <w:autoSpaceDN w:val="0"/>
        <w:adjustRightInd w:val="0"/>
        <w:spacing w:before="120" w:after="120"/>
        <w:ind w:left="3544" w:firstLine="720"/>
        <w:jc w:val="both"/>
        <w:rPr>
          <w:rFonts w:ascii="Times New Roman" w:hAnsi="Times New Roman"/>
          <w:color w:val="FF0000"/>
          <w:szCs w:val="24"/>
        </w:rPr>
      </w:pPr>
    </w:p>
    <w:p w:rsidR="0070525C" w:rsidRPr="00187A12" w:rsidRDefault="0070525C" w:rsidP="0070525C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70525C" w:rsidRPr="00A50AF8" w:rsidRDefault="0070525C" w:rsidP="0070525C"/>
    <w:p w:rsidR="00FF4A3A" w:rsidRDefault="00FF4A3A" w:rsidP="0070525C">
      <w:pPr>
        <w:ind w:left="708"/>
        <w:rPr>
          <w:b/>
        </w:rPr>
      </w:pPr>
    </w:p>
    <w:p w:rsidR="00FF4A3A" w:rsidRPr="004425F0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FF4A3A" w:rsidRPr="004425F0" w:rsidRDefault="00FF4A3A" w:rsidP="00FF4A3A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FF4A3A" w:rsidRDefault="00FF4A3A" w:rsidP="00FF4A3A">
      <w:pPr>
        <w:ind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Národnej rady Slovenskej republiky odporúča Národnej rade Slovenskej republiky uvedený  návrh zákona (tlač</w:t>
      </w:r>
      <w:r w:rsidR="0009291D">
        <w:rPr>
          <w:rFonts w:ascii="Times New Roman" w:hAnsi="Times New Roman"/>
          <w:szCs w:val="24"/>
        </w:rPr>
        <w:t xml:space="preserve"> 916</w:t>
      </w:r>
      <w:r>
        <w:rPr>
          <w:rFonts w:ascii="Times New Roman" w:hAnsi="Times New Roman"/>
          <w:szCs w:val="24"/>
        </w:rPr>
        <w:t>)</w:t>
      </w: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</w:p>
    <w:p w:rsidR="00FF4A3A" w:rsidRPr="00572025" w:rsidRDefault="00FF4A3A" w:rsidP="00FF4A3A">
      <w:pPr>
        <w:ind w:left="708" w:firstLine="708"/>
        <w:jc w:val="both"/>
        <w:rPr>
          <w:rFonts w:ascii="Times New Roman" w:hAnsi="Times New Roman"/>
          <w:bCs/>
          <w:color w:val="FF0000"/>
          <w:szCs w:val="24"/>
        </w:rPr>
      </w:pPr>
    </w:p>
    <w:p w:rsidR="00FF4A3A" w:rsidRPr="008F09BB" w:rsidRDefault="00FF4A3A" w:rsidP="00FF4A3A">
      <w:pPr>
        <w:ind w:firstLine="708"/>
        <w:jc w:val="both"/>
        <w:rPr>
          <w:rFonts w:ascii="Times New Roman" w:hAnsi="Times New Roman"/>
        </w:rPr>
      </w:pPr>
      <w:r w:rsidRPr="008F09BB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FF4A3A" w:rsidRPr="008F09BB" w:rsidRDefault="00FF4A3A" w:rsidP="00FF4A3A">
      <w:pPr>
        <w:ind w:left="142" w:firstLine="566"/>
        <w:jc w:val="both"/>
        <w:rPr>
          <w:rFonts w:ascii="Times New Roman" w:hAnsi="Times New Roman"/>
        </w:rPr>
      </w:pPr>
    </w:p>
    <w:p w:rsidR="00FF4A3A" w:rsidRPr="0070525C" w:rsidRDefault="00FF4A3A" w:rsidP="00FF4A3A">
      <w:pPr>
        <w:jc w:val="both"/>
        <w:rPr>
          <w:rFonts w:ascii="Times New Roman" w:hAnsi="Times New Roman"/>
          <w:b/>
          <w:szCs w:val="24"/>
        </w:rPr>
      </w:pPr>
      <w:r w:rsidRPr="0070525C">
        <w:rPr>
          <w:rFonts w:ascii="Times New Roman" w:hAnsi="Times New Roman"/>
        </w:rPr>
        <w:t xml:space="preserve">spoločne o bodoch  </w:t>
      </w:r>
      <w:r w:rsidRPr="0070525C">
        <w:rPr>
          <w:rFonts w:ascii="Times New Roman" w:hAnsi="Times New Roman"/>
          <w:b/>
        </w:rPr>
        <w:t>1 a</w:t>
      </w:r>
      <w:r w:rsidR="007618BF" w:rsidRPr="0070525C">
        <w:rPr>
          <w:rFonts w:ascii="Times New Roman" w:hAnsi="Times New Roman"/>
          <w:b/>
        </w:rPr>
        <w:t xml:space="preserve"> 2</w:t>
      </w:r>
      <w:r w:rsidRPr="0070525C">
        <w:rPr>
          <w:rFonts w:ascii="Times New Roman" w:hAnsi="Times New Roman"/>
        </w:rPr>
        <w:t xml:space="preserve"> </w:t>
      </w:r>
      <w:r w:rsidRPr="0070525C">
        <w:rPr>
          <w:rFonts w:ascii="Times New Roman" w:hAnsi="Times New Roman"/>
          <w:b/>
        </w:rPr>
        <w:t xml:space="preserve"> </w:t>
      </w:r>
      <w:r w:rsidRPr="0070525C">
        <w:rPr>
          <w:rFonts w:ascii="Times New Roman" w:hAnsi="Times New Roman"/>
        </w:rPr>
        <w:t xml:space="preserve">s odporúčaním  </w:t>
      </w:r>
      <w:r w:rsidRPr="0070525C">
        <w:rPr>
          <w:rFonts w:ascii="Times New Roman" w:hAnsi="Times New Roman"/>
          <w:b/>
        </w:rPr>
        <w:t>schváliť.</w:t>
      </w:r>
    </w:p>
    <w:p w:rsidR="00FF4A3A" w:rsidRPr="004425F0" w:rsidRDefault="00FF4A3A" w:rsidP="00FF4A3A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FF4A3A" w:rsidRDefault="00FF4A3A" w:rsidP="00FF4A3A">
      <w:pPr>
        <w:ind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 </w:t>
      </w:r>
      <w:r>
        <w:rPr>
          <w:rFonts w:ascii="Times New Roman" w:hAnsi="Times New Roman"/>
          <w:szCs w:val="24"/>
        </w:rPr>
        <w:t>16</w:t>
      </w:r>
      <w:r w:rsidR="0009291D">
        <w:rPr>
          <w:rFonts w:ascii="Times New Roman" w:hAnsi="Times New Roman"/>
          <w:szCs w:val="24"/>
        </w:rPr>
        <w:t>7</w:t>
      </w:r>
      <w:r w:rsidRPr="005F68AF">
        <w:rPr>
          <w:rFonts w:ascii="Times New Roman" w:hAnsi="Times New Roman"/>
          <w:szCs w:val="24"/>
        </w:rPr>
        <w:t xml:space="preserve">  z</w:t>
      </w:r>
      <w:r>
        <w:rPr>
          <w:rFonts w:ascii="Times New Roman" w:hAnsi="Times New Roman"/>
          <w:szCs w:val="24"/>
        </w:rPr>
        <w:t> 26. apríla</w:t>
      </w:r>
      <w:r w:rsidRPr="005F68AF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F4A3A" w:rsidRDefault="00FF4A3A" w:rsidP="00FF4A3A">
      <w:pPr>
        <w:ind w:left="708" w:firstLine="708"/>
        <w:jc w:val="both"/>
        <w:rPr>
          <w:rFonts w:ascii="Times New Roman" w:hAnsi="Times New Roman"/>
          <w:szCs w:val="24"/>
        </w:rPr>
      </w:pPr>
    </w:p>
    <w:p w:rsidR="0009291D" w:rsidRPr="0009291D" w:rsidRDefault="0009291D" w:rsidP="0009291D">
      <w:pPr>
        <w:ind w:firstLine="708"/>
        <w:jc w:val="both"/>
        <w:rPr>
          <w:rFonts w:ascii="Times New Roman" w:hAnsi="Times New Roman"/>
          <w:szCs w:val="24"/>
        </w:rPr>
      </w:pPr>
      <w:r w:rsidRPr="0009291D">
        <w:rPr>
          <w:rFonts w:ascii="Times New Roman" w:hAnsi="Times New Roman"/>
          <w:szCs w:val="24"/>
        </w:rPr>
        <w:t>Gestorský výbor u</w:t>
      </w:r>
      <w:r w:rsidR="0049685F">
        <w:rPr>
          <w:rFonts w:ascii="Times New Roman" w:hAnsi="Times New Roman"/>
          <w:szCs w:val="24"/>
        </w:rPr>
        <w:t xml:space="preserve">rčil poslankyňu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Moniku </w:t>
      </w:r>
      <w:proofErr w:type="spellStart"/>
      <w:r>
        <w:rPr>
          <w:rFonts w:ascii="Times New Roman" w:hAnsi="Times New Roman"/>
          <w:szCs w:val="24"/>
        </w:rPr>
        <w:t>Kozelovú</w:t>
      </w:r>
      <w:proofErr w:type="spellEnd"/>
      <w:r w:rsidRPr="0009291D">
        <w:rPr>
          <w:rFonts w:ascii="Times New Roman" w:hAnsi="Times New Roman"/>
          <w:szCs w:val="24"/>
        </w:rPr>
        <w:t xml:space="preserve"> za spoločnú spravodajkyňu výborov a poveril ju, aby na schôdzi Národnej rady Slovenskej republiky informovala o výsledku rokovania výborov.</w:t>
      </w:r>
    </w:p>
    <w:p w:rsidR="00FF4A3A" w:rsidRDefault="00FF4A3A" w:rsidP="00FF4A3A">
      <w:pPr>
        <w:ind w:left="142"/>
        <w:jc w:val="both"/>
        <w:rPr>
          <w:rFonts w:ascii="Times New Roman" w:hAnsi="Times New Roman"/>
          <w:szCs w:val="24"/>
        </w:rPr>
      </w:pPr>
    </w:p>
    <w:p w:rsidR="00FF4A3A" w:rsidRDefault="00FF4A3A" w:rsidP="00FF4A3A">
      <w:pPr>
        <w:ind w:left="142"/>
        <w:jc w:val="both"/>
        <w:rPr>
          <w:rFonts w:ascii="Times New Roman" w:hAnsi="Times New Roman"/>
          <w:szCs w:val="24"/>
        </w:rPr>
      </w:pPr>
    </w:p>
    <w:p w:rsidR="00FF4A3A" w:rsidRDefault="00FF4A3A" w:rsidP="00FF4A3A">
      <w:pPr>
        <w:ind w:left="142"/>
        <w:jc w:val="both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ind w:left="142"/>
        <w:jc w:val="both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>
        <w:rPr>
          <w:rFonts w:ascii="Times New Roman" w:hAnsi="Times New Roman"/>
          <w:szCs w:val="24"/>
        </w:rPr>
        <w:t>26. apríla</w:t>
      </w:r>
      <w:r w:rsidRPr="005F68AF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2</w:t>
      </w:r>
    </w:p>
    <w:p w:rsidR="00FF4A3A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</w:p>
    <w:p w:rsidR="00FF4A3A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</w:p>
    <w:p w:rsidR="00FF4A3A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</w:p>
    <w:p w:rsidR="00FF4A3A" w:rsidRPr="004425F0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/>
          <w:szCs w:val="24"/>
        </w:rPr>
        <w:t>Kristián Čekovský</w:t>
      </w:r>
      <w:r w:rsidR="00AE01F5">
        <w:rPr>
          <w:rFonts w:ascii="Times New Roman" w:hAnsi="Times New Roman"/>
          <w:b/>
          <w:szCs w:val="24"/>
        </w:rPr>
        <w:t>, v. r.</w:t>
      </w:r>
    </w:p>
    <w:p w:rsidR="00FF4A3A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</w:p>
    <w:p w:rsidR="00FF4A3A" w:rsidRDefault="00FF4A3A" w:rsidP="00FF4A3A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FF4A3A" w:rsidRPr="004425F0" w:rsidRDefault="00FF4A3A" w:rsidP="0090232E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 a médiá</w:t>
      </w:r>
    </w:p>
    <w:p w:rsidR="007A7532" w:rsidRDefault="007A7532"/>
    <w:sectPr w:rsidR="007A7532" w:rsidSect="00FF4A3A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C98"/>
    <w:multiLevelType w:val="hybridMultilevel"/>
    <w:tmpl w:val="74846E82"/>
    <w:lvl w:ilvl="0" w:tplc="4B4AAC74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A"/>
    <w:rsid w:val="0009291D"/>
    <w:rsid w:val="00262DDC"/>
    <w:rsid w:val="0049685F"/>
    <w:rsid w:val="00592166"/>
    <w:rsid w:val="006B3620"/>
    <w:rsid w:val="0070525C"/>
    <w:rsid w:val="007618BF"/>
    <w:rsid w:val="007A7532"/>
    <w:rsid w:val="0090232E"/>
    <w:rsid w:val="00AE01F5"/>
    <w:rsid w:val="00BA10A2"/>
    <w:rsid w:val="00F41EDB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888C"/>
  <w15:chartTrackingRefBased/>
  <w15:docId w15:val="{E7E6276E-2090-4D24-BCA5-34DBE53A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4A3A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A3A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FF4A3A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A3A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FF4A3A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FF4A3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F4A3A"/>
    <w:rPr>
      <w:rFonts w:ascii="AT*Toronto" w:eastAsia="Times New Roman" w:hAnsi="AT*Toronto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A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F4A3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F4A3A"/>
    <w:rPr>
      <w:rFonts w:ascii="AT*Toronto" w:eastAsia="Times New Roman" w:hAnsi="AT*Toronto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618BF"/>
    <w:rPr>
      <w:rFonts w:cs="Times New Roman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618B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01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1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Valachová, Jana, Mgr.</cp:lastModifiedBy>
  <cp:revision>12</cp:revision>
  <cp:lastPrinted>2022-04-26T10:25:00Z</cp:lastPrinted>
  <dcterms:created xsi:type="dcterms:W3CDTF">2022-04-07T11:32:00Z</dcterms:created>
  <dcterms:modified xsi:type="dcterms:W3CDTF">2022-05-04T16:45:00Z</dcterms:modified>
</cp:coreProperties>
</file>