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87" w:rsidRDefault="00143B87" w:rsidP="00143B8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143B87" w:rsidRDefault="00143B87" w:rsidP="00143B8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143B87" w:rsidRDefault="00143B87" w:rsidP="00143B87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143B87" w:rsidRDefault="00143B87" w:rsidP="00143B8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43B87" w:rsidRDefault="00143B87" w:rsidP="00143B8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43B87" w:rsidRDefault="00143B87" w:rsidP="00143B8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52</w:t>
      </w:r>
      <w:r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143B87" w:rsidRDefault="00143B87" w:rsidP="00143B8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CRD-488/2022</w:t>
      </w:r>
    </w:p>
    <w:p w:rsidR="00143B87" w:rsidRDefault="00143B87" w:rsidP="00143B8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43B87" w:rsidRDefault="00143B87" w:rsidP="00143B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143B87" w:rsidRDefault="00143B87" w:rsidP="00143B87">
      <w:pPr>
        <w:shd w:val="clear" w:color="auto" w:fill="FFFFFF"/>
        <w:spacing w:before="150" w:after="15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prerokovaniu </w:t>
      </w:r>
      <w:r>
        <w:rPr>
          <w:rFonts w:ascii="Arial" w:hAnsi="Arial" w:cs="Arial"/>
          <w:bCs/>
          <w:color w:val="000000"/>
          <w:sz w:val="20"/>
          <w:szCs w:val="20"/>
          <w:lang w:eastAsia="sk-SK"/>
        </w:rPr>
        <w:t>vládneho</w:t>
      </w:r>
      <w:r w:rsidRPr="004F09EA">
        <w:rPr>
          <w:rFonts w:ascii="Arial" w:hAnsi="Arial" w:cs="Arial"/>
          <w:bCs/>
          <w:color w:val="000000"/>
          <w:sz w:val="20"/>
          <w:szCs w:val="20"/>
          <w:lang w:eastAsia="sk-SK"/>
        </w:rPr>
        <w:t xml:space="preserve"> návrh</w:t>
      </w:r>
      <w:r>
        <w:rPr>
          <w:rFonts w:ascii="Arial" w:hAnsi="Arial" w:cs="Arial"/>
          <w:bCs/>
          <w:color w:val="000000"/>
          <w:sz w:val="20"/>
          <w:szCs w:val="20"/>
          <w:lang w:eastAsia="sk-SK"/>
        </w:rPr>
        <w:t>u</w:t>
      </w:r>
      <w:r w:rsidRPr="004F09EA">
        <w:rPr>
          <w:rFonts w:ascii="Arial" w:hAnsi="Arial" w:cs="Arial"/>
          <w:bCs/>
          <w:color w:val="000000"/>
          <w:sz w:val="20"/>
          <w:szCs w:val="20"/>
          <w:lang w:eastAsia="sk-SK"/>
        </w:rPr>
        <w:t xml:space="preserve"> zákona o vydavateľoch publikácií a o registri v oblasti médií a audiovízie a o zmene a doplnení niektorých zákonov (zákon o publikáciách) (tlač 898)</w:t>
      </w:r>
      <w:r>
        <w:rPr>
          <w:rFonts w:ascii="Arial" w:hAnsi="Arial" w:cs="Arial"/>
          <w:bCs/>
          <w:color w:val="000000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</w:rPr>
        <w:t>bol Výbor Národnej rady Slovenskej republiky pre ľudské práva a n</w:t>
      </w:r>
      <w:r>
        <w:rPr>
          <w:rFonts w:ascii="Arial" w:hAnsi="Arial" w:cs="Arial"/>
          <w:sz w:val="20"/>
          <w:szCs w:val="20"/>
        </w:rPr>
        <w:t>árodnostné menšiny zvolaný na 21. apríla 2022</w:t>
      </w:r>
      <w:r>
        <w:rPr>
          <w:rFonts w:ascii="Arial" w:hAnsi="Arial" w:cs="Arial"/>
          <w:sz w:val="20"/>
          <w:szCs w:val="20"/>
        </w:rPr>
        <w:t>.</w:t>
      </w:r>
    </w:p>
    <w:p w:rsidR="00143B87" w:rsidRDefault="00143B87" w:rsidP="00143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 výbor nerokoval, nakoľko podľa § 52 ods. 2 zákona č. 350/1996 Z. z. o rokovacom poriadku Národnej rady Slovenskej republiky v znení neskorších predpisov nebol uznášaniaschopný.</w:t>
      </w:r>
    </w:p>
    <w:p w:rsidR="00143B87" w:rsidRDefault="00143B87" w:rsidP="00143B87">
      <w:pPr>
        <w:rPr>
          <w:rFonts w:ascii="Arial" w:hAnsi="Arial" w:cs="Arial"/>
          <w:sz w:val="20"/>
          <w:szCs w:val="20"/>
        </w:rPr>
      </w:pPr>
    </w:p>
    <w:p w:rsidR="00143B87" w:rsidRDefault="00143B87" w:rsidP="00143B87">
      <w:pPr>
        <w:spacing w:after="0" w:line="254" w:lineRule="auto"/>
        <w:rPr>
          <w:rFonts w:ascii="Arial" w:hAnsi="Arial" w:cs="Arial"/>
          <w:sz w:val="20"/>
          <w:szCs w:val="20"/>
        </w:rPr>
      </w:pPr>
    </w:p>
    <w:p w:rsidR="00143B87" w:rsidRDefault="00143B87" w:rsidP="00143B87">
      <w:pPr>
        <w:spacing w:after="0" w:line="254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</w:t>
      </w:r>
    </w:p>
    <w:p w:rsidR="00143B87" w:rsidRDefault="00143B87" w:rsidP="00143B87">
      <w:pPr>
        <w:spacing w:after="0" w:line="254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</w:t>
      </w:r>
    </w:p>
    <w:p w:rsidR="008E1165" w:rsidRDefault="008E1165">
      <w:bookmarkStart w:id="0" w:name="_GoBack"/>
      <w:bookmarkEnd w:id="0"/>
    </w:p>
    <w:sectPr w:rsidR="008E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D3"/>
    <w:rsid w:val="00143B87"/>
    <w:rsid w:val="001847D3"/>
    <w:rsid w:val="008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E2AC"/>
  <w15:chartTrackingRefBased/>
  <w15:docId w15:val="{BF4973DE-F793-4E1C-ABD0-2B7BD91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B87"/>
    <w:pPr>
      <w:spacing w:after="160"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Kancelaria NRSR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2022-04-22T06:19:00Z</dcterms:created>
  <dcterms:modified xsi:type="dcterms:W3CDTF">2022-04-22T06:21:00Z</dcterms:modified>
</cp:coreProperties>
</file>