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3" w14:textId="492D88DF" w:rsidR="00986E25" w:rsidRPr="00271B71" w:rsidRDefault="003C28FA" w:rsidP="00271B71">
      <w:pPr>
        <w:spacing w:after="0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PREDKLADACIA SPRÁVA</w:t>
      </w:r>
      <w:r w:rsidR="00A82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E5E6B5D" w14:textId="3749C0C0" w:rsidR="00271B71" w:rsidRDefault="00271B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10D349" w14:textId="77777777" w:rsidR="00EB0CD0" w:rsidRPr="00703983" w:rsidRDefault="00EB0CD0" w:rsidP="00EB0CD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983">
        <w:rPr>
          <w:rFonts w:ascii="Times New Roman" w:hAnsi="Times New Roman" w:cs="Times New Roman"/>
          <w:sz w:val="24"/>
          <w:szCs w:val="24"/>
        </w:rPr>
        <w:t>Dňa 24. februára 2022 sa začala masívna nevyprovokovaná vojenská invázia Ruskej Federácie voči Ukrajine. Konflikt na Ukrajine vyvolaný agresívnym konaním Ruskej Federácie je v hrubom rozpore s medzinárodnými právom. Predmetný útok na Ukrajinu zvýšil pocit urgentnosti prípravy obranných a o</w:t>
      </w:r>
      <w:r>
        <w:rPr>
          <w:rFonts w:ascii="Times New Roman" w:hAnsi="Times New Roman" w:cs="Times New Roman"/>
          <w:sz w:val="24"/>
          <w:szCs w:val="24"/>
        </w:rPr>
        <w:t>dstrašujúcich spôsobilostí NATO</w:t>
      </w:r>
      <w:r w:rsidRPr="00703983">
        <w:rPr>
          <w:rFonts w:ascii="Times New Roman" w:hAnsi="Times New Roman" w:cs="Times New Roman"/>
          <w:sz w:val="24"/>
          <w:szCs w:val="24"/>
        </w:rPr>
        <w:t xml:space="preserve"> a to aj v Baltickom mori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3983">
        <w:rPr>
          <w:rFonts w:ascii="Times New Roman" w:hAnsi="Times New Roman" w:cs="Times New Roman"/>
          <w:sz w:val="24"/>
          <w:szCs w:val="24"/>
        </w:rPr>
        <w:t xml:space="preserve"> kde operu</w:t>
      </w:r>
      <w:r>
        <w:rPr>
          <w:rFonts w:ascii="Times New Roman" w:hAnsi="Times New Roman" w:cs="Times New Roman"/>
          <w:sz w:val="24"/>
          <w:szCs w:val="24"/>
        </w:rPr>
        <w:t xml:space="preserve">je stála námorná skupina NATO. </w:t>
      </w:r>
    </w:p>
    <w:p w14:paraId="4386843E" w14:textId="77777777" w:rsidR="00EB0CD0" w:rsidRPr="00703983" w:rsidRDefault="00EB0CD0" w:rsidP="00EB0CD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983">
        <w:rPr>
          <w:rFonts w:ascii="Times New Roman" w:hAnsi="Times New Roman" w:cs="Times New Roman"/>
          <w:sz w:val="24"/>
          <w:szCs w:val="24"/>
        </w:rPr>
        <w:t>Stále námorné sily sú pod kontrolou Spojeneckého n</w:t>
      </w:r>
      <w:r>
        <w:rPr>
          <w:rFonts w:ascii="Times New Roman" w:hAnsi="Times New Roman" w:cs="Times New Roman"/>
          <w:sz w:val="24"/>
          <w:szCs w:val="24"/>
        </w:rPr>
        <w:t>ámorného veliteľstva NATO (AMC)</w:t>
      </w:r>
      <w:r w:rsidRPr="00703983">
        <w:rPr>
          <w:rFonts w:ascii="Times New Roman" w:hAnsi="Times New Roman" w:cs="Times New Roman"/>
          <w:sz w:val="24"/>
          <w:szCs w:val="24"/>
        </w:rPr>
        <w:t>. Pozostávajú zo stálej námornej skupiny Standing NATO Maritime Group 1 a 2 (SNMG 1 a SNMG 2) a zo stálej námornej protimínovej skupiny Standing NATO Mine Countermeasures Gr</w:t>
      </w:r>
      <w:r>
        <w:rPr>
          <w:rFonts w:ascii="Times New Roman" w:hAnsi="Times New Roman" w:cs="Times New Roman"/>
          <w:sz w:val="24"/>
          <w:szCs w:val="24"/>
        </w:rPr>
        <w:t>oup 1 a 2 (SNMCMG1 a SNMCMG2).</w:t>
      </w:r>
    </w:p>
    <w:p w14:paraId="1A8C0795" w14:textId="77777777" w:rsidR="00EB0CD0" w:rsidRDefault="00EB0CD0" w:rsidP="00EB0CD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983">
        <w:rPr>
          <w:rFonts w:ascii="Times New Roman" w:hAnsi="Times New Roman" w:cs="Times New Roman"/>
          <w:sz w:val="24"/>
          <w:szCs w:val="24"/>
        </w:rPr>
        <w:t xml:space="preserve">Táto mnohonárodná integrovaná sila je nepretržite k dispozícii na plnenie úloh NATO a je súčasťou námornej zložky síl rýchlej reakcie NATO (NRF). SNMG1 pozostáva zo štyroch až šiestich torpédoborcov a fregát z rôznych členských krajín NATO a </w:t>
      </w:r>
      <w:r>
        <w:rPr>
          <w:rFonts w:ascii="Times New Roman" w:hAnsi="Times New Roman" w:cs="Times New Roman"/>
          <w:sz w:val="24"/>
          <w:szCs w:val="24"/>
        </w:rPr>
        <w:t>jej</w:t>
      </w:r>
      <w:r w:rsidRPr="00703983">
        <w:rPr>
          <w:rFonts w:ascii="Times New Roman" w:hAnsi="Times New Roman" w:cs="Times New Roman"/>
          <w:sz w:val="24"/>
          <w:szCs w:val="24"/>
        </w:rPr>
        <w:t xml:space="preserve"> úlohou je poskytnúť NATO schopnosť okamžitej operačnej reakcie. Námorné skupiny sa spolupodieľajú na globálnej prítomnosti NATO a demonštrujú solidaritu medzi zúčastnenými krajinami. Vykonávajú aj rutinné diplomatické návštevy rôznych krajín, podporujú transformáciu a poskytujú rôzne námorné vojenské spôsobilosti prebiehajúcim misiám.</w:t>
      </w:r>
    </w:p>
    <w:p w14:paraId="090B966E" w14:textId="77777777" w:rsidR="00EB0CD0" w:rsidRPr="00271B71" w:rsidRDefault="00EB0CD0" w:rsidP="00EB0CD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Nemecká fregata </w:t>
      </w:r>
      <w:r w:rsidRPr="007733DF">
        <w:rPr>
          <w:rFonts w:ascii="Times New Roman" w:hAnsi="Times New Roman" w:cs="Times New Roman"/>
          <w:sz w:val="24"/>
          <w:szCs w:val="24"/>
        </w:rPr>
        <w:t>Mecklenburg-Vorpommern</w:t>
      </w:r>
      <w:r>
        <w:rPr>
          <w:rFonts w:ascii="Times New Roman" w:hAnsi="Times New Roman" w:cs="Times New Roman"/>
          <w:sz w:val="24"/>
          <w:szCs w:val="24"/>
        </w:rPr>
        <w:t xml:space="preserve"> v reakcii na situáciu na Ukrajine bude súčasťou</w:t>
      </w:r>
      <w:r w:rsidRPr="00773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stálej námornej skupiny </w:t>
      </w:r>
      <w:r w:rsidRPr="007733DF">
        <w:rPr>
          <w:rFonts w:ascii="Times New Roman" w:hAnsi="Times New Roman" w:cs="Times New Roman"/>
          <w:sz w:val="24"/>
          <w:szCs w:val="24"/>
        </w:rPr>
        <w:t>NATO SNMG1 s nasa</w:t>
      </w:r>
      <w:r>
        <w:rPr>
          <w:rFonts w:ascii="Times New Roman" w:hAnsi="Times New Roman" w:cs="Times New Roman"/>
          <w:sz w:val="24"/>
          <w:szCs w:val="24"/>
        </w:rPr>
        <w:t xml:space="preserve">dením v operačnom priestore SNMG1. Predmetná fregata mala byť pôvodne nasadená do operácie EUNAVFOR MED IRINI, na ktorú mali byť nasadení aj 11 príslušníci Vojenskej polície SR na plnenie úloh zásahového tímu. </w:t>
      </w:r>
    </w:p>
    <w:p w14:paraId="1C96AF63" w14:textId="77777777" w:rsidR="00EB0CD0" w:rsidRDefault="00EB0CD0" w:rsidP="00EB0C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F8B">
        <w:rPr>
          <w:rFonts w:ascii="Times New Roman" w:eastAsia="Times New Roman" w:hAnsi="Times New Roman" w:cs="Times New Roman"/>
          <w:color w:val="000000"/>
          <w:sz w:val="24"/>
          <w:szCs w:val="24"/>
        </w:rPr>
        <w:t>V predloženom materiáli sa vzhľadom na zmenu pôsobenia a nasadenia fregaty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0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Mecklenburg-Vorpommern do stálej námornej skupiny SNMG1 a na žiadosť nemeckého partnera navrhuje nasadiť 11 príslušníkov Vojenskej polície v rámci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NATO </w:t>
      </w:r>
      <w:r w:rsidRPr="00AD0F8B">
        <w:rPr>
          <w:rFonts w:ascii="Times New Roman" w:eastAsia="Times New Roman" w:hAnsi="Times New Roman" w:cs="Times New Roman"/>
          <w:color w:val="000000"/>
          <w:sz w:val="24"/>
          <w:szCs w:val="24"/>
        </w:rPr>
        <w:t>SNMG1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Baltickom mori </w:t>
      </w:r>
      <w:r w:rsidRPr="00703983">
        <w:rPr>
          <w:rFonts w:ascii="Times New Roman" w:eastAsia="Times New Roman" w:hAnsi="Times New Roman" w:cs="Times New Roman"/>
          <w:color w:val="000000"/>
          <w:sz w:val="24"/>
          <w:szCs w:val="24"/>
        </w:rPr>
        <w:t>na plnenie úloh zásahového tímu a úloh zabezpečenia ochrany lode pôsobiacej v SNMG1 pod vlaj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kou Spolkovej republiky Nemecko</w:t>
      </w:r>
      <w:r w:rsidRPr="007039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45EB">
        <w:rPr>
          <w:rFonts w:ascii="Times New Roman" w:eastAsia="Times New Roman" w:hAnsi="Times New Roman" w:cs="Times New Roman"/>
          <w:color w:val="000000"/>
          <w:sz w:val="24"/>
          <w:szCs w:val="24"/>
        </w:rPr>
        <w:t>po dobu do šiestich mesiacov s predpokladom nasadenia od mája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72A89BA" w14:textId="101012DC" w:rsidR="00703983" w:rsidRDefault="00703983" w:rsidP="00347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Finančné prostriedky na pokrytie nákladov na prípadné vyslanie, pôsobenie a stiahnutie príspevku sú vyčlenené z kapitoly Ministerstva obrany Slovenskej republiky. </w:t>
      </w:r>
      <w:r>
        <w:rPr>
          <w:rFonts w:ascii="Times New Roman" w:hAnsi="Times New Roman" w:cs="Times New Roman"/>
          <w:sz w:val="24"/>
          <w:szCs w:val="24"/>
        </w:rPr>
        <w:t xml:space="preserve">Predložený materiál nemá vplyv na podnikateľské prostredie, sociálne vplyvy, vplyvy na životné prostredie, informatizáciu ani na manželstvo, rodičovstvo a rodinu. </w:t>
      </w:r>
    </w:p>
    <w:p w14:paraId="667C197F" w14:textId="6A3C744F" w:rsidR="0034722C" w:rsidRDefault="0034722C" w:rsidP="0034722C">
      <w:pPr>
        <w:spacing w:after="0"/>
        <w:ind w:firstLine="708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284309">
        <w:rPr>
          <w:rFonts w:ascii="Times New Roman" w:hAnsi="Times New Roman" w:cs="Times New Roman"/>
          <w:sz w:val="24"/>
          <w:szCs w:val="24"/>
        </w:rPr>
        <w:t xml:space="preserve">Vláda Slovenskej republiky vyslovila súhlas s materiálom </w:t>
      </w:r>
      <w:r w:rsidR="00EB0CD0" w:rsidRPr="00284309">
        <w:rPr>
          <w:rFonts w:ascii="Times New Roman" w:hAnsi="Times New Roman" w:cs="Times New Roman"/>
          <w:sz w:val="24"/>
          <w:szCs w:val="24"/>
        </w:rPr>
        <w:t>20</w:t>
      </w:r>
      <w:r w:rsidRPr="00284309">
        <w:rPr>
          <w:rFonts w:ascii="Times New Roman" w:hAnsi="Times New Roman" w:cs="Times New Roman"/>
          <w:sz w:val="24"/>
          <w:szCs w:val="24"/>
        </w:rPr>
        <w:t xml:space="preserve">. </w:t>
      </w:r>
      <w:r w:rsidR="00EB0CD0" w:rsidRPr="00284309">
        <w:rPr>
          <w:rFonts w:ascii="Times New Roman" w:hAnsi="Times New Roman" w:cs="Times New Roman"/>
          <w:sz w:val="24"/>
          <w:szCs w:val="24"/>
        </w:rPr>
        <w:t>apríla</w:t>
      </w:r>
      <w:r w:rsidRPr="00284309">
        <w:rPr>
          <w:rFonts w:ascii="Times New Roman" w:hAnsi="Times New Roman" w:cs="Times New Roman"/>
          <w:sz w:val="24"/>
          <w:szCs w:val="24"/>
        </w:rPr>
        <w:t xml:space="preserve"> 2022.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045BB" w14:textId="77777777" w:rsidR="0034722C" w:rsidRPr="00703983" w:rsidRDefault="0034722C" w:rsidP="00347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EF94C2" w14:textId="77777777" w:rsidR="00703983" w:rsidRDefault="007039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B" w14:textId="77777777" w:rsidR="00986E25" w:rsidRDefault="003C28FA">
      <w:r>
        <w:t> </w:t>
      </w:r>
    </w:p>
    <w:p w14:paraId="0000000C" w14:textId="77777777" w:rsidR="00986E25" w:rsidRDefault="00986E25">
      <w:bookmarkStart w:id="1" w:name="_heading=h.gjdgxs" w:colFirst="0" w:colLast="0"/>
      <w:bookmarkEnd w:id="1"/>
    </w:p>
    <w:p w14:paraId="0000000D" w14:textId="77777777" w:rsidR="00986E25" w:rsidRDefault="00986E25"/>
    <w:sectPr w:rsidR="00986E25">
      <w:footerReference w:type="default" r:id="rId8"/>
      <w:pgSz w:w="12240" w:h="15840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1E78B" w14:textId="77777777" w:rsidR="007C0F81" w:rsidRDefault="007C0F81" w:rsidP="0058216B">
      <w:pPr>
        <w:spacing w:after="0" w:line="240" w:lineRule="auto"/>
      </w:pPr>
      <w:r>
        <w:separator/>
      </w:r>
    </w:p>
  </w:endnote>
  <w:endnote w:type="continuationSeparator" w:id="0">
    <w:p w14:paraId="25E83828" w14:textId="77777777" w:rsidR="007C0F81" w:rsidRDefault="007C0F81" w:rsidP="0058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29447" w14:textId="477C61BA" w:rsidR="0058216B" w:rsidRPr="007623B3" w:rsidRDefault="0058216B" w:rsidP="007623B3">
    <w:pPr>
      <w:pStyle w:val="Pta"/>
      <w:rPr>
        <w:rFonts w:ascii="Times New Roman" w:hAnsi="Times New Roman" w:cs="Times New Roman"/>
        <w:sz w:val="24"/>
        <w:szCs w:val="24"/>
      </w:rPr>
    </w:pPr>
  </w:p>
  <w:p w14:paraId="1CD467CF" w14:textId="77777777" w:rsidR="0058216B" w:rsidRDefault="0058216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9E0BF" w14:textId="77777777" w:rsidR="007C0F81" w:rsidRDefault="007C0F81" w:rsidP="0058216B">
      <w:pPr>
        <w:spacing w:after="0" w:line="240" w:lineRule="auto"/>
      </w:pPr>
      <w:r>
        <w:separator/>
      </w:r>
    </w:p>
  </w:footnote>
  <w:footnote w:type="continuationSeparator" w:id="0">
    <w:p w14:paraId="4EE4D4FC" w14:textId="77777777" w:rsidR="007C0F81" w:rsidRDefault="007C0F81" w:rsidP="005821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25"/>
    <w:rsid w:val="0011119E"/>
    <w:rsid w:val="00114A39"/>
    <w:rsid w:val="001B02E9"/>
    <w:rsid w:val="00271B71"/>
    <w:rsid w:val="00284309"/>
    <w:rsid w:val="002F751E"/>
    <w:rsid w:val="0034722C"/>
    <w:rsid w:val="003C28FA"/>
    <w:rsid w:val="00494B77"/>
    <w:rsid w:val="0058216B"/>
    <w:rsid w:val="006D4783"/>
    <w:rsid w:val="00703983"/>
    <w:rsid w:val="00720473"/>
    <w:rsid w:val="007623B3"/>
    <w:rsid w:val="00797A49"/>
    <w:rsid w:val="007A35EE"/>
    <w:rsid w:val="007C0F81"/>
    <w:rsid w:val="00915F2D"/>
    <w:rsid w:val="00931A72"/>
    <w:rsid w:val="00986E25"/>
    <w:rsid w:val="00A137D9"/>
    <w:rsid w:val="00A8229C"/>
    <w:rsid w:val="00AC5F41"/>
    <w:rsid w:val="00BF382D"/>
    <w:rsid w:val="00CD5D04"/>
    <w:rsid w:val="00DF25D3"/>
    <w:rsid w:val="00EB0CD0"/>
    <w:rsid w:val="00F34DD4"/>
    <w:rsid w:val="00FA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C298"/>
  <w15:docId w15:val="{E829FD52-6D07-49D0-89BC-01BAF53C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</w:rPr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semiHidden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Zvraznenie">
    <w:name w:val="Emphasis"/>
    <w:uiPriority w:val="20"/>
    <w:qFormat/>
    <w:rsid w:val="008061A2"/>
    <w:rPr>
      <w:i/>
      <w:iCs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noProof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C5F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C5F41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7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-správa"/>
    <f:field ref="objsubject" par="" edit="true" text=""/>
    <f:field ref="objcreatedby" par="" text="Prôčková, Ivana, PhDr."/>
    <f:field ref="objcreatedat" par="" text="22.6.2021 9:49:38"/>
    <f:field ref="objchangedby" par="" text="Administrator, System"/>
    <f:field ref="objmodifiedat" par="" text="22.6.2021 9:49:3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Fss65yQ3E1CXSdw/Au2esq91Pw==">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</go:docsCustomData>
</go:gDocsCustomXmlDataStorage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KOTOROVA Jana</dc:creator>
  <cp:lastModifiedBy>BIZNAR Michal</cp:lastModifiedBy>
  <cp:revision>9</cp:revision>
  <cp:lastPrinted>2021-06-09T10:08:00Z</cp:lastPrinted>
  <dcterms:created xsi:type="dcterms:W3CDTF">2021-06-09T10:08:00Z</dcterms:created>
  <dcterms:modified xsi:type="dcterms:W3CDTF">2022-04-19T12:04:00Z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Nelegislatívny všeobecný materiál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Nelegislatívna oblasť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PhDr. Ivana Prôčková</vt:lpwstr>
  </property>
  <property fmtid="{D5CDD505-2E9C-101B-9397-08002B2CF9AE}" pid="9" name="FSC#SKEDITIONSLOVLEX@103.510:zodppredkladatel">
    <vt:lpwstr>Jaroslav Naď</vt:lpwstr>
  </property>
  <property fmtid="{D5CDD505-2E9C-101B-9397-08002B2CF9AE}" pid="10" name="FSC#SKEDITIONSLOVLEX@103.510:nazovpredpis">
    <vt:lpwstr> Návrh na dočasné rozšírenie zapojenia Slovenskej republiky do vojenskej operácie EUNAVFOR MED IRINI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obrany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čl. 86 písm. l) Ústavy SR</vt:lpwstr>
  </property>
  <property fmtid="{D5CDD505-2E9C-101B-9397-08002B2CF9AE}" pid="16" name="FSC#SKEDITIONSLOVLEX@103.510:plnynazovpredpis">
    <vt:lpwstr> Návrh na dočasné rozšírenie zapojenia Slovenskej republiky do vojenskej operácie EUNAVFOR MED IRINI</vt:lpwstr>
  </property>
  <property fmtid="{D5CDD505-2E9C-101B-9397-08002B2CF9AE}" pid="17" name="FSC#SKEDITIONSLOVLEX@103.510:rezortcislopredpis">
    <vt:lpwstr>SEOP-26-43/2021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LP/2021/333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/>
  </property>
  <property fmtid="{D5CDD505-2E9C-101B-9397-08002B2CF9AE}" pid="51" name="FSC#SKEDITIONSLOVLEX@103.510:AttrStrDocPropVplyvPodnikatelskeProstr">
    <vt:lpwstr/>
  </property>
  <property fmtid="{D5CDD505-2E9C-101B-9397-08002B2CF9AE}" pid="52" name="FSC#SKEDITIONSLOVLEX@103.510:AttrStrDocPropVplyvSocialny">
    <vt:lpwstr/>
  </property>
  <property fmtid="{D5CDD505-2E9C-101B-9397-08002B2CF9AE}" pid="53" name="FSC#SKEDITIONSLOVLEX@103.510:AttrStrDocPropVplyvNaZivotProstr">
    <vt:lpwstr/>
  </property>
  <property fmtid="{D5CDD505-2E9C-101B-9397-08002B2CF9AE}" pid="54" name="FSC#SKEDITIONSLOVLEX@103.510:AttrStrDocPropVplyvNaInformatizaciu">
    <vt:lpwstr/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/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/>
  </property>
  <property fmtid="{D5CDD505-2E9C-101B-9397-08002B2CF9AE}" pid="127" name="FSC#SKEDITIONSLOVLEX@103.510:AttrStrListDocPropUznesenieNaVedomie">
    <vt:lpwstr/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/>
  </property>
  <property fmtid="{D5CDD505-2E9C-101B-9397-08002B2CF9AE}" pid="130" name="FSC#COOSYSTEM@1.1:Container">
    <vt:lpwstr>COO.2145.1000.3.4431600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>Ivan Korčok</vt:lpwstr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obrany</vt:lpwstr>
  </property>
  <property fmtid="{D5CDD505-2E9C-101B-9397-08002B2CF9AE}" pid="145" name="FSC#SKEDITIONSLOVLEX@103.510:funkciaZodpPredAkuzativ">
    <vt:lpwstr>ministra obrany Slovenskej republiky</vt:lpwstr>
  </property>
  <property fmtid="{D5CDD505-2E9C-101B-9397-08002B2CF9AE}" pid="146" name="FSC#SKEDITIONSLOVLEX@103.510:funkciaZodpPredDativ">
    <vt:lpwstr>ministrovi obrany Slovenskej republiky</vt:lpwstr>
  </property>
  <property fmtid="{D5CDD505-2E9C-101B-9397-08002B2CF9AE}" pid="147" name="FSC#SKEDITIONSLOVLEX@103.510:funkciaDalsiPred">
    <vt:lpwstr>minister zahraničných vecí a európskych záležitostí Slovenskej republiky, </vt:lpwstr>
  </property>
  <property fmtid="{D5CDD505-2E9C-101B-9397-08002B2CF9AE}" pid="148" name="FSC#SKEDITIONSLOVLEX@103.510:funkciaDalsiPredAkuzativ">
    <vt:lpwstr>ministra zahraničných vecí aeurópskych záležitosti Slovenskej republiky, </vt:lpwstr>
  </property>
  <property fmtid="{D5CDD505-2E9C-101B-9397-08002B2CF9AE}" pid="149" name="FSC#SKEDITIONSLOVLEX@103.510:funkciaDalsiPredDativ">
    <vt:lpwstr>ministrovi zahraničných vecí a európskych záležitosti Slovenskej republiky, </vt:lpwstr>
  </property>
  <property fmtid="{D5CDD505-2E9C-101B-9397-08002B2CF9AE}" pid="150" name="FSC#SKEDITIONSLOVLEX@103.510:predkladateliaObalSD">
    <vt:lpwstr>Jaroslav Naď_x000d_
minister obrany_x000d_
Ivan Korčok_x000d_
minister zahraničných vecí a európskych záležitostí Slovenskej republiky</vt:lpwstr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22. 6. 2021</vt:lpwstr>
  </property>
</Properties>
</file>