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B7" w:rsidRPr="00330CB7" w:rsidRDefault="005253B7" w:rsidP="00330C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bookmarkStart w:id="0" w:name="_GoBack"/>
      <w:bookmarkEnd w:id="0"/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5253B7" w:rsidRPr="00C2695F" w:rsidRDefault="005253B7" w:rsidP="00C0234D">
      <w:pPr>
        <w:spacing w:before="6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="00D7134E">
        <w:rPr>
          <w:rFonts w:ascii="Times New Roman" w:hAnsi="Times New Roman" w:cs="Times New Roman"/>
          <w:sz w:val="24"/>
          <w:szCs w:val="24"/>
        </w:rPr>
        <w:t xml:space="preserve">  </w:t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="006B2086">
        <w:rPr>
          <w:rFonts w:ascii="Times New Roman" w:hAnsi="Times New Roman" w:cs="Times New Roman"/>
          <w:sz w:val="24"/>
          <w:szCs w:val="24"/>
        </w:rPr>
        <w:t xml:space="preserve"> </w:t>
      </w:r>
      <w:r w:rsidRPr="00C2695F">
        <w:rPr>
          <w:rFonts w:ascii="Times New Roman" w:hAnsi="Times New Roman" w:cs="Times New Roman"/>
          <w:sz w:val="24"/>
          <w:szCs w:val="24"/>
        </w:rPr>
        <w:t>Číslo:</w:t>
      </w:r>
      <w:r w:rsidR="00155438">
        <w:rPr>
          <w:rFonts w:ascii="Times New Roman" w:hAnsi="Times New Roman" w:cs="Times New Roman"/>
          <w:sz w:val="24"/>
          <w:szCs w:val="24"/>
        </w:rPr>
        <w:t xml:space="preserve"> </w:t>
      </w:r>
      <w:r w:rsidR="003147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UV-</w:t>
      </w:r>
      <w:r w:rsidR="006D3D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13611/2022</w:t>
      </w:r>
    </w:p>
    <w:p w:rsidR="005253B7" w:rsidRPr="00C2695F" w:rsidRDefault="005253B7" w:rsidP="00C0234D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5253B7" w:rsidRDefault="005253B7" w:rsidP="00C0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RDefault="004E5003" w:rsidP="00C0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C53" w:rsidRPr="00C2695F" w:rsidRDefault="00442C53" w:rsidP="00C0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RDefault="00D513F7" w:rsidP="004E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1001</w:t>
      </w:r>
    </w:p>
    <w:p w:rsidR="00442C53" w:rsidRPr="00442C53" w:rsidRDefault="00442C53" w:rsidP="004E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003" w:rsidRPr="004E5003" w:rsidRDefault="004E5003" w:rsidP="004E5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RDefault="005253B7" w:rsidP="004E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D42262" w:rsidRPr="00C0234D" w:rsidRDefault="00D42262" w:rsidP="00D42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262" w:rsidRPr="00D42262" w:rsidRDefault="00D42262" w:rsidP="00673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ákon</w:t>
      </w:r>
    </w:p>
    <w:p w:rsidR="009B2F13" w:rsidRPr="0031473D" w:rsidRDefault="0031473D" w:rsidP="009B2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3D">
        <w:rPr>
          <w:rFonts w:ascii="Times New Roman" w:hAnsi="Times New Roman" w:cs="Times New Roman"/>
          <w:b/>
          <w:sz w:val="24"/>
          <w:szCs w:val="24"/>
        </w:rPr>
        <w:t>o špeciálnom spôsobe hlasovania vo voľbách do orgánov samosprávy obcí a vo voľbách do orgánov samosprávnych krajov, ktoré sa konajú v roku 2022 v rovnaký deň a v rovnakom čase a ktorým sa menia a dopĺňajú niektoré zákony</w:t>
      </w:r>
    </w:p>
    <w:p w:rsidR="005253B7" w:rsidRPr="009B2F13" w:rsidRDefault="005253B7" w:rsidP="00D4226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RDefault="005253B7" w:rsidP="00567D6B">
      <w:pPr>
        <w:tabs>
          <w:tab w:val="left" w:pos="5529"/>
        </w:tabs>
        <w:spacing w:before="600"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6D3DF4" w:rsidRDefault="005253B7" w:rsidP="006D3DF4">
      <w:pPr>
        <w:spacing w:after="0" w:line="240" w:lineRule="auto"/>
        <w:ind w:left="55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Národn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rad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Slovenskej republiky</w:t>
      </w:r>
    </w:p>
    <w:p w:rsidR="006D3DF4" w:rsidRPr="006D3DF4" w:rsidRDefault="006D3DF4" w:rsidP="006D3DF4">
      <w:pPr>
        <w:spacing w:after="0" w:line="240" w:lineRule="auto"/>
        <w:ind w:left="552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3DF4">
        <w:rPr>
          <w:rFonts w:ascii="Times New Roman" w:hAnsi="Times New Roman" w:cs="Times New Roman"/>
          <w:b/>
          <w:sz w:val="24"/>
          <w:szCs w:val="24"/>
        </w:rPr>
        <w:t xml:space="preserve">s c h v a ľ u j e </w:t>
      </w:r>
    </w:p>
    <w:p w:rsidR="006D3DF4" w:rsidRPr="00890FEF" w:rsidRDefault="006D3DF4" w:rsidP="006D3DF4">
      <w:pPr>
        <w:pStyle w:val="Zkladntext2"/>
        <w:ind w:left="5529"/>
        <w:rPr>
          <w:rFonts w:ascii="Times New Roman" w:hAnsi="Times New Roman" w:cs="Times New Roman"/>
          <w:b w:val="0"/>
          <w:u w:val="single"/>
        </w:rPr>
      </w:pPr>
      <w:r w:rsidRPr="00890FEF">
        <w:rPr>
          <w:rFonts w:ascii="Times New Roman" w:hAnsi="Times New Roman" w:cs="Times New Roman"/>
          <w:b w:val="0"/>
        </w:rPr>
        <w:t>vládny návrh zákona o špeciálnom spôsobe hlasovania vo voľbách do orgánov samosprávy obcí a vo voľbách do orgánov samosprávnych krajov, ktoré sa konajú v roku 2022 v rovnaký deň a v rovnakom čase a ktorým sa menia a dopĺňajú niektoré zákony</w:t>
      </w:r>
    </w:p>
    <w:p w:rsidR="00D42262" w:rsidRDefault="00D42262" w:rsidP="00EE0DFC">
      <w:pPr>
        <w:spacing w:after="0"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2262" w:rsidRPr="00C0234D" w:rsidRDefault="00D42262" w:rsidP="00EE0DFC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2262" w:rsidRDefault="00D42262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RDefault="00C0234D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RDefault="00C0234D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RDefault="00C0234D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E5003" w:rsidRDefault="004E5003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253B7" w:rsidRPr="00D54946" w:rsidRDefault="005253B7" w:rsidP="0038057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494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D5494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RDefault="007E14F9" w:rsidP="009E72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Eduard 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</w:p>
    <w:p w:rsidR="00611D4A" w:rsidRDefault="005253B7" w:rsidP="009E72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predseda vlády</w:t>
      </w:r>
      <w:r w:rsidR="004F2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245E7" w:rsidRDefault="005253B7" w:rsidP="009E72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Slovenskej republiky</w:t>
      </w:r>
    </w:p>
    <w:p w:rsidR="007245E7" w:rsidRDefault="007245E7" w:rsidP="002959BE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D3DF4" w:rsidRDefault="006D3DF4" w:rsidP="002959BE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D3DF4" w:rsidRPr="00C2695F" w:rsidRDefault="006D3DF4" w:rsidP="006D3DF4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Bratislava, apríl 2022</w:t>
      </w:r>
    </w:p>
    <w:sectPr w:rsidR="006D3DF4" w:rsidRPr="00C2695F">
      <w:footerReference w:type="default" r:id="rId7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73" w:rsidRDefault="003A5773">
      <w:pPr>
        <w:spacing w:after="0" w:line="240" w:lineRule="auto"/>
      </w:pPr>
      <w:r>
        <w:separator/>
      </w:r>
    </w:p>
  </w:endnote>
  <w:endnote w:type="continuationSeparator" w:id="0">
    <w:p w:rsidR="003A5773" w:rsidRDefault="003A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E7" w:rsidRPr="007245E7" w:rsidRDefault="007245E7" w:rsidP="007245E7">
    <w:pPr>
      <w:pStyle w:val="Pta"/>
      <w:rPr>
        <w:rFonts w:ascii="Times New Roman" w:hAnsi="Times New Roman" w:cs="Times New Roman"/>
      </w:rPr>
    </w:pPr>
    <w:r w:rsidRPr="007245E7">
      <w:rPr>
        <w:rFonts w:ascii="Times New Roman" w:hAnsi="Times New Roman" w:cs="Times New Roman"/>
      </w:rPr>
      <w:tab/>
    </w:r>
    <w:r w:rsidRPr="007245E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73" w:rsidRDefault="003A5773">
      <w:pPr>
        <w:spacing w:after="0" w:line="240" w:lineRule="auto"/>
      </w:pPr>
      <w:r>
        <w:separator/>
      </w:r>
    </w:p>
  </w:footnote>
  <w:footnote w:type="continuationSeparator" w:id="0">
    <w:p w:rsidR="003A5773" w:rsidRDefault="003A5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6E"/>
    <w:rsid w:val="00034FE6"/>
    <w:rsid w:val="00047106"/>
    <w:rsid w:val="000506E6"/>
    <w:rsid w:val="00057743"/>
    <w:rsid w:val="00057A80"/>
    <w:rsid w:val="00077F86"/>
    <w:rsid w:val="0008010D"/>
    <w:rsid w:val="00094181"/>
    <w:rsid w:val="000A1455"/>
    <w:rsid w:val="000C37E8"/>
    <w:rsid w:val="000D43F4"/>
    <w:rsid w:val="000F4560"/>
    <w:rsid w:val="00106548"/>
    <w:rsid w:val="001156A7"/>
    <w:rsid w:val="00125832"/>
    <w:rsid w:val="00126E42"/>
    <w:rsid w:val="001447AF"/>
    <w:rsid w:val="00155438"/>
    <w:rsid w:val="00160279"/>
    <w:rsid w:val="001616AE"/>
    <w:rsid w:val="0016231D"/>
    <w:rsid w:val="001B169B"/>
    <w:rsid w:val="001B33BA"/>
    <w:rsid w:val="001D71FD"/>
    <w:rsid w:val="001E3BA2"/>
    <w:rsid w:val="001F7DF3"/>
    <w:rsid w:val="00204487"/>
    <w:rsid w:val="00216CA2"/>
    <w:rsid w:val="00240144"/>
    <w:rsid w:val="00245447"/>
    <w:rsid w:val="0025621D"/>
    <w:rsid w:val="00273D32"/>
    <w:rsid w:val="002946B9"/>
    <w:rsid w:val="002948E9"/>
    <w:rsid w:val="002959BE"/>
    <w:rsid w:val="002A5BEB"/>
    <w:rsid w:val="002B414B"/>
    <w:rsid w:val="002B68B5"/>
    <w:rsid w:val="002C1CBE"/>
    <w:rsid w:val="002C20E7"/>
    <w:rsid w:val="002C523F"/>
    <w:rsid w:val="002D0DE5"/>
    <w:rsid w:val="002E4059"/>
    <w:rsid w:val="00300772"/>
    <w:rsid w:val="00300AB1"/>
    <w:rsid w:val="0031473D"/>
    <w:rsid w:val="00330CB7"/>
    <w:rsid w:val="00363764"/>
    <w:rsid w:val="00370061"/>
    <w:rsid w:val="00371F46"/>
    <w:rsid w:val="00372E79"/>
    <w:rsid w:val="00380573"/>
    <w:rsid w:val="00394D85"/>
    <w:rsid w:val="003A5773"/>
    <w:rsid w:val="003B50A0"/>
    <w:rsid w:val="003D365B"/>
    <w:rsid w:val="003D36F3"/>
    <w:rsid w:val="003D3D03"/>
    <w:rsid w:val="003E0DDF"/>
    <w:rsid w:val="003F3A1A"/>
    <w:rsid w:val="004122B8"/>
    <w:rsid w:val="00426846"/>
    <w:rsid w:val="0044249C"/>
    <w:rsid w:val="00442C53"/>
    <w:rsid w:val="00455165"/>
    <w:rsid w:val="0046168C"/>
    <w:rsid w:val="004621D9"/>
    <w:rsid w:val="00465750"/>
    <w:rsid w:val="00472208"/>
    <w:rsid w:val="0047378D"/>
    <w:rsid w:val="004821C3"/>
    <w:rsid w:val="00484E9E"/>
    <w:rsid w:val="0049118D"/>
    <w:rsid w:val="00496CB9"/>
    <w:rsid w:val="004A3AA4"/>
    <w:rsid w:val="004B3E22"/>
    <w:rsid w:val="004B77B3"/>
    <w:rsid w:val="004E5003"/>
    <w:rsid w:val="004E5DC0"/>
    <w:rsid w:val="004F21EE"/>
    <w:rsid w:val="004F2AAE"/>
    <w:rsid w:val="004F7B92"/>
    <w:rsid w:val="00512E2F"/>
    <w:rsid w:val="005253B7"/>
    <w:rsid w:val="00530854"/>
    <w:rsid w:val="00541D73"/>
    <w:rsid w:val="005421FC"/>
    <w:rsid w:val="00542D57"/>
    <w:rsid w:val="0054787A"/>
    <w:rsid w:val="00556B57"/>
    <w:rsid w:val="00560BDD"/>
    <w:rsid w:val="00567D6B"/>
    <w:rsid w:val="005825C4"/>
    <w:rsid w:val="005830E0"/>
    <w:rsid w:val="0058428F"/>
    <w:rsid w:val="0058725D"/>
    <w:rsid w:val="005C60AB"/>
    <w:rsid w:val="00607445"/>
    <w:rsid w:val="00611D4A"/>
    <w:rsid w:val="00614CCB"/>
    <w:rsid w:val="00615762"/>
    <w:rsid w:val="00632F00"/>
    <w:rsid w:val="00643E28"/>
    <w:rsid w:val="00650948"/>
    <w:rsid w:val="0065212A"/>
    <w:rsid w:val="00665F07"/>
    <w:rsid w:val="00673C5C"/>
    <w:rsid w:val="00691337"/>
    <w:rsid w:val="00694DD9"/>
    <w:rsid w:val="0069607B"/>
    <w:rsid w:val="006B11B9"/>
    <w:rsid w:val="006B2086"/>
    <w:rsid w:val="006C2FAA"/>
    <w:rsid w:val="006C6B54"/>
    <w:rsid w:val="006D335E"/>
    <w:rsid w:val="006D3DF4"/>
    <w:rsid w:val="006E69EB"/>
    <w:rsid w:val="006F06FC"/>
    <w:rsid w:val="007245E7"/>
    <w:rsid w:val="00740AFF"/>
    <w:rsid w:val="00742877"/>
    <w:rsid w:val="007573F1"/>
    <w:rsid w:val="00764E71"/>
    <w:rsid w:val="00767998"/>
    <w:rsid w:val="00767CAF"/>
    <w:rsid w:val="0077357E"/>
    <w:rsid w:val="007A4921"/>
    <w:rsid w:val="007B6104"/>
    <w:rsid w:val="007C32AF"/>
    <w:rsid w:val="007E14F9"/>
    <w:rsid w:val="007F407E"/>
    <w:rsid w:val="0080746A"/>
    <w:rsid w:val="00810C6A"/>
    <w:rsid w:val="00845759"/>
    <w:rsid w:val="00846628"/>
    <w:rsid w:val="0085303F"/>
    <w:rsid w:val="00857F31"/>
    <w:rsid w:val="00861863"/>
    <w:rsid w:val="00880CD1"/>
    <w:rsid w:val="00890FEF"/>
    <w:rsid w:val="008A2E69"/>
    <w:rsid w:val="008A7CC4"/>
    <w:rsid w:val="008B758B"/>
    <w:rsid w:val="008E0093"/>
    <w:rsid w:val="008E5EA8"/>
    <w:rsid w:val="008F15B0"/>
    <w:rsid w:val="00910254"/>
    <w:rsid w:val="00914CCA"/>
    <w:rsid w:val="0093274F"/>
    <w:rsid w:val="009379B4"/>
    <w:rsid w:val="009419EF"/>
    <w:rsid w:val="009439FA"/>
    <w:rsid w:val="00955407"/>
    <w:rsid w:val="009667C8"/>
    <w:rsid w:val="00997925"/>
    <w:rsid w:val="009B0501"/>
    <w:rsid w:val="009B0F79"/>
    <w:rsid w:val="009B26B8"/>
    <w:rsid w:val="009B2F13"/>
    <w:rsid w:val="009B5D1A"/>
    <w:rsid w:val="009B5F3D"/>
    <w:rsid w:val="009E72B9"/>
    <w:rsid w:val="00A11993"/>
    <w:rsid w:val="00A27C2B"/>
    <w:rsid w:val="00A320B4"/>
    <w:rsid w:val="00A32691"/>
    <w:rsid w:val="00A357F3"/>
    <w:rsid w:val="00A44AB1"/>
    <w:rsid w:val="00A46F10"/>
    <w:rsid w:val="00A600ED"/>
    <w:rsid w:val="00A83343"/>
    <w:rsid w:val="00AC3CE4"/>
    <w:rsid w:val="00AD186E"/>
    <w:rsid w:val="00AD5EAB"/>
    <w:rsid w:val="00B104CB"/>
    <w:rsid w:val="00B12559"/>
    <w:rsid w:val="00B157DB"/>
    <w:rsid w:val="00B16B2B"/>
    <w:rsid w:val="00B232F7"/>
    <w:rsid w:val="00B76BE6"/>
    <w:rsid w:val="00B77864"/>
    <w:rsid w:val="00B804DC"/>
    <w:rsid w:val="00B81A71"/>
    <w:rsid w:val="00BF5076"/>
    <w:rsid w:val="00C0234D"/>
    <w:rsid w:val="00C2695F"/>
    <w:rsid w:val="00C569C7"/>
    <w:rsid w:val="00C6244B"/>
    <w:rsid w:val="00C628FC"/>
    <w:rsid w:val="00C90D6E"/>
    <w:rsid w:val="00CB0AB8"/>
    <w:rsid w:val="00CB5A28"/>
    <w:rsid w:val="00CC435E"/>
    <w:rsid w:val="00CF2FA2"/>
    <w:rsid w:val="00D06624"/>
    <w:rsid w:val="00D42262"/>
    <w:rsid w:val="00D513F7"/>
    <w:rsid w:val="00D54946"/>
    <w:rsid w:val="00D7128E"/>
    <w:rsid w:val="00D7134E"/>
    <w:rsid w:val="00DB07A7"/>
    <w:rsid w:val="00DB0A29"/>
    <w:rsid w:val="00DB1AD3"/>
    <w:rsid w:val="00DC38BF"/>
    <w:rsid w:val="00DF0664"/>
    <w:rsid w:val="00DF07C5"/>
    <w:rsid w:val="00E067F0"/>
    <w:rsid w:val="00E26316"/>
    <w:rsid w:val="00E626D0"/>
    <w:rsid w:val="00E635BC"/>
    <w:rsid w:val="00E65ECD"/>
    <w:rsid w:val="00E7146C"/>
    <w:rsid w:val="00E90F66"/>
    <w:rsid w:val="00EC1236"/>
    <w:rsid w:val="00ED2FE6"/>
    <w:rsid w:val="00EE0DFC"/>
    <w:rsid w:val="00F22E92"/>
    <w:rsid w:val="00F528C8"/>
    <w:rsid w:val="00F648E6"/>
    <w:rsid w:val="00F7585D"/>
    <w:rsid w:val="00F873BE"/>
    <w:rsid w:val="00F95D38"/>
    <w:rsid w:val="00FB03DD"/>
    <w:rsid w:val="00FB785D"/>
    <w:rsid w:val="00FC0026"/>
    <w:rsid w:val="00FC5138"/>
    <w:rsid w:val="00FD694D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7B447C-7D3A-47CC-A334-E0459276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2262"/>
    <w:pPr>
      <w:widowControl w:val="0"/>
      <w:adjustRightInd w:val="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2FA2"/>
    <w:rPr>
      <w:rFonts w:ascii="Times New Roman" w:hAnsi="Times New Roman" w:cs="Times New Roman"/>
      <w:color w:val="808080"/>
    </w:rPr>
  </w:style>
  <w:style w:type="paragraph" w:styleId="Pta">
    <w:name w:val="footer"/>
    <w:basedOn w:val="Normlny"/>
    <w:link w:val="PtaChar"/>
    <w:uiPriority w:val="99"/>
    <w:semiHidden/>
    <w:rsid w:val="00CF2F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F2FA2"/>
    <w:rPr>
      <w:rFonts w:ascii="Calibri" w:hAnsi="Calibri" w:cs="Times New Roman"/>
      <w:sz w:val="22"/>
      <w:lang w:val="en-US" w:eastAsia="x-none"/>
    </w:rPr>
  </w:style>
  <w:style w:type="paragraph" w:styleId="Hlavika">
    <w:name w:val="header"/>
    <w:basedOn w:val="Normlny"/>
    <w:link w:val="HlavikaChar"/>
    <w:uiPriority w:val="99"/>
    <w:rsid w:val="00E6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65ECD"/>
    <w:rPr>
      <w:rFonts w:ascii="Calibri" w:hAnsi="Calibri" w:cs="Times New Roman"/>
      <w:sz w:val="22"/>
      <w:lang w:val="en-US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569C7"/>
    <w:rPr>
      <w:rFonts w:ascii="Tahoma" w:hAnsi="Tahoma" w:cs="Times New Roman"/>
      <w:sz w:val="16"/>
      <w:lang w:val="x-none" w:eastAsia="en-US"/>
    </w:rPr>
  </w:style>
  <w:style w:type="character" w:customStyle="1" w:styleId="spanr">
    <w:name w:val="span_r"/>
    <w:rsid w:val="003D3D03"/>
  </w:style>
  <w:style w:type="paragraph" w:customStyle="1" w:styleId="paOdstavec">
    <w:name w:val="paOdstavec"/>
    <w:basedOn w:val="Normlny"/>
    <w:rsid w:val="008A7CC4"/>
    <w:pPr>
      <w:widowControl/>
      <w:overflowPunct w:val="0"/>
      <w:autoSpaceDE w:val="0"/>
      <w:autoSpaceDN w:val="0"/>
      <w:spacing w:before="80" w:after="80" w:line="240" w:lineRule="auto"/>
      <w:jc w:val="both"/>
      <w:textAlignment w:val="baseline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D3DF4"/>
    <w:pPr>
      <w:widowControl/>
      <w:autoSpaceDE w:val="0"/>
      <w:autoSpaceDN w:val="0"/>
      <w:adjustRightInd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6D3DF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F943-280A-4F24-B8E4-FD89FA19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VNÚTRA SLOVENSKEJ REPUBLIKY</vt:lpstr>
    </vt:vector>
  </TitlesOfParts>
  <Company>MV SR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subject/>
  <dc:creator>M</dc:creator>
  <cp:keywords/>
  <dc:description/>
  <cp:lastModifiedBy>Nataša Wiedemannová</cp:lastModifiedBy>
  <cp:revision>2</cp:revision>
  <cp:lastPrinted>2021-02-24T10:12:00Z</cp:lastPrinted>
  <dcterms:created xsi:type="dcterms:W3CDTF">2022-04-12T12:14:00Z</dcterms:created>
  <dcterms:modified xsi:type="dcterms:W3CDTF">2022-04-12T12:14:00Z</dcterms:modified>
</cp:coreProperties>
</file>