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645008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</w:t>
      </w:r>
      <w:r w:rsidR="00645008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596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9596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45008" w:rsidRPr="00645008">
        <w:rPr>
          <w:rFonts w:cs="Arial"/>
          <w:szCs w:val="22"/>
        </w:rPr>
        <w:t xml:space="preserve"> </w:t>
      </w:r>
      <w:r w:rsidR="00645008">
        <w:rPr>
          <w:rFonts w:cs="Arial"/>
          <w:szCs w:val="22"/>
        </w:rPr>
        <w:t xml:space="preserve">Richarda RAŠIHO, Róberta PUCIHO, </w:t>
      </w:r>
      <w:r w:rsidRPr="00E66789">
        <w:rPr>
          <w:rFonts w:cs="Arial"/>
          <w:szCs w:val="22"/>
        </w:rPr>
        <w:t xml:space="preserve"> </w:t>
      </w:r>
      <w:r w:rsidR="00645008">
        <w:rPr>
          <w:rFonts w:cs="Arial"/>
          <w:szCs w:val="22"/>
        </w:rPr>
        <w:t xml:space="preserve">Erika TOMÁŠA, Matúša ŠUTAJ EŠTOKA, Jána FERENČÁKA a  </w:t>
      </w:r>
      <w:r w:rsidR="00195963">
        <w:rPr>
          <w:rFonts w:cs="Arial"/>
          <w:szCs w:val="22"/>
        </w:rPr>
        <w:t xml:space="preserve">Petra </w:t>
      </w:r>
      <w:r w:rsidR="00645008">
        <w:rPr>
          <w:rFonts w:cs="Arial"/>
          <w:szCs w:val="22"/>
        </w:rPr>
        <w:t>ŽIGU</w:t>
      </w:r>
      <w:r w:rsidR="00195963">
        <w:rPr>
          <w:rFonts w:cs="Arial"/>
          <w:szCs w:val="22"/>
        </w:rPr>
        <w:t> </w:t>
      </w:r>
      <w:r w:rsidR="00BA3AB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 xml:space="preserve">vydanie zákona, ktorým sa mení a dopĺňa </w:t>
      </w:r>
      <w:r w:rsidR="006B29FC">
        <w:rPr>
          <w:rFonts w:cs="Arial"/>
          <w:szCs w:val="22"/>
        </w:rPr>
        <w:t xml:space="preserve">zákon č. </w:t>
      </w:r>
      <w:r w:rsidR="00645008">
        <w:rPr>
          <w:rFonts w:cs="Arial"/>
          <w:szCs w:val="22"/>
        </w:rPr>
        <w:t>343/2015 Z. z. o verejnom obstarávaní a o zmene a doplnení niektorých zákonov</w:t>
      </w:r>
      <w:r w:rsidR="006B29FC">
        <w:rPr>
          <w:rFonts w:cs="Arial"/>
          <w:szCs w:val="22"/>
        </w:rPr>
        <w:t xml:space="preserve"> </w:t>
      </w:r>
      <w:r w:rsidR="00BA3ABA">
        <w:rPr>
          <w:rFonts w:cs="Arial"/>
          <w:szCs w:val="22"/>
        </w:rPr>
        <w:t>v znení neskorších predpisov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645008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5963">
        <w:rPr>
          <w:rFonts w:cs="Arial"/>
          <w:szCs w:val="22"/>
        </w:rPr>
        <w:br/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a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C4DE5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C4DE5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53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985"/>
    <w:rsid w:val="0006305D"/>
    <w:rsid w:val="000B102B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95963"/>
    <w:rsid w:val="001B7AE8"/>
    <w:rsid w:val="001D3570"/>
    <w:rsid w:val="001D41B4"/>
    <w:rsid w:val="001D7F32"/>
    <w:rsid w:val="00244D40"/>
    <w:rsid w:val="00294C93"/>
    <w:rsid w:val="002B2F61"/>
    <w:rsid w:val="002C7297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45008"/>
    <w:rsid w:val="00650056"/>
    <w:rsid w:val="00671C99"/>
    <w:rsid w:val="0069489D"/>
    <w:rsid w:val="006B29FC"/>
    <w:rsid w:val="006E6102"/>
    <w:rsid w:val="006F344D"/>
    <w:rsid w:val="006F72E9"/>
    <w:rsid w:val="007351A5"/>
    <w:rsid w:val="007448FA"/>
    <w:rsid w:val="007B2F24"/>
    <w:rsid w:val="007C4DE5"/>
    <w:rsid w:val="00801CF9"/>
    <w:rsid w:val="008A0C9B"/>
    <w:rsid w:val="008B1A45"/>
    <w:rsid w:val="00944C1E"/>
    <w:rsid w:val="00957E3D"/>
    <w:rsid w:val="00992885"/>
    <w:rsid w:val="009D572B"/>
    <w:rsid w:val="00A44D04"/>
    <w:rsid w:val="00AA3DED"/>
    <w:rsid w:val="00AA63B1"/>
    <w:rsid w:val="00AB4082"/>
    <w:rsid w:val="00B00753"/>
    <w:rsid w:val="00B1506F"/>
    <w:rsid w:val="00B20ACA"/>
    <w:rsid w:val="00B34EA0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D02D8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357F"/>
    <w:rsid w:val="00EF4E86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15CC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2022-04-11T08:27:00Z</cp:lastPrinted>
  <dcterms:created xsi:type="dcterms:W3CDTF">2022-04-11T05:33:00Z</dcterms:created>
  <dcterms:modified xsi:type="dcterms:W3CDTF">2022-04-11T08:27:00Z</dcterms:modified>
</cp:coreProperties>
</file>