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801CF9">
        <w:rPr>
          <w:sz w:val="22"/>
          <w:szCs w:val="22"/>
        </w:rPr>
        <w:t>5</w:t>
      </w:r>
      <w:r w:rsidR="005E6598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102</w:t>
      </w:r>
      <w:r w:rsidR="005E6598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F72E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F72E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E6598">
        <w:rPr>
          <w:rFonts w:cs="Arial"/>
          <w:szCs w:val="22"/>
        </w:rPr>
        <w:t>Martina BELUSKÉHO a Rastislava SCHLOSÁRA</w:t>
      </w:r>
      <w:r w:rsidR="006F72E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6F72E9">
        <w:rPr>
          <w:rFonts w:cs="Arial"/>
          <w:szCs w:val="22"/>
        </w:rPr>
        <w:t xml:space="preserve"> </w:t>
      </w:r>
      <w:r w:rsidR="00615344">
        <w:rPr>
          <w:rFonts w:cs="Arial"/>
          <w:szCs w:val="22"/>
        </w:rPr>
        <w:t>mení</w:t>
      </w:r>
      <w:r w:rsidR="001B7AE8">
        <w:rPr>
          <w:rFonts w:cs="Arial"/>
          <w:szCs w:val="22"/>
        </w:rPr>
        <w:t xml:space="preserve"> </w:t>
      </w:r>
      <w:r w:rsidR="005E6598">
        <w:rPr>
          <w:rFonts w:cs="Arial"/>
          <w:szCs w:val="22"/>
        </w:rPr>
        <w:t xml:space="preserve">a dopĺňa </w:t>
      </w:r>
      <w:r w:rsidR="00434371">
        <w:rPr>
          <w:rFonts w:cs="Arial"/>
          <w:szCs w:val="22"/>
        </w:rPr>
        <w:t>zákon</w:t>
      </w:r>
      <w:r w:rsidR="0053511E">
        <w:rPr>
          <w:rFonts w:cs="Arial"/>
          <w:szCs w:val="22"/>
        </w:rPr>
        <w:t xml:space="preserve"> </w:t>
      </w:r>
      <w:r w:rsidR="005E6598">
        <w:rPr>
          <w:rFonts w:cs="Arial"/>
          <w:szCs w:val="22"/>
        </w:rPr>
        <w:br/>
      </w:r>
      <w:r w:rsidR="0053511E">
        <w:rPr>
          <w:rFonts w:cs="Arial"/>
          <w:szCs w:val="22"/>
        </w:rPr>
        <w:t xml:space="preserve">č. </w:t>
      </w:r>
      <w:r w:rsidR="005E6598">
        <w:rPr>
          <w:rFonts w:cs="Arial"/>
          <w:szCs w:val="22"/>
        </w:rPr>
        <w:t>43/2004 Z. z. o starobnom dôchodkovom sporení a o zmene a doplnení niektorých zákonov a ktorým sa mení a dopĺňa zákon č. 461/2003 Z. z. o sociálnom poistení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615344">
        <w:rPr>
          <w:rFonts w:cs="Arial"/>
          <w:szCs w:val="22"/>
        </w:rPr>
        <w:t>8</w:t>
      </w:r>
      <w:r w:rsidR="005E6598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a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B6F34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B6F34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153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02B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7AE8"/>
    <w:rsid w:val="001D3570"/>
    <w:rsid w:val="001D41B4"/>
    <w:rsid w:val="001D7F32"/>
    <w:rsid w:val="00244D40"/>
    <w:rsid w:val="00294C93"/>
    <w:rsid w:val="002B2F61"/>
    <w:rsid w:val="002C7297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B6F34"/>
    <w:rsid w:val="004D06C1"/>
    <w:rsid w:val="004F21D2"/>
    <w:rsid w:val="00515EFF"/>
    <w:rsid w:val="005166B8"/>
    <w:rsid w:val="0053511E"/>
    <w:rsid w:val="0054739D"/>
    <w:rsid w:val="005E6598"/>
    <w:rsid w:val="005F3F76"/>
    <w:rsid w:val="00615344"/>
    <w:rsid w:val="00650056"/>
    <w:rsid w:val="00671C99"/>
    <w:rsid w:val="0069489D"/>
    <w:rsid w:val="006E6102"/>
    <w:rsid w:val="006F72E9"/>
    <w:rsid w:val="007351A5"/>
    <w:rsid w:val="007448FA"/>
    <w:rsid w:val="007B2F24"/>
    <w:rsid w:val="00801CF9"/>
    <w:rsid w:val="008A0C9B"/>
    <w:rsid w:val="008B1A45"/>
    <w:rsid w:val="00944C1E"/>
    <w:rsid w:val="00957E3D"/>
    <w:rsid w:val="00992885"/>
    <w:rsid w:val="00A44D04"/>
    <w:rsid w:val="00AA3DED"/>
    <w:rsid w:val="00AA63B1"/>
    <w:rsid w:val="00AB4082"/>
    <w:rsid w:val="00B1506F"/>
    <w:rsid w:val="00B20ACA"/>
    <w:rsid w:val="00BE56B2"/>
    <w:rsid w:val="00C11306"/>
    <w:rsid w:val="00C649B2"/>
    <w:rsid w:val="00C87421"/>
    <w:rsid w:val="00C90136"/>
    <w:rsid w:val="00CA41B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7819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2022-04-11T07:40:00Z</cp:lastPrinted>
  <dcterms:created xsi:type="dcterms:W3CDTF">2022-04-11T04:55:00Z</dcterms:created>
  <dcterms:modified xsi:type="dcterms:W3CDTF">2022-04-11T07:41:00Z</dcterms:modified>
</cp:coreProperties>
</file>