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05848">
        <w:rPr>
          <w:sz w:val="22"/>
          <w:szCs w:val="22"/>
        </w:rPr>
        <w:t>963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B05848">
      <w:pPr>
        <w:pStyle w:val="rozhodnutia"/>
      </w:pPr>
      <w:r>
        <w:t>1015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34C2A">
        <w:rPr>
          <w:rFonts w:ascii="Arial" w:hAnsi="Arial" w:cs="Arial"/>
          <w:sz w:val="22"/>
        </w:rPr>
        <w:t> 11.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34C2A">
        <w:rPr>
          <w:rFonts w:cs="Arial"/>
          <w:noProof/>
          <w:sz w:val="22"/>
          <w:lang w:val="sk-SK"/>
        </w:rPr>
        <w:t xml:space="preserve">, ktorým sa mení a dopĺňa zákon č. </w:t>
      </w:r>
      <w:r w:rsidR="00952A0F">
        <w:rPr>
          <w:rFonts w:cs="Arial"/>
          <w:noProof/>
          <w:sz w:val="22"/>
          <w:lang w:val="sk-SK"/>
        </w:rPr>
        <w:t xml:space="preserve">251/2012 Z. z. o energetike a o zmene a doplnení niektorých zákonov v znení neskorších predpisov a ktorým sa menia a dopĺňajú niektoré zákony </w:t>
      </w:r>
      <w:r>
        <w:rPr>
          <w:rFonts w:cs="Arial"/>
          <w:sz w:val="22"/>
          <w:lang w:val="sk-SK"/>
        </w:rPr>
        <w:t xml:space="preserve">(tlač </w:t>
      </w:r>
      <w:r w:rsidR="00434C2A">
        <w:rPr>
          <w:rFonts w:cs="Arial"/>
          <w:sz w:val="22"/>
          <w:lang w:val="sk-SK"/>
        </w:rPr>
        <w:t>97</w:t>
      </w:r>
      <w:r w:rsidR="00952A0F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F54BE">
        <w:rPr>
          <w:rFonts w:cs="Arial"/>
          <w:sz w:val="22"/>
          <w:lang w:val="sk-SK"/>
        </w:rPr>
        <w:t>8</w:t>
      </w:r>
      <w:r w:rsidR="00FD400C">
        <w:rPr>
          <w:rFonts w:cs="Arial"/>
          <w:sz w:val="22"/>
          <w:lang w:val="sk-SK"/>
        </w:rPr>
        <w:t>.</w:t>
      </w:r>
      <w:r w:rsidR="00434C2A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3F4DF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F4DFB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F4DFB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3F4DF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10. júna 2022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13. júna 2022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14769"/>
    <w:rsid w:val="00162815"/>
    <w:rsid w:val="00182B46"/>
    <w:rsid w:val="001C5B74"/>
    <w:rsid w:val="001D717D"/>
    <w:rsid w:val="00294C70"/>
    <w:rsid w:val="002C1025"/>
    <w:rsid w:val="00321530"/>
    <w:rsid w:val="00324863"/>
    <w:rsid w:val="003259C0"/>
    <w:rsid w:val="00364139"/>
    <w:rsid w:val="003870D6"/>
    <w:rsid w:val="00394735"/>
    <w:rsid w:val="003A494C"/>
    <w:rsid w:val="003E251D"/>
    <w:rsid w:val="003F1D5F"/>
    <w:rsid w:val="003F4DFB"/>
    <w:rsid w:val="00412182"/>
    <w:rsid w:val="00416DA7"/>
    <w:rsid w:val="00434C2A"/>
    <w:rsid w:val="00456E33"/>
    <w:rsid w:val="00472700"/>
    <w:rsid w:val="004D13AE"/>
    <w:rsid w:val="004F0E7E"/>
    <w:rsid w:val="004F54B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91CAB"/>
    <w:rsid w:val="00803DD5"/>
    <w:rsid w:val="00846643"/>
    <w:rsid w:val="00865DA4"/>
    <w:rsid w:val="008869B9"/>
    <w:rsid w:val="00886BB0"/>
    <w:rsid w:val="008A52D4"/>
    <w:rsid w:val="008A7F9E"/>
    <w:rsid w:val="008B7C2F"/>
    <w:rsid w:val="008C04D2"/>
    <w:rsid w:val="009018EF"/>
    <w:rsid w:val="00952A0F"/>
    <w:rsid w:val="009701A7"/>
    <w:rsid w:val="009A3380"/>
    <w:rsid w:val="00A0581D"/>
    <w:rsid w:val="00AC6FEB"/>
    <w:rsid w:val="00AD1D2C"/>
    <w:rsid w:val="00B05848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EC64EC"/>
    <w:rsid w:val="00F33F47"/>
    <w:rsid w:val="00FA7274"/>
    <w:rsid w:val="00FC4BA6"/>
    <w:rsid w:val="00FD354B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35B6E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B058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B0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2022-04-11T04:27:00Z</cp:lastPrinted>
  <dcterms:created xsi:type="dcterms:W3CDTF">2022-04-06T12:05:00Z</dcterms:created>
  <dcterms:modified xsi:type="dcterms:W3CDTF">2022-04-11T04:28:00Z</dcterms:modified>
</cp:coreProperties>
</file>