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151E2" w:rsidRDefault="00DD398D">
      <w:pPr>
        <w:jc w:val="center"/>
        <w:rPr>
          <w:color w:val="000000"/>
        </w:rPr>
      </w:pPr>
      <w:bookmarkStart w:id="0" w:name="_heading=h.gjdgxs" w:colFirst="0" w:colLast="0"/>
      <w:bookmarkEnd w:id="0"/>
      <w:r>
        <w:rPr>
          <w:color w:val="000000"/>
        </w:rPr>
        <w:t>Návrh</w:t>
      </w:r>
    </w:p>
    <w:p w14:paraId="00000002" w14:textId="77777777" w:rsidR="001151E2" w:rsidRDefault="001151E2">
      <w:pPr>
        <w:jc w:val="center"/>
        <w:rPr>
          <w:color w:val="000000"/>
        </w:rPr>
      </w:pPr>
    </w:p>
    <w:p w14:paraId="00000003" w14:textId="77777777" w:rsidR="001151E2" w:rsidRDefault="00DD398D">
      <w:pPr>
        <w:jc w:val="center"/>
        <w:rPr>
          <w:b/>
          <w:color w:val="000000"/>
        </w:rPr>
      </w:pPr>
      <w:r>
        <w:rPr>
          <w:b/>
          <w:color w:val="000000"/>
        </w:rPr>
        <w:t>Zákon</w:t>
      </w:r>
    </w:p>
    <w:p w14:paraId="00000004" w14:textId="77777777" w:rsidR="001151E2" w:rsidRDefault="001151E2">
      <w:pPr>
        <w:jc w:val="center"/>
        <w:rPr>
          <w:b/>
          <w:color w:val="000000"/>
        </w:rPr>
      </w:pPr>
    </w:p>
    <w:p w14:paraId="00000005" w14:textId="77777777" w:rsidR="001151E2" w:rsidRDefault="00DD398D">
      <w:pPr>
        <w:jc w:val="center"/>
        <w:rPr>
          <w:color w:val="000000"/>
        </w:rPr>
      </w:pPr>
      <w:r>
        <w:rPr>
          <w:color w:val="000000"/>
        </w:rPr>
        <w:t>z ........... 2022,</w:t>
      </w:r>
    </w:p>
    <w:p w14:paraId="00000006" w14:textId="77777777" w:rsidR="001151E2" w:rsidRDefault="001151E2">
      <w:pPr>
        <w:jc w:val="center"/>
        <w:rPr>
          <w:color w:val="000000"/>
        </w:rPr>
      </w:pPr>
    </w:p>
    <w:p w14:paraId="00000007" w14:textId="77777777" w:rsidR="001151E2" w:rsidRDefault="00DD398D">
      <w:pPr>
        <w:jc w:val="center"/>
        <w:rPr>
          <w:b/>
          <w:color w:val="000000"/>
        </w:rPr>
      </w:pPr>
      <w:r>
        <w:rPr>
          <w:b/>
          <w:color w:val="000000"/>
        </w:rPr>
        <w:t>o príspevku na predprimárne vzdelávanie dieťaťa</w:t>
      </w:r>
    </w:p>
    <w:p w14:paraId="00000008" w14:textId="77777777" w:rsidR="001151E2" w:rsidRDefault="001151E2">
      <w:pPr>
        <w:rPr>
          <w:color w:val="000000"/>
        </w:rPr>
      </w:pPr>
    </w:p>
    <w:p w14:paraId="00000009" w14:textId="77777777" w:rsidR="001151E2" w:rsidRDefault="00DD398D">
      <w:pPr>
        <w:jc w:val="both"/>
        <w:rPr>
          <w:color w:val="000000"/>
        </w:rPr>
      </w:pPr>
      <w:r>
        <w:rPr>
          <w:color w:val="000000"/>
        </w:rPr>
        <w:t xml:space="preserve">Národná rada Slovenskej republiky sa uzniesla na tomto zákone: </w:t>
      </w:r>
    </w:p>
    <w:p w14:paraId="0000000A" w14:textId="77777777" w:rsidR="001151E2" w:rsidRDefault="001151E2">
      <w:pPr>
        <w:jc w:val="both"/>
        <w:rPr>
          <w:color w:val="000000"/>
        </w:rPr>
      </w:pPr>
    </w:p>
    <w:p w14:paraId="0000000B" w14:textId="77777777" w:rsidR="001151E2" w:rsidRDefault="00DD398D">
      <w:pPr>
        <w:jc w:val="center"/>
        <w:rPr>
          <w:b/>
          <w:color w:val="000000"/>
        </w:rPr>
      </w:pPr>
      <w:r>
        <w:rPr>
          <w:b/>
          <w:color w:val="000000"/>
        </w:rPr>
        <w:t>Čl. I</w:t>
      </w:r>
    </w:p>
    <w:p w14:paraId="0000000C" w14:textId="77777777" w:rsidR="001151E2" w:rsidRDefault="001151E2">
      <w:pPr>
        <w:rPr>
          <w:b/>
          <w:color w:val="000000"/>
        </w:rPr>
      </w:pPr>
    </w:p>
    <w:p w14:paraId="0000000D" w14:textId="77777777" w:rsidR="001151E2" w:rsidRDefault="00DD398D">
      <w:pPr>
        <w:jc w:val="center"/>
        <w:rPr>
          <w:b/>
          <w:color w:val="000000"/>
        </w:rPr>
      </w:pPr>
      <w:r>
        <w:rPr>
          <w:b/>
          <w:color w:val="000000"/>
        </w:rPr>
        <w:t xml:space="preserve">§ 1 </w:t>
      </w:r>
    </w:p>
    <w:p w14:paraId="0000000E" w14:textId="77777777" w:rsidR="001151E2" w:rsidRDefault="00DD398D">
      <w:pPr>
        <w:jc w:val="center"/>
        <w:rPr>
          <w:b/>
          <w:color w:val="000000"/>
        </w:rPr>
      </w:pPr>
      <w:r>
        <w:rPr>
          <w:b/>
          <w:color w:val="000000"/>
        </w:rPr>
        <w:t>Predmet úpravy</w:t>
      </w:r>
    </w:p>
    <w:p w14:paraId="0000000F" w14:textId="77777777" w:rsidR="001151E2" w:rsidRDefault="001151E2">
      <w:pPr>
        <w:jc w:val="center"/>
        <w:rPr>
          <w:b/>
          <w:color w:val="000000"/>
        </w:rPr>
      </w:pPr>
    </w:p>
    <w:p w14:paraId="00000010" w14:textId="77777777" w:rsidR="001151E2" w:rsidRDefault="00DD398D">
      <w:pPr>
        <w:ind w:firstLine="720"/>
        <w:jc w:val="both"/>
        <w:rPr>
          <w:color w:val="000000"/>
        </w:rPr>
      </w:pPr>
      <w:r>
        <w:rPr>
          <w:color w:val="000000"/>
        </w:rPr>
        <w:t xml:space="preserve">(1) Tento zákon upravuje poskytovanie príspevku na </w:t>
      </w:r>
      <w:r>
        <w:t>starostlivosť</w:t>
      </w:r>
      <w:r>
        <w:rPr>
          <w:color w:val="000000"/>
        </w:rPr>
        <w:t xml:space="preserve"> a predprimárne vzdelávanie dieťaťa </w:t>
      </w:r>
      <w:r>
        <w:t xml:space="preserve">do nástupu dieťaťa na povinnú školskú dochádzku </w:t>
      </w:r>
      <w:r>
        <w:rPr>
          <w:color w:val="000000"/>
        </w:rPr>
        <w:t>(ďalej len „príspevok“) ako sociálnej dávky.</w:t>
      </w:r>
    </w:p>
    <w:p w14:paraId="00000011" w14:textId="77777777" w:rsidR="001151E2" w:rsidRDefault="001151E2">
      <w:pPr>
        <w:ind w:firstLine="720"/>
        <w:jc w:val="both"/>
        <w:rPr>
          <w:color w:val="000000"/>
        </w:rPr>
      </w:pPr>
    </w:p>
    <w:p w14:paraId="00000012" w14:textId="77777777" w:rsidR="001151E2" w:rsidRDefault="00DD398D">
      <w:pPr>
        <w:ind w:firstLine="720"/>
        <w:jc w:val="both"/>
        <w:rPr>
          <w:color w:val="000000"/>
        </w:rPr>
      </w:pPr>
      <w:r>
        <w:rPr>
          <w:color w:val="000000"/>
        </w:rPr>
        <w:t>(2) Poskytovaním príspevku štát prispieva rodičovi alebo fy</w:t>
      </w:r>
      <w:r>
        <w:rPr>
          <w:color w:val="000000"/>
          <w:highlight w:val="white"/>
        </w:rPr>
        <w:t>zic</w:t>
      </w:r>
      <w:r>
        <w:rPr>
          <w:color w:val="000000"/>
          <w:highlight w:val="white"/>
        </w:rPr>
        <w:t>kej osobe, ktorej je dieťa zverené do starostlivosti nahrádzajúcej starostlivosť rodičov</w:t>
      </w:r>
      <w:r>
        <w:rPr>
          <w:color w:val="000000"/>
          <w:highlight w:val="white"/>
          <w:vertAlign w:val="superscript"/>
        </w:rPr>
        <w:footnoteReference w:id="1"/>
      </w:r>
      <w:r>
        <w:rPr>
          <w:color w:val="000000"/>
          <w:highlight w:val="white"/>
        </w:rPr>
        <w:t xml:space="preserve"> </w:t>
      </w:r>
      <w:r>
        <w:rPr>
          <w:color w:val="000000"/>
        </w:rPr>
        <w:t xml:space="preserve">(ďalej len „rodič“), na úhradu výdavkov vynaložených na </w:t>
      </w:r>
      <w:r>
        <w:t xml:space="preserve">zabezpečenie starostlivosti o dieťa alebo účasti dieťaťa na </w:t>
      </w:r>
      <w:r>
        <w:rPr>
          <w:color w:val="000000"/>
        </w:rPr>
        <w:t xml:space="preserve"> predprimárn</w:t>
      </w:r>
      <w:r>
        <w:t xml:space="preserve">om </w:t>
      </w:r>
      <w:r>
        <w:rPr>
          <w:color w:val="000000"/>
        </w:rPr>
        <w:t xml:space="preserve"> vzdelávan</w:t>
      </w:r>
      <w:r>
        <w:t>í.</w:t>
      </w:r>
    </w:p>
    <w:p w14:paraId="00000013" w14:textId="77777777" w:rsidR="001151E2" w:rsidRDefault="001151E2">
      <w:pPr>
        <w:ind w:firstLine="720"/>
        <w:jc w:val="center"/>
        <w:rPr>
          <w:b/>
          <w:color w:val="000000"/>
        </w:rPr>
      </w:pPr>
    </w:p>
    <w:p w14:paraId="00000014" w14:textId="77777777" w:rsidR="001151E2" w:rsidRDefault="00DD398D">
      <w:pPr>
        <w:jc w:val="center"/>
        <w:rPr>
          <w:b/>
          <w:color w:val="000000"/>
        </w:rPr>
      </w:pPr>
      <w:r>
        <w:rPr>
          <w:b/>
          <w:color w:val="000000"/>
        </w:rPr>
        <w:t xml:space="preserve">§ 2 </w:t>
      </w:r>
    </w:p>
    <w:p w14:paraId="00000015" w14:textId="77777777" w:rsidR="001151E2" w:rsidRDefault="00DD398D">
      <w:pPr>
        <w:jc w:val="center"/>
        <w:rPr>
          <w:b/>
          <w:color w:val="000000"/>
        </w:rPr>
      </w:pPr>
      <w:r>
        <w:rPr>
          <w:b/>
          <w:color w:val="000000"/>
        </w:rPr>
        <w:t> Predprimárne v</w:t>
      </w:r>
      <w:r>
        <w:rPr>
          <w:b/>
          <w:color w:val="000000"/>
        </w:rPr>
        <w:t>zdelávanie</w:t>
      </w:r>
    </w:p>
    <w:p w14:paraId="00000016" w14:textId="77777777" w:rsidR="001151E2" w:rsidRDefault="001151E2">
      <w:pPr>
        <w:jc w:val="center"/>
        <w:rPr>
          <w:color w:val="000000"/>
        </w:rPr>
      </w:pPr>
    </w:p>
    <w:p w14:paraId="00000017" w14:textId="77777777" w:rsidR="001151E2" w:rsidRDefault="00DD398D">
      <w:pPr>
        <w:ind w:firstLine="720"/>
        <w:jc w:val="both"/>
        <w:rPr>
          <w:color w:val="000000"/>
        </w:rPr>
      </w:pPr>
      <w:r>
        <w:rPr>
          <w:color w:val="000000"/>
        </w:rPr>
        <w:t>(1)  Predprimárne vzdelávanie na účely tohto zákona je poskytovanie starostlivosti a vzdelávania dieťaťu v záujme jeho fyzického vývinu a psychického vývinu pri rešpektovaní najlepšieho záujmu dieťaťa a jeho práv v čase, keď rodič vykonáva záro</w:t>
      </w:r>
      <w:r>
        <w:rPr>
          <w:color w:val="000000"/>
        </w:rPr>
        <w:t>bkovú činnosť alebo študuje na strednej škole alebo na vysokej škole.</w:t>
      </w:r>
    </w:p>
    <w:p w14:paraId="00000018" w14:textId="77777777" w:rsidR="001151E2" w:rsidRDefault="001151E2">
      <w:pPr>
        <w:ind w:firstLine="720"/>
        <w:jc w:val="both"/>
        <w:rPr>
          <w:color w:val="000000"/>
          <w:highlight w:val="yellow"/>
        </w:rPr>
      </w:pPr>
    </w:p>
    <w:p w14:paraId="00000019" w14:textId="77777777" w:rsidR="001151E2" w:rsidRDefault="00DD398D">
      <w:pPr>
        <w:ind w:firstLine="720"/>
        <w:jc w:val="both"/>
        <w:rPr>
          <w:color w:val="000000"/>
          <w:highlight w:val="white"/>
        </w:rPr>
      </w:pPr>
      <w:r>
        <w:rPr>
          <w:color w:val="000000"/>
          <w:highlight w:val="white"/>
        </w:rPr>
        <w:t>(2) Predprimárne vzdelávani</w:t>
      </w:r>
      <w:r>
        <w:rPr>
          <w:highlight w:val="white"/>
        </w:rPr>
        <w:t>e</w:t>
      </w:r>
      <w:r>
        <w:rPr>
          <w:color w:val="000000"/>
          <w:highlight w:val="white"/>
        </w:rPr>
        <w:t xml:space="preserve"> sa vykonáva</w:t>
      </w:r>
    </w:p>
    <w:p w14:paraId="0000001A" w14:textId="77777777" w:rsidR="001151E2" w:rsidRDefault="00DD398D">
      <w:pPr>
        <w:jc w:val="both"/>
        <w:rPr>
          <w:color w:val="000000"/>
          <w:highlight w:val="white"/>
        </w:rPr>
      </w:pPr>
      <w:r>
        <w:rPr>
          <w:color w:val="000000"/>
          <w:highlight w:val="white"/>
        </w:rPr>
        <w:t xml:space="preserve">a) v rodinnom prostredí dieťaťa, </w:t>
      </w:r>
      <w:r>
        <w:rPr>
          <w:highlight w:val="white"/>
        </w:rPr>
        <w:t xml:space="preserve"> </w:t>
      </w:r>
    </w:p>
    <w:p w14:paraId="0000001B" w14:textId="77777777" w:rsidR="001151E2" w:rsidRDefault="00DD398D">
      <w:pPr>
        <w:jc w:val="both"/>
        <w:rPr>
          <w:color w:val="000000"/>
          <w:highlight w:val="white"/>
        </w:rPr>
      </w:pPr>
      <w:r>
        <w:rPr>
          <w:color w:val="000000"/>
          <w:highlight w:val="white"/>
        </w:rPr>
        <w:t xml:space="preserve">b) v prostredí účelovo vytvorenom a upravenom na výkon </w:t>
      </w:r>
      <w:r>
        <w:rPr>
          <w:highlight w:val="white"/>
        </w:rPr>
        <w:t xml:space="preserve">vzdelávania a </w:t>
      </w:r>
      <w:r>
        <w:rPr>
          <w:color w:val="000000"/>
          <w:highlight w:val="white"/>
        </w:rPr>
        <w:t xml:space="preserve">starostlivosti o dieťa  </w:t>
      </w:r>
      <w:r>
        <w:rPr>
          <w:highlight w:val="white"/>
        </w:rPr>
        <w:t>alebo</w:t>
      </w:r>
    </w:p>
    <w:p w14:paraId="0000001C" w14:textId="77777777" w:rsidR="001151E2" w:rsidRDefault="00DD398D">
      <w:pPr>
        <w:jc w:val="both"/>
        <w:rPr>
          <w:color w:val="000000"/>
          <w:highlight w:val="white"/>
        </w:rPr>
      </w:pPr>
      <w:r>
        <w:rPr>
          <w:color w:val="000000"/>
          <w:highlight w:val="white"/>
        </w:rPr>
        <w:t>c) v rodinnom prostredí fyzickej osoby poskytujúcej vzdelávanie a starostlivosť o dieťa.</w:t>
      </w:r>
    </w:p>
    <w:p w14:paraId="0000001D" w14:textId="77777777" w:rsidR="001151E2" w:rsidRDefault="001151E2">
      <w:pPr>
        <w:jc w:val="both"/>
        <w:rPr>
          <w:color w:val="000000"/>
          <w:highlight w:val="yellow"/>
        </w:rPr>
      </w:pPr>
    </w:p>
    <w:p w14:paraId="0000001E" w14:textId="77777777" w:rsidR="001151E2" w:rsidRDefault="00DD398D">
      <w:pPr>
        <w:ind w:firstLine="360"/>
        <w:jc w:val="both"/>
        <w:rPr>
          <w:color w:val="000000"/>
        </w:rPr>
      </w:pPr>
      <w:r>
        <w:rPr>
          <w:color w:val="000000"/>
        </w:rPr>
        <w:t xml:space="preserve">(3) Poskytovateľ starostlivosti a </w:t>
      </w:r>
      <w:r>
        <w:t>predprimárneho vzdelávania</w:t>
      </w:r>
      <w:r>
        <w:rPr>
          <w:color w:val="000000"/>
        </w:rPr>
        <w:t xml:space="preserve"> dieťať</w:t>
      </w:r>
      <w:r>
        <w:rPr>
          <w:color w:val="000000"/>
        </w:rPr>
        <w:t>a podľa tohto zákona (ďalej len „poskytovateľ“) je</w:t>
      </w:r>
    </w:p>
    <w:p w14:paraId="0000001F" w14:textId="77777777" w:rsidR="001151E2" w:rsidRDefault="00DD398D">
      <w:pPr>
        <w:jc w:val="both"/>
        <w:rPr>
          <w:color w:val="000000"/>
          <w:highlight w:val="white"/>
        </w:rPr>
      </w:pPr>
      <w:r>
        <w:rPr>
          <w:color w:val="000000"/>
        </w:rPr>
        <w:t>a) zariadenie zriadené podľa osobitných predpisov,</w:t>
      </w:r>
      <w:r>
        <w:rPr>
          <w:color w:val="000000"/>
          <w:highlight w:val="white"/>
          <w:vertAlign w:val="superscript"/>
        </w:rPr>
        <w:footnoteReference w:id="2"/>
      </w:r>
    </w:p>
    <w:p w14:paraId="00000020" w14:textId="77777777" w:rsidR="001151E2" w:rsidRDefault="00DD398D">
      <w:pPr>
        <w:jc w:val="both"/>
        <w:rPr>
          <w:color w:val="000000"/>
          <w:highlight w:val="white"/>
        </w:rPr>
      </w:pPr>
      <w:r>
        <w:rPr>
          <w:color w:val="000000"/>
        </w:rPr>
        <w:t xml:space="preserve">b) iná právnická osoba, ktorá poskytuje </w:t>
      </w:r>
      <w:r>
        <w:t>predprimárne vzdelávanie</w:t>
      </w:r>
      <w:r>
        <w:rPr>
          <w:color w:val="000000"/>
        </w:rPr>
        <w:t xml:space="preserve"> dieťaťu,</w:t>
      </w:r>
      <w:r>
        <w:rPr>
          <w:color w:val="000000"/>
          <w:highlight w:val="white"/>
          <w:vertAlign w:val="superscript"/>
        </w:rPr>
        <w:footnoteReference w:id="3"/>
      </w:r>
    </w:p>
    <w:p w14:paraId="00000021" w14:textId="77777777" w:rsidR="001151E2" w:rsidRDefault="00DD398D">
      <w:pPr>
        <w:jc w:val="both"/>
        <w:rPr>
          <w:color w:val="000000"/>
          <w:highlight w:val="white"/>
        </w:rPr>
      </w:pPr>
      <w:r>
        <w:rPr>
          <w:color w:val="000000"/>
        </w:rPr>
        <w:lastRenderedPageBreak/>
        <w:t>c) fyzická osoba, ktorá poskytuje predprimárne vzdelávanie dieťať</w:t>
      </w:r>
      <w:r>
        <w:t>a</w:t>
      </w:r>
      <w:r>
        <w:rPr>
          <w:color w:val="000000"/>
        </w:rPr>
        <w:t xml:space="preserve"> podľa osobitného predpisu,</w:t>
      </w:r>
      <w:r>
        <w:rPr>
          <w:color w:val="000000"/>
          <w:highlight w:val="white"/>
          <w:vertAlign w:val="superscript"/>
        </w:rPr>
        <w:footnoteReference w:id="4"/>
      </w:r>
    </w:p>
    <w:p w14:paraId="00000022" w14:textId="77777777" w:rsidR="001151E2" w:rsidRDefault="00DD398D">
      <w:pPr>
        <w:jc w:val="both"/>
        <w:rPr>
          <w:color w:val="000000"/>
        </w:rPr>
      </w:pPr>
      <w:r>
        <w:rPr>
          <w:color w:val="000000"/>
        </w:rPr>
        <w:t>d) iná fyzická osoba, ak nie je osobou uvedenou v písmene c) a nevypláca sa jej rodičovský príspevok, alebo</w:t>
      </w:r>
    </w:p>
    <w:p w14:paraId="00000023" w14:textId="77777777" w:rsidR="001151E2" w:rsidRDefault="00DD398D">
      <w:pPr>
        <w:jc w:val="both"/>
        <w:rPr>
          <w:color w:val="000000"/>
        </w:rPr>
      </w:pPr>
      <w:r>
        <w:rPr>
          <w:color w:val="000000"/>
        </w:rPr>
        <w:t>e) rodič, ktorý vykonáva zárobkovú činnosť a nezabez</w:t>
      </w:r>
      <w:r>
        <w:rPr>
          <w:color w:val="000000"/>
        </w:rPr>
        <w:t>pečí starostlivosť o svoje dieťa poskytovateľom uvedeným v písmenách a) až d).</w:t>
      </w:r>
    </w:p>
    <w:p w14:paraId="00000024" w14:textId="77777777" w:rsidR="001151E2" w:rsidRDefault="001151E2">
      <w:pPr>
        <w:jc w:val="both"/>
        <w:rPr>
          <w:color w:val="000000"/>
        </w:rPr>
      </w:pPr>
    </w:p>
    <w:p w14:paraId="00000025" w14:textId="77777777" w:rsidR="001151E2" w:rsidRDefault="00DD398D">
      <w:pPr>
        <w:jc w:val="center"/>
        <w:rPr>
          <w:b/>
          <w:color w:val="000000"/>
        </w:rPr>
      </w:pPr>
      <w:r>
        <w:rPr>
          <w:b/>
          <w:color w:val="000000"/>
        </w:rPr>
        <w:t>§ 3</w:t>
      </w:r>
    </w:p>
    <w:p w14:paraId="00000026" w14:textId="77777777" w:rsidR="001151E2" w:rsidRDefault="00DD398D">
      <w:pPr>
        <w:jc w:val="center"/>
        <w:rPr>
          <w:b/>
          <w:color w:val="000000"/>
        </w:rPr>
      </w:pPr>
      <w:r>
        <w:rPr>
          <w:b/>
          <w:color w:val="000000"/>
        </w:rPr>
        <w:t>Oprávnená osoba</w:t>
      </w:r>
    </w:p>
    <w:p w14:paraId="00000027" w14:textId="77777777" w:rsidR="001151E2" w:rsidRDefault="001151E2">
      <w:pPr>
        <w:jc w:val="both"/>
        <w:rPr>
          <w:color w:val="000000"/>
        </w:rPr>
      </w:pPr>
    </w:p>
    <w:p w14:paraId="00000028" w14:textId="77777777" w:rsidR="001151E2" w:rsidRDefault="00DD398D">
      <w:pPr>
        <w:ind w:firstLine="720"/>
        <w:jc w:val="both"/>
        <w:rPr>
          <w:color w:val="000000"/>
        </w:rPr>
      </w:pPr>
      <w:r>
        <w:rPr>
          <w:color w:val="000000"/>
        </w:rPr>
        <w:t>(1) Oprávnená osoba na uplatnenie nároku na príspevok je rodič.</w:t>
      </w:r>
    </w:p>
    <w:p w14:paraId="00000029" w14:textId="77777777" w:rsidR="001151E2" w:rsidRDefault="001151E2">
      <w:pPr>
        <w:jc w:val="both"/>
        <w:rPr>
          <w:color w:val="000000"/>
        </w:rPr>
      </w:pPr>
    </w:p>
    <w:p w14:paraId="0000002A" w14:textId="77777777" w:rsidR="001151E2" w:rsidRDefault="00DD398D">
      <w:pPr>
        <w:ind w:firstLine="720"/>
        <w:jc w:val="both"/>
        <w:rPr>
          <w:color w:val="000000"/>
        </w:rPr>
      </w:pPr>
      <w:r>
        <w:rPr>
          <w:color w:val="000000"/>
        </w:rPr>
        <w:t>(2) Ak súd zveril dieťa do starostlivosti jednému z rodičov, oprávnená osoba na uplatnenie</w:t>
      </w:r>
      <w:r>
        <w:rPr>
          <w:color w:val="000000"/>
        </w:rPr>
        <w:t xml:space="preserve"> nároku na príspevok je rodič, ktorému je dieťa zverené.</w:t>
      </w:r>
    </w:p>
    <w:p w14:paraId="0000002B" w14:textId="77777777" w:rsidR="001151E2" w:rsidRDefault="001151E2">
      <w:pPr>
        <w:jc w:val="both"/>
        <w:rPr>
          <w:color w:val="000000"/>
        </w:rPr>
      </w:pPr>
    </w:p>
    <w:p w14:paraId="0000002C" w14:textId="77777777" w:rsidR="001151E2" w:rsidRDefault="00DD398D">
      <w:pPr>
        <w:ind w:firstLine="720"/>
        <w:jc w:val="both"/>
        <w:rPr>
          <w:color w:val="000000"/>
        </w:rPr>
      </w:pPr>
      <w:r>
        <w:rPr>
          <w:color w:val="000000"/>
        </w:rPr>
        <w:t>(3) Príspevok patrí oprávnenej osobe na každé dieťa podľa § 1 ods. 1.</w:t>
      </w:r>
    </w:p>
    <w:p w14:paraId="0000002D" w14:textId="77777777" w:rsidR="001151E2" w:rsidRDefault="001151E2">
      <w:pPr>
        <w:jc w:val="both"/>
        <w:rPr>
          <w:color w:val="000000"/>
        </w:rPr>
      </w:pPr>
    </w:p>
    <w:p w14:paraId="0000002E" w14:textId="77777777" w:rsidR="001151E2" w:rsidRDefault="00DD398D">
      <w:pPr>
        <w:ind w:firstLine="720"/>
        <w:jc w:val="both"/>
        <w:rPr>
          <w:color w:val="000000"/>
        </w:rPr>
      </w:pPr>
      <w:r>
        <w:rPr>
          <w:color w:val="000000"/>
        </w:rPr>
        <w:t>(4) Ak je viac oprávnených osôb, ktoré spĺňajú podmienky nároku na príspevok, patrí príspevok na to isté dieťa len jednej z nic</w:t>
      </w:r>
      <w:r>
        <w:rPr>
          <w:color w:val="000000"/>
        </w:rPr>
        <w:t>h.</w:t>
      </w:r>
    </w:p>
    <w:p w14:paraId="0000002F" w14:textId="77777777" w:rsidR="001151E2" w:rsidRDefault="001151E2">
      <w:pPr>
        <w:jc w:val="both"/>
        <w:rPr>
          <w:color w:val="000000"/>
        </w:rPr>
      </w:pPr>
    </w:p>
    <w:p w14:paraId="00000030" w14:textId="77777777" w:rsidR="001151E2" w:rsidRDefault="00DD398D">
      <w:pPr>
        <w:ind w:firstLine="720"/>
        <w:jc w:val="both"/>
        <w:rPr>
          <w:color w:val="000000"/>
        </w:rPr>
      </w:pPr>
      <w:r>
        <w:rPr>
          <w:color w:val="000000"/>
        </w:rPr>
        <w:t>(5) Ak súd zverí dieťa do striedavej osobnej starostlivosti obidvoch rodičov</w:t>
      </w:r>
      <w:r>
        <w:rPr>
          <w:color w:val="000000"/>
          <w:highlight w:val="white"/>
          <w:vertAlign w:val="superscript"/>
        </w:rPr>
        <w:footnoteReference w:id="5"/>
      </w:r>
      <w:r>
        <w:rPr>
          <w:color w:val="000000"/>
        </w:rPr>
        <w:t xml:space="preserve"> alebo schváli dohodu rodičov</w:t>
      </w:r>
      <w:r>
        <w:rPr>
          <w:color w:val="000000"/>
          <w:highlight w:val="white"/>
          <w:vertAlign w:val="superscript"/>
        </w:rPr>
        <w:footnoteReference w:id="6"/>
      </w:r>
      <w:r>
        <w:rPr>
          <w:color w:val="000000"/>
          <w:highlight w:val="white"/>
        </w:rPr>
        <w:t xml:space="preserve"> o zverení dieťaťa do striedavej osobnej starostlivosti obidvoch rodičov, príspevok sa vy</w:t>
      </w:r>
      <w:r>
        <w:rPr>
          <w:color w:val="000000"/>
        </w:rPr>
        <w:t>pláca oprávnenej osob</w:t>
      </w:r>
      <w:r>
        <w:rPr>
          <w:color w:val="000000"/>
          <w:highlight w:val="white"/>
        </w:rPr>
        <w:t>e, ktorej sa príspevok vyplácal pre</w:t>
      </w:r>
      <w:r>
        <w:rPr>
          <w:color w:val="000000"/>
        </w:rPr>
        <w:t>d zverením dieťaťa do striedavej osobnej starostlivosti obidvoch rodičov alebo pred schválením dohody rodičov o</w:t>
      </w:r>
      <w:r>
        <w:rPr>
          <w:color w:val="000000"/>
        </w:rPr>
        <w:t xml:space="preserve"> zverení dieťaťa do striedavej osobnej starostlivosti obidvoch rodičov, ak sa rodičia dieťaťa písomne nedohodnú na zmene oprávnenej osoby.</w:t>
      </w:r>
    </w:p>
    <w:p w14:paraId="00000031" w14:textId="77777777" w:rsidR="001151E2" w:rsidRDefault="001151E2">
      <w:pPr>
        <w:jc w:val="both"/>
        <w:rPr>
          <w:color w:val="000000"/>
        </w:rPr>
      </w:pPr>
    </w:p>
    <w:p w14:paraId="00000032" w14:textId="77777777" w:rsidR="001151E2" w:rsidRDefault="00DD398D">
      <w:pPr>
        <w:ind w:firstLine="720"/>
        <w:jc w:val="both"/>
        <w:rPr>
          <w:color w:val="000000"/>
        </w:rPr>
      </w:pPr>
      <w:r>
        <w:rPr>
          <w:color w:val="000000"/>
        </w:rPr>
        <w:t>(6) Ak sa rodičia, ktorým bolo dieťa zverené do striedavej osobnej starostlivosti, písomne dohodnú na striedavom pob</w:t>
      </w:r>
      <w:r>
        <w:rPr>
          <w:color w:val="000000"/>
        </w:rPr>
        <w:t>eraní príspevku, môže si nárok na príspevok uplatniť každý z rodičov najmenej na obdobie šiestich po sebe nasledujúcich kalendárnych mesiacov.</w:t>
      </w:r>
    </w:p>
    <w:p w14:paraId="00000033" w14:textId="77777777" w:rsidR="001151E2" w:rsidRDefault="001151E2">
      <w:pPr>
        <w:jc w:val="both"/>
        <w:rPr>
          <w:color w:val="000000"/>
        </w:rPr>
      </w:pPr>
    </w:p>
    <w:p w14:paraId="00000034" w14:textId="77777777" w:rsidR="001151E2" w:rsidRDefault="00DD398D">
      <w:pPr>
        <w:jc w:val="center"/>
        <w:rPr>
          <w:b/>
          <w:color w:val="000000"/>
        </w:rPr>
      </w:pPr>
      <w:r>
        <w:rPr>
          <w:b/>
          <w:color w:val="000000"/>
        </w:rPr>
        <w:t>§ 4</w:t>
      </w:r>
    </w:p>
    <w:p w14:paraId="00000035" w14:textId="77777777" w:rsidR="001151E2" w:rsidRDefault="00DD398D">
      <w:pPr>
        <w:jc w:val="center"/>
        <w:rPr>
          <w:b/>
          <w:color w:val="000000"/>
        </w:rPr>
      </w:pPr>
      <w:r>
        <w:rPr>
          <w:b/>
          <w:color w:val="000000"/>
        </w:rPr>
        <w:t>Podmienky nároku na príspevok</w:t>
      </w:r>
    </w:p>
    <w:p w14:paraId="00000036" w14:textId="77777777" w:rsidR="001151E2" w:rsidRDefault="001151E2">
      <w:pPr>
        <w:jc w:val="both"/>
        <w:rPr>
          <w:color w:val="000000"/>
        </w:rPr>
      </w:pPr>
    </w:p>
    <w:p w14:paraId="00000037" w14:textId="77777777" w:rsidR="001151E2" w:rsidRDefault="00DD398D">
      <w:pPr>
        <w:ind w:firstLine="720"/>
        <w:jc w:val="both"/>
        <w:rPr>
          <w:color w:val="000000"/>
        </w:rPr>
      </w:pPr>
      <w:r>
        <w:rPr>
          <w:color w:val="000000"/>
        </w:rPr>
        <w:t>(1) Oprávnená osoba má nárok na príspevok, ak</w:t>
      </w:r>
    </w:p>
    <w:p w14:paraId="00000038" w14:textId="77777777" w:rsidR="001151E2" w:rsidRDefault="00DD398D">
      <w:pPr>
        <w:jc w:val="both"/>
        <w:rPr>
          <w:color w:val="000000"/>
        </w:rPr>
      </w:pPr>
      <w:r>
        <w:rPr>
          <w:color w:val="000000"/>
        </w:rPr>
        <w:t xml:space="preserve">a) vykonáva zárobkovú činnosť, </w:t>
      </w:r>
      <w:r>
        <w:rPr>
          <w:color w:val="000000"/>
        </w:rPr>
        <w:t>študuje dennou formou na strednej škole alebo na vysokej škole,</w:t>
      </w:r>
    </w:p>
    <w:p w14:paraId="00000039" w14:textId="77777777" w:rsidR="001151E2" w:rsidRDefault="00DD398D">
      <w:pPr>
        <w:jc w:val="both"/>
        <w:rPr>
          <w:color w:val="000000"/>
        </w:rPr>
      </w:pPr>
      <w:r>
        <w:rPr>
          <w:color w:val="000000"/>
        </w:rPr>
        <w:t>b) sa poskytuje predprimárne vzdelávanie dieťaťu poskytovateľom na území Slovenskej republiky,</w:t>
      </w:r>
    </w:p>
    <w:p w14:paraId="0000003A" w14:textId="77777777" w:rsidR="001151E2" w:rsidRDefault="00DD398D">
      <w:pPr>
        <w:jc w:val="both"/>
        <w:rPr>
          <w:color w:val="000000"/>
        </w:rPr>
      </w:pPr>
      <w:r>
        <w:rPr>
          <w:color w:val="000000"/>
        </w:rPr>
        <w:t>c) má trvalý pobyt</w:t>
      </w:r>
      <w:r>
        <w:rPr>
          <w:color w:val="000000"/>
          <w:highlight w:val="white"/>
          <w:vertAlign w:val="superscript"/>
        </w:rPr>
        <w:footnoteReference w:id="7"/>
      </w:r>
      <w:r>
        <w:rPr>
          <w:color w:val="000000"/>
        </w:rPr>
        <w:t>, prechodný pobyt</w:t>
      </w:r>
      <w:r>
        <w:rPr>
          <w:highlight w:val="white"/>
          <w:vertAlign w:val="superscript"/>
        </w:rPr>
        <w:t>7</w:t>
      </w:r>
      <w:r>
        <w:rPr>
          <w:color w:val="000000"/>
        </w:rPr>
        <w:t xml:space="preserve"> alebo jej bolo poskytnuté dočasné útočisko podľa osobitnéh</w:t>
      </w:r>
      <w:r>
        <w:rPr>
          <w:color w:val="000000"/>
        </w:rPr>
        <w:t>o predpisu</w:t>
      </w:r>
      <w:r>
        <w:rPr>
          <w:color w:val="000000"/>
          <w:highlight w:val="white"/>
          <w:vertAlign w:val="superscript"/>
        </w:rPr>
        <w:footnoteReference w:id="8"/>
      </w:r>
      <w:r>
        <w:rPr>
          <w:color w:val="000000"/>
        </w:rPr>
        <w:t xml:space="preserve"> na území Slovenskej republiky a</w:t>
      </w:r>
    </w:p>
    <w:p w14:paraId="0000003B" w14:textId="77777777" w:rsidR="001151E2" w:rsidRDefault="00DD398D">
      <w:pPr>
        <w:jc w:val="both"/>
        <w:rPr>
          <w:color w:val="000000"/>
        </w:rPr>
      </w:pPr>
      <w:r>
        <w:rPr>
          <w:color w:val="000000"/>
        </w:rPr>
        <w:t>d) dieťa má trvalý pobyt</w:t>
      </w:r>
      <w:r>
        <w:rPr>
          <w:highlight w:val="white"/>
          <w:vertAlign w:val="superscript"/>
        </w:rPr>
        <w:t>7</w:t>
      </w:r>
      <w:r>
        <w:rPr>
          <w:color w:val="000000"/>
        </w:rPr>
        <w:t>, prechodný pobyt</w:t>
      </w:r>
      <w:r>
        <w:rPr>
          <w:highlight w:val="white"/>
          <w:vertAlign w:val="superscript"/>
        </w:rPr>
        <w:t>7</w:t>
      </w:r>
      <w:r>
        <w:rPr>
          <w:color w:val="000000"/>
        </w:rPr>
        <w:t xml:space="preserve"> alebo</w:t>
      </w:r>
      <w:r>
        <w:t xml:space="preserve"> mu </w:t>
      </w:r>
      <w:r>
        <w:rPr>
          <w:color w:val="000000"/>
        </w:rPr>
        <w:t>bolo poskytnuté dočasné útočisko podľa osobitného predpisu</w:t>
      </w:r>
      <w:r>
        <w:rPr>
          <w:highlight w:val="white"/>
          <w:vertAlign w:val="superscript"/>
        </w:rPr>
        <w:t>8</w:t>
      </w:r>
      <w:r>
        <w:rPr>
          <w:color w:val="000000"/>
        </w:rPr>
        <w:t xml:space="preserve"> na území Slovenskej republiky.</w:t>
      </w:r>
    </w:p>
    <w:p w14:paraId="0000003C" w14:textId="77777777" w:rsidR="001151E2" w:rsidRDefault="001151E2">
      <w:pPr>
        <w:jc w:val="both"/>
        <w:rPr>
          <w:color w:val="000000"/>
        </w:rPr>
      </w:pPr>
    </w:p>
    <w:p w14:paraId="0000003D" w14:textId="77777777" w:rsidR="001151E2" w:rsidRDefault="00DD398D">
      <w:pPr>
        <w:ind w:firstLine="720"/>
        <w:jc w:val="both"/>
        <w:rPr>
          <w:color w:val="000000"/>
        </w:rPr>
      </w:pPr>
      <w:r>
        <w:rPr>
          <w:color w:val="000000"/>
        </w:rPr>
        <w:t xml:space="preserve">(2) Zárobková činnosť na účely tohto zákona je činnosť oprávnenej </w:t>
      </w:r>
      <w:r>
        <w:rPr>
          <w:color w:val="000000"/>
        </w:rPr>
        <w:t>osoby, ktorá</w:t>
      </w:r>
    </w:p>
    <w:p w14:paraId="0000003E" w14:textId="77777777" w:rsidR="001151E2" w:rsidRDefault="00DD398D">
      <w:pPr>
        <w:jc w:val="both"/>
        <w:rPr>
          <w:color w:val="000000"/>
        </w:rPr>
      </w:pPr>
      <w:r>
        <w:rPr>
          <w:color w:val="000000"/>
        </w:rPr>
        <w:t>a) je z tejto činnosti povinne dôchodkovo poistená ako zamestnanec podľa osobitného predpisu</w:t>
      </w:r>
      <w:r>
        <w:rPr>
          <w:color w:val="000000"/>
          <w:highlight w:val="white"/>
          <w:vertAlign w:val="superscript"/>
        </w:rPr>
        <w:footnoteReference w:id="9"/>
      </w:r>
      <w:r>
        <w:rPr>
          <w:color w:val="000000"/>
        </w:rPr>
        <w:t xml:space="preserve"> alebo ako samostatne zárobkovo činná osoba podľa osobitného predpisu,</w:t>
      </w:r>
      <w:r>
        <w:rPr>
          <w:color w:val="000000"/>
          <w:vertAlign w:val="superscript"/>
        </w:rPr>
        <w:footnoteReference w:id="10"/>
      </w:r>
    </w:p>
    <w:p w14:paraId="0000003F" w14:textId="77777777" w:rsidR="001151E2" w:rsidRDefault="00DD398D">
      <w:pPr>
        <w:jc w:val="both"/>
        <w:rPr>
          <w:color w:val="000000"/>
        </w:rPr>
      </w:pPr>
      <w:r>
        <w:rPr>
          <w:color w:val="000000"/>
        </w:rPr>
        <w:t>b) z tejto činnosti podlieha výsluhovému zabezpečeniu podľa osobitného predpisu,</w:t>
      </w:r>
      <w:r>
        <w:rPr>
          <w:color w:val="000000"/>
          <w:vertAlign w:val="superscript"/>
        </w:rPr>
        <w:footnoteReference w:id="11"/>
      </w:r>
      <w:r>
        <w:rPr>
          <w:color w:val="000000"/>
        </w:rPr>
        <w:t xml:space="preserve"> alebo</w:t>
      </w:r>
    </w:p>
    <w:p w14:paraId="00000040" w14:textId="77777777" w:rsidR="001151E2" w:rsidRDefault="00DD398D">
      <w:pPr>
        <w:jc w:val="both"/>
        <w:rPr>
          <w:color w:val="000000"/>
        </w:rPr>
      </w:pPr>
      <w:r>
        <w:rPr>
          <w:color w:val="000000"/>
        </w:rPr>
        <w:t>c) z tejto činnosti podlieha dôchodkovému systému v cudzine.</w:t>
      </w:r>
    </w:p>
    <w:p w14:paraId="00000041" w14:textId="77777777" w:rsidR="001151E2" w:rsidRDefault="001151E2">
      <w:pPr>
        <w:jc w:val="both"/>
        <w:rPr>
          <w:color w:val="000000"/>
        </w:rPr>
      </w:pPr>
    </w:p>
    <w:p w14:paraId="00000042" w14:textId="77777777" w:rsidR="001151E2" w:rsidRDefault="00DD398D">
      <w:pPr>
        <w:ind w:firstLine="720"/>
        <w:jc w:val="both"/>
        <w:rPr>
          <w:color w:val="000000"/>
        </w:rPr>
      </w:pPr>
      <w:r>
        <w:rPr>
          <w:color w:val="000000"/>
        </w:rPr>
        <w:t>(3) Za zárobkovú činnosť na účely tohto zákona sa považuje aj poberanie materského</w:t>
      </w:r>
      <w:r>
        <w:rPr>
          <w:highlight w:val="white"/>
          <w:vertAlign w:val="superscript"/>
        </w:rPr>
        <w:footnoteReference w:id="12"/>
      </w:r>
      <w:r>
        <w:rPr>
          <w:color w:val="000000"/>
          <w:highlight w:val="white"/>
        </w:rPr>
        <w:t xml:space="preserve"> </w:t>
      </w:r>
      <w:r>
        <w:rPr>
          <w:color w:val="000000"/>
        </w:rPr>
        <w:t>alebo poberanie obdo</w:t>
      </w:r>
      <w:r>
        <w:rPr>
          <w:color w:val="000000"/>
        </w:rPr>
        <w:t>bnej dávky v cudzine najdlhšie do šiestich týždňov odo dňa narodenia ďalšieho dieťaťa. Z</w:t>
      </w:r>
      <w:r>
        <w:t>a zárobkovú činnosť sa na účely tohto zákona považuje aj obdobie prvých troch kalendárnych mesiacov nasledujúcich po mesiaci, v ktorom oprávnenej osobe zanikol nárok na</w:t>
      </w:r>
      <w:r>
        <w:t xml:space="preserve"> rodičovský príspevok</w:t>
      </w:r>
      <w:r>
        <w:rPr>
          <w:vertAlign w:val="superscript"/>
        </w:rPr>
        <w:t>13</w:t>
      </w:r>
      <w:r>
        <w:t xml:space="preserve"> alebo obdobnú dávku v cudzine v dôsledku dosiahnutia veku dieťaťa, do ktorého sa rodičovský príspevok alebo obdobná dávka v cudzine vypláca. </w:t>
      </w:r>
    </w:p>
    <w:p w14:paraId="00000043" w14:textId="77777777" w:rsidR="001151E2" w:rsidRDefault="001151E2">
      <w:pPr>
        <w:jc w:val="both"/>
        <w:rPr>
          <w:color w:val="000000"/>
        </w:rPr>
      </w:pPr>
    </w:p>
    <w:p w14:paraId="00000044" w14:textId="77777777" w:rsidR="001151E2" w:rsidRDefault="00DD398D">
      <w:pPr>
        <w:ind w:firstLine="720"/>
        <w:jc w:val="both"/>
        <w:rPr>
          <w:color w:val="000000"/>
        </w:rPr>
      </w:pPr>
      <w:r>
        <w:rPr>
          <w:color w:val="000000"/>
        </w:rPr>
        <w:t>(4) Nárok na príspevok nevzniká, ak sa za celý kalendárny mesiac poskytuje jednej z oprávnených osôb alebo manželovi oprávnenej osoby materské</w:t>
      </w:r>
      <w:r>
        <w:rPr>
          <w:highlight w:val="white"/>
          <w:vertAlign w:val="superscript"/>
        </w:rPr>
        <w:t>12</w:t>
      </w:r>
      <w:r>
        <w:rPr>
          <w:color w:val="000000"/>
        </w:rPr>
        <w:t xml:space="preserve"> alebo obdobná dávka v cudzine po uplynutí šiestich týždňov odo dňa narodenia ďalšieho dieťaťa alebo rodičovský </w:t>
      </w:r>
      <w:r>
        <w:rPr>
          <w:color w:val="000000"/>
        </w:rPr>
        <w:t>príspevok</w:t>
      </w:r>
      <w:r>
        <w:rPr>
          <w:color w:val="000000"/>
          <w:highlight w:val="white"/>
          <w:vertAlign w:val="superscript"/>
        </w:rPr>
        <w:footnoteReference w:id="13"/>
      </w:r>
      <w:r>
        <w:rPr>
          <w:color w:val="000000"/>
        </w:rPr>
        <w:t xml:space="preserve"> alebo obdobná dávka v cudzine.</w:t>
      </w:r>
    </w:p>
    <w:p w14:paraId="00000045" w14:textId="77777777" w:rsidR="001151E2" w:rsidRDefault="001151E2">
      <w:pPr>
        <w:jc w:val="both"/>
        <w:rPr>
          <w:color w:val="000000"/>
        </w:rPr>
      </w:pPr>
    </w:p>
    <w:p w14:paraId="00000046" w14:textId="77777777" w:rsidR="001151E2" w:rsidRDefault="00DD398D">
      <w:pPr>
        <w:ind w:firstLine="720"/>
        <w:jc w:val="both"/>
        <w:rPr>
          <w:color w:val="000000"/>
        </w:rPr>
      </w:pPr>
      <w:r>
        <w:rPr>
          <w:color w:val="000000"/>
        </w:rPr>
        <w:t>(5) Nárok na príspevok nevzniká na dieťa,</w:t>
      </w:r>
    </w:p>
    <w:p w14:paraId="00000047" w14:textId="77777777" w:rsidR="001151E2" w:rsidRDefault="00DD398D">
      <w:pPr>
        <w:jc w:val="both"/>
        <w:rPr>
          <w:color w:val="000000"/>
        </w:rPr>
      </w:pPr>
      <w:r>
        <w:rPr>
          <w:color w:val="000000"/>
        </w:rPr>
        <w:t>a) pri starostlivosti o ktoré sa poskytuje materské</w:t>
      </w:r>
      <w:r>
        <w:rPr>
          <w:highlight w:val="white"/>
          <w:vertAlign w:val="superscript"/>
        </w:rPr>
        <w:t>12</w:t>
      </w:r>
      <w:r>
        <w:rPr>
          <w:color w:val="000000"/>
        </w:rPr>
        <w:t xml:space="preserve"> alebo obdobná dávka v cudzine alebo</w:t>
      </w:r>
    </w:p>
    <w:p w14:paraId="00000048" w14:textId="77777777" w:rsidR="001151E2" w:rsidRDefault="00DD398D">
      <w:pPr>
        <w:jc w:val="both"/>
        <w:rPr>
          <w:color w:val="000000"/>
          <w:highlight w:val="white"/>
        </w:rPr>
      </w:pPr>
      <w:r>
        <w:rPr>
          <w:color w:val="000000"/>
        </w:rPr>
        <w:t>b) na ktoré sa za celý kalendárny mesiac poskytuje jednej z oprávnených osôb ale</w:t>
      </w:r>
      <w:r>
        <w:rPr>
          <w:color w:val="000000"/>
        </w:rPr>
        <w:t>bo manželovi (manželke</w:t>
      </w:r>
      <w:r>
        <w:rPr>
          <w:color w:val="000000"/>
          <w:highlight w:val="white"/>
        </w:rPr>
        <w:t>) oprávnenej osoby príspevok na služby pre rodinu s deťmi podľa osobitného predpisu.</w:t>
      </w:r>
      <w:r>
        <w:rPr>
          <w:highlight w:val="white"/>
          <w:vertAlign w:val="superscript"/>
        </w:rPr>
        <w:footnoteReference w:id="14"/>
      </w:r>
    </w:p>
    <w:p w14:paraId="00000049" w14:textId="77777777" w:rsidR="001151E2" w:rsidRDefault="001151E2">
      <w:pPr>
        <w:jc w:val="both"/>
        <w:rPr>
          <w:color w:val="000000"/>
        </w:rPr>
      </w:pPr>
    </w:p>
    <w:p w14:paraId="0000004A" w14:textId="77777777" w:rsidR="001151E2" w:rsidRDefault="00DD398D">
      <w:pPr>
        <w:jc w:val="center"/>
        <w:rPr>
          <w:b/>
          <w:color w:val="000000"/>
        </w:rPr>
      </w:pPr>
      <w:r>
        <w:rPr>
          <w:b/>
          <w:color w:val="000000"/>
        </w:rPr>
        <w:t>§ 5</w:t>
      </w:r>
    </w:p>
    <w:p w14:paraId="0000004B" w14:textId="77777777" w:rsidR="001151E2" w:rsidRDefault="00DD398D">
      <w:pPr>
        <w:jc w:val="center"/>
        <w:rPr>
          <w:b/>
          <w:color w:val="000000"/>
        </w:rPr>
      </w:pPr>
      <w:r>
        <w:rPr>
          <w:b/>
          <w:color w:val="000000"/>
        </w:rPr>
        <w:t>Suma príspevku</w:t>
      </w:r>
    </w:p>
    <w:p w14:paraId="0000004C" w14:textId="77777777" w:rsidR="001151E2" w:rsidRDefault="001151E2">
      <w:pPr>
        <w:jc w:val="both"/>
        <w:rPr>
          <w:color w:val="000000"/>
        </w:rPr>
      </w:pPr>
    </w:p>
    <w:p w14:paraId="0000004D" w14:textId="77777777" w:rsidR="001151E2" w:rsidRDefault="00DD398D">
      <w:pPr>
        <w:ind w:firstLine="720"/>
        <w:jc w:val="both"/>
        <w:rPr>
          <w:color w:val="000000"/>
        </w:rPr>
      </w:pPr>
      <w:r>
        <w:rPr>
          <w:color w:val="000000"/>
        </w:rPr>
        <w:t>(1) Príspevok za kalendárny mesiac je v sume</w:t>
      </w:r>
    </w:p>
    <w:p w14:paraId="0000004E" w14:textId="77777777" w:rsidR="001151E2" w:rsidRDefault="00DD398D">
      <w:pPr>
        <w:jc w:val="both"/>
        <w:rPr>
          <w:color w:val="000000"/>
        </w:rPr>
      </w:pPr>
      <w:r>
        <w:rPr>
          <w:color w:val="000000"/>
        </w:rPr>
        <w:t>a) úhrady za poskytované predprimárne vzdelávani</w:t>
      </w:r>
      <w:r>
        <w:t>e</w:t>
      </w:r>
      <w:r>
        <w:rPr>
          <w:color w:val="000000"/>
        </w:rPr>
        <w:t xml:space="preserve"> dieťaťa (ďalej len „úhrada“) do</w:t>
      </w:r>
      <w:r>
        <w:rPr>
          <w:color w:val="000000"/>
        </w:rPr>
        <w:t>hodnutej medzi poskytovateľom a oprávnenou osobou, najviac v sume 350 eur,</w:t>
      </w:r>
    </w:p>
    <w:p w14:paraId="0000004F" w14:textId="77777777" w:rsidR="001151E2" w:rsidRDefault="00DD398D">
      <w:pPr>
        <w:jc w:val="both"/>
        <w:rPr>
          <w:color w:val="000000"/>
        </w:rPr>
      </w:pPr>
      <w:r>
        <w:rPr>
          <w:color w:val="000000"/>
        </w:rPr>
        <w:t>b) určených mesačných príspevkov podľa osobitného predpisu,</w:t>
      </w:r>
      <w:r>
        <w:rPr>
          <w:highlight w:val="white"/>
          <w:vertAlign w:val="superscript"/>
        </w:rPr>
        <w:footnoteReference w:id="15"/>
      </w:r>
      <w:r>
        <w:rPr>
          <w:color w:val="000000"/>
          <w:highlight w:val="white"/>
        </w:rPr>
        <w:t xml:space="preserve"> </w:t>
      </w:r>
      <w:r>
        <w:rPr>
          <w:color w:val="000000"/>
        </w:rPr>
        <w:t xml:space="preserve">najviac v sume </w:t>
      </w:r>
      <w:r>
        <w:t>200 eur</w:t>
      </w:r>
      <w:r>
        <w:rPr>
          <w:color w:val="000000"/>
        </w:rPr>
        <w:t>, ak predprimárne vzdelávanie dieťaťu poskytuje poskytovateľ, ktor</w:t>
      </w:r>
      <w:r>
        <w:rPr>
          <w:color w:val="000000"/>
          <w:highlight w:val="white"/>
        </w:rPr>
        <w:t>ým je materská škola zaradená d</w:t>
      </w:r>
      <w:r>
        <w:rPr>
          <w:color w:val="000000"/>
          <w:highlight w:val="white"/>
        </w:rPr>
        <w:t>o siete škôl a školských zariadení Slovenskej republiky z</w:t>
      </w:r>
      <w:r>
        <w:rPr>
          <w:color w:val="000000"/>
        </w:rPr>
        <w:t>riadená obcou alebo orgánom miestnej štátnej správy v školstve, alebo</w:t>
      </w:r>
    </w:p>
    <w:p w14:paraId="00000050" w14:textId="77777777" w:rsidR="001151E2" w:rsidRDefault="00DD398D">
      <w:pPr>
        <w:jc w:val="both"/>
        <w:rPr>
          <w:color w:val="000000"/>
          <w:highlight w:val="white"/>
        </w:rPr>
      </w:pPr>
      <w:r>
        <w:rPr>
          <w:color w:val="000000"/>
        </w:rPr>
        <w:t xml:space="preserve">c) </w:t>
      </w:r>
      <w:r>
        <w:t>50 eur</w:t>
      </w:r>
      <w:r>
        <w:rPr>
          <w:color w:val="000000"/>
        </w:rPr>
        <w:t>, ak  predprimárne vzdelávanie zabezpečuje poskytovateľ</w:t>
      </w:r>
      <w:r>
        <w:rPr>
          <w:color w:val="000000"/>
          <w:highlight w:val="white"/>
        </w:rPr>
        <w:t xml:space="preserve"> podľa § 2 ods. 3 písm. d) a e).</w:t>
      </w:r>
    </w:p>
    <w:p w14:paraId="00000051" w14:textId="77777777" w:rsidR="001151E2" w:rsidRDefault="001151E2">
      <w:pPr>
        <w:jc w:val="both"/>
        <w:rPr>
          <w:color w:val="000000"/>
        </w:rPr>
      </w:pPr>
    </w:p>
    <w:p w14:paraId="00000052" w14:textId="77777777" w:rsidR="001151E2" w:rsidRDefault="00DD398D">
      <w:pPr>
        <w:ind w:firstLine="720"/>
        <w:jc w:val="both"/>
        <w:rPr>
          <w:color w:val="000000"/>
        </w:rPr>
      </w:pPr>
      <w:r>
        <w:rPr>
          <w:color w:val="000000"/>
        </w:rPr>
        <w:t>(2) Sumy príspevku môže upraviť k 1. januáru kalendárneho roka vláda Slovenskej republiky nariadením.</w:t>
      </w:r>
    </w:p>
    <w:p w14:paraId="00000053" w14:textId="77777777" w:rsidR="001151E2" w:rsidRDefault="001151E2">
      <w:pPr>
        <w:ind w:firstLine="720"/>
        <w:jc w:val="both"/>
        <w:rPr>
          <w:color w:val="000000"/>
        </w:rPr>
      </w:pPr>
    </w:p>
    <w:p w14:paraId="00000054" w14:textId="77777777" w:rsidR="001151E2" w:rsidRDefault="00DD398D">
      <w:pPr>
        <w:jc w:val="center"/>
        <w:rPr>
          <w:b/>
          <w:color w:val="000000"/>
        </w:rPr>
      </w:pPr>
      <w:r>
        <w:rPr>
          <w:b/>
          <w:color w:val="000000"/>
        </w:rPr>
        <w:t>§ 6</w:t>
      </w:r>
    </w:p>
    <w:p w14:paraId="00000055" w14:textId="77777777" w:rsidR="001151E2" w:rsidRDefault="00DD398D">
      <w:pPr>
        <w:jc w:val="center"/>
        <w:rPr>
          <w:b/>
          <w:color w:val="000000"/>
        </w:rPr>
      </w:pPr>
      <w:r>
        <w:rPr>
          <w:b/>
          <w:color w:val="000000"/>
        </w:rPr>
        <w:lastRenderedPageBreak/>
        <w:t>Výplata príspevku</w:t>
      </w:r>
    </w:p>
    <w:p w14:paraId="00000056" w14:textId="77777777" w:rsidR="001151E2" w:rsidRDefault="001151E2">
      <w:pPr>
        <w:jc w:val="both"/>
        <w:rPr>
          <w:color w:val="000000"/>
        </w:rPr>
      </w:pPr>
    </w:p>
    <w:p w14:paraId="00000057" w14:textId="77777777" w:rsidR="001151E2" w:rsidRDefault="00DD398D">
      <w:pPr>
        <w:ind w:firstLine="720"/>
        <w:jc w:val="both"/>
        <w:rPr>
          <w:color w:val="000000"/>
        </w:rPr>
      </w:pPr>
      <w:r>
        <w:rPr>
          <w:color w:val="000000"/>
        </w:rPr>
        <w:t xml:space="preserve">(1) O príspevku rozhoduje a tento príspevok vypláca oprávnenej osobe úrad práce, sociálnych vecí a rodiny príslušný podľa miesta </w:t>
      </w:r>
      <w:r>
        <w:rPr>
          <w:color w:val="000000"/>
          <w:highlight w:val="white"/>
        </w:rPr>
        <w:t>j</w:t>
      </w:r>
      <w:r>
        <w:rPr>
          <w:color w:val="000000"/>
          <w:highlight w:val="white"/>
        </w:rPr>
        <w:t>ej trvalého pobytu, prechodného pobytu</w:t>
      </w:r>
      <w:r>
        <w:rPr>
          <w:color w:val="000000"/>
        </w:rPr>
        <w:t xml:space="preserve"> alebo adresy pobytu osoby, ktorej bolo poskytnuté dočasné útočisko podľa osobitného predpisu</w:t>
      </w:r>
      <w:r>
        <w:rPr>
          <w:vertAlign w:val="superscript"/>
        </w:rPr>
        <w:t>8</w:t>
      </w:r>
      <w:r>
        <w:rPr>
          <w:color w:val="000000"/>
        </w:rPr>
        <w:t xml:space="preserve"> (ďalej len „platiteľ“).</w:t>
      </w:r>
    </w:p>
    <w:p w14:paraId="00000058" w14:textId="77777777" w:rsidR="001151E2" w:rsidRDefault="001151E2">
      <w:pPr>
        <w:jc w:val="both"/>
        <w:rPr>
          <w:color w:val="000000"/>
        </w:rPr>
      </w:pPr>
    </w:p>
    <w:p w14:paraId="00000059" w14:textId="77777777" w:rsidR="001151E2" w:rsidRDefault="00DD398D">
      <w:pPr>
        <w:ind w:firstLine="720"/>
        <w:jc w:val="both"/>
        <w:rPr>
          <w:color w:val="000000"/>
        </w:rPr>
      </w:pPr>
      <w:r>
        <w:rPr>
          <w:color w:val="000000"/>
        </w:rPr>
        <w:t>(2) Ak je úhrada alebo príspevok podľa osobitného predpisu</w:t>
      </w:r>
      <w:r>
        <w:rPr>
          <w:color w:val="000000"/>
          <w:vertAlign w:val="superscript"/>
        </w:rPr>
        <w:t>15</w:t>
      </w:r>
      <w:r>
        <w:rPr>
          <w:color w:val="000000"/>
        </w:rPr>
        <w:t xml:space="preserve"> určený dennou sadzbou, na určenie mes</w:t>
      </w:r>
      <w:r>
        <w:rPr>
          <w:color w:val="000000"/>
        </w:rPr>
        <w:t>ačnej výšky príspevku sa úhrada alebo príspevok podľa osobitného predpisu</w:t>
      </w:r>
      <w:r>
        <w:rPr>
          <w:vertAlign w:val="superscript"/>
        </w:rPr>
        <w:t>15</w:t>
      </w:r>
      <w:r>
        <w:rPr>
          <w:color w:val="000000"/>
        </w:rPr>
        <w:t xml:space="preserve"> určený dennou sadzbou vynásobia dvadsiatimi. Ak je predprimárne vzdelávanie dieťaťa dohodnutá v rozsahu menšom ako päť pracovných dní za týždeň, na určenie mesačnej výšky príspevku</w:t>
      </w:r>
      <w:r>
        <w:rPr>
          <w:color w:val="000000"/>
        </w:rPr>
        <w:t xml:space="preserve"> sa úhrada alebo príspevok podľa osobitného predpisu</w:t>
      </w:r>
      <w:r>
        <w:rPr>
          <w:vertAlign w:val="superscript"/>
        </w:rPr>
        <w:t>15</w:t>
      </w:r>
      <w:r>
        <w:rPr>
          <w:color w:val="000000"/>
        </w:rPr>
        <w:t xml:space="preserve"> vypočítajú ako súčin štvornásobku počtu dní predprimárneho vzdelávania dieťaťa v rozsahu dohodnutom za týždeň a úhrady alebo príspevku podľa osobitného predpisu</w:t>
      </w:r>
      <w:r>
        <w:rPr>
          <w:vertAlign w:val="superscript"/>
        </w:rPr>
        <w:t>15</w:t>
      </w:r>
      <w:r>
        <w:rPr>
          <w:color w:val="000000"/>
        </w:rPr>
        <w:t xml:space="preserve"> určených dennou sadzbou.</w:t>
      </w:r>
    </w:p>
    <w:p w14:paraId="0000005A" w14:textId="77777777" w:rsidR="001151E2" w:rsidRDefault="001151E2">
      <w:pPr>
        <w:jc w:val="both"/>
        <w:rPr>
          <w:color w:val="000000"/>
        </w:rPr>
      </w:pPr>
    </w:p>
    <w:p w14:paraId="0000005B" w14:textId="77777777" w:rsidR="001151E2" w:rsidRDefault="00DD398D">
      <w:pPr>
        <w:ind w:firstLine="720"/>
        <w:jc w:val="both"/>
        <w:rPr>
          <w:color w:val="000000"/>
        </w:rPr>
      </w:pPr>
      <w:r>
        <w:rPr>
          <w:color w:val="000000"/>
        </w:rPr>
        <w:t>(3) Príspevo</w:t>
      </w:r>
      <w:r>
        <w:rPr>
          <w:color w:val="000000"/>
        </w:rPr>
        <w:t>k sa vypláca za celý kalendárny mesiac, aj keď podmienky nároku na príspevok boli splnené len za časť kalendárneho mesiaca, a to do výšky účelne vynaložených nákladov.</w:t>
      </w:r>
    </w:p>
    <w:p w14:paraId="0000005C" w14:textId="77777777" w:rsidR="001151E2" w:rsidRDefault="001151E2">
      <w:pPr>
        <w:jc w:val="both"/>
        <w:rPr>
          <w:color w:val="000000"/>
        </w:rPr>
      </w:pPr>
    </w:p>
    <w:p w14:paraId="0000005D" w14:textId="77777777" w:rsidR="001151E2" w:rsidRDefault="00DD398D">
      <w:pPr>
        <w:ind w:firstLine="720"/>
        <w:jc w:val="both"/>
      </w:pPr>
      <w:r>
        <w:t>(4) Príspevok sa nevypláca za kalendárny mesiac, za ktorý bol vyplatený rodičovský príspevok alebo obdobná dávka v cudzine.</w:t>
      </w:r>
    </w:p>
    <w:p w14:paraId="0000005E" w14:textId="77777777" w:rsidR="001151E2" w:rsidRDefault="001151E2">
      <w:pPr>
        <w:jc w:val="both"/>
        <w:rPr>
          <w:color w:val="000000"/>
        </w:rPr>
      </w:pPr>
    </w:p>
    <w:p w14:paraId="0000005F" w14:textId="77777777" w:rsidR="001151E2" w:rsidRDefault="00DD398D">
      <w:pPr>
        <w:ind w:firstLine="720"/>
        <w:jc w:val="both"/>
        <w:rPr>
          <w:color w:val="000000"/>
        </w:rPr>
      </w:pPr>
      <w:r>
        <w:rPr>
          <w:color w:val="000000"/>
        </w:rPr>
        <w:t>(5) Príspevok sa vypláca najneskôr do konca kalendárneho mesiaca nasledujúceho po kalendárnom mesiaci, v ktorom oprávnená osoba spl</w:t>
      </w:r>
      <w:r>
        <w:rPr>
          <w:color w:val="000000"/>
        </w:rPr>
        <w:t>nila podmienky nároku na príspevok.</w:t>
      </w:r>
    </w:p>
    <w:p w14:paraId="00000060" w14:textId="77777777" w:rsidR="001151E2" w:rsidRDefault="001151E2">
      <w:pPr>
        <w:jc w:val="both"/>
        <w:rPr>
          <w:color w:val="000000"/>
        </w:rPr>
      </w:pPr>
    </w:p>
    <w:p w14:paraId="00000061" w14:textId="77777777" w:rsidR="001151E2" w:rsidRDefault="00DD398D">
      <w:pPr>
        <w:ind w:firstLine="720"/>
        <w:jc w:val="both"/>
        <w:rPr>
          <w:color w:val="000000"/>
        </w:rPr>
      </w:pPr>
      <w:r>
        <w:rPr>
          <w:color w:val="000000"/>
        </w:rPr>
        <w:t>(6) Pri zmene poskytovateľa počas kalendárneho mesiaca sa príspevok vypláca v sume, ktorá je vyššia.</w:t>
      </w:r>
    </w:p>
    <w:p w14:paraId="00000062" w14:textId="77777777" w:rsidR="001151E2" w:rsidRDefault="001151E2">
      <w:pPr>
        <w:jc w:val="both"/>
        <w:rPr>
          <w:color w:val="000000"/>
        </w:rPr>
      </w:pPr>
    </w:p>
    <w:p w14:paraId="00000063" w14:textId="77777777" w:rsidR="001151E2" w:rsidRDefault="00DD398D">
      <w:pPr>
        <w:ind w:firstLine="720"/>
        <w:jc w:val="both"/>
        <w:rPr>
          <w:color w:val="000000"/>
        </w:rPr>
      </w:pPr>
      <w:r>
        <w:rPr>
          <w:color w:val="000000"/>
        </w:rPr>
        <w:t>(7) Príspevok sa poukazuje oprávnenej osobe na účet v banke alebo v pobočke zahraničnej banky v Slovenskej republike,</w:t>
      </w:r>
      <w:r>
        <w:rPr>
          <w:color w:val="000000"/>
        </w:rPr>
        <w:t xml:space="preserve"> alebo na žiadosť oprávnenej osoby sa vypláca v hotovosti. Príspevok sa nevypláca do cudziny.</w:t>
      </w:r>
    </w:p>
    <w:p w14:paraId="00000064" w14:textId="77777777" w:rsidR="001151E2" w:rsidRDefault="001151E2">
      <w:pPr>
        <w:jc w:val="both"/>
        <w:rPr>
          <w:color w:val="000000"/>
        </w:rPr>
      </w:pPr>
    </w:p>
    <w:p w14:paraId="00000065" w14:textId="77777777" w:rsidR="001151E2" w:rsidRDefault="00DD398D">
      <w:pPr>
        <w:ind w:firstLine="720"/>
        <w:jc w:val="both"/>
        <w:rPr>
          <w:color w:val="000000"/>
        </w:rPr>
      </w:pPr>
      <w:r>
        <w:rPr>
          <w:color w:val="000000"/>
        </w:rPr>
        <w:t>(8) Výplata príspevku sa zastaví od prvého dňa kalendárneho mesiaca nasledujúceho po kalendárnom mesiaci, za ktorý sa už vyplatil, ak vznikol dôvod na prešetreni</w:t>
      </w:r>
      <w:r>
        <w:rPr>
          <w:color w:val="000000"/>
        </w:rPr>
        <w:t>e, či oprávnená osoba naďalej spĺňa podmienky nároku na príspevok, na jeho výplatu alebo či sa príspevok vypláca v správnej sume.</w:t>
      </w:r>
    </w:p>
    <w:p w14:paraId="00000066" w14:textId="77777777" w:rsidR="001151E2" w:rsidRDefault="001151E2">
      <w:pPr>
        <w:jc w:val="both"/>
        <w:rPr>
          <w:color w:val="000000"/>
        </w:rPr>
      </w:pPr>
    </w:p>
    <w:p w14:paraId="00000067" w14:textId="77777777" w:rsidR="001151E2" w:rsidRDefault="00DD398D">
      <w:pPr>
        <w:ind w:firstLine="720"/>
        <w:jc w:val="both"/>
        <w:rPr>
          <w:color w:val="000000"/>
        </w:rPr>
      </w:pPr>
      <w:r>
        <w:rPr>
          <w:color w:val="000000"/>
        </w:rPr>
        <w:t>(9) Výplata príspevku sa obnoví od prvého dňa kalendárneho mesiaca nasledujúceho po kalendárnom mesiaci, v ktorom zanikli dôv</w:t>
      </w:r>
      <w:r>
        <w:rPr>
          <w:color w:val="000000"/>
        </w:rPr>
        <w:t>ody na zastavenie jeho výplaty. Príspevok sa doplatí za obdobie zastavenia jeho výplaty, ak podmienky nároku na príspevok a na jeho výplatu počas tohto obdobia boli splnené.</w:t>
      </w:r>
    </w:p>
    <w:p w14:paraId="00000068" w14:textId="77777777" w:rsidR="001151E2" w:rsidRDefault="001151E2">
      <w:pPr>
        <w:jc w:val="both"/>
        <w:rPr>
          <w:color w:val="000000"/>
        </w:rPr>
      </w:pPr>
    </w:p>
    <w:p w14:paraId="00000069" w14:textId="77777777" w:rsidR="001151E2" w:rsidRDefault="00DD398D">
      <w:pPr>
        <w:jc w:val="center"/>
        <w:rPr>
          <w:b/>
          <w:color w:val="000000"/>
        </w:rPr>
      </w:pPr>
      <w:r>
        <w:rPr>
          <w:b/>
          <w:color w:val="000000"/>
        </w:rPr>
        <w:t>§ 7</w:t>
      </w:r>
    </w:p>
    <w:p w14:paraId="0000006A" w14:textId="77777777" w:rsidR="001151E2" w:rsidRDefault="00DD398D">
      <w:pPr>
        <w:jc w:val="center"/>
        <w:rPr>
          <w:b/>
          <w:color w:val="000000"/>
        </w:rPr>
      </w:pPr>
      <w:r>
        <w:rPr>
          <w:b/>
          <w:color w:val="000000"/>
        </w:rPr>
        <w:t>Zánik nároku</w:t>
      </w:r>
    </w:p>
    <w:p w14:paraId="0000006B" w14:textId="77777777" w:rsidR="001151E2" w:rsidRDefault="001151E2">
      <w:pPr>
        <w:jc w:val="both"/>
        <w:rPr>
          <w:color w:val="000000"/>
        </w:rPr>
      </w:pPr>
    </w:p>
    <w:p w14:paraId="0000006C" w14:textId="77777777" w:rsidR="001151E2" w:rsidRDefault="00DD398D">
      <w:pPr>
        <w:ind w:firstLine="720"/>
        <w:jc w:val="both"/>
        <w:rPr>
          <w:color w:val="000000"/>
        </w:rPr>
      </w:pPr>
      <w:r>
        <w:rPr>
          <w:color w:val="000000"/>
        </w:rPr>
        <w:t>Nárok na príspevok za kalendárny mesiac zaniká uplynutím šiesti</w:t>
      </w:r>
      <w:r>
        <w:rPr>
          <w:color w:val="000000"/>
        </w:rPr>
        <w:t>ch mesiacov od posledného dňa v mesiaci, za ktorý patril. Nárok na príspevok zaniká smrťou oprávnenej osoby alebo dieťaťa.</w:t>
      </w:r>
    </w:p>
    <w:p w14:paraId="0000006D" w14:textId="77777777" w:rsidR="001151E2" w:rsidRDefault="001151E2">
      <w:pPr>
        <w:jc w:val="both"/>
        <w:rPr>
          <w:color w:val="000000"/>
        </w:rPr>
      </w:pPr>
    </w:p>
    <w:p w14:paraId="0000006E" w14:textId="77777777" w:rsidR="001151E2" w:rsidRDefault="00DD398D">
      <w:pPr>
        <w:jc w:val="center"/>
        <w:rPr>
          <w:b/>
          <w:color w:val="000000"/>
        </w:rPr>
      </w:pPr>
      <w:r>
        <w:rPr>
          <w:b/>
          <w:color w:val="000000"/>
        </w:rPr>
        <w:t>§ 8</w:t>
      </w:r>
    </w:p>
    <w:p w14:paraId="0000006F" w14:textId="77777777" w:rsidR="001151E2" w:rsidRDefault="00DD398D">
      <w:pPr>
        <w:jc w:val="center"/>
        <w:rPr>
          <w:b/>
          <w:color w:val="000000"/>
        </w:rPr>
      </w:pPr>
      <w:r>
        <w:rPr>
          <w:b/>
          <w:color w:val="000000"/>
        </w:rPr>
        <w:lastRenderedPageBreak/>
        <w:t>Odňatie a vrátenie príspevku</w:t>
      </w:r>
    </w:p>
    <w:p w14:paraId="00000070" w14:textId="77777777" w:rsidR="001151E2" w:rsidRDefault="001151E2">
      <w:pPr>
        <w:jc w:val="both"/>
        <w:rPr>
          <w:color w:val="000000"/>
        </w:rPr>
      </w:pPr>
    </w:p>
    <w:p w14:paraId="00000071" w14:textId="77777777" w:rsidR="001151E2" w:rsidRDefault="00DD398D">
      <w:pPr>
        <w:ind w:firstLine="720"/>
        <w:jc w:val="both"/>
        <w:rPr>
          <w:color w:val="000000"/>
        </w:rPr>
      </w:pPr>
      <w:r>
        <w:rPr>
          <w:color w:val="000000"/>
        </w:rPr>
        <w:t>(1) Ak oprávnená osoba prestala spĺňať podmienky nároku na príspevok alebo sa zistí, že sa príspev</w:t>
      </w:r>
      <w:r>
        <w:rPr>
          <w:color w:val="000000"/>
        </w:rPr>
        <w:t>ok priznal neoprávnene, príspevok sa odníme.</w:t>
      </w:r>
    </w:p>
    <w:p w14:paraId="00000072" w14:textId="77777777" w:rsidR="001151E2" w:rsidRDefault="001151E2">
      <w:pPr>
        <w:jc w:val="both"/>
        <w:rPr>
          <w:color w:val="000000"/>
        </w:rPr>
      </w:pPr>
    </w:p>
    <w:p w14:paraId="00000073" w14:textId="77777777" w:rsidR="001151E2" w:rsidRDefault="00DD398D">
      <w:pPr>
        <w:ind w:firstLine="720"/>
        <w:jc w:val="both"/>
        <w:rPr>
          <w:color w:val="000000"/>
        </w:rPr>
      </w:pPr>
      <w:r>
        <w:rPr>
          <w:color w:val="000000"/>
        </w:rPr>
        <w:t>(2) Ak sa príspevok vypláca neprávom, hoci oprávnená osoba splnila povinnosti podľa § 10, príspevok sa odníme od prvého dňa kalendárneho mesiaca nasledujúceho po kalendárnom mesiaci, za ktorý sa príspevok posle</w:t>
      </w:r>
      <w:r>
        <w:rPr>
          <w:color w:val="000000"/>
        </w:rPr>
        <w:t>dnýkrát neoprávnene vyplatil.</w:t>
      </w:r>
    </w:p>
    <w:p w14:paraId="00000074" w14:textId="77777777" w:rsidR="001151E2" w:rsidRDefault="001151E2">
      <w:pPr>
        <w:jc w:val="both"/>
        <w:rPr>
          <w:color w:val="000000"/>
        </w:rPr>
      </w:pPr>
    </w:p>
    <w:p w14:paraId="00000075" w14:textId="77777777" w:rsidR="001151E2" w:rsidRDefault="00DD398D">
      <w:pPr>
        <w:ind w:firstLine="720"/>
        <w:jc w:val="both"/>
        <w:rPr>
          <w:color w:val="000000"/>
        </w:rPr>
      </w:pPr>
      <w:r>
        <w:rPr>
          <w:color w:val="000000"/>
        </w:rPr>
        <w:t>(3) Ak sa príspevok nevyplácal, hoci oprávnená osoba splnila podmienky nároku na príspevok a na jeho výplatu, alebo sa vyplácal v nižšej sume, príspevok sa vyplatí za čas, za ktorý sa nevyplácal alebo sa vyplácal v nižšej sum</w:t>
      </w:r>
      <w:r>
        <w:rPr>
          <w:color w:val="000000"/>
        </w:rPr>
        <w:t>e, najviac za obdobie jedného roka od posledného kalendárneho mesiaca, za ktorý sa mal príspevok vyplatiť.</w:t>
      </w:r>
    </w:p>
    <w:p w14:paraId="00000076" w14:textId="77777777" w:rsidR="001151E2" w:rsidRDefault="001151E2">
      <w:pPr>
        <w:jc w:val="both"/>
        <w:rPr>
          <w:color w:val="000000"/>
        </w:rPr>
      </w:pPr>
    </w:p>
    <w:p w14:paraId="00000077" w14:textId="77777777" w:rsidR="001151E2" w:rsidRDefault="00DD398D">
      <w:pPr>
        <w:ind w:firstLine="720"/>
        <w:jc w:val="both"/>
        <w:rPr>
          <w:color w:val="000000"/>
        </w:rPr>
      </w:pPr>
      <w:r>
        <w:rPr>
          <w:color w:val="000000"/>
        </w:rPr>
        <w:t>(4) Ak oprávnená osoba svojím konaním spôsobila, vedela, alebo musela z okolností predpokladať, že sa príspevok vyplatil neprávom alebo vo vyššej sume ako patril, je povinná vrátiť príspevok alebo jeho časť za obdobie, za ktoré bol vyplatený neprávom alebo</w:t>
      </w:r>
      <w:r>
        <w:rPr>
          <w:color w:val="000000"/>
        </w:rPr>
        <w:t xml:space="preserve"> vo vyššej sume ako patril. Právo na vrátenie príspevku vyplateného neprávom alebo vo vyššej sume ako patril, zaniká uplynutím jedného roka odo dňa, keď platiteľ túto skutočnosť zistil, najneskôr uplynutím troch rokov odo dňa poslednej neoprávnenej výplaty</w:t>
      </w:r>
      <w:r>
        <w:rPr>
          <w:color w:val="000000"/>
        </w:rPr>
        <w:t xml:space="preserve"> príspevku.</w:t>
      </w:r>
    </w:p>
    <w:p w14:paraId="00000078" w14:textId="77777777" w:rsidR="001151E2" w:rsidRDefault="001151E2">
      <w:pPr>
        <w:jc w:val="both"/>
        <w:rPr>
          <w:color w:val="000000"/>
        </w:rPr>
      </w:pPr>
    </w:p>
    <w:p w14:paraId="00000079" w14:textId="77777777" w:rsidR="001151E2" w:rsidRDefault="00DD398D">
      <w:pPr>
        <w:ind w:firstLine="720"/>
        <w:jc w:val="both"/>
        <w:rPr>
          <w:color w:val="000000"/>
          <w:highlight w:val="white"/>
        </w:rPr>
      </w:pPr>
      <w:r>
        <w:rPr>
          <w:color w:val="000000"/>
        </w:rPr>
        <w:t>(5) Ak je oprávnená osoba povinná na základe vykonateľného rozhodnutia vrátiť sumy príspevku vyplatené neprávom, môžu sa zrážať aj z bežne vyplácaného príspevku alebo neskôr priznaného príspevku, zo mzdy, z platu, z inej odmeny za prácu, z náh</w:t>
      </w:r>
      <w:r>
        <w:rPr>
          <w:color w:val="000000"/>
        </w:rPr>
        <w:t>rad z týchto plnení a z náhrad za pracovnú pohotovosť, z náhrad za služobnú pohotovosť, z náhrad za pohotovosť, z príplatku za pohotovosť alebo z dávok sociálneho poistenia, z dôchodku starobného dôchodkového sporenia a z dávok sociálneho zabezpečenia do s</w:t>
      </w:r>
      <w:r>
        <w:rPr>
          <w:color w:val="000000"/>
        </w:rPr>
        <w:t>umy, ktorú nemožno postihnúť výkonom rozhodnutia podľa osobitného predpisu.</w:t>
      </w:r>
      <w:r>
        <w:rPr>
          <w:highlight w:val="white"/>
          <w:vertAlign w:val="superscript"/>
        </w:rPr>
        <w:footnoteReference w:id="16"/>
      </w:r>
    </w:p>
    <w:p w14:paraId="0000007A" w14:textId="77777777" w:rsidR="001151E2" w:rsidRDefault="001151E2">
      <w:pPr>
        <w:jc w:val="both"/>
        <w:rPr>
          <w:color w:val="000000"/>
        </w:rPr>
      </w:pPr>
    </w:p>
    <w:p w14:paraId="0000007B" w14:textId="77777777" w:rsidR="001151E2" w:rsidRDefault="00DD398D">
      <w:pPr>
        <w:ind w:firstLine="720"/>
        <w:jc w:val="both"/>
        <w:rPr>
          <w:color w:val="000000"/>
          <w:highlight w:val="white"/>
          <w:vertAlign w:val="superscript"/>
        </w:rPr>
      </w:pPr>
      <w:r>
        <w:rPr>
          <w:color w:val="000000"/>
        </w:rPr>
        <w:t>(6) Príspevok nemožno postihnúť výkonom rozhodnutia podľa osobitného predpisu.</w:t>
      </w:r>
      <w:r>
        <w:rPr>
          <w:highlight w:val="white"/>
          <w:vertAlign w:val="superscript"/>
        </w:rPr>
        <w:footnoteReference w:id="17"/>
      </w:r>
    </w:p>
    <w:p w14:paraId="0000007C" w14:textId="77777777" w:rsidR="001151E2" w:rsidRDefault="001151E2">
      <w:pPr>
        <w:jc w:val="both"/>
        <w:rPr>
          <w:color w:val="000000"/>
        </w:rPr>
      </w:pPr>
    </w:p>
    <w:p w14:paraId="0000007D" w14:textId="77777777" w:rsidR="001151E2" w:rsidRDefault="00DD398D">
      <w:pPr>
        <w:jc w:val="center"/>
        <w:rPr>
          <w:b/>
          <w:color w:val="000000"/>
        </w:rPr>
      </w:pPr>
      <w:r>
        <w:rPr>
          <w:b/>
          <w:color w:val="000000"/>
        </w:rPr>
        <w:t>§ 9</w:t>
      </w:r>
    </w:p>
    <w:p w14:paraId="0000007E" w14:textId="77777777" w:rsidR="001151E2" w:rsidRDefault="00DD398D">
      <w:pPr>
        <w:jc w:val="center"/>
        <w:rPr>
          <w:b/>
          <w:color w:val="000000"/>
        </w:rPr>
      </w:pPr>
      <w:r>
        <w:rPr>
          <w:b/>
          <w:color w:val="000000"/>
        </w:rPr>
        <w:t>Konanie</w:t>
      </w:r>
    </w:p>
    <w:p w14:paraId="0000007F" w14:textId="77777777" w:rsidR="001151E2" w:rsidRDefault="001151E2">
      <w:pPr>
        <w:jc w:val="both"/>
        <w:rPr>
          <w:color w:val="000000"/>
        </w:rPr>
      </w:pPr>
    </w:p>
    <w:p w14:paraId="00000080" w14:textId="77777777" w:rsidR="001151E2" w:rsidRDefault="00DD398D">
      <w:pPr>
        <w:ind w:firstLine="720"/>
        <w:jc w:val="both"/>
        <w:rPr>
          <w:color w:val="000000"/>
        </w:rPr>
      </w:pPr>
      <w:r>
        <w:rPr>
          <w:color w:val="000000"/>
        </w:rPr>
        <w:t>(1) Konanie o príspevku sa začína na základe písomnej žiadosti alebo žiadosti podanej elektronickými prostriedkami podpísanej zaručeným elektronickým podpisom, ktorú podáva oprávnená osoba platiteľovi.</w:t>
      </w:r>
    </w:p>
    <w:p w14:paraId="00000081" w14:textId="77777777" w:rsidR="001151E2" w:rsidRDefault="001151E2">
      <w:pPr>
        <w:jc w:val="both"/>
        <w:rPr>
          <w:color w:val="000000"/>
        </w:rPr>
      </w:pPr>
    </w:p>
    <w:p w14:paraId="00000082" w14:textId="77777777" w:rsidR="001151E2" w:rsidRDefault="00DD398D">
      <w:pPr>
        <w:ind w:firstLine="720"/>
        <w:jc w:val="both"/>
        <w:rPr>
          <w:color w:val="000000"/>
        </w:rPr>
      </w:pPr>
      <w:r>
        <w:rPr>
          <w:color w:val="000000"/>
        </w:rPr>
        <w:t>(2) Žiadosť o príspevok obsahuje meno, priezvisko, dá</w:t>
      </w:r>
      <w:r>
        <w:rPr>
          <w:color w:val="000000"/>
        </w:rPr>
        <w:t xml:space="preserve">tum narodenia, rodné číslo, ak je pridelené, a </w:t>
      </w:r>
      <w:r>
        <w:rPr>
          <w:color w:val="000000"/>
          <w:highlight w:val="white"/>
        </w:rPr>
        <w:t>adresu trvalého pobytu</w:t>
      </w:r>
      <w:r>
        <w:rPr>
          <w:highlight w:val="white"/>
          <w:vertAlign w:val="superscript"/>
        </w:rPr>
        <w:t>7</w:t>
      </w:r>
      <w:r>
        <w:rPr>
          <w:color w:val="000000"/>
          <w:highlight w:val="white"/>
        </w:rPr>
        <w:t>, prechodného pobytu</w:t>
      </w:r>
      <w:r>
        <w:rPr>
          <w:highlight w:val="white"/>
          <w:vertAlign w:val="superscript"/>
        </w:rPr>
        <w:t>7</w:t>
      </w:r>
      <w:r>
        <w:rPr>
          <w:color w:val="000000"/>
          <w:highlight w:val="white"/>
        </w:rPr>
        <w:t xml:space="preserve"> alebo po</w:t>
      </w:r>
      <w:r>
        <w:rPr>
          <w:color w:val="000000"/>
        </w:rPr>
        <w:t xml:space="preserve">bytu osoby, ktorej bolo poskytnuté dočasné </w:t>
      </w:r>
      <w:r>
        <w:rPr>
          <w:color w:val="000000"/>
          <w:highlight w:val="white"/>
        </w:rPr>
        <w:t>útočisko podľa osobitného predpisu</w:t>
      </w:r>
      <w:r>
        <w:rPr>
          <w:highlight w:val="white"/>
          <w:vertAlign w:val="superscript"/>
        </w:rPr>
        <w:t>8</w:t>
      </w:r>
      <w:r>
        <w:rPr>
          <w:color w:val="000000"/>
          <w:highlight w:val="white"/>
        </w:rPr>
        <w:t xml:space="preserve"> oprávnenej osoby a dieťaťa, miesto poskytovania predp</w:t>
      </w:r>
      <w:r>
        <w:rPr>
          <w:color w:val="000000"/>
        </w:rPr>
        <w:t>rimárneho vzdelávania, v</w:t>
      </w:r>
      <w:r>
        <w:rPr>
          <w:color w:val="000000"/>
        </w:rPr>
        <w:t>ýšku dohodnutej úhrady alebo určených príspevkov podľa osobitného predpisu</w:t>
      </w:r>
      <w:r>
        <w:rPr>
          <w:vertAlign w:val="superscript"/>
        </w:rPr>
        <w:t>15</w:t>
      </w:r>
      <w:r>
        <w:rPr>
          <w:color w:val="000000"/>
        </w:rPr>
        <w:t xml:space="preserve"> a identifikačné údaje o poskytovat</w:t>
      </w:r>
      <w:r>
        <w:rPr>
          <w:color w:val="000000"/>
          <w:highlight w:val="white"/>
        </w:rPr>
        <w:t>eľovi podľa § 2 ods. 3 písm. a) až c), a to jeho názov a sídlo, ak poskytovateľ je právnická osoba, alebo meno, priezvisko a adresu pobytu,</w:t>
      </w:r>
      <w:r>
        <w:rPr>
          <w:highlight w:val="white"/>
          <w:vertAlign w:val="superscript"/>
        </w:rPr>
        <w:t>7</w:t>
      </w:r>
      <w:r>
        <w:rPr>
          <w:color w:val="000000"/>
          <w:highlight w:val="white"/>
        </w:rPr>
        <w:t xml:space="preserve"> ak p</w:t>
      </w:r>
      <w:r>
        <w:rPr>
          <w:color w:val="000000"/>
          <w:highlight w:val="white"/>
        </w:rPr>
        <w:t xml:space="preserve">oskytovateľ je fyzická osoba, alebo osobné údaje </w:t>
      </w:r>
      <w:r>
        <w:rPr>
          <w:color w:val="000000"/>
          <w:highlight w:val="white"/>
        </w:rPr>
        <w:lastRenderedPageBreak/>
        <w:t>poskytovateľa uvedeného v § 2 ods. 3 písm. d) a e), a to meno, priezvisko, dátum narodenia a adresu pobytu</w:t>
      </w:r>
      <w:r>
        <w:rPr>
          <w:highlight w:val="white"/>
          <w:vertAlign w:val="superscript"/>
        </w:rPr>
        <w:t>7</w:t>
      </w:r>
      <w:r>
        <w:rPr>
          <w:color w:val="000000"/>
          <w:highlight w:val="white"/>
        </w:rPr>
        <w:t>. Na výzvu platiteľa oprávnená osoba a poskytovateľ do</w:t>
      </w:r>
      <w:r>
        <w:rPr>
          <w:color w:val="000000"/>
        </w:rPr>
        <w:t>plnia ďalšie nevyhnutné údaje. Platiteľ na úče</w:t>
      </w:r>
      <w:r>
        <w:rPr>
          <w:color w:val="000000"/>
        </w:rPr>
        <w:t>l rozhodovania o príspevku môže získavať bez súhlasu dotknutej osoby osobné údaje kopírovaním, skenovaním alebo iným zaznamenávaním úradných dokladov na nosič informácií.</w:t>
      </w:r>
    </w:p>
    <w:p w14:paraId="00000083" w14:textId="77777777" w:rsidR="001151E2" w:rsidRDefault="001151E2">
      <w:pPr>
        <w:jc w:val="both"/>
        <w:rPr>
          <w:color w:val="000000"/>
        </w:rPr>
      </w:pPr>
    </w:p>
    <w:p w14:paraId="00000084" w14:textId="77777777" w:rsidR="001151E2" w:rsidRDefault="00DD398D">
      <w:pPr>
        <w:ind w:firstLine="720"/>
        <w:jc w:val="both"/>
        <w:rPr>
          <w:color w:val="000000"/>
        </w:rPr>
      </w:pPr>
      <w:r>
        <w:rPr>
          <w:color w:val="000000"/>
        </w:rPr>
        <w:t>(3) O priznaní príspevku sa nevydáva rozhodnutie. Ak oprávnená osoba nesúhlasí so su</w:t>
      </w:r>
      <w:r>
        <w:rPr>
          <w:color w:val="000000"/>
        </w:rPr>
        <w:t>mou vyplateného príspevku, môže požiadať písomne alebo podaním žiadosti elektronickými prostriedkami podpísanej zaručeným elektronickým podpisom o vydanie rozhodnutia o priznaní príspevku.</w:t>
      </w:r>
    </w:p>
    <w:p w14:paraId="00000085" w14:textId="77777777" w:rsidR="001151E2" w:rsidRDefault="001151E2">
      <w:pPr>
        <w:jc w:val="both"/>
        <w:rPr>
          <w:color w:val="000000"/>
        </w:rPr>
      </w:pPr>
    </w:p>
    <w:p w14:paraId="00000086" w14:textId="77777777" w:rsidR="001151E2" w:rsidRDefault="00DD398D">
      <w:pPr>
        <w:ind w:firstLine="720"/>
        <w:jc w:val="both"/>
        <w:rPr>
          <w:color w:val="000000"/>
        </w:rPr>
      </w:pPr>
      <w:r>
        <w:rPr>
          <w:color w:val="000000"/>
        </w:rPr>
        <w:t>(4) Písomné rozhodnutie sa vydáva o nepriznaní príspevku, o zastav</w:t>
      </w:r>
      <w:r>
        <w:rPr>
          <w:color w:val="000000"/>
        </w:rPr>
        <w:t>ení výplaty príspevku, o obnovení výplaty príspevku, o odňatí príspevku, o doplatení príspevku a o povinnosti vrátiť príspevok alebo jeho časť.</w:t>
      </w:r>
    </w:p>
    <w:p w14:paraId="00000087" w14:textId="77777777" w:rsidR="001151E2" w:rsidRDefault="001151E2">
      <w:pPr>
        <w:jc w:val="both"/>
        <w:rPr>
          <w:color w:val="000000"/>
        </w:rPr>
      </w:pPr>
    </w:p>
    <w:p w14:paraId="00000088" w14:textId="77777777" w:rsidR="001151E2" w:rsidRDefault="00DD398D">
      <w:pPr>
        <w:ind w:firstLine="720"/>
        <w:jc w:val="both"/>
        <w:rPr>
          <w:color w:val="000000"/>
        </w:rPr>
      </w:pPr>
      <w:r>
        <w:rPr>
          <w:color w:val="000000"/>
        </w:rPr>
        <w:t>(5) Odvolanie proti rozhodnutiu o odňatí príspevku a o zastavení výplaty príspevku nemá odkladný účinok.</w:t>
      </w:r>
    </w:p>
    <w:p w14:paraId="00000089" w14:textId="77777777" w:rsidR="001151E2" w:rsidRDefault="001151E2">
      <w:pPr>
        <w:jc w:val="both"/>
        <w:rPr>
          <w:color w:val="000000"/>
        </w:rPr>
      </w:pPr>
    </w:p>
    <w:p w14:paraId="0000008A" w14:textId="77777777" w:rsidR="001151E2" w:rsidRDefault="00DD398D">
      <w:pPr>
        <w:ind w:firstLine="720"/>
        <w:jc w:val="both"/>
        <w:rPr>
          <w:color w:val="000000"/>
        </w:rPr>
      </w:pPr>
      <w:r>
        <w:rPr>
          <w:color w:val="000000"/>
        </w:rPr>
        <w:t>(6) R</w:t>
      </w:r>
      <w:r>
        <w:rPr>
          <w:color w:val="000000"/>
        </w:rPr>
        <w:t>ozhodnutia a iné písomnosti vydané podľa tohto zákona môžu obsahovať namiesto odtlačku úradnej pečiatky predtlačený odtlačok úradnej pečiatky Ústredia práce, sociálnych vecí a rodiny alebo platiteľa s uvedením mena, priezviska a funkcie fyzickej osoby oprá</w:t>
      </w:r>
      <w:r>
        <w:rPr>
          <w:color w:val="000000"/>
        </w:rPr>
        <w:t>vnenej konať v mene Ústredia práce, sociálnych vecí a rodiny alebo v mene platiteľa a namiesto podpisu tejto fyzickej osoby faksimile jej podpisu.</w:t>
      </w:r>
    </w:p>
    <w:p w14:paraId="0000008B" w14:textId="77777777" w:rsidR="001151E2" w:rsidRDefault="001151E2">
      <w:pPr>
        <w:jc w:val="both"/>
        <w:rPr>
          <w:color w:val="000000"/>
        </w:rPr>
      </w:pPr>
    </w:p>
    <w:p w14:paraId="0000008C" w14:textId="77777777" w:rsidR="001151E2" w:rsidRDefault="00DD398D">
      <w:pPr>
        <w:ind w:firstLine="720"/>
        <w:jc w:val="both"/>
        <w:rPr>
          <w:color w:val="000000"/>
        </w:rPr>
      </w:pPr>
      <w:r>
        <w:rPr>
          <w:color w:val="000000"/>
        </w:rPr>
        <w:t>(7) Na konanie o príspevku sa vzťahuje všeobecný predpis o s</w:t>
      </w:r>
      <w:r>
        <w:rPr>
          <w:color w:val="000000"/>
          <w:highlight w:val="white"/>
        </w:rPr>
        <w:t>právnom konaní</w:t>
      </w:r>
      <w:r>
        <w:rPr>
          <w:color w:val="000000"/>
          <w:highlight w:val="white"/>
          <w:vertAlign w:val="superscript"/>
        </w:rPr>
        <w:footnoteReference w:id="18"/>
      </w:r>
      <w:r>
        <w:rPr>
          <w:color w:val="000000"/>
          <w:highlight w:val="white"/>
        </w:rPr>
        <w:t xml:space="preserve"> okrem § 18 ods. 3, § 33 ods. 2,</w:t>
      </w:r>
      <w:r>
        <w:rPr>
          <w:color w:val="000000"/>
          <w:highlight w:val="white"/>
        </w:rPr>
        <w:t xml:space="preserve"> § 60, § 61 až 68 všeobecného predpisu o sp</w:t>
      </w:r>
      <w:r>
        <w:rPr>
          <w:color w:val="000000"/>
        </w:rPr>
        <w:t>rávnom konaní, ak tento zákon neustanovuje inak.</w:t>
      </w:r>
    </w:p>
    <w:p w14:paraId="0000008D" w14:textId="77777777" w:rsidR="001151E2" w:rsidRDefault="001151E2">
      <w:pPr>
        <w:jc w:val="both"/>
        <w:rPr>
          <w:color w:val="000000"/>
        </w:rPr>
      </w:pPr>
    </w:p>
    <w:p w14:paraId="0000008E" w14:textId="77777777" w:rsidR="001151E2" w:rsidRDefault="00DD398D">
      <w:pPr>
        <w:jc w:val="center"/>
        <w:rPr>
          <w:b/>
          <w:color w:val="000000"/>
        </w:rPr>
      </w:pPr>
      <w:r>
        <w:rPr>
          <w:b/>
          <w:color w:val="000000"/>
        </w:rPr>
        <w:t>§ 10</w:t>
      </w:r>
    </w:p>
    <w:p w14:paraId="0000008F" w14:textId="77777777" w:rsidR="001151E2" w:rsidRDefault="00DD398D">
      <w:pPr>
        <w:jc w:val="center"/>
        <w:rPr>
          <w:b/>
          <w:color w:val="000000"/>
        </w:rPr>
      </w:pPr>
      <w:r>
        <w:rPr>
          <w:b/>
          <w:color w:val="000000"/>
        </w:rPr>
        <w:t>Povinnosti oprávnenej osoby</w:t>
      </w:r>
    </w:p>
    <w:p w14:paraId="00000090" w14:textId="77777777" w:rsidR="001151E2" w:rsidRDefault="001151E2">
      <w:pPr>
        <w:jc w:val="both"/>
        <w:rPr>
          <w:color w:val="000000"/>
        </w:rPr>
      </w:pPr>
    </w:p>
    <w:p w14:paraId="00000091" w14:textId="77777777" w:rsidR="001151E2" w:rsidRDefault="00DD398D">
      <w:pPr>
        <w:ind w:firstLine="720"/>
        <w:jc w:val="both"/>
        <w:rPr>
          <w:color w:val="000000"/>
        </w:rPr>
      </w:pPr>
      <w:r>
        <w:rPr>
          <w:color w:val="000000"/>
        </w:rPr>
        <w:t xml:space="preserve">(1) Oprávnená osoba je povinná preukázať skutočnosti rozhodujúce na vznik nároku na príspevok, na jeho výšku a na jeho výplatu a do ôsmich dní písomne oznámiť platiteľovi zmeny týchto skutočností alebo tieto zmeny do ôsmich dní oznámiť platiteľovi podaním </w:t>
      </w:r>
      <w:r>
        <w:rPr>
          <w:color w:val="000000"/>
        </w:rPr>
        <w:t>elektronickými prostriedkami podpísaným zaručeným elektronickým podpisom; to neplatí na preukazovanie skutočností a oznamovanie zmien, ktoré sú platiteľovi známe z výkonu inej činnosti platiteľa, alebo ktoré môže platiteľ získať z dostupného informačného s</w:t>
      </w:r>
      <w:r>
        <w:rPr>
          <w:color w:val="000000"/>
        </w:rPr>
        <w:t>ystému verejnej správy.</w:t>
      </w:r>
    </w:p>
    <w:p w14:paraId="00000092" w14:textId="77777777" w:rsidR="001151E2" w:rsidRDefault="001151E2">
      <w:pPr>
        <w:jc w:val="both"/>
        <w:rPr>
          <w:color w:val="000000"/>
        </w:rPr>
      </w:pPr>
    </w:p>
    <w:p w14:paraId="00000093" w14:textId="77777777" w:rsidR="001151E2" w:rsidRDefault="00DD398D">
      <w:pPr>
        <w:ind w:firstLine="720"/>
        <w:jc w:val="both"/>
        <w:rPr>
          <w:color w:val="000000"/>
        </w:rPr>
      </w:pPr>
      <w:r>
        <w:rPr>
          <w:color w:val="000000"/>
        </w:rPr>
        <w:t>(2) Oprávnená osoba je povinná pri uplatnení nároku n</w:t>
      </w:r>
      <w:r>
        <w:rPr>
          <w:color w:val="000000"/>
          <w:highlight w:val="white"/>
        </w:rPr>
        <w:t xml:space="preserve">a príspevok podľa § 5 ods. 1 písm. a) preukázať písomnou dohodou výšku úhrady za poskytované predprimárneho vzdelávanie dieťaťa a rovnako písomnou dohodou preukázať </w:t>
      </w:r>
      <w:r>
        <w:rPr>
          <w:color w:val="000000"/>
        </w:rPr>
        <w:t>aj zmenu výšk</w:t>
      </w:r>
      <w:r>
        <w:rPr>
          <w:color w:val="000000"/>
        </w:rPr>
        <w:t>y úhrady za poskytované predprimárne vzdelávanie dieťaťa, ak taká zmena nastala počas trvania nároku na príspevok.</w:t>
      </w:r>
    </w:p>
    <w:p w14:paraId="00000094" w14:textId="77777777" w:rsidR="001151E2" w:rsidRDefault="001151E2">
      <w:pPr>
        <w:jc w:val="both"/>
        <w:rPr>
          <w:color w:val="000000"/>
        </w:rPr>
      </w:pPr>
    </w:p>
    <w:p w14:paraId="00000095" w14:textId="77777777" w:rsidR="001151E2" w:rsidRDefault="00DD398D">
      <w:pPr>
        <w:jc w:val="center"/>
        <w:rPr>
          <w:b/>
          <w:color w:val="000000"/>
        </w:rPr>
      </w:pPr>
      <w:r>
        <w:rPr>
          <w:b/>
          <w:color w:val="000000"/>
        </w:rPr>
        <w:t>§ 11</w:t>
      </w:r>
    </w:p>
    <w:p w14:paraId="00000096" w14:textId="77777777" w:rsidR="001151E2" w:rsidRDefault="00DD398D">
      <w:pPr>
        <w:jc w:val="center"/>
        <w:rPr>
          <w:b/>
          <w:color w:val="000000"/>
          <w:highlight w:val="white"/>
        </w:rPr>
      </w:pPr>
      <w:r>
        <w:rPr>
          <w:b/>
          <w:color w:val="000000"/>
        </w:rPr>
        <w:t>Súčinnosť a sp</w:t>
      </w:r>
      <w:r>
        <w:rPr>
          <w:b/>
          <w:color w:val="000000"/>
          <w:highlight w:val="white"/>
        </w:rPr>
        <w:t>olupráca pri poskytovaní príspevku</w:t>
      </w:r>
    </w:p>
    <w:p w14:paraId="00000097" w14:textId="77777777" w:rsidR="001151E2" w:rsidRDefault="001151E2">
      <w:pPr>
        <w:jc w:val="both"/>
        <w:rPr>
          <w:color w:val="000000"/>
          <w:highlight w:val="white"/>
        </w:rPr>
      </w:pPr>
    </w:p>
    <w:p w14:paraId="00000098" w14:textId="77777777" w:rsidR="001151E2" w:rsidRDefault="00DD398D">
      <w:pPr>
        <w:ind w:firstLine="720"/>
        <w:jc w:val="both"/>
        <w:rPr>
          <w:color w:val="000000"/>
          <w:highlight w:val="white"/>
        </w:rPr>
      </w:pPr>
      <w:r>
        <w:rPr>
          <w:color w:val="000000"/>
          <w:highlight w:val="white"/>
        </w:rPr>
        <w:lastRenderedPageBreak/>
        <w:t>(1) Orgány štátnej správy, obce, zdravotnícke zariadenia, poskytovatelia a ďalšie prá</w:t>
      </w:r>
      <w:r>
        <w:rPr>
          <w:color w:val="000000"/>
          <w:highlight w:val="white"/>
        </w:rPr>
        <w:t>vnické osoby a fyzické osoby, kto</w:t>
      </w:r>
      <w:r>
        <w:rPr>
          <w:color w:val="000000"/>
        </w:rPr>
        <w:t>ré sú príslušné na poskytovanie údajov na účely príspevku, sú povinné spolupracovať s platiteľom vo veciach poskytovania príspevku a na jeho žiadosť oznamovať osobné údaje uvedené</w:t>
      </w:r>
      <w:r>
        <w:rPr>
          <w:color w:val="000000"/>
          <w:highlight w:val="white"/>
        </w:rPr>
        <w:t xml:space="preserve"> v § 9 ods. 2 o oprávnenej osobe, o dieťati </w:t>
      </w:r>
      <w:r>
        <w:rPr>
          <w:color w:val="000000"/>
          <w:highlight w:val="white"/>
        </w:rPr>
        <w:t>a o poskytovateľovi, ak je ním fyzická osoba.</w:t>
      </w:r>
    </w:p>
    <w:p w14:paraId="00000099" w14:textId="77777777" w:rsidR="001151E2" w:rsidRDefault="001151E2">
      <w:pPr>
        <w:ind w:firstLine="720"/>
        <w:jc w:val="both"/>
        <w:rPr>
          <w:highlight w:val="white"/>
        </w:rPr>
      </w:pPr>
    </w:p>
    <w:p w14:paraId="0000009A" w14:textId="77777777" w:rsidR="001151E2" w:rsidRDefault="00DD398D">
      <w:pPr>
        <w:ind w:firstLine="720"/>
        <w:jc w:val="both"/>
        <w:rPr>
          <w:color w:val="000000"/>
          <w:highlight w:val="white"/>
        </w:rPr>
      </w:pPr>
      <w:r>
        <w:rPr>
          <w:color w:val="000000"/>
          <w:highlight w:val="white"/>
        </w:rPr>
        <w:t>(2) Platiteľ je povinný zachovávať mlčanlivosť o skutočnostiach, ktoré sa dozvedel v súvislosti s poskytovaním príspevku. Informácie o týchto skutočnostiach poskytuje len vtedy, ak by ich zamlčaním bol vážne ohrozený život alebo zdravie fyzických osôb, ale</w:t>
      </w:r>
      <w:r>
        <w:rPr>
          <w:color w:val="000000"/>
          <w:highlight w:val="white"/>
        </w:rPr>
        <w:t>bo ak táto povinnosť vyplýva z osobitného predpisu.</w:t>
      </w:r>
      <w:r>
        <w:rPr>
          <w:highlight w:val="white"/>
          <w:vertAlign w:val="superscript"/>
        </w:rPr>
        <w:footnoteReference w:id="19"/>
      </w:r>
    </w:p>
    <w:p w14:paraId="0000009B" w14:textId="77777777" w:rsidR="001151E2" w:rsidRDefault="001151E2">
      <w:pPr>
        <w:jc w:val="both"/>
        <w:rPr>
          <w:color w:val="000000"/>
        </w:rPr>
      </w:pPr>
    </w:p>
    <w:p w14:paraId="0000009C" w14:textId="77777777" w:rsidR="001151E2" w:rsidRDefault="00DD398D">
      <w:pPr>
        <w:jc w:val="center"/>
        <w:rPr>
          <w:b/>
          <w:color w:val="000000"/>
        </w:rPr>
      </w:pPr>
      <w:r>
        <w:rPr>
          <w:b/>
          <w:color w:val="000000"/>
        </w:rPr>
        <w:t>§ 12</w:t>
      </w:r>
    </w:p>
    <w:p w14:paraId="0000009D" w14:textId="77777777" w:rsidR="001151E2" w:rsidRDefault="00DD398D">
      <w:pPr>
        <w:jc w:val="center"/>
        <w:rPr>
          <w:b/>
          <w:color w:val="000000"/>
        </w:rPr>
      </w:pPr>
      <w:r>
        <w:rPr>
          <w:b/>
          <w:color w:val="000000"/>
        </w:rPr>
        <w:t xml:space="preserve">Prechodné ustanovenia </w:t>
      </w:r>
    </w:p>
    <w:p w14:paraId="0000009E" w14:textId="77777777" w:rsidR="001151E2" w:rsidRDefault="001151E2">
      <w:pPr>
        <w:jc w:val="both"/>
        <w:rPr>
          <w:color w:val="000000"/>
        </w:rPr>
      </w:pPr>
    </w:p>
    <w:p w14:paraId="0000009F" w14:textId="77777777" w:rsidR="001151E2" w:rsidRDefault="00DD398D">
      <w:pPr>
        <w:ind w:firstLine="720"/>
        <w:jc w:val="both"/>
        <w:rPr>
          <w:color w:val="000000"/>
          <w:highlight w:val="white"/>
        </w:rPr>
      </w:pPr>
      <w:r>
        <w:rPr>
          <w:color w:val="000000"/>
        </w:rPr>
        <w:t>(1) O žiadosti</w:t>
      </w:r>
      <w:r>
        <w:rPr>
          <w:color w:val="000000"/>
          <w:highlight w:val="white"/>
        </w:rPr>
        <w:t>ach o príspevok podaných do 31. augusta 2022, o ktorých sa právoplatne nerozhodlo do 31. augusta 2022, sa rozhodne a príspevok sa vyplatí za obdobie do 31. au</w:t>
      </w:r>
      <w:r>
        <w:rPr>
          <w:color w:val="000000"/>
          <w:highlight w:val="white"/>
        </w:rPr>
        <w:t>gusta 2022 podľa zákona č. 561/2008 Z.z. o príspevku na starostlivosť o dieťa a o zmene a doplnení niektorých zákonov účinného do 31. augusta 2022; ak nárok na príspevok trval aj po 31. auguste 2022, považuje sa tento príspevok od 1. septembra 2022 za prís</w:t>
      </w:r>
      <w:r>
        <w:rPr>
          <w:color w:val="000000"/>
          <w:highlight w:val="white"/>
        </w:rPr>
        <w:t>pevok priznaný podľa tohto zákona.</w:t>
      </w:r>
    </w:p>
    <w:p w14:paraId="000000A0" w14:textId="77777777" w:rsidR="001151E2" w:rsidRDefault="001151E2">
      <w:pPr>
        <w:jc w:val="both"/>
        <w:rPr>
          <w:color w:val="000000"/>
          <w:highlight w:val="white"/>
        </w:rPr>
      </w:pPr>
    </w:p>
    <w:p w14:paraId="000000A1" w14:textId="77777777" w:rsidR="001151E2" w:rsidRDefault="00DD398D">
      <w:pPr>
        <w:ind w:firstLine="720"/>
        <w:jc w:val="both"/>
        <w:rPr>
          <w:color w:val="000000"/>
          <w:highlight w:val="white"/>
        </w:rPr>
      </w:pPr>
      <w:r>
        <w:rPr>
          <w:color w:val="000000"/>
          <w:highlight w:val="white"/>
        </w:rPr>
        <w:t>(2) Ak oprávnená osoba uplatňuje nárok na príspevok po 31. auguste 2022 za obdobie pred 1. septembrom 2022, o nároku na tento príspevok sa rozhodne a príspevok sa vyplatí za obdobie do 31. augusta 2022 podľa zákona č. 56</w:t>
      </w:r>
      <w:r>
        <w:rPr>
          <w:color w:val="000000"/>
          <w:highlight w:val="white"/>
        </w:rPr>
        <w:t>1/2008 Z.z. o príspevku na starostlivosť o dieťa a o zmene a doplnení niektorých zákonov účinného do 31. augusta 2022; ak nárok na príspevok trvá aj po 31. auguste 2022, považuje sa tento príspevok od 1. septembra 2022 za príspevok priznaný podľa tohto zák</w:t>
      </w:r>
      <w:r>
        <w:rPr>
          <w:color w:val="000000"/>
          <w:highlight w:val="white"/>
        </w:rPr>
        <w:t>ona.</w:t>
      </w:r>
    </w:p>
    <w:p w14:paraId="000000A2" w14:textId="77777777" w:rsidR="001151E2" w:rsidRDefault="001151E2">
      <w:pPr>
        <w:ind w:firstLine="720"/>
        <w:jc w:val="both"/>
        <w:rPr>
          <w:sz w:val="16"/>
          <w:szCs w:val="16"/>
        </w:rPr>
      </w:pPr>
    </w:p>
    <w:p w14:paraId="000000A3" w14:textId="77777777" w:rsidR="001151E2" w:rsidRDefault="00DD398D">
      <w:pPr>
        <w:jc w:val="center"/>
        <w:rPr>
          <w:b/>
          <w:color w:val="000000"/>
        </w:rPr>
      </w:pPr>
      <w:r>
        <w:rPr>
          <w:b/>
          <w:color w:val="000000"/>
        </w:rPr>
        <w:t>§ 13</w:t>
      </w:r>
    </w:p>
    <w:p w14:paraId="000000A4" w14:textId="77777777" w:rsidR="001151E2" w:rsidRDefault="00DD398D">
      <w:pPr>
        <w:jc w:val="center"/>
        <w:rPr>
          <w:b/>
          <w:color w:val="000000"/>
        </w:rPr>
      </w:pPr>
      <w:r>
        <w:rPr>
          <w:b/>
          <w:color w:val="000000"/>
        </w:rPr>
        <w:t xml:space="preserve">Zrušovacie ustanovenia </w:t>
      </w:r>
    </w:p>
    <w:p w14:paraId="000000A5" w14:textId="77777777" w:rsidR="001151E2" w:rsidRDefault="001151E2">
      <w:pPr>
        <w:jc w:val="both"/>
        <w:rPr>
          <w:color w:val="000000"/>
        </w:rPr>
      </w:pPr>
    </w:p>
    <w:p w14:paraId="000000A6" w14:textId="77777777" w:rsidR="001151E2" w:rsidRDefault="00DD398D">
      <w:pPr>
        <w:ind w:firstLine="720"/>
        <w:jc w:val="both"/>
        <w:rPr>
          <w:color w:val="000000"/>
        </w:rPr>
      </w:pPr>
      <w:r>
        <w:rPr>
          <w:color w:val="000000"/>
        </w:rPr>
        <w:t>Zrušuje sa:</w:t>
      </w:r>
    </w:p>
    <w:p w14:paraId="000000A7" w14:textId="77777777" w:rsidR="001151E2" w:rsidRDefault="001151E2">
      <w:pPr>
        <w:ind w:firstLine="720"/>
        <w:jc w:val="both"/>
        <w:rPr>
          <w:color w:val="000000"/>
        </w:rPr>
      </w:pPr>
    </w:p>
    <w:p w14:paraId="000000A8" w14:textId="77777777" w:rsidR="001151E2" w:rsidRDefault="00DD398D">
      <w:pPr>
        <w:ind w:firstLine="720"/>
        <w:jc w:val="both"/>
        <w:rPr>
          <w:color w:val="000000"/>
        </w:rPr>
      </w:pPr>
      <w:r>
        <w:rPr>
          <w:color w:val="000000"/>
        </w:rPr>
        <w:t xml:space="preserve">Zákon č. 561/2008 Z.z. o príspevku na starostlivosť o dieťa a o zmene a doplnení niektorých zákonov v znení zákona č. 438/2015 Z. z., zákona č. 315/2016 Z. z., zákona č. 93/2017 Z. z., zákona č. 248/2017 Z. </w:t>
      </w:r>
      <w:r>
        <w:rPr>
          <w:color w:val="000000"/>
        </w:rPr>
        <w:t>z., zákona č. 264/2017 Z. z., zákona č. 112/2018 Z. z., zákona č. 177/2018 Z. z., zákona č. 269/2018 Z. z., zákona č. 345/2018 Z. z., zákona č. 215/2019 Z. z., zákona č. 221/2019 Z. z., zákona č. 221/2019 Z. z., zákona č. 62/2020 Z. z., zákona č. 9/2021 Z.</w:t>
      </w:r>
      <w:r>
        <w:rPr>
          <w:color w:val="000000"/>
        </w:rPr>
        <w:t xml:space="preserve"> z., zákona č. 141/2021 Z. z., zákona č. 214/2021 Z. z., zákona č. 395/2021 Z. z., zákona č. 64/2022 Z. z. a zákona č. 86/2022 Z. z.</w:t>
      </w:r>
    </w:p>
    <w:p w14:paraId="000000A9" w14:textId="77777777" w:rsidR="001151E2" w:rsidRDefault="001151E2">
      <w:pPr>
        <w:jc w:val="both"/>
        <w:rPr>
          <w:color w:val="000000"/>
        </w:rPr>
      </w:pPr>
    </w:p>
    <w:p w14:paraId="000000AA" w14:textId="77777777" w:rsidR="001151E2" w:rsidRDefault="00DD398D">
      <w:pPr>
        <w:spacing w:before="240" w:after="240"/>
        <w:jc w:val="center"/>
        <w:rPr>
          <w:b/>
        </w:rPr>
      </w:pPr>
      <w:r>
        <w:rPr>
          <w:b/>
        </w:rPr>
        <w:t xml:space="preserve">Čl. II </w:t>
      </w:r>
    </w:p>
    <w:p w14:paraId="000000AB" w14:textId="77777777" w:rsidR="001151E2" w:rsidRDefault="00DD398D">
      <w:pPr>
        <w:spacing w:before="240" w:after="240"/>
        <w:ind w:firstLine="700"/>
        <w:rPr>
          <w:color w:val="000000"/>
        </w:rPr>
      </w:pPr>
      <w:r>
        <w:t>Tento zákon nadobúda účinn</w:t>
      </w:r>
      <w:r>
        <w:rPr>
          <w:highlight w:val="white"/>
        </w:rPr>
        <w:t>osť 1. septembra 20</w:t>
      </w:r>
      <w:r>
        <w:t>22.</w:t>
      </w:r>
    </w:p>
    <w:sectPr w:rsidR="001151E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4B76" w14:textId="77777777" w:rsidR="00DD398D" w:rsidRDefault="00DD398D">
      <w:r>
        <w:separator/>
      </w:r>
    </w:p>
  </w:endnote>
  <w:endnote w:type="continuationSeparator" w:id="0">
    <w:p w14:paraId="257A8803" w14:textId="77777777" w:rsidR="00DD398D" w:rsidRDefault="00DD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F756" w14:textId="77777777" w:rsidR="00DD398D" w:rsidRDefault="00DD398D">
      <w:r>
        <w:separator/>
      </w:r>
    </w:p>
  </w:footnote>
  <w:footnote w:type="continuationSeparator" w:id="0">
    <w:p w14:paraId="71C4D9E7" w14:textId="77777777" w:rsidR="00DD398D" w:rsidRDefault="00DD398D">
      <w:r>
        <w:continuationSeparator/>
      </w:r>
    </w:p>
  </w:footnote>
  <w:footnote w:id="1">
    <w:p w14:paraId="000000AC" w14:textId="77777777" w:rsidR="001151E2" w:rsidRDefault="00DD398D">
      <w:pPr>
        <w:rPr>
          <w:sz w:val="16"/>
          <w:szCs w:val="16"/>
          <w:highlight w:val="white"/>
        </w:rPr>
      </w:pPr>
      <w:r>
        <w:rPr>
          <w:vertAlign w:val="superscript"/>
        </w:rPr>
        <w:footnoteRef/>
      </w:r>
      <w:r>
        <w:rPr>
          <w:sz w:val="20"/>
          <w:szCs w:val="20"/>
        </w:rPr>
        <w:t xml:space="preserve"> </w:t>
      </w:r>
      <w:hyperlink r:id="rId1" w:anchor="paragraf-45">
        <w:r>
          <w:rPr>
            <w:sz w:val="16"/>
            <w:szCs w:val="16"/>
            <w:highlight w:val="white"/>
          </w:rPr>
          <w:t>§ 45</w:t>
        </w:r>
      </w:hyperlink>
      <w:r>
        <w:rPr>
          <w:sz w:val="16"/>
          <w:szCs w:val="16"/>
          <w:highlight w:val="white"/>
        </w:rPr>
        <w:t xml:space="preserve">, </w:t>
      </w:r>
      <w:hyperlink r:id="rId2" w:anchor="paragraf-48.odsek-1">
        <w:r>
          <w:rPr>
            <w:sz w:val="16"/>
            <w:szCs w:val="16"/>
            <w:highlight w:val="white"/>
          </w:rPr>
          <w:t>48</w:t>
        </w:r>
      </w:hyperlink>
      <w:r>
        <w:rPr>
          <w:sz w:val="16"/>
          <w:szCs w:val="16"/>
          <w:highlight w:val="white"/>
        </w:rPr>
        <w:t xml:space="preserve">, </w:t>
      </w:r>
      <w:hyperlink r:id="rId3" w:anchor="paragraf-56.odsek-1">
        <w:r>
          <w:rPr>
            <w:sz w:val="16"/>
            <w:szCs w:val="16"/>
            <w:highlight w:val="white"/>
          </w:rPr>
          <w:t>§ 56 ods. 1</w:t>
        </w:r>
      </w:hyperlink>
      <w:r>
        <w:rPr>
          <w:sz w:val="16"/>
          <w:szCs w:val="16"/>
          <w:highlight w:val="white"/>
        </w:rPr>
        <w:t xml:space="preserve"> a </w:t>
      </w:r>
      <w:hyperlink r:id="rId4" w:anchor="paragraf-56.odsek-2">
        <w:r>
          <w:rPr>
            <w:sz w:val="16"/>
            <w:szCs w:val="16"/>
            <w:highlight w:val="white"/>
          </w:rPr>
          <w:t>2</w:t>
        </w:r>
      </w:hyperlink>
      <w:r>
        <w:rPr>
          <w:sz w:val="16"/>
          <w:szCs w:val="16"/>
          <w:highlight w:val="white"/>
        </w:rPr>
        <w:t xml:space="preserve"> a </w:t>
      </w:r>
      <w:hyperlink r:id="rId5" w:anchor="paragraf-103">
        <w:r>
          <w:rPr>
            <w:sz w:val="16"/>
            <w:szCs w:val="16"/>
            <w:highlight w:val="white"/>
          </w:rPr>
          <w:t>§ 103</w:t>
        </w:r>
      </w:hyperlink>
      <w:r>
        <w:rPr>
          <w:sz w:val="16"/>
          <w:szCs w:val="16"/>
          <w:highlight w:val="white"/>
        </w:rPr>
        <w:t xml:space="preserve"> </w:t>
      </w:r>
      <w:r>
        <w:rPr>
          <w:sz w:val="16"/>
          <w:szCs w:val="16"/>
          <w:highlight w:val="white"/>
        </w:rPr>
        <w:t xml:space="preserve">zákona č. </w:t>
      </w:r>
      <w:hyperlink r:id="rId6">
        <w:r>
          <w:rPr>
            <w:sz w:val="16"/>
            <w:szCs w:val="16"/>
            <w:highlight w:val="white"/>
          </w:rPr>
          <w:t>36/2005 Z. z.</w:t>
        </w:r>
      </w:hyperlink>
      <w:r>
        <w:rPr>
          <w:sz w:val="16"/>
          <w:szCs w:val="16"/>
          <w:highlight w:val="white"/>
        </w:rPr>
        <w:t xml:space="preserve"> o rodine a o zmene a doplnení niektorých zákonov.</w:t>
      </w:r>
    </w:p>
    <w:p w14:paraId="000000AD" w14:textId="77777777" w:rsidR="001151E2" w:rsidRDefault="00DD398D">
      <w:pPr>
        <w:jc w:val="both"/>
        <w:rPr>
          <w:sz w:val="20"/>
          <w:szCs w:val="20"/>
        </w:rPr>
      </w:pPr>
      <w:hyperlink r:id="rId7" w:anchor="paragraf-360">
        <w:r>
          <w:rPr>
            <w:sz w:val="16"/>
            <w:szCs w:val="16"/>
            <w:highlight w:val="white"/>
          </w:rPr>
          <w:t>§ 360</w:t>
        </w:r>
      </w:hyperlink>
      <w:r>
        <w:rPr>
          <w:sz w:val="16"/>
          <w:szCs w:val="16"/>
          <w:highlight w:val="white"/>
        </w:rPr>
        <w:t xml:space="preserve"> a </w:t>
      </w:r>
      <w:hyperlink r:id="rId8" w:anchor="paragraf-365">
        <w:r>
          <w:rPr>
            <w:sz w:val="16"/>
            <w:szCs w:val="16"/>
            <w:highlight w:val="white"/>
          </w:rPr>
          <w:t>365 Civilného mimosporového poriadku</w:t>
        </w:r>
      </w:hyperlink>
      <w:r>
        <w:rPr>
          <w:sz w:val="16"/>
          <w:szCs w:val="16"/>
          <w:highlight w:val="white"/>
        </w:rPr>
        <w:t>.</w:t>
      </w:r>
    </w:p>
  </w:footnote>
  <w:footnote w:id="2">
    <w:p w14:paraId="000000AE" w14:textId="77777777" w:rsidR="001151E2" w:rsidRDefault="00DD398D">
      <w:pPr>
        <w:jc w:val="both"/>
        <w:rPr>
          <w:sz w:val="16"/>
          <w:szCs w:val="16"/>
        </w:rPr>
      </w:pPr>
      <w:r>
        <w:rPr>
          <w:vertAlign w:val="superscript"/>
        </w:rPr>
        <w:footnoteRef/>
      </w:r>
      <w:r>
        <w:rPr>
          <w:sz w:val="16"/>
          <w:szCs w:val="16"/>
        </w:rPr>
        <w:t xml:space="preserve"> </w:t>
      </w:r>
      <w:r>
        <w:rPr>
          <w:sz w:val="16"/>
          <w:szCs w:val="16"/>
          <w:highlight w:val="white"/>
        </w:rPr>
        <w:t xml:space="preserve">Napríklad zákon č. </w:t>
      </w:r>
      <w:hyperlink r:id="rId9">
        <w:r>
          <w:rPr>
            <w:sz w:val="16"/>
            <w:szCs w:val="16"/>
            <w:highlight w:val="white"/>
          </w:rPr>
          <w:t>245/2008 Z. z.</w:t>
        </w:r>
      </w:hyperlink>
      <w:r>
        <w:rPr>
          <w:sz w:val="16"/>
          <w:szCs w:val="16"/>
          <w:highlight w:val="white"/>
        </w:rPr>
        <w:t xml:space="preserve"> o výchove a vzdelávaní (školský zákon) a o zmene a doplnení niektorých zákonov, zákon č. </w:t>
      </w:r>
      <w:hyperlink r:id="rId10">
        <w:r>
          <w:rPr>
            <w:sz w:val="16"/>
            <w:szCs w:val="16"/>
            <w:highlight w:val="white"/>
          </w:rPr>
          <w:t>448/200</w:t>
        </w:r>
        <w:r>
          <w:rPr>
            <w:sz w:val="16"/>
            <w:szCs w:val="16"/>
            <w:highlight w:val="white"/>
          </w:rPr>
          <w:t>8 Z. z.</w:t>
        </w:r>
      </w:hyperlink>
      <w:r>
        <w:rPr>
          <w:sz w:val="16"/>
          <w:szCs w:val="16"/>
          <w:highlight w:val="white"/>
        </w:rPr>
        <w:t xml:space="preserve"> o sociálnych službách a o zmene a doplnení zákona č. </w:t>
      </w:r>
      <w:hyperlink r:id="rId11">
        <w:r>
          <w:rPr>
            <w:sz w:val="16"/>
            <w:szCs w:val="16"/>
            <w:highlight w:val="white"/>
          </w:rPr>
          <w:t>455/1991 Zb.</w:t>
        </w:r>
      </w:hyperlink>
      <w:r>
        <w:rPr>
          <w:sz w:val="16"/>
          <w:szCs w:val="16"/>
          <w:highlight w:val="white"/>
        </w:rPr>
        <w:t xml:space="preserve"> o živnostenskom podnikaní (živnostenský zákon) v znení neskorších predpisov.</w:t>
      </w:r>
    </w:p>
  </w:footnote>
  <w:footnote w:id="3">
    <w:p w14:paraId="000000AF" w14:textId="77777777" w:rsidR="001151E2" w:rsidRDefault="00DD398D">
      <w:pPr>
        <w:jc w:val="both"/>
        <w:rPr>
          <w:sz w:val="16"/>
          <w:szCs w:val="16"/>
        </w:rPr>
      </w:pPr>
      <w:r>
        <w:rPr>
          <w:vertAlign w:val="superscript"/>
        </w:rPr>
        <w:footnoteRef/>
      </w:r>
      <w:r>
        <w:rPr>
          <w:sz w:val="20"/>
          <w:szCs w:val="20"/>
        </w:rPr>
        <w:t xml:space="preserve"> </w:t>
      </w:r>
      <w:r>
        <w:rPr>
          <w:sz w:val="16"/>
          <w:szCs w:val="16"/>
          <w:highlight w:val="white"/>
        </w:rPr>
        <w:t xml:space="preserve">Napríklad zákon č. </w:t>
      </w:r>
      <w:hyperlink r:id="rId12">
        <w:r>
          <w:rPr>
            <w:sz w:val="16"/>
            <w:szCs w:val="16"/>
            <w:highlight w:val="white"/>
          </w:rPr>
          <w:t>213/1997 Z. z.</w:t>
        </w:r>
      </w:hyperlink>
      <w:r>
        <w:rPr>
          <w:sz w:val="16"/>
          <w:szCs w:val="16"/>
          <w:highlight w:val="white"/>
        </w:rPr>
        <w:t xml:space="preserve"> o neziskových organizáciách poskytujúcich všeobecne prospešné služby v znení neskorších predpisov, zákon č. </w:t>
      </w:r>
      <w:hyperlink r:id="rId13">
        <w:r>
          <w:rPr>
            <w:sz w:val="16"/>
            <w:szCs w:val="16"/>
            <w:highlight w:val="white"/>
          </w:rPr>
          <w:t>83/1990 Zb.</w:t>
        </w:r>
      </w:hyperlink>
      <w:r>
        <w:rPr>
          <w:sz w:val="16"/>
          <w:szCs w:val="16"/>
          <w:highlight w:val="white"/>
        </w:rPr>
        <w:t xml:space="preserve"> o združovaní občanov v znení neskorších predpisov.</w:t>
      </w:r>
    </w:p>
  </w:footnote>
  <w:footnote w:id="4">
    <w:p w14:paraId="000000B0" w14:textId="77777777" w:rsidR="001151E2" w:rsidRDefault="00DD398D">
      <w:pPr>
        <w:jc w:val="both"/>
        <w:rPr>
          <w:sz w:val="16"/>
          <w:szCs w:val="16"/>
        </w:rPr>
      </w:pPr>
      <w:r>
        <w:rPr>
          <w:vertAlign w:val="superscript"/>
        </w:rPr>
        <w:footnoteRef/>
      </w:r>
      <w:r>
        <w:rPr>
          <w:sz w:val="16"/>
          <w:szCs w:val="16"/>
        </w:rPr>
        <w:t xml:space="preserve"> </w:t>
      </w:r>
      <w:r>
        <w:rPr>
          <w:sz w:val="16"/>
          <w:szCs w:val="16"/>
          <w:highlight w:val="white"/>
        </w:rPr>
        <w:t xml:space="preserve">Zákon č. </w:t>
      </w:r>
      <w:hyperlink r:id="rId14">
        <w:r>
          <w:rPr>
            <w:sz w:val="16"/>
            <w:szCs w:val="16"/>
            <w:highlight w:val="white"/>
          </w:rPr>
          <w:t>455/1991 Zb</w:t>
        </w:r>
      </w:hyperlink>
      <w:hyperlink r:id="rId15">
        <w:r>
          <w:rPr>
            <w:i/>
            <w:sz w:val="16"/>
            <w:szCs w:val="16"/>
            <w:highlight w:val="white"/>
          </w:rPr>
          <w:t>.</w:t>
        </w:r>
      </w:hyperlink>
      <w:r>
        <w:rPr>
          <w:sz w:val="16"/>
          <w:szCs w:val="16"/>
          <w:highlight w:val="white"/>
        </w:rPr>
        <w:t xml:space="preserve"> o živnostens</w:t>
      </w:r>
      <w:r>
        <w:rPr>
          <w:sz w:val="16"/>
          <w:szCs w:val="16"/>
          <w:highlight w:val="white"/>
        </w:rPr>
        <w:t>kom podnikaní (živnostenský zákon) v znení neskorších predpisov.</w:t>
      </w:r>
    </w:p>
  </w:footnote>
  <w:footnote w:id="5">
    <w:p w14:paraId="000000B1" w14:textId="77777777" w:rsidR="001151E2" w:rsidRDefault="00DD398D">
      <w:pPr>
        <w:rPr>
          <w:sz w:val="20"/>
          <w:szCs w:val="20"/>
        </w:rPr>
      </w:pPr>
      <w:r>
        <w:rPr>
          <w:vertAlign w:val="superscript"/>
        </w:rPr>
        <w:footnoteRef/>
      </w:r>
      <w:r>
        <w:rPr>
          <w:sz w:val="20"/>
          <w:szCs w:val="20"/>
        </w:rPr>
        <w:t xml:space="preserve"> </w:t>
      </w:r>
      <w:hyperlink r:id="rId16" w:anchor="paragraf-24.odsek-2">
        <w:r>
          <w:rPr>
            <w:sz w:val="16"/>
            <w:szCs w:val="16"/>
            <w:highlight w:val="white"/>
          </w:rPr>
          <w:t>§ 24 ods. 2 zákona č. 36/2005 Z. z.</w:t>
        </w:r>
      </w:hyperlink>
      <w:r>
        <w:rPr>
          <w:sz w:val="16"/>
          <w:szCs w:val="16"/>
          <w:highlight w:val="white"/>
        </w:rPr>
        <w:t xml:space="preserve"> v znení neskorších predpisov </w:t>
      </w:r>
    </w:p>
  </w:footnote>
  <w:footnote w:id="6">
    <w:p w14:paraId="000000B2" w14:textId="77777777" w:rsidR="001151E2" w:rsidRDefault="00DD398D">
      <w:pPr>
        <w:rPr>
          <w:sz w:val="16"/>
          <w:szCs w:val="16"/>
        </w:rPr>
      </w:pPr>
      <w:r>
        <w:rPr>
          <w:vertAlign w:val="superscript"/>
        </w:rPr>
        <w:footnoteRef/>
      </w:r>
      <w:r>
        <w:rPr>
          <w:sz w:val="20"/>
          <w:szCs w:val="20"/>
        </w:rPr>
        <w:t xml:space="preserve"> </w:t>
      </w:r>
      <w:r>
        <w:rPr>
          <w:sz w:val="16"/>
          <w:szCs w:val="16"/>
        </w:rPr>
        <w:t xml:space="preserve">§ 24 ods. 3 zákona č. </w:t>
      </w:r>
      <w:r>
        <w:rPr>
          <w:sz w:val="16"/>
          <w:szCs w:val="16"/>
        </w:rPr>
        <w:t>36/2005 Z.z. v znení neskorších predpisov</w:t>
      </w:r>
    </w:p>
  </w:footnote>
  <w:footnote w:id="7">
    <w:p w14:paraId="000000B3" w14:textId="77777777" w:rsidR="001151E2" w:rsidRDefault="00DD398D">
      <w:pPr>
        <w:jc w:val="both"/>
        <w:rPr>
          <w:sz w:val="16"/>
          <w:szCs w:val="16"/>
          <w:highlight w:val="white"/>
        </w:rPr>
      </w:pPr>
      <w:r>
        <w:rPr>
          <w:vertAlign w:val="superscript"/>
        </w:rPr>
        <w:footnoteRef/>
      </w:r>
      <w:r>
        <w:rPr>
          <w:sz w:val="20"/>
          <w:szCs w:val="20"/>
        </w:rPr>
        <w:t xml:space="preserve"> </w:t>
      </w:r>
      <w:r>
        <w:rPr>
          <w:sz w:val="16"/>
          <w:szCs w:val="16"/>
          <w:highlight w:val="white"/>
        </w:rPr>
        <w:t xml:space="preserve">§ 3 až 7 zákona č. </w:t>
      </w:r>
      <w:hyperlink r:id="rId17">
        <w:r>
          <w:rPr>
            <w:sz w:val="16"/>
            <w:szCs w:val="16"/>
            <w:highlight w:val="white"/>
          </w:rPr>
          <w:t>253/1998 Z. z.</w:t>
        </w:r>
      </w:hyperlink>
      <w:r>
        <w:rPr>
          <w:sz w:val="16"/>
          <w:szCs w:val="16"/>
          <w:highlight w:val="white"/>
        </w:rPr>
        <w:t xml:space="preserve"> o hlásení pobytu občanov Slovenskej republiky a registri obyvateľov Slovenskej republiky v znení neskor</w:t>
      </w:r>
      <w:r>
        <w:rPr>
          <w:sz w:val="16"/>
          <w:szCs w:val="16"/>
          <w:highlight w:val="white"/>
        </w:rPr>
        <w:t>ších predpisov.</w:t>
      </w:r>
    </w:p>
    <w:p w14:paraId="000000B4" w14:textId="77777777" w:rsidR="001151E2" w:rsidRDefault="00DD398D">
      <w:pPr>
        <w:jc w:val="both"/>
        <w:rPr>
          <w:sz w:val="16"/>
          <w:szCs w:val="16"/>
        </w:rPr>
      </w:pPr>
      <w:r>
        <w:rPr>
          <w:sz w:val="16"/>
          <w:szCs w:val="16"/>
          <w:highlight w:val="white"/>
        </w:rPr>
        <w:t xml:space="preserve">Zákon č. </w:t>
      </w:r>
      <w:hyperlink r:id="rId18">
        <w:r>
          <w:rPr>
            <w:sz w:val="16"/>
            <w:szCs w:val="16"/>
            <w:highlight w:val="white"/>
          </w:rPr>
          <w:t>48/2002 Z. z.</w:t>
        </w:r>
      </w:hyperlink>
      <w:r>
        <w:rPr>
          <w:sz w:val="16"/>
          <w:szCs w:val="16"/>
          <w:highlight w:val="white"/>
        </w:rPr>
        <w:t xml:space="preserve"> o pobyte cudzincov a o zmene a doplnení niektorých zákonov v znení neskorších predpisov.</w:t>
      </w:r>
    </w:p>
  </w:footnote>
  <w:footnote w:id="8">
    <w:p w14:paraId="000000B5" w14:textId="77777777" w:rsidR="001151E2" w:rsidRDefault="00DD398D">
      <w:pPr>
        <w:rPr>
          <w:sz w:val="16"/>
          <w:szCs w:val="16"/>
          <w:highlight w:val="white"/>
        </w:rPr>
      </w:pPr>
      <w:r>
        <w:rPr>
          <w:vertAlign w:val="superscript"/>
        </w:rPr>
        <w:footnoteRef/>
      </w:r>
      <w:r>
        <w:rPr>
          <w:sz w:val="20"/>
          <w:szCs w:val="20"/>
        </w:rPr>
        <w:t xml:space="preserve"> </w:t>
      </w:r>
      <w:r>
        <w:rPr>
          <w:sz w:val="16"/>
          <w:szCs w:val="16"/>
          <w:highlight w:val="white"/>
        </w:rPr>
        <w:t>§ 29 až 36 zákona č. 480/2002 Z. z. v znení neskorších predpisov</w:t>
      </w:r>
    </w:p>
  </w:footnote>
  <w:footnote w:id="9">
    <w:p w14:paraId="000000B6" w14:textId="77777777" w:rsidR="001151E2" w:rsidRDefault="00DD398D">
      <w:pPr>
        <w:jc w:val="both"/>
        <w:rPr>
          <w:sz w:val="16"/>
          <w:szCs w:val="16"/>
        </w:rPr>
      </w:pPr>
      <w:r>
        <w:rPr>
          <w:vertAlign w:val="superscript"/>
        </w:rPr>
        <w:footnoteRef/>
      </w:r>
      <w:r>
        <w:rPr>
          <w:sz w:val="18"/>
          <w:szCs w:val="18"/>
        </w:rPr>
        <w:t xml:space="preserve"> </w:t>
      </w:r>
      <w:hyperlink r:id="rId19" w:anchor="paragraf-15.odsek-1.pismeno-a">
        <w:r>
          <w:rPr>
            <w:sz w:val="16"/>
            <w:szCs w:val="16"/>
            <w:highlight w:val="white"/>
          </w:rPr>
          <w:t xml:space="preserve">§ 15 ods. 1 písm. a) zákona č. 461/2003 Z. z. </w:t>
        </w:r>
      </w:hyperlink>
      <w:r>
        <w:rPr>
          <w:sz w:val="16"/>
          <w:szCs w:val="16"/>
          <w:highlight w:val="white"/>
        </w:rPr>
        <w:t>o sociálnom poistení v znení neskorších predpisov.</w:t>
      </w:r>
    </w:p>
  </w:footnote>
  <w:footnote w:id="10">
    <w:p w14:paraId="000000B7" w14:textId="77777777" w:rsidR="001151E2" w:rsidRDefault="00DD398D">
      <w:pPr>
        <w:rPr>
          <w:sz w:val="18"/>
          <w:szCs w:val="18"/>
        </w:rPr>
      </w:pPr>
      <w:r>
        <w:rPr>
          <w:vertAlign w:val="superscript"/>
        </w:rPr>
        <w:footnoteRef/>
      </w:r>
      <w:r>
        <w:rPr>
          <w:sz w:val="18"/>
          <w:szCs w:val="18"/>
        </w:rPr>
        <w:t xml:space="preserve"> </w:t>
      </w:r>
      <w:hyperlink r:id="rId20" w:anchor="paragraf-15.odsek-1.pismeno-b">
        <w:r>
          <w:rPr>
            <w:sz w:val="16"/>
            <w:szCs w:val="16"/>
            <w:highlight w:val="white"/>
          </w:rPr>
          <w:t>§ 15 ods. 1 písm. b) zákona č. 461</w:t>
        </w:r>
        <w:r>
          <w:rPr>
            <w:sz w:val="16"/>
            <w:szCs w:val="16"/>
            <w:highlight w:val="white"/>
          </w:rPr>
          <w:t xml:space="preserve">/2003 Z. z. </w:t>
        </w:r>
      </w:hyperlink>
      <w:r>
        <w:rPr>
          <w:sz w:val="16"/>
          <w:szCs w:val="16"/>
          <w:highlight w:val="white"/>
        </w:rPr>
        <w:t>v znení neskorších predpisov</w:t>
      </w:r>
      <w:r>
        <w:rPr>
          <w:sz w:val="18"/>
          <w:szCs w:val="18"/>
          <w:highlight w:val="white"/>
        </w:rPr>
        <w:t>.</w:t>
      </w:r>
      <w:r>
        <w:rPr>
          <w:sz w:val="18"/>
          <w:szCs w:val="18"/>
        </w:rPr>
        <w:t xml:space="preserve"> </w:t>
      </w:r>
    </w:p>
  </w:footnote>
  <w:footnote w:id="11">
    <w:p w14:paraId="000000B8" w14:textId="77777777" w:rsidR="001151E2" w:rsidRDefault="00DD398D">
      <w:pPr>
        <w:rPr>
          <w:sz w:val="16"/>
          <w:szCs w:val="16"/>
        </w:rPr>
      </w:pPr>
      <w:r>
        <w:rPr>
          <w:vertAlign w:val="superscript"/>
        </w:rPr>
        <w:footnoteRef/>
      </w:r>
      <w:r>
        <w:rPr>
          <w:sz w:val="20"/>
          <w:szCs w:val="20"/>
        </w:rPr>
        <w:t xml:space="preserve"> </w:t>
      </w:r>
      <w:r>
        <w:rPr>
          <w:sz w:val="16"/>
          <w:szCs w:val="16"/>
          <w:highlight w:val="white"/>
        </w:rPr>
        <w:t xml:space="preserve">Zákon č. </w:t>
      </w:r>
      <w:hyperlink r:id="rId21">
        <w:r>
          <w:rPr>
            <w:sz w:val="16"/>
            <w:szCs w:val="16"/>
            <w:highlight w:val="white"/>
          </w:rPr>
          <w:t xml:space="preserve">328/2002 Z. z. </w:t>
        </w:r>
      </w:hyperlink>
      <w:r>
        <w:rPr>
          <w:sz w:val="16"/>
          <w:szCs w:val="16"/>
          <w:highlight w:val="white"/>
        </w:rPr>
        <w:t>v znení neskorších predpisov.</w:t>
      </w:r>
    </w:p>
  </w:footnote>
  <w:footnote w:id="12">
    <w:p w14:paraId="000000B9" w14:textId="77777777" w:rsidR="001151E2" w:rsidRDefault="00DD398D">
      <w:pPr>
        <w:rPr>
          <w:sz w:val="16"/>
          <w:szCs w:val="16"/>
          <w:highlight w:val="white"/>
        </w:rPr>
      </w:pPr>
      <w:r>
        <w:rPr>
          <w:vertAlign w:val="superscript"/>
        </w:rPr>
        <w:footnoteRef/>
      </w:r>
      <w:r>
        <w:rPr>
          <w:sz w:val="20"/>
          <w:szCs w:val="20"/>
        </w:rPr>
        <w:t xml:space="preserve"> </w:t>
      </w:r>
      <w:hyperlink r:id="rId22" w:anchor="paragraf-10">
        <w:r>
          <w:rPr>
            <w:sz w:val="16"/>
            <w:szCs w:val="16"/>
            <w:highlight w:val="white"/>
          </w:rPr>
          <w:t xml:space="preserve">§ 10 zákona č. 328/2002 Z. z. </w:t>
        </w:r>
      </w:hyperlink>
      <w:r>
        <w:rPr>
          <w:sz w:val="16"/>
          <w:szCs w:val="16"/>
          <w:highlight w:val="white"/>
        </w:rPr>
        <w:t>v znení neskorších predpisov.</w:t>
      </w:r>
    </w:p>
    <w:p w14:paraId="000000BA" w14:textId="77777777" w:rsidR="001151E2" w:rsidRDefault="00DD398D">
      <w:pPr>
        <w:jc w:val="both"/>
        <w:rPr>
          <w:sz w:val="20"/>
          <w:szCs w:val="20"/>
        </w:rPr>
      </w:pPr>
      <w:hyperlink r:id="rId23" w:anchor="paragraf-48">
        <w:r>
          <w:rPr>
            <w:sz w:val="16"/>
            <w:szCs w:val="16"/>
            <w:highlight w:val="white"/>
          </w:rPr>
          <w:t xml:space="preserve">§ 48 zákona č. 461/2003 Z. z. </w:t>
        </w:r>
      </w:hyperlink>
      <w:r>
        <w:rPr>
          <w:sz w:val="16"/>
          <w:szCs w:val="16"/>
          <w:highlight w:val="white"/>
        </w:rPr>
        <w:t>v znení neskorších predpisov.</w:t>
      </w:r>
    </w:p>
  </w:footnote>
  <w:footnote w:id="13">
    <w:p w14:paraId="000000BB" w14:textId="77777777" w:rsidR="001151E2" w:rsidRDefault="00DD398D">
      <w:pPr>
        <w:rPr>
          <w:sz w:val="16"/>
          <w:szCs w:val="16"/>
        </w:rPr>
      </w:pPr>
      <w:r>
        <w:rPr>
          <w:vertAlign w:val="superscript"/>
        </w:rPr>
        <w:footnoteRef/>
      </w:r>
      <w:r>
        <w:rPr>
          <w:sz w:val="20"/>
          <w:szCs w:val="20"/>
        </w:rPr>
        <w:t xml:space="preserve"> </w:t>
      </w:r>
      <w:r>
        <w:rPr>
          <w:sz w:val="16"/>
          <w:szCs w:val="16"/>
          <w:highlight w:val="white"/>
        </w:rPr>
        <w:t>§ 4 zákona č. 571/2009 Z. z.</w:t>
      </w:r>
    </w:p>
  </w:footnote>
  <w:footnote w:id="14">
    <w:p w14:paraId="000000BC" w14:textId="77777777" w:rsidR="001151E2" w:rsidRDefault="00DD398D">
      <w:pPr>
        <w:rPr>
          <w:sz w:val="16"/>
          <w:szCs w:val="16"/>
          <w:highlight w:val="white"/>
        </w:rPr>
      </w:pPr>
      <w:r>
        <w:rPr>
          <w:vertAlign w:val="superscript"/>
        </w:rPr>
        <w:footnoteRef/>
      </w:r>
      <w:r>
        <w:rPr>
          <w:sz w:val="20"/>
          <w:szCs w:val="20"/>
        </w:rPr>
        <w:t xml:space="preserve"> </w:t>
      </w:r>
      <w:hyperlink r:id="rId24" w:anchor="paragraf-46.odsek-9">
        <w:r>
          <w:rPr>
            <w:sz w:val="16"/>
            <w:szCs w:val="16"/>
            <w:highlight w:val="white"/>
          </w:rPr>
          <w:t>§ 46 ods. 9</w:t>
        </w:r>
      </w:hyperlink>
      <w:r>
        <w:rPr>
          <w:sz w:val="16"/>
          <w:szCs w:val="16"/>
          <w:highlight w:val="white"/>
        </w:rPr>
        <w:t xml:space="preserve"> a </w:t>
      </w:r>
      <w:hyperlink r:id="rId25" w:anchor="paragraf-10">
        <w:r>
          <w:rPr>
            <w:sz w:val="16"/>
            <w:szCs w:val="16"/>
            <w:highlight w:val="white"/>
          </w:rPr>
          <w:t>10</w:t>
        </w:r>
      </w:hyperlink>
      <w:r>
        <w:rPr>
          <w:sz w:val="16"/>
          <w:szCs w:val="16"/>
          <w:highlight w:val="white"/>
        </w:rPr>
        <w:t xml:space="preserve"> zákona č. </w:t>
      </w:r>
      <w:hyperlink r:id="rId26">
        <w:r>
          <w:rPr>
            <w:sz w:val="16"/>
            <w:szCs w:val="16"/>
            <w:highlight w:val="white"/>
          </w:rPr>
          <w:t>5/2004 Z. z.</w:t>
        </w:r>
      </w:hyperlink>
      <w:r>
        <w:rPr>
          <w:sz w:val="16"/>
          <w:szCs w:val="16"/>
          <w:highlight w:val="white"/>
        </w:rPr>
        <w:t xml:space="preserve"> o službách zamestnanosti a o zmene a doplnení niektorých zákonov v znení neskorších predpisov.</w:t>
      </w:r>
    </w:p>
  </w:footnote>
  <w:footnote w:id="15">
    <w:p w14:paraId="000000BD" w14:textId="77777777" w:rsidR="001151E2" w:rsidRDefault="00DD398D">
      <w:pPr>
        <w:rPr>
          <w:sz w:val="16"/>
          <w:szCs w:val="16"/>
          <w:highlight w:val="white"/>
        </w:rPr>
      </w:pPr>
      <w:r>
        <w:rPr>
          <w:vertAlign w:val="superscript"/>
        </w:rPr>
        <w:footnoteRef/>
      </w:r>
      <w:r>
        <w:rPr>
          <w:sz w:val="20"/>
          <w:szCs w:val="20"/>
        </w:rPr>
        <w:t xml:space="preserve"> </w:t>
      </w:r>
      <w:hyperlink r:id="rId27" w:anchor="paragraf-28">
        <w:r>
          <w:rPr>
            <w:sz w:val="16"/>
            <w:szCs w:val="16"/>
            <w:highlight w:val="white"/>
          </w:rPr>
          <w:t>§ 28</w:t>
        </w:r>
      </w:hyperlink>
      <w:r>
        <w:rPr>
          <w:sz w:val="16"/>
          <w:szCs w:val="16"/>
          <w:highlight w:val="white"/>
        </w:rPr>
        <w:t xml:space="preserve">, </w:t>
      </w:r>
      <w:hyperlink r:id="rId28" w:anchor="paragraf-140">
        <w:r>
          <w:rPr>
            <w:sz w:val="16"/>
            <w:szCs w:val="16"/>
            <w:highlight w:val="white"/>
          </w:rPr>
          <w:t>140 a 141 zákona č. 245/2008 Z. z.</w:t>
        </w:r>
      </w:hyperlink>
      <w:r>
        <w:rPr>
          <w:sz w:val="16"/>
          <w:szCs w:val="16"/>
          <w:highlight w:val="white"/>
        </w:rPr>
        <w:t xml:space="preserve"> v znení neskorších predpisov.</w:t>
      </w:r>
    </w:p>
  </w:footnote>
  <w:footnote w:id="16">
    <w:p w14:paraId="000000BE" w14:textId="77777777" w:rsidR="001151E2" w:rsidRDefault="00DD398D">
      <w:pPr>
        <w:jc w:val="both"/>
        <w:rPr>
          <w:sz w:val="16"/>
          <w:szCs w:val="16"/>
        </w:rPr>
      </w:pPr>
      <w:r>
        <w:rPr>
          <w:vertAlign w:val="superscript"/>
        </w:rPr>
        <w:footnoteRef/>
      </w:r>
      <w:r>
        <w:rPr>
          <w:sz w:val="20"/>
          <w:szCs w:val="20"/>
        </w:rPr>
        <w:t xml:space="preserve"> </w:t>
      </w:r>
      <w:r>
        <w:rPr>
          <w:sz w:val="16"/>
          <w:szCs w:val="16"/>
          <w:highlight w:val="white"/>
        </w:rPr>
        <w:t xml:space="preserve">Napríklad zákon Národnej rady Slovenskej republiky č. </w:t>
      </w:r>
      <w:hyperlink r:id="rId29">
        <w:r>
          <w:rPr>
            <w:sz w:val="16"/>
            <w:szCs w:val="16"/>
            <w:highlight w:val="white"/>
          </w:rPr>
          <w:t>233/1995 Z. z.</w:t>
        </w:r>
      </w:hyperlink>
      <w:r>
        <w:rPr>
          <w:sz w:val="16"/>
          <w:szCs w:val="16"/>
          <w:highlight w:val="white"/>
        </w:rPr>
        <w:t xml:space="preserve"> o súdnych exekútoroch a exekučnej činnosti (Exekučný poriadok) a o zmene a doplnení ďalších zákonov v znení neskorších predpisov, nariadenie vlády Slovenskej republiky </w:t>
      </w:r>
      <w:r>
        <w:rPr>
          <w:sz w:val="16"/>
          <w:szCs w:val="16"/>
          <w:highlight w:val="white"/>
        </w:rPr>
        <w:t xml:space="preserve">č. </w:t>
      </w:r>
      <w:hyperlink r:id="rId30">
        <w:r>
          <w:rPr>
            <w:sz w:val="16"/>
            <w:szCs w:val="16"/>
            <w:highlight w:val="white"/>
          </w:rPr>
          <w:t>268/2006 Z. z.</w:t>
        </w:r>
      </w:hyperlink>
      <w:r>
        <w:rPr>
          <w:sz w:val="16"/>
          <w:szCs w:val="16"/>
          <w:highlight w:val="white"/>
        </w:rPr>
        <w:t xml:space="preserve"> o rozsahu zrážok zo mzdy pri výkone rozhodnutia.</w:t>
      </w:r>
    </w:p>
  </w:footnote>
  <w:footnote w:id="17">
    <w:p w14:paraId="000000BF" w14:textId="77777777" w:rsidR="001151E2" w:rsidRDefault="00DD398D">
      <w:pPr>
        <w:rPr>
          <w:sz w:val="16"/>
          <w:szCs w:val="16"/>
          <w:highlight w:val="white"/>
        </w:rPr>
      </w:pPr>
      <w:r>
        <w:rPr>
          <w:vertAlign w:val="superscript"/>
        </w:rPr>
        <w:footnoteRef/>
      </w:r>
      <w:r>
        <w:rPr>
          <w:sz w:val="18"/>
          <w:szCs w:val="18"/>
        </w:rPr>
        <w:t xml:space="preserve">  </w:t>
      </w:r>
      <w:r>
        <w:rPr>
          <w:sz w:val="16"/>
          <w:szCs w:val="16"/>
          <w:highlight w:val="white"/>
        </w:rPr>
        <w:t xml:space="preserve">§ 111 ods. 2 zákona Národnej rady Slovenskej republiky č. </w:t>
      </w:r>
      <w:hyperlink r:id="rId31">
        <w:r>
          <w:rPr>
            <w:sz w:val="16"/>
            <w:szCs w:val="16"/>
            <w:highlight w:val="white"/>
          </w:rPr>
          <w:t>233/1995 Z. z.</w:t>
        </w:r>
      </w:hyperlink>
    </w:p>
    <w:p w14:paraId="000000C0" w14:textId="77777777" w:rsidR="001151E2" w:rsidRDefault="00DD398D">
      <w:pPr>
        <w:rPr>
          <w:sz w:val="16"/>
          <w:szCs w:val="16"/>
        </w:rPr>
      </w:pPr>
      <w:hyperlink r:id="rId32" w:anchor="paragraf-78.odsek-5">
        <w:r>
          <w:rPr>
            <w:sz w:val="16"/>
            <w:szCs w:val="16"/>
            <w:highlight w:val="white"/>
          </w:rPr>
          <w:t>§ 78 ods. 5</w:t>
        </w:r>
      </w:hyperlink>
      <w:r>
        <w:rPr>
          <w:sz w:val="16"/>
          <w:szCs w:val="16"/>
          <w:highlight w:val="white"/>
        </w:rPr>
        <w:t xml:space="preserve"> zákona č. </w:t>
      </w:r>
      <w:hyperlink r:id="rId33">
        <w:r>
          <w:rPr>
            <w:sz w:val="16"/>
            <w:szCs w:val="16"/>
            <w:highlight w:val="white"/>
          </w:rPr>
          <w:t>71/1967 Zb.</w:t>
        </w:r>
      </w:hyperlink>
      <w:r>
        <w:rPr>
          <w:sz w:val="16"/>
          <w:szCs w:val="16"/>
          <w:highlight w:val="white"/>
        </w:rPr>
        <w:t xml:space="preserve"> o správnom k</w:t>
      </w:r>
      <w:r>
        <w:rPr>
          <w:sz w:val="16"/>
          <w:szCs w:val="16"/>
          <w:highlight w:val="white"/>
        </w:rPr>
        <w:t>onaní (správny poriadok) v znení neskorších predpisov.</w:t>
      </w:r>
    </w:p>
  </w:footnote>
  <w:footnote w:id="18">
    <w:p w14:paraId="000000C1" w14:textId="77777777" w:rsidR="001151E2" w:rsidRDefault="00DD398D">
      <w:pPr>
        <w:rPr>
          <w:sz w:val="16"/>
          <w:szCs w:val="16"/>
          <w:highlight w:val="white"/>
        </w:rPr>
      </w:pPr>
      <w:r>
        <w:rPr>
          <w:vertAlign w:val="superscript"/>
        </w:rPr>
        <w:footnoteRef/>
      </w:r>
      <w:r>
        <w:rPr>
          <w:sz w:val="20"/>
          <w:szCs w:val="20"/>
        </w:rPr>
        <w:t xml:space="preserve"> </w:t>
      </w:r>
      <w:r>
        <w:rPr>
          <w:sz w:val="16"/>
          <w:szCs w:val="16"/>
          <w:highlight w:val="white"/>
        </w:rPr>
        <w:t xml:space="preserve">Zákon č. </w:t>
      </w:r>
      <w:hyperlink r:id="rId34">
        <w:r>
          <w:rPr>
            <w:sz w:val="16"/>
            <w:szCs w:val="16"/>
            <w:highlight w:val="white"/>
          </w:rPr>
          <w:t>71/1967 Zb.</w:t>
        </w:r>
      </w:hyperlink>
      <w:r>
        <w:rPr>
          <w:sz w:val="16"/>
          <w:szCs w:val="16"/>
          <w:highlight w:val="white"/>
        </w:rPr>
        <w:t xml:space="preserve"> v znení neskorších predpisov.</w:t>
      </w:r>
    </w:p>
  </w:footnote>
  <w:footnote w:id="19">
    <w:p w14:paraId="000000C2" w14:textId="77777777" w:rsidR="001151E2" w:rsidRDefault="00DD398D">
      <w:pPr>
        <w:rPr>
          <w:sz w:val="16"/>
          <w:szCs w:val="16"/>
          <w:highlight w:val="white"/>
        </w:rPr>
      </w:pPr>
      <w:r>
        <w:rPr>
          <w:vertAlign w:val="superscript"/>
        </w:rPr>
        <w:footnoteRef/>
      </w:r>
      <w:r>
        <w:rPr>
          <w:sz w:val="20"/>
          <w:szCs w:val="20"/>
        </w:rPr>
        <w:t xml:space="preserve"> </w:t>
      </w:r>
      <w:hyperlink r:id="rId35" w:anchor="paragraf-340">
        <w:r>
          <w:rPr>
            <w:sz w:val="16"/>
            <w:szCs w:val="16"/>
            <w:highlight w:val="white"/>
          </w:rPr>
          <w:t>§ 340 Trestného zákona</w:t>
        </w:r>
      </w:hyperlink>
      <w:r>
        <w:rPr>
          <w:sz w:val="16"/>
          <w:szCs w:val="16"/>
          <w:highlight w:val="white"/>
        </w:rPr>
        <w:t>.</w:t>
      </w:r>
    </w:p>
    <w:p w14:paraId="000000C3" w14:textId="77777777" w:rsidR="001151E2" w:rsidRDefault="001151E2">
      <w:pPr>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E2"/>
    <w:rsid w:val="001151E2"/>
    <w:rsid w:val="00966FB9"/>
    <w:rsid w:val="00DD39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3E8AD-D36A-4F19-AB91-21E107EA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spacing w:before="240" w:after="60"/>
      <w:outlineLvl w:val="0"/>
    </w:pPr>
    <w:rPr>
      <w:rFonts w:ascii="Cambria" w:hAnsi="Cambria" w:cs="Cambria"/>
      <w:b/>
      <w:bCs/>
      <w:kern w:val="32"/>
      <w:sz w:val="32"/>
      <w:szCs w:val="32"/>
    </w:rPr>
  </w:style>
  <w:style w:type="paragraph" w:styleId="Nadpis2">
    <w:name w:val="heading 2"/>
    <w:basedOn w:val="Normlny"/>
    <w:next w:val="Normlny"/>
    <w:link w:val="Nadpis2Char"/>
    <w:uiPriority w:val="9"/>
    <w:semiHidden/>
    <w:unhideWhenUsed/>
    <w:qFormat/>
    <w:pPr>
      <w:keepNext/>
      <w:spacing w:before="240" w:after="60"/>
      <w:outlineLvl w:val="1"/>
    </w:pPr>
    <w:rPr>
      <w:rFonts w:ascii="Cambria" w:hAnsi="Cambria" w:cs="Cambria"/>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mbria" w:hAnsi="Cambria" w:cs="Cambria"/>
      <w:b/>
      <w:bCs/>
      <w:sz w:val="26"/>
      <w:szCs w:val="26"/>
    </w:rPr>
  </w:style>
  <w:style w:type="paragraph" w:styleId="Nadpis4">
    <w:name w:val="heading 4"/>
    <w:basedOn w:val="Normlny"/>
    <w:link w:val="Nadpis4Char"/>
    <w:uiPriority w:val="9"/>
    <w:semiHidden/>
    <w:unhideWhenUsed/>
    <w:qFormat/>
    <w:pPr>
      <w:spacing w:before="100" w:beforeAutospacing="1" w:after="100" w:afterAutospacing="1"/>
      <w:jc w:val="center"/>
      <w:outlineLvl w:val="3"/>
    </w:pPr>
    <w:rPr>
      <w:rFonts w:ascii="Arial" w:hAnsi="Arial" w:cs="Arial"/>
      <w:b/>
      <w:bCs/>
    </w:rPr>
  </w:style>
  <w:style w:type="paragraph" w:styleId="Nadpis5">
    <w:name w:val="heading 5"/>
    <w:basedOn w:val="Normlny"/>
    <w:link w:val="Nadpis5Char"/>
    <w:uiPriority w:val="9"/>
    <w:semiHidden/>
    <w:unhideWhenUsed/>
    <w:qFormat/>
    <w:pPr>
      <w:spacing w:before="100" w:beforeAutospacing="1" w:after="100" w:afterAutospacing="1"/>
      <w:jc w:val="center"/>
      <w:outlineLvl w:val="4"/>
    </w:pPr>
    <w:rPr>
      <w:rFonts w:ascii="Arial" w:hAnsi="Arial" w:cs="Arial"/>
      <w:b/>
      <w:bCs/>
      <w:sz w:val="20"/>
      <w:szCs w:val="20"/>
    </w:rPr>
  </w:style>
  <w:style w:type="paragraph" w:styleId="Nadpis6">
    <w:name w:val="heading 6"/>
    <w:basedOn w:val="Normlny"/>
    <w:link w:val="Nadpis6Char"/>
    <w:uiPriority w:val="9"/>
    <w:semiHidden/>
    <w:unhideWhenUsed/>
    <w:qFormat/>
    <w:pPr>
      <w:spacing w:before="100" w:beforeAutospacing="1" w:after="100" w:afterAutospacing="1"/>
      <w:jc w:val="center"/>
      <w:outlineLvl w:val="5"/>
    </w:pPr>
    <w:rPr>
      <w:rFonts w:ascii="Arial" w:hAnsi="Arial" w:cs="Arial"/>
      <w:b/>
      <w:bCs/>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cs="Times New Roman"/>
      <w:b/>
      <w:bCs/>
      <w:sz w:val="28"/>
      <w:szCs w:val="28"/>
    </w:rPr>
  </w:style>
  <w:style w:type="character" w:customStyle="1" w:styleId="Nadpis5Char">
    <w:name w:val="Nadpis 5 Char"/>
    <w:basedOn w:val="Predvolenpsmoodseku"/>
    <w:link w:val="Nadpis5"/>
    <w:uiPriority w:val="9"/>
    <w:semiHidden/>
    <w:locked/>
    <w:rPr>
      <w:rFonts w:cs="Times New Roman"/>
      <w:b/>
      <w:bCs/>
      <w:i/>
      <w:iCs/>
      <w:sz w:val="26"/>
      <w:szCs w:val="26"/>
    </w:rPr>
  </w:style>
  <w:style w:type="character" w:customStyle="1" w:styleId="Nadpis6Char">
    <w:name w:val="Nadpis 6 Char"/>
    <w:basedOn w:val="Predvolenpsmoodseku"/>
    <w:link w:val="Nadpis6"/>
    <w:uiPriority w:val="9"/>
    <w:semiHidden/>
    <w:locked/>
    <w:rPr>
      <w:rFonts w:cs="Times New Roman"/>
      <w:b/>
      <w:bCs/>
    </w:rPr>
  </w:style>
  <w:style w:type="character" w:customStyle="1" w:styleId="Heading1Char">
    <w:name w:val="Heading 1 Char"/>
    <w:uiPriority w:val="99"/>
    <w:rPr>
      <w:rFonts w:ascii="Cambria" w:hAnsi="Cambria"/>
      <w:b/>
      <w:kern w:val="32"/>
      <w:sz w:val="32"/>
    </w:rPr>
  </w:style>
  <w:style w:type="character" w:customStyle="1" w:styleId="Heading2Char">
    <w:name w:val="Heading 2 Char"/>
    <w:uiPriority w:val="99"/>
    <w:rPr>
      <w:rFonts w:ascii="Cambria" w:hAnsi="Cambria"/>
      <w:b/>
      <w:i/>
      <w:sz w:val="28"/>
    </w:rPr>
  </w:style>
  <w:style w:type="character" w:customStyle="1" w:styleId="Heading3Char">
    <w:name w:val="Heading 3 Char"/>
    <w:uiPriority w:val="99"/>
    <w:rPr>
      <w:rFonts w:ascii="Cambria" w:hAnsi="Cambria"/>
      <w:b/>
      <w:sz w:val="26"/>
    </w:rPr>
  </w:style>
  <w:style w:type="character" w:customStyle="1" w:styleId="Heading5Char">
    <w:name w:val="Heading 5 Char"/>
    <w:uiPriority w:val="99"/>
    <w:rPr>
      <w:rFonts w:ascii="Arial" w:hAnsi="Arial"/>
      <w:b/>
      <w:color w:val="auto"/>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semiHidden/>
    <w:locked/>
    <w:rPr>
      <w:rFonts w:ascii="Times New Roman" w:hAnsi="Times New Roman" w:cs="Times New Roman"/>
      <w:sz w:val="20"/>
      <w:szCs w:val="20"/>
    </w:rPr>
  </w:style>
  <w:style w:type="character" w:customStyle="1" w:styleId="FootnoteTextChar">
    <w:name w:val="Footnote Text Char"/>
    <w:basedOn w:val="Predvolenpsmoodseku"/>
    <w:uiPriority w:val="99"/>
    <w:rPr>
      <w:rFonts w:ascii="Times New Roman" w:hAnsi="Times New Roman" w:cs="Times New Roman"/>
    </w:rPr>
  </w:style>
  <w:style w:type="character" w:styleId="Odkaznapoznmkupodiarou">
    <w:name w:val="footnote reference"/>
    <w:basedOn w:val="Predvolenpsmoodseku"/>
    <w:uiPriority w:val="99"/>
    <w:rPr>
      <w:rFonts w:cs="Times New Roman"/>
      <w:vertAlign w:val="superscript"/>
    </w:rPr>
  </w:style>
  <w:style w:type="character" w:styleId="Hypertextovprepojenie">
    <w:name w:val="Hyperlink"/>
    <w:basedOn w:val="Predvolenpsmoodseku"/>
    <w:uiPriority w:val="99"/>
    <w:rPr>
      <w:rFonts w:cs="Times New Roman"/>
      <w:color w:val="auto"/>
      <w:u w:val="none"/>
      <w:effect w:val="none"/>
    </w:rPr>
  </w:style>
  <w:style w:type="paragraph" w:styleId="Normlnywebov">
    <w:name w:val="Normal (Web)"/>
    <w:basedOn w:val="Normlny"/>
    <w:uiPriority w:val="99"/>
    <w:pPr>
      <w:spacing w:after="75"/>
    </w:pPr>
  </w:style>
  <w:style w:type="character" w:styleId="Vrazn">
    <w:name w:val="Strong"/>
    <w:basedOn w:val="Predvolenpsmoodseku"/>
    <w:uiPriority w:val="99"/>
    <w:qFormat/>
    <w:rPr>
      <w:rFonts w:cs="Times New Roman"/>
      <w:b/>
      <w:bCs/>
    </w:rPr>
  </w:style>
  <w:style w:type="character" w:customStyle="1" w:styleId="Heading4Char">
    <w:name w:val="Heading 4 Char"/>
    <w:uiPriority w:val="99"/>
    <w:rPr>
      <w:rFonts w:ascii="Arial" w:hAnsi="Arial"/>
      <w:b/>
      <w:color w:val="auto"/>
      <w:sz w:val="24"/>
    </w:rPr>
  </w:style>
  <w:style w:type="character" w:customStyle="1" w:styleId="Heading6Char">
    <w:name w:val="Heading 6 Char"/>
    <w:uiPriority w:val="99"/>
    <w:rPr>
      <w:rFonts w:ascii="Arial" w:hAnsi="Arial"/>
      <w:b/>
      <w:color w:val="auto"/>
      <w:sz w:val="16"/>
    </w:rPr>
  </w:style>
  <w:style w:type="character" w:styleId="PouitHypertextovPrepojenie">
    <w:name w:val="FollowedHyperlink"/>
    <w:basedOn w:val="Predvolenpsmoodseku"/>
    <w:uiPriority w:val="99"/>
    <w:rPr>
      <w:rFonts w:cs="Times New Roman"/>
      <w:color w:val="auto"/>
      <w:u w:val="single"/>
    </w:rPr>
  </w:style>
  <w:style w:type="character" w:customStyle="1" w:styleId="HTMLPreformattedChar">
    <w:name w:val="HTML Preformatted Char"/>
    <w:uiPriority w:val="99"/>
    <w:rPr>
      <w:rFonts w:ascii="Courier New" w:hAnsi="Courier New"/>
      <w:color w:val="000000"/>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PredformtovanHTMLChar">
    <w:name w:val="Predformátované HTML Char"/>
    <w:basedOn w:val="Predvolenpsmoodseku"/>
    <w:link w:val="PredformtovanHTML"/>
    <w:uiPriority w:val="99"/>
    <w:semiHidden/>
    <w:locked/>
    <w:rPr>
      <w:rFonts w:ascii="Courier New" w:hAnsi="Courier New" w:cs="Courier New"/>
      <w:sz w:val="20"/>
      <w:szCs w:val="20"/>
    </w:rPr>
  </w:style>
  <w:style w:type="character" w:styleId="Odkaznakomentr">
    <w:name w:val="annotation reference"/>
    <w:basedOn w:val="Predvolenpsmoodseku"/>
    <w:uiPriority w:val="99"/>
    <w:rPr>
      <w:rFonts w:cs="Times New Roman"/>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basedOn w:val="Predvolenpsmoodseku"/>
    <w:link w:val="Textkomentra"/>
    <w:uiPriority w:val="99"/>
    <w:locked/>
    <w:rPr>
      <w:rFonts w:ascii="Times New Roman" w:hAnsi="Times New Roman" w:cs="Times New Roman"/>
      <w:sz w:val="20"/>
      <w:szCs w:val="20"/>
    </w:rPr>
  </w:style>
  <w:style w:type="character" w:customStyle="1" w:styleId="CommentTextChar">
    <w:name w:val="Comment Text Char"/>
    <w:basedOn w:val="Predvolenpsmoodseku"/>
    <w:uiPriority w:val="99"/>
    <w:rPr>
      <w:rFonts w:ascii="Times New Roman" w:hAnsi="Times New Roman" w:cs="Times New Roman"/>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basedOn w:val="TextkomentraChar"/>
    <w:link w:val="Predmetkomentra"/>
    <w:uiPriority w:val="99"/>
    <w:semiHidden/>
    <w:locked/>
    <w:rPr>
      <w:rFonts w:ascii="Times New Roman" w:hAnsi="Times New Roman" w:cs="Times New Roman"/>
      <w:b/>
      <w:bCs/>
      <w:sz w:val="20"/>
      <w:szCs w:val="20"/>
    </w:rPr>
  </w:style>
  <w:style w:type="character" w:customStyle="1" w:styleId="CommentSubjectChar">
    <w:name w:val="Comment Subject Char"/>
    <w:uiPriority w:val="99"/>
    <w:rPr>
      <w:b/>
    </w:rPr>
  </w:style>
  <w:style w:type="paragraph" w:styleId="Textbubliny">
    <w:name w:val="Balloon Text"/>
    <w:basedOn w:val="Normlny"/>
    <w:link w:val="TextbublinyChar"/>
    <w:uiPriority w:val="99"/>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Segoe UI" w:hAnsi="Segoe UI" w:cs="Segoe UI"/>
      <w:sz w:val="18"/>
      <w:szCs w:val="18"/>
    </w:rPr>
  </w:style>
  <w:style w:type="character" w:customStyle="1" w:styleId="BalloonTextChar">
    <w:name w:val="Balloon Text Char"/>
    <w:uiPriority w:val="99"/>
    <w:rPr>
      <w:rFonts w:ascii="Tahoma" w:hAnsi="Tahoma"/>
      <w:sz w:val="16"/>
    </w:rPr>
  </w:style>
  <w:style w:type="paragraph" w:customStyle="1" w:styleId="titulok">
    <w:name w:val="titulok"/>
    <w:basedOn w:val="Normlny"/>
    <w:uiPriority w:val="99"/>
    <w:pPr>
      <w:spacing w:before="100" w:beforeAutospacing="1" w:after="100" w:afterAutospacing="1"/>
      <w:jc w:val="center"/>
    </w:pPr>
    <w:rPr>
      <w:rFonts w:ascii="Arial" w:hAnsi="Arial" w:cs="Arial"/>
      <w:b/>
      <w:bCs/>
    </w:rPr>
  </w:style>
  <w:style w:type="paragraph" w:styleId="Odsekzoznamu">
    <w:name w:val="List Paragraph"/>
    <w:basedOn w:val="Normlny"/>
    <w:uiPriority w:val="99"/>
    <w:qFormat/>
    <w:pPr>
      <w:ind w:left="708"/>
    </w:pPr>
  </w:style>
  <w:style w:type="character" w:customStyle="1" w:styleId="ruletitle">
    <w:name w:val="ruletitle"/>
    <w:basedOn w:val="Predvolenpsmoodseku"/>
    <w:uiPriority w:val="99"/>
    <w:rPr>
      <w:rFonts w:ascii="Times New Roman" w:hAnsi="Times New Roman" w:cs="Times New Roman"/>
    </w:rPr>
  </w:style>
  <w:style w:type="paragraph" w:styleId="truktradokumentu">
    <w:name w:val="Document Map"/>
    <w:basedOn w:val="Normlny"/>
    <w:link w:val="truktradokumentuChar"/>
    <w:uiPriority w:val="99"/>
    <w:semiHidden/>
    <w:unhideWhenUsed/>
    <w:rsid w:val="005C4C6E"/>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locked/>
    <w:rsid w:val="005C4C6E"/>
    <w:rPr>
      <w:rFonts w:ascii="Tahoma" w:hAnsi="Tahoma" w:cs="Tahoma"/>
      <w:sz w:val="16"/>
      <w:szCs w:val="16"/>
    </w:rPr>
  </w:style>
  <w:style w:type="paragraph" w:styleId="Revzia">
    <w:name w:val="Revision"/>
    <w:hidden/>
    <w:uiPriority w:val="99"/>
    <w:semiHidden/>
    <w:rsid w:val="005814FA"/>
  </w:style>
  <w:style w:type="character" w:styleId="Nevyrieenzmienka">
    <w:name w:val="Unresolved Mention"/>
    <w:basedOn w:val="Predvolenpsmoodseku"/>
    <w:uiPriority w:val="99"/>
    <w:semiHidden/>
    <w:unhideWhenUsed/>
    <w:rsid w:val="003E7DFC"/>
    <w:rPr>
      <w:color w:val="605E5C"/>
      <w:shd w:val="clear" w:color="auto" w:fill="E1DFDD"/>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ww.slov-lex.sk/pravne-predpisy/SK/ZZ/1990/83/" TargetMode="External"/><Relationship Id="rId18" Type="http://schemas.openxmlformats.org/officeDocument/2006/relationships/hyperlink" Target="https://www.slov-lex.sk/pravne-predpisy/SK/ZZ/2002/48/" TargetMode="External"/><Relationship Id="rId26" Type="http://schemas.openxmlformats.org/officeDocument/2006/relationships/hyperlink" Target="https://www.slov-lex.sk/pravne-predpisy/SK/ZZ/2004/5/" TargetMode="External"/><Relationship Id="rId3" Type="http://schemas.openxmlformats.org/officeDocument/2006/relationships/hyperlink" Target="https://www.slov-lex.sk/pravne-predpisy/SK/ZZ/2005/36/" TargetMode="External"/><Relationship Id="rId21" Type="http://schemas.openxmlformats.org/officeDocument/2006/relationships/hyperlink" Target="https://www.slov-lex.sk/pravne-predpisy/SK/ZZ/2002/328/" TargetMode="External"/><Relationship Id="rId34" Type="http://schemas.openxmlformats.org/officeDocument/2006/relationships/hyperlink" Target="https://www.slov-lex.sk/pravne-predpisy/SK/ZZ/1967/71/" TargetMode="External"/><Relationship Id="rId7" Type="http://schemas.openxmlformats.org/officeDocument/2006/relationships/hyperlink" Target="https://www.slov-lex.sk/pravne-predpisy/SK/ZZ/2015/161/" TargetMode="External"/><Relationship Id="rId12" Type="http://schemas.openxmlformats.org/officeDocument/2006/relationships/hyperlink" Target="https://www.slov-lex.sk/pravne-predpisy/SK/ZZ/1997/213/" TargetMode="External"/><Relationship Id="rId17" Type="http://schemas.openxmlformats.org/officeDocument/2006/relationships/hyperlink" Target="https://www.slov-lex.sk/pravne-predpisy/SK/ZZ/1998/253/" TargetMode="External"/><Relationship Id="rId25" Type="http://schemas.openxmlformats.org/officeDocument/2006/relationships/hyperlink" Target="https://www.slov-lex.sk/pravne-predpisy/SK/ZZ/2004/5/" TargetMode="External"/><Relationship Id="rId33" Type="http://schemas.openxmlformats.org/officeDocument/2006/relationships/hyperlink" Target="https://www.slov-lex.sk/pravne-predpisy/SK/ZZ/1967/71/" TargetMode="External"/><Relationship Id="rId2" Type="http://schemas.openxmlformats.org/officeDocument/2006/relationships/hyperlink" Target="https://www.slov-lex.sk/pravne-predpisy/SK/ZZ/2005/36/" TargetMode="External"/><Relationship Id="rId16" Type="http://schemas.openxmlformats.org/officeDocument/2006/relationships/hyperlink" Target="https://www.slov-lex.sk/pravne-predpisy/SK/ZZ/2005/36/" TargetMode="External"/><Relationship Id="rId20" Type="http://schemas.openxmlformats.org/officeDocument/2006/relationships/hyperlink" Target="https://www.slov-lex.sk/pravne-predpisy/SK/ZZ/2003/461/" TargetMode="External"/><Relationship Id="rId29" Type="http://schemas.openxmlformats.org/officeDocument/2006/relationships/hyperlink" Target="https://www.slov-lex.sk/pravne-predpisy/SK/ZZ/1995/233/" TargetMode="External"/><Relationship Id="rId1" Type="http://schemas.openxmlformats.org/officeDocument/2006/relationships/hyperlink" Target="https://www.slov-lex.sk/pravne-predpisy/SK/ZZ/2005/36/" TargetMode="External"/><Relationship Id="rId6" Type="http://schemas.openxmlformats.org/officeDocument/2006/relationships/hyperlink" Target="https://www.slov-lex.sk/pravne-predpisy/SK/ZZ/2005/36/" TargetMode="External"/><Relationship Id="rId11" Type="http://schemas.openxmlformats.org/officeDocument/2006/relationships/hyperlink" Target="https://www.slov-lex.sk/pravne-predpisy/SK/ZZ/1991/455/" TargetMode="External"/><Relationship Id="rId24" Type="http://schemas.openxmlformats.org/officeDocument/2006/relationships/hyperlink" Target="https://www.slov-lex.sk/pravne-predpisy/SK/ZZ/2004/5/" TargetMode="External"/><Relationship Id="rId32" Type="http://schemas.openxmlformats.org/officeDocument/2006/relationships/hyperlink" Target="https://www.slov-lex.sk/pravne-predpisy/SK/ZZ/1967/71/" TargetMode="External"/><Relationship Id="rId5" Type="http://schemas.openxmlformats.org/officeDocument/2006/relationships/hyperlink" Target="https://www.slov-lex.sk/pravne-predpisy/SK/ZZ/2005/36/" TargetMode="External"/><Relationship Id="rId15" Type="http://schemas.openxmlformats.org/officeDocument/2006/relationships/hyperlink" Target="https://www.slov-lex.sk/pravne-predpisy/SK/ZZ/1991/455/" TargetMode="External"/><Relationship Id="rId23" Type="http://schemas.openxmlformats.org/officeDocument/2006/relationships/hyperlink" Target="https://www.slov-lex.sk/pravne-predpisy/SK/ZZ/2003/461/" TargetMode="External"/><Relationship Id="rId28" Type="http://schemas.openxmlformats.org/officeDocument/2006/relationships/hyperlink" Target="https://www.slov-lex.sk/pravne-predpisy/SK/ZZ/2008/245/" TargetMode="External"/><Relationship Id="rId10" Type="http://schemas.openxmlformats.org/officeDocument/2006/relationships/hyperlink" Target="https://www.slov-lex.sk/pravne-predpisy/SK/ZZ/2008/448/" TargetMode="External"/><Relationship Id="rId19" Type="http://schemas.openxmlformats.org/officeDocument/2006/relationships/hyperlink" Target="https://www.slov-lex.sk/pravne-predpisy/SK/ZZ/2003/461/" TargetMode="External"/><Relationship Id="rId31" Type="http://schemas.openxmlformats.org/officeDocument/2006/relationships/hyperlink" Target="https://www.slov-lex.sk/pravne-predpisy/SK/ZZ/1995/233/" TargetMode="External"/><Relationship Id="rId4" Type="http://schemas.openxmlformats.org/officeDocument/2006/relationships/hyperlink" Target="https://www.slov-lex.sk/pravne-predpisy/SK/ZZ/2005/36/" TargetMode="External"/><Relationship Id="rId9" Type="http://schemas.openxmlformats.org/officeDocument/2006/relationships/hyperlink" Target="https://www.slov-lex.sk/pravne-predpisy/SK/ZZ/2008/245/" TargetMode="External"/><Relationship Id="rId14" Type="http://schemas.openxmlformats.org/officeDocument/2006/relationships/hyperlink" Target="https://www.slov-lex.sk/pravne-predpisy/SK/ZZ/1991/455/" TargetMode="External"/><Relationship Id="rId22" Type="http://schemas.openxmlformats.org/officeDocument/2006/relationships/hyperlink" Target="https://www.slov-lex.sk/pravne-predpisy/SK/ZZ/2002/328/" TargetMode="External"/><Relationship Id="rId27" Type="http://schemas.openxmlformats.org/officeDocument/2006/relationships/hyperlink" Target="https://www.slov-lex.sk/pravne-predpisy/SK/ZZ/2008/245/" TargetMode="External"/><Relationship Id="rId30" Type="http://schemas.openxmlformats.org/officeDocument/2006/relationships/hyperlink" Target="https://www.slov-lex.sk/pravne-predpisy/SK/ZZ/2006/268/" TargetMode="External"/><Relationship Id="rId35" Type="http://schemas.openxmlformats.org/officeDocument/2006/relationships/hyperlink" Target="https://www.slov-lex.sk/pravne-predpisy/SK/ZZ/2005/300/" TargetMode="External"/><Relationship Id="rId8" Type="http://schemas.openxmlformats.org/officeDocument/2006/relationships/hyperlink" Target="https://www.slov-lex.sk/pravne-predpisy/SK/ZZ/2015/16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EyGAVJ5wthDxs3ngeEwyZdBc2Q==">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2397</Words>
  <Characters>13669</Characters>
  <Application>Microsoft Office Word</Application>
  <DocSecurity>0</DocSecurity>
  <Lines>113</Lines>
  <Paragraphs>32</Paragraphs>
  <ScaleCrop>false</ScaleCrop>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Nora Benakova</cp:lastModifiedBy>
  <cp:revision>2</cp:revision>
  <dcterms:created xsi:type="dcterms:W3CDTF">2022-04-08T12:20:00Z</dcterms:created>
  <dcterms:modified xsi:type="dcterms:W3CDTF">2022-04-08T12:20:00Z</dcterms:modified>
</cp:coreProperties>
</file>