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CAA94" w14:textId="77777777" w:rsidR="00A90828" w:rsidRPr="00434B34" w:rsidRDefault="00A90828" w:rsidP="00A90828">
      <w:pPr>
        <w:jc w:val="center"/>
        <w:rPr>
          <w:b/>
          <w:sz w:val="28"/>
          <w:szCs w:val="28"/>
        </w:rPr>
      </w:pPr>
      <w:r w:rsidRPr="00434B34">
        <w:rPr>
          <w:b/>
          <w:color w:val="000000"/>
          <w:sz w:val="28"/>
          <w:szCs w:val="28"/>
        </w:rPr>
        <w:t>NÁRODNÁ RADA SLOVENSKEJ REPUBLIKY</w:t>
      </w:r>
    </w:p>
    <w:p w14:paraId="439CAA95" w14:textId="77777777" w:rsidR="00A90828" w:rsidRPr="00434B34" w:rsidRDefault="00A90828" w:rsidP="00A90828">
      <w:pPr>
        <w:pBdr>
          <w:bottom w:val="single" w:sz="12" w:space="1" w:color="auto"/>
        </w:pBdr>
        <w:jc w:val="center"/>
        <w:rPr>
          <w:bCs/>
          <w:color w:val="000000"/>
        </w:rPr>
      </w:pPr>
      <w:r w:rsidRPr="00434B34">
        <w:rPr>
          <w:bCs/>
          <w:color w:val="000000"/>
        </w:rPr>
        <w:t>VIII. volebné obdobie</w:t>
      </w:r>
    </w:p>
    <w:p w14:paraId="439CAA96" w14:textId="77777777" w:rsidR="00A90828" w:rsidRPr="00B65DB5" w:rsidRDefault="00A90828" w:rsidP="00A90828">
      <w:pPr>
        <w:jc w:val="center"/>
        <w:rPr>
          <w:b/>
        </w:rPr>
      </w:pPr>
    </w:p>
    <w:p w14:paraId="439CAA97" w14:textId="77777777" w:rsidR="00A90828" w:rsidRPr="00B65DB5" w:rsidRDefault="00A90828" w:rsidP="00A90828">
      <w:pPr>
        <w:jc w:val="center"/>
        <w:rPr>
          <w:b/>
        </w:rPr>
      </w:pPr>
    </w:p>
    <w:p w14:paraId="439CAA98" w14:textId="77777777" w:rsidR="00A90828" w:rsidRDefault="00A90828" w:rsidP="00A90828">
      <w:pPr>
        <w:jc w:val="center"/>
        <w:rPr>
          <w:b/>
          <w:color w:val="000000"/>
        </w:rPr>
      </w:pPr>
    </w:p>
    <w:p w14:paraId="439CAA99" w14:textId="77777777" w:rsidR="00A90828" w:rsidRPr="00B65DB5" w:rsidRDefault="00A90828" w:rsidP="00A90828">
      <w:pPr>
        <w:jc w:val="center"/>
      </w:pPr>
      <w:r w:rsidRPr="00D94EED">
        <w:rPr>
          <w:color w:val="000000"/>
        </w:rPr>
        <w:t>Návrh</w:t>
      </w:r>
    </w:p>
    <w:p w14:paraId="439CAA9A" w14:textId="77777777" w:rsidR="00A90828" w:rsidRPr="00B65DB5" w:rsidRDefault="00A90828" w:rsidP="00A90828">
      <w:pPr>
        <w:jc w:val="center"/>
      </w:pPr>
    </w:p>
    <w:p w14:paraId="439CAA9B" w14:textId="77777777" w:rsidR="00A90828" w:rsidRPr="00450A56" w:rsidRDefault="00A90828" w:rsidP="00A90828">
      <w:pPr>
        <w:jc w:val="center"/>
        <w:rPr>
          <w:b/>
          <w:bCs/>
          <w:caps/>
          <w:spacing w:val="30"/>
        </w:rPr>
      </w:pPr>
      <w:r w:rsidRPr="00450A56">
        <w:rPr>
          <w:b/>
          <w:bCs/>
          <w:caps/>
          <w:color w:val="000000"/>
          <w:spacing w:val="30"/>
        </w:rPr>
        <w:t>Z</w:t>
      </w:r>
      <w:r>
        <w:rPr>
          <w:b/>
          <w:bCs/>
          <w:caps/>
          <w:color w:val="000000"/>
          <w:spacing w:val="30"/>
        </w:rPr>
        <w:t> á K O N</w:t>
      </w:r>
    </w:p>
    <w:p w14:paraId="439CAA9C" w14:textId="77777777" w:rsidR="00A90828" w:rsidRPr="00B65DB5" w:rsidRDefault="00A90828" w:rsidP="00A90828">
      <w:pPr>
        <w:jc w:val="center"/>
      </w:pPr>
    </w:p>
    <w:p w14:paraId="439CAA9D" w14:textId="77777777" w:rsidR="00A90828" w:rsidRPr="00D94EED" w:rsidRDefault="00A90828" w:rsidP="00A90828">
      <w:pPr>
        <w:jc w:val="center"/>
        <w:rPr>
          <w:color w:val="000000"/>
        </w:rPr>
      </w:pPr>
      <w:r w:rsidRPr="00D94EED">
        <w:rPr>
          <w:color w:val="000000"/>
        </w:rPr>
        <w:t xml:space="preserve">z </w:t>
      </w:r>
      <w:r>
        <w:rPr>
          <w:color w:val="000000"/>
        </w:rPr>
        <w:t>...........</w:t>
      </w:r>
      <w:r w:rsidRPr="00D94EED">
        <w:rPr>
          <w:color w:val="000000"/>
        </w:rPr>
        <w:t xml:space="preserve"> 202</w:t>
      </w:r>
      <w:r>
        <w:rPr>
          <w:color w:val="000000"/>
        </w:rPr>
        <w:t>2</w:t>
      </w:r>
      <w:r w:rsidRPr="00D94EED">
        <w:rPr>
          <w:color w:val="000000"/>
        </w:rPr>
        <w:t>,</w:t>
      </w:r>
    </w:p>
    <w:p w14:paraId="439CAA9E" w14:textId="77777777" w:rsidR="00A90828" w:rsidRPr="00B65DB5" w:rsidRDefault="00A90828" w:rsidP="00A90828">
      <w:pPr>
        <w:rPr>
          <w:b/>
        </w:rPr>
      </w:pPr>
    </w:p>
    <w:p w14:paraId="439CAA9F" w14:textId="77777777" w:rsidR="00A90828" w:rsidRPr="005E601B" w:rsidRDefault="00414724" w:rsidP="00414724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color w:val="000000"/>
        </w:rPr>
        <w:t>o pomoci obyvateľom v čase hospodárskej a sociálnej núdze</w:t>
      </w:r>
    </w:p>
    <w:p w14:paraId="439CAAA0" w14:textId="77777777" w:rsidR="00A90828" w:rsidRDefault="00A90828" w:rsidP="00A90828">
      <w:pPr>
        <w:ind w:firstLine="284"/>
        <w:rPr>
          <w:rFonts w:asciiTheme="majorBidi" w:hAnsiTheme="majorBidi" w:cstheme="majorBidi"/>
          <w:color w:val="000000"/>
        </w:rPr>
      </w:pPr>
    </w:p>
    <w:p w14:paraId="439CAAA1" w14:textId="77777777" w:rsidR="00A90828" w:rsidRPr="005E601B" w:rsidRDefault="00A90828" w:rsidP="00A90828">
      <w:pPr>
        <w:ind w:firstLine="284"/>
        <w:rPr>
          <w:rFonts w:asciiTheme="majorBidi" w:hAnsiTheme="majorBidi" w:cstheme="majorBidi"/>
          <w:color w:val="000000"/>
        </w:rPr>
      </w:pPr>
      <w:r w:rsidRPr="005E601B">
        <w:rPr>
          <w:rFonts w:asciiTheme="majorBidi" w:hAnsiTheme="majorBidi" w:cstheme="majorBidi"/>
          <w:color w:val="000000"/>
        </w:rPr>
        <w:t xml:space="preserve">Národná rada Slovenskej republiky sa uzniesla na tomto zákone: </w:t>
      </w:r>
    </w:p>
    <w:p w14:paraId="439CAAA2" w14:textId="77777777" w:rsidR="00A90828" w:rsidRPr="005E601B" w:rsidRDefault="00A90828" w:rsidP="00A90828">
      <w:pPr>
        <w:rPr>
          <w:rFonts w:asciiTheme="majorBidi" w:hAnsiTheme="majorBidi" w:cstheme="majorBidi"/>
        </w:rPr>
      </w:pPr>
    </w:p>
    <w:p w14:paraId="439CAAA3" w14:textId="77777777" w:rsidR="00A90828" w:rsidRPr="005E601B" w:rsidRDefault="00A90828" w:rsidP="00A90828">
      <w:pPr>
        <w:jc w:val="center"/>
        <w:rPr>
          <w:rFonts w:asciiTheme="majorBidi" w:hAnsiTheme="majorBidi" w:cstheme="majorBidi"/>
          <w:bCs/>
          <w:color w:val="000000"/>
        </w:rPr>
      </w:pPr>
      <w:r w:rsidRPr="005E601B">
        <w:rPr>
          <w:rFonts w:asciiTheme="majorBidi" w:hAnsiTheme="majorBidi" w:cstheme="majorBidi"/>
          <w:bCs/>
          <w:color w:val="000000"/>
        </w:rPr>
        <w:t>Čl. I</w:t>
      </w:r>
    </w:p>
    <w:p w14:paraId="439CAAA4" w14:textId="77777777" w:rsidR="00A90828" w:rsidRDefault="00A90828" w:rsidP="00A90828">
      <w:pPr>
        <w:rPr>
          <w:rFonts w:asciiTheme="majorBidi" w:hAnsiTheme="majorBidi" w:cstheme="majorBidi"/>
        </w:rPr>
      </w:pPr>
    </w:p>
    <w:p w14:paraId="439CAAA5" w14:textId="77777777" w:rsidR="00414724" w:rsidRDefault="00414724" w:rsidP="003049E8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§ 1 Predmet zákona</w:t>
      </w:r>
    </w:p>
    <w:p w14:paraId="439CAAA6" w14:textId="77777777" w:rsidR="00414724" w:rsidRDefault="00414724" w:rsidP="003049E8">
      <w:pPr>
        <w:pStyle w:val="Odsekzoznamu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Tento zákon upravuje právne vzťahy pri poskytovaní finančnej pomoci určeným skupinám obyvateľstva v čase hospodárskej a sociálnej núdze. Takáto núdza nastáva, ak dochádza k nepredvídanému alebo nepredvídateľnému rastu životných nákladov, ktoré majú vážne dopady na všetky alebo na vybrané skupiny obyvateľstva. </w:t>
      </w:r>
    </w:p>
    <w:p w14:paraId="439CAAA7" w14:textId="77777777" w:rsidR="009B40FA" w:rsidRDefault="009B40FA" w:rsidP="003049E8">
      <w:pPr>
        <w:pStyle w:val="Odsekzoznamu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Cieľom úpravy právnych vzťahov uvedených v odseku 1 je prekonanie sociálnych dopadov nepredvídaného alebo nepredvídateľného rastu životných nákladov na zraniteľné domácnosti. </w:t>
      </w:r>
    </w:p>
    <w:p w14:paraId="439CAAA8" w14:textId="77777777" w:rsidR="007E0FED" w:rsidRDefault="007E0FED" w:rsidP="003049E8">
      <w:pPr>
        <w:jc w:val="both"/>
        <w:rPr>
          <w:rFonts w:asciiTheme="majorBidi" w:hAnsiTheme="majorBidi" w:cstheme="majorBidi"/>
        </w:rPr>
      </w:pPr>
    </w:p>
    <w:p w14:paraId="439CAAA9" w14:textId="77777777" w:rsidR="00414724" w:rsidRDefault="00414724" w:rsidP="003049E8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§ 2 Účastníci právnych vzťahov </w:t>
      </w:r>
    </w:p>
    <w:p w14:paraId="439CAAAA" w14:textId="77777777" w:rsidR="00414724" w:rsidRDefault="00414724" w:rsidP="003049E8">
      <w:pPr>
        <w:pStyle w:val="Odsekzoznamu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Účastní</w:t>
      </w:r>
      <w:r w:rsidR="00871ACF">
        <w:rPr>
          <w:rFonts w:asciiTheme="majorBidi" w:hAnsiTheme="majorBidi" w:cstheme="majorBidi"/>
        </w:rPr>
        <w:t>c</w:t>
      </w:r>
      <w:r>
        <w:rPr>
          <w:rFonts w:asciiTheme="majorBidi" w:hAnsiTheme="majorBidi" w:cstheme="majorBidi"/>
        </w:rPr>
        <w:t xml:space="preserve">i právnych vzťahov </w:t>
      </w:r>
      <w:r w:rsidR="00871ACF">
        <w:rPr>
          <w:rFonts w:asciiTheme="majorBidi" w:hAnsiTheme="majorBidi" w:cstheme="majorBidi"/>
        </w:rPr>
        <w:t xml:space="preserve">podľa tohto zákona sú: </w:t>
      </w:r>
    </w:p>
    <w:p w14:paraId="439CAAAB" w14:textId="77777777" w:rsidR="00AB656D" w:rsidRPr="00AB656D" w:rsidRDefault="00871ACF" w:rsidP="003049E8">
      <w:pPr>
        <w:pStyle w:val="Odsekzoznamu"/>
        <w:numPr>
          <w:ilvl w:val="0"/>
          <w:numId w:val="12"/>
        </w:numPr>
        <w:jc w:val="both"/>
        <w:rPr>
          <w:rFonts w:asciiTheme="majorBidi" w:hAnsiTheme="majorBidi" w:cstheme="majorBidi"/>
        </w:rPr>
      </w:pPr>
      <w:r w:rsidRPr="00AB656D">
        <w:rPr>
          <w:rFonts w:asciiTheme="majorBidi" w:hAnsiTheme="majorBidi" w:cstheme="majorBidi"/>
        </w:rPr>
        <w:t xml:space="preserve">fyzická osoba, ktorá je </w:t>
      </w:r>
    </w:p>
    <w:p w14:paraId="439CAAAC" w14:textId="77777777" w:rsidR="00AB656D" w:rsidRDefault="00871ACF" w:rsidP="003049E8">
      <w:pPr>
        <w:pStyle w:val="Odsekzoznamu"/>
        <w:numPr>
          <w:ilvl w:val="0"/>
          <w:numId w:val="10"/>
        </w:numPr>
        <w:jc w:val="both"/>
        <w:rPr>
          <w:rFonts w:asciiTheme="majorBidi" w:hAnsiTheme="majorBidi" w:cstheme="majorBidi"/>
        </w:rPr>
      </w:pPr>
      <w:r w:rsidRPr="00700F7E">
        <w:rPr>
          <w:rFonts w:asciiTheme="majorBidi" w:hAnsiTheme="majorBidi" w:cstheme="majorBidi"/>
        </w:rPr>
        <w:t>rodičom nezaopatren</w:t>
      </w:r>
      <w:r w:rsidR="002F7BD1">
        <w:rPr>
          <w:rFonts w:asciiTheme="majorBidi" w:hAnsiTheme="majorBidi" w:cstheme="majorBidi"/>
        </w:rPr>
        <w:t xml:space="preserve">ého dieťaťa poberajúca </w:t>
      </w:r>
      <w:r w:rsidR="00D90C17">
        <w:rPr>
          <w:rFonts w:asciiTheme="majorBidi" w:hAnsiTheme="majorBidi" w:cstheme="majorBidi"/>
        </w:rPr>
        <w:t>prídavok</w:t>
      </w:r>
      <w:r w:rsidR="002F7BD1">
        <w:rPr>
          <w:rFonts w:asciiTheme="majorBidi" w:hAnsiTheme="majorBidi" w:cstheme="majorBidi"/>
        </w:rPr>
        <w:t xml:space="preserve"> na dieťa</w:t>
      </w:r>
      <w:r w:rsidR="00D90C17" w:rsidRPr="00D90C17">
        <w:rPr>
          <w:rFonts w:asciiTheme="majorBidi" w:hAnsiTheme="majorBidi" w:cstheme="majorBidi"/>
          <w:vertAlign w:val="superscript"/>
        </w:rPr>
        <w:t>1)</w:t>
      </w:r>
      <w:r w:rsidR="00AB656D">
        <w:rPr>
          <w:rFonts w:asciiTheme="majorBidi" w:hAnsiTheme="majorBidi" w:cstheme="majorBidi"/>
        </w:rPr>
        <w:t>,</w:t>
      </w:r>
    </w:p>
    <w:p w14:paraId="439CAAAD" w14:textId="77777777" w:rsidR="00AB656D" w:rsidRDefault="00FD1F6B" w:rsidP="003049E8">
      <w:pPr>
        <w:pStyle w:val="Odsekzoznamu"/>
        <w:numPr>
          <w:ilvl w:val="0"/>
          <w:numId w:val="10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príjemcom </w:t>
      </w:r>
      <w:r w:rsidR="00AB656D">
        <w:rPr>
          <w:rFonts w:asciiTheme="majorBidi" w:hAnsiTheme="majorBidi" w:cstheme="majorBidi"/>
        </w:rPr>
        <w:t>pomoci v hmotnej núdzi</w:t>
      </w:r>
      <w:r w:rsidR="00D90C17" w:rsidRPr="00D90C17">
        <w:rPr>
          <w:rFonts w:asciiTheme="majorBidi" w:hAnsiTheme="majorBidi" w:cstheme="majorBidi"/>
          <w:vertAlign w:val="superscript"/>
        </w:rPr>
        <w:t>2)</w:t>
      </w:r>
      <w:r w:rsidR="00AB656D">
        <w:rPr>
          <w:rFonts w:asciiTheme="majorBidi" w:hAnsiTheme="majorBidi" w:cstheme="majorBidi"/>
        </w:rPr>
        <w:t>,</w:t>
      </w:r>
    </w:p>
    <w:p w14:paraId="439CAAAE" w14:textId="77777777" w:rsidR="00AB656D" w:rsidRDefault="00AB656D" w:rsidP="003049E8">
      <w:pPr>
        <w:pStyle w:val="Odsekzoznamu"/>
        <w:numPr>
          <w:ilvl w:val="0"/>
          <w:numId w:val="10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poberateľom peňažného príspevku na opatrovanie</w:t>
      </w:r>
      <w:r w:rsidR="00D90C17" w:rsidRPr="00D90C17">
        <w:rPr>
          <w:rFonts w:asciiTheme="majorBidi" w:hAnsiTheme="majorBidi" w:cstheme="majorBidi"/>
          <w:vertAlign w:val="superscript"/>
        </w:rPr>
        <w:t>3)</w:t>
      </w:r>
      <w:r>
        <w:rPr>
          <w:rFonts w:asciiTheme="majorBidi" w:hAnsiTheme="majorBidi" w:cstheme="majorBidi"/>
        </w:rPr>
        <w:t>,</w:t>
      </w:r>
    </w:p>
    <w:p w14:paraId="439CAAAF" w14:textId="77777777" w:rsidR="00AB656D" w:rsidRDefault="00AB656D" w:rsidP="003049E8">
      <w:pPr>
        <w:pStyle w:val="Odsekzoznamu"/>
        <w:numPr>
          <w:ilvl w:val="0"/>
          <w:numId w:val="10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poberateľom peňažného príspevku na osobnú asistenciu</w:t>
      </w:r>
      <w:r w:rsidR="00D90C17">
        <w:rPr>
          <w:rFonts w:asciiTheme="majorBidi" w:hAnsiTheme="majorBidi" w:cstheme="majorBidi"/>
          <w:vertAlign w:val="superscript"/>
        </w:rPr>
        <w:t>3</w:t>
      </w:r>
      <w:r w:rsidR="00D90C17" w:rsidRPr="00D90C17">
        <w:rPr>
          <w:rFonts w:asciiTheme="majorBidi" w:hAnsiTheme="majorBidi" w:cstheme="majorBidi"/>
          <w:vertAlign w:val="superscript"/>
        </w:rPr>
        <w:t>)</w:t>
      </w:r>
      <w:r w:rsidR="00D90C17">
        <w:rPr>
          <w:rFonts w:asciiTheme="majorBidi" w:hAnsiTheme="majorBidi" w:cstheme="majorBidi"/>
        </w:rPr>
        <w:t>,</w:t>
      </w:r>
    </w:p>
    <w:p w14:paraId="439CAAB0" w14:textId="77777777" w:rsidR="00700F7E" w:rsidRDefault="00700F7E" w:rsidP="003049E8">
      <w:pPr>
        <w:pStyle w:val="Odsekzoznamu"/>
        <w:numPr>
          <w:ilvl w:val="0"/>
          <w:numId w:val="10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iná fyzická osoba</w:t>
      </w:r>
      <w:r w:rsidR="00871ACF" w:rsidRPr="00700F7E">
        <w:rPr>
          <w:rFonts w:asciiTheme="majorBidi" w:hAnsiTheme="majorBidi" w:cstheme="majorBidi"/>
        </w:rPr>
        <w:t>,</w:t>
      </w:r>
      <w:r w:rsidR="00CB0B2E">
        <w:rPr>
          <w:rFonts w:asciiTheme="majorBidi" w:hAnsiTheme="majorBidi" w:cstheme="majorBidi"/>
        </w:rPr>
        <w:t xml:space="preserve"> ktorej zdaniteľný príjem</w:t>
      </w:r>
      <w:r w:rsidR="00D90C17">
        <w:rPr>
          <w:rFonts w:asciiTheme="majorBidi" w:hAnsiTheme="majorBidi" w:cstheme="majorBidi"/>
          <w:vertAlign w:val="superscript"/>
        </w:rPr>
        <w:t>4</w:t>
      </w:r>
      <w:r w:rsidR="00D90C17" w:rsidRPr="00D90C17">
        <w:rPr>
          <w:rFonts w:asciiTheme="majorBidi" w:hAnsiTheme="majorBidi" w:cstheme="majorBidi"/>
          <w:vertAlign w:val="superscript"/>
        </w:rPr>
        <w:t>)</w:t>
      </w:r>
      <w:r w:rsidR="00CB0B2E">
        <w:rPr>
          <w:rFonts w:asciiTheme="majorBidi" w:hAnsiTheme="majorBidi" w:cstheme="majorBidi"/>
        </w:rPr>
        <w:t xml:space="preserve"> v roku 2021 dosiahol aspoň 1200 eur.</w:t>
      </w:r>
    </w:p>
    <w:p w14:paraId="439CAAB1" w14:textId="77777777" w:rsidR="002F7BD1" w:rsidRPr="00AB656D" w:rsidRDefault="00700F7E" w:rsidP="003049E8">
      <w:pPr>
        <w:pStyle w:val="Odsekzoznamu"/>
        <w:numPr>
          <w:ilvl w:val="0"/>
          <w:numId w:val="12"/>
        </w:numPr>
        <w:jc w:val="both"/>
        <w:rPr>
          <w:rFonts w:asciiTheme="majorBidi" w:hAnsiTheme="majorBidi" w:cstheme="majorBidi"/>
        </w:rPr>
      </w:pPr>
      <w:r w:rsidRPr="00AB656D">
        <w:rPr>
          <w:rFonts w:asciiTheme="majorBidi" w:hAnsiTheme="majorBidi" w:cstheme="majorBidi"/>
        </w:rPr>
        <w:t xml:space="preserve">príslušný orgán, ktorým je </w:t>
      </w:r>
    </w:p>
    <w:p w14:paraId="439CAAB2" w14:textId="77777777" w:rsidR="002F7BD1" w:rsidRDefault="00700F7E" w:rsidP="003049E8">
      <w:pPr>
        <w:pStyle w:val="Odsekzoznamu"/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Finančná správa</w:t>
      </w:r>
      <w:r w:rsidR="00871ACF" w:rsidRPr="00700F7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SR</w:t>
      </w:r>
      <w:r w:rsidR="002F7BD1">
        <w:rPr>
          <w:rFonts w:asciiTheme="majorBidi" w:hAnsiTheme="majorBidi" w:cstheme="majorBidi"/>
        </w:rPr>
        <w:t xml:space="preserve">, </w:t>
      </w:r>
    </w:p>
    <w:p w14:paraId="439CAAB3" w14:textId="77777777" w:rsidR="00871ACF" w:rsidRDefault="002F7BD1" w:rsidP="003049E8">
      <w:pPr>
        <w:pStyle w:val="Odsekzoznamu"/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úrad práce, sociálnych vecí a rodiny</w:t>
      </w:r>
      <w:r w:rsidR="00700F7E">
        <w:rPr>
          <w:rFonts w:asciiTheme="majorBidi" w:hAnsiTheme="majorBidi" w:cstheme="majorBidi"/>
        </w:rPr>
        <w:t xml:space="preserve">. </w:t>
      </w:r>
    </w:p>
    <w:p w14:paraId="439CAAB4" w14:textId="77777777" w:rsidR="007E0FED" w:rsidRDefault="007E0FED" w:rsidP="003049E8">
      <w:pPr>
        <w:jc w:val="both"/>
        <w:rPr>
          <w:rFonts w:asciiTheme="majorBidi" w:hAnsiTheme="majorBidi" w:cstheme="majorBidi"/>
        </w:rPr>
      </w:pPr>
    </w:p>
    <w:p w14:paraId="439CAAB5" w14:textId="77777777" w:rsidR="00871ACF" w:rsidRDefault="00700F7E" w:rsidP="003049E8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§ 3 Forma pomoci </w:t>
      </w:r>
    </w:p>
    <w:p w14:paraId="439CAAB6" w14:textId="77777777" w:rsidR="00700F7E" w:rsidRDefault="002F7BD1" w:rsidP="003049E8">
      <w:pPr>
        <w:pStyle w:val="Odsekzoznamu"/>
        <w:numPr>
          <w:ilvl w:val="0"/>
          <w:numId w:val="13"/>
        </w:numPr>
        <w:jc w:val="both"/>
        <w:rPr>
          <w:rFonts w:asciiTheme="majorBidi" w:hAnsiTheme="majorBidi" w:cstheme="majorBidi"/>
        </w:rPr>
      </w:pPr>
      <w:r w:rsidRPr="00AB656D">
        <w:rPr>
          <w:rFonts w:asciiTheme="majorBidi" w:hAnsiTheme="majorBidi" w:cstheme="majorBidi"/>
        </w:rPr>
        <w:t xml:space="preserve">Rodičovi nezaopatreného dieťaťa poberajúcemu </w:t>
      </w:r>
      <w:r w:rsidR="00D90C17">
        <w:rPr>
          <w:rFonts w:asciiTheme="majorBidi" w:hAnsiTheme="majorBidi" w:cstheme="majorBidi"/>
        </w:rPr>
        <w:t xml:space="preserve">prídavok </w:t>
      </w:r>
      <w:r w:rsidRPr="00AB656D">
        <w:rPr>
          <w:rFonts w:asciiTheme="majorBidi" w:hAnsiTheme="majorBidi" w:cstheme="majorBidi"/>
        </w:rPr>
        <w:t>na dieťa</w:t>
      </w:r>
      <w:r w:rsidR="00AB656D" w:rsidRPr="00AB656D">
        <w:rPr>
          <w:rFonts w:asciiTheme="majorBidi" w:hAnsiTheme="majorBidi" w:cstheme="majorBidi"/>
        </w:rPr>
        <w:t xml:space="preserve">, </w:t>
      </w:r>
      <w:r w:rsidR="00952ADE">
        <w:rPr>
          <w:rFonts w:asciiTheme="majorBidi" w:hAnsiTheme="majorBidi" w:cstheme="majorBidi"/>
        </w:rPr>
        <w:t xml:space="preserve">príjemcovi </w:t>
      </w:r>
      <w:r w:rsidR="00AB656D" w:rsidRPr="00AB656D">
        <w:rPr>
          <w:rFonts w:asciiTheme="majorBidi" w:hAnsiTheme="majorBidi" w:cstheme="majorBidi"/>
        </w:rPr>
        <w:t>pomoci v hmotnej núdzi, poberateľovi peňažného príspevku na opatrovanie a  poberateľovi peňažného príspevku na osobnú asistenciu</w:t>
      </w:r>
      <w:r w:rsidR="00AB656D">
        <w:rPr>
          <w:rFonts w:asciiTheme="majorBidi" w:hAnsiTheme="majorBidi" w:cstheme="majorBidi"/>
        </w:rPr>
        <w:t xml:space="preserve"> </w:t>
      </w:r>
      <w:r w:rsidRPr="00AB656D">
        <w:rPr>
          <w:rFonts w:asciiTheme="majorBidi" w:hAnsiTheme="majorBidi" w:cstheme="majorBidi"/>
        </w:rPr>
        <w:t xml:space="preserve">sa pomoc poskytuje </w:t>
      </w:r>
      <w:r w:rsidR="00700F7E" w:rsidRPr="00AB656D">
        <w:rPr>
          <w:rFonts w:asciiTheme="majorBidi" w:hAnsiTheme="majorBidi" w:cstheme="majorBidi"/>
        </w:rPr>
        <w:t xml:space="preserve">formou peňažného príspevku vyplácaného </w:t>
      </w:r>
      <w:r w:rsidRPr="00AB656D">
        <w:rPr>
          <w:rFonts w:asciiTheme="majorBidi" w:hAnsiTheme="majorBidi" w:cstheme="majorBidi"/>
        </w:rPr>
        <w:t xml:space="preserve">rovnakým spôsobom, ako sa mu vypláca príspevok </w:t>
      </w:r>
      <w:r w:rsidR="00AB656D">
        <w:rPr>
          <w:rFonts w:asciiTheme="majorBidi" w:hAnsiTheme="majorBidi" w:cstheme="majorBidi"/>
        </w:rPr>
        <w:t>uvedený v predošlej časti vety</w:t>
      </w:r>
      <w:r w:rsidRPr="00AB656D">
        <w:rPr>
          <w:rFonts w:asciiTheme="majorBidi" w:hAnsiTheme="majorBidi" w:cstheme="majorBidi"/>
        </w:rPr>
        <w:t xml:space="preserve">. Inej fyzickej osobe sa pomoc poskytuje formou peňažného príspevku vyplácaného </w:t>
      </w:r>
      <w:r w:rsidR="00700F7E" w:rsidRPr="00AB656D">
        <w:rPr>
          <w:rFonts w:asciiTheme="majorBidi" w:hAnsiTheme="majorBidi" w:cstheme="majorBidi"/>
        </w:rPr>
        <w:t xml:space="preserve">hotovostne alebo bankovým prevodom na účet fyzickej osoby, ak </w:t>
      </w:r>
      <w:r w:rsidRPr="00AB656D">
        <w:rPr>
          <w:rFonts w:asciiTheme="majorBidi" w:hAnsiTheme="majorBidi" w:cstheme="majorBidi"/>
        </w:rPr>
        <w:t xml:space="preserve">o to fyzická osoba požiada v elektronickom </w:t>
      </w:r>
      <w:r w:rsidR="00AB656D">
        <w:rPr>
          <w:rFonts w:asciiTheme="majorBidi" w:hAnsiTheme="majorBidi" w:cstheme="majorBidi"/>
        </w:rPr>
        <w:t>formulári, ktorý na tento účel vytvorí a</w:t>
      </w:r>
      <w:r w:rsidR="00D90C17">
        <w:rPr>
          <w:rFonts w:asciiTheme="majorBidi" w:hAnsiTheme="majorBidi" w:cstheme="majorBidi"/>
        </w:rPr>
        <w:t xml:space="preserve"> na svojom webovom sídle </w:t>
      </w:r>
      <w:r w:rsidR="00AB656D">
        <w:rPr>
          <w:rFonts w:asciiTheme="majorBidi" w:hAnsiTheme="majorBidi" w:cstheme="majorBidi"/>
        </w:rPr>
        <w:t xml:space="preserve">prístupní Finančná správa SR. </w:t>
      </w:r>
    </w:p>
    <w:p w14:paraId="439CAAB7" w14:textId="77777777" w:rsidR="007E0FED" w:rsidRDefault="007E0FED" w:rsidP="003049E8">
      <w:pPr>
        <w:pStyle w:val="Odsekzoznamu"/>
        <w:jc w:val="both"/>
        <w:rPr>
          <w:rFonts w:asciiTheme="majorBidi" w:hAnsiTheme="majorBidi" w:cstheme="majorBidi"/>
        </w:rPr>
      </w:pPr>
    </w:p>
    <w:p w14:paraId="439CAAB8" w14:textId="77777777" w:rsidR="00AB656D" w:rsidRDefault="00AB656D" w:rsidP="003049E8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§ 4 Priznanie nároku na pomoc</w:t>
      </w:r>
    </w:p>
    <w:p w14:paraId="439CAAB9" w14:textId="77777777" w:rsidR="007E0FED" w:rsidRDefault="00AB656D" w:rsidP="003049E8">
      <w:pPr>
        <w:pStyle w:val="Odsekzoznamu"/>
        <w:numPr>
          <w:ilvl w:val="0"/>
          <w:numId w:val="15"/>
        </w:numPr>
        <w:jc w:val="both"/>
        <w:rPr>
          <w:rFonts w:asciiTheme="majorBidi" w:hAnsiTheme="majorBidi" w:cstheme="majorBidi"/>
        </w:rPr>
      </w:pPr>
      <w:r w:rsidRPr="00AB656D">
        <w:rPr>
          <w:rFonts w:asciiTheme="majorBidi" w:hAnsiTheme="majorBidi" w:cstheme="majorBidi"/>
        </w:rPr>
        <w:lastRenderedPageBreak/>
        <w:t xml:space="preserve">Nárok na pomoc podľa tohto zákona vzniká </w:t>
      </w:r>
      <w:r w:rsidR="007E0FED">
        <w:t>fyzickej osobe podľa § 2 ods. 1 písm. a)</w:t>
      </w:r>
      <w:r w:rsidR="007E0FED">
        <w:rPr>
          <w:rFonts w:asciiTheme="majorBidi" w:hAnsiTheme="majorBidi" w:cstheme="majorBidi"/>
        </w:rPr>
        <w:t>, ak jej celoročný príjem za rok 2021 nepresiahol 92,8-násobok sumy životného minima platného ku dňu účinnosti tohto zákona</w:t>
      </w:r>
      <w:r w:rsidR="007E0FED" w:rsidRPr="00921688">
        <w:rPr>
          <w:rFonts w:asciiTheme="majorBidi" w:hAnsiTheme="majorBidi" w:cstheme="majorBidi"/>
        </w:rPr>
        <w:t xml:space="preserve">. </w:t>
      </w:r>
    </w:p>
    <w:p w14:paraId="439CAABA" w14:textId="77777777" w:rsidR="007E0FED" w:rsidRDefault="007E0FED" w:rsidP="003049E8">
      <w:pPr>
        <w:pStyle w:val="Odsekzoznamu"/>
        <w:numPr>
          <w:ilvl w:val="0"/>
          <w:numId w:val="15"/>
        </w:numPr>
        <w:jc w:val="both"/>
        <w:rPr>
          <w:rFonts w:asciiTheme="majorBidi" w:hAnsiTheme="majorBidi" w:cstheme="majorBidi"/>
        </w:rPr>
      </w:pPr>
      <w:r w:rsidRPr="00AB656D">
        <w:rPr>
          <w:rFonts w:asciiTheme="majorBidi" w:hAnsiTheme="majorBidi" w:cstheme="majorBidi"/>
        </w:rPr>
        <w:t xml:space="preserve">Nárok na pomoc podľa tohto zákona vzniká </w:t>
      </w:r>
      <w:r>
        <w:t xml:space="preserve">fyzickej osobe podľa § 2 ods. 1 písm. a) bod 1 aj v prípade, že podľa odseku 1 jej nárok nevzniká. </w:t>
      </w:r>
    </w:p>
    <w:p w14:paraId="439CAABB" w14:textId="77777777" w:rsidR="007E0FED" w:rsidRDefault="007E0FED" w:rsidP="003049E8">
      <w:pPr>
        <w:pStyle w:val="Odsekzoznamu"/>
        <w:numPr>
          <w:ilvl w:val="0"/>
          <w:numId w:val="15"/>
        </w:numPr>
        <w:jc w:val="both"/>
        <w:rPr>
          <w:rFonts w:asciiTheme="majorBidi" w:hAnsiTheme="majorBidi" w:cstheme="majorBidi"/>
        </w:rPr>
      </w:pPr>
      <w:r w:rsidRPr="007E0FED">
        <w:rPr>
          <w:rFonts w:asciiTheme="majorBidi" w:hAnsiTheme="majorBidi" w:cstheme="majorBidi"/>
        </w:rPr>
        <w:t xml:space="preserve">Nárok fyzickej osobe podľa odseku 1 </w:t>
      </w:r>
      <w:r>
        <w:rPr>
          <w:rFonts w:asciiTheme="majorBidi" w:hAnsiTheme="majorBidi" w:cstheme="majorBidi"/>
        </w:rPr>
        <w:t xml:space="preserve">a odseku 2 </w:t>
      </w:r>
      <w:r w:rsidRPr="007E0FED">
        <w:rPr>
          <w:rFonts w:asciiTheme="majorBidi" w:hAnsiTheme="majorBidi" w:cstheme="majorBidi"/>
        </w:rPr>
        <w:t xml:space="preserve">vzniká </w:t>
      </w:r>
      <w:r w:rsidR="00AB656D" w:rsidRPr="007E0FED">
        <w:rPr>
          <w:rFonts w:asciiTheme="majorBidi" w:hAnsiTheme="majorBidi" w:cstheme="majorBidi"/>
        </w:rPr>
        <w:t>na základe tohto zákona</w:t>
      </w:r>
      <w:r w:rsidRPr="007E0FED">
        <w:rPr>
          <w:rFonts w:asciiTheme="majorBidi" w:hAnsiTheme="majorBidi" w:cstheme="majorBidi"/>
        </w:rPr>
        <w:t xml:space="preserve"> automaticky</w:t>
      </w:r>
      <w:r w:rsidR="00AB656D" w:rsidRPr="007E0FED">
        <w:rPr>
          <w:rFonts w:asciiTheme="majorBidi" w:hAnsiTheme="majorBidi" w:cstheme="majorBidi"/>
        </w:rPr>
        <w:t>. Príslušný orgán o nároku nerozhoduje.</w:t>
      </w:r>
    </w:p>
    <w:p w14:paraId="439CAABC" w14:textId="77777777" w:rsidR="007E0FED" w:rsidRPr="007E0FED" w:rsidRDefault="007E0FED" w:rsidP="003049E8">
      <w:pPr>
        <w:pStyle w:val="Odsekzoznamu"/>
        <w:jc w:val="both"/>
        <w:rPr>
          <w:rFonts w:asciiTheme="majorBidi" w:hAnsiTheme="majorBidi" w:cstheme="majorBidi"/>
        </w:rPr>
      </w:pPr>
    </w:p>
    <w:p w14:paraId="439CAABD" w14:textId="77777777" w:rsidR="00AB656D" w:rsidRDefault="00AB656D" w:rsidP="003049E8">
      <w:pPr>
        <w:jc w:val="both"/>
      </w:pPr>
      <w:r>
        <w:t>§ 5 Výška pomoci</w:t>
      </w:r>
    </w:p>
    <w:p w14:paraId="439CAABE" w14:textId="77777777" w:rsidR="00921688" w:rsidRDefault="00AB656D" w:rsidP="003049E8">
      <w:pPr>
        <w:pStyle w:val="Odsekzoznamu"/>
        <w:numPr>
          <w:ilvl w:val="0"/>
          <w:numId w:val="15"/>
        </w:numPr>
        <w:jc w:val="both"/>
        <w:rPr>
          <w:rFonts w:asciiTheme="majorBidi" w:hAnsiTheme="majorBidi" w:cstheme="majorBidi"/>
        </w:rPr>
      </w:pPr>
      <w:r>
        <w:t xml:space="preserve">Výška pomoci </w:t>
      </w:r>
      <w:r w:rsidR="00CB0B2E">
        <w:t xml:space="preserve">fyzickej osobe podľa § </w:t>
      </w:r>
      <w:r w:rsidR="007E0FED">
        <w:t>4</w:t>
      </w:r>
      <w:r w:rsidR="00CB0B2E">
        <w:t xml:space="preserve"> ods. 1 </w:t>
      </w:r>
      <w:r w:rsidR="00CB0B2E">
        <w:rPr>
          <w:rFonts w:asciiTheme="majorBidi" w:hAnsiTheme="majorBidi" w:cstheme="majorBidi"/>
        </w:rPr>
        <w:t>predstavuje 10</w:t>
      </w:r>
      <w:r w:rsidRPr="00921688">
        <w:rPr>
          <w:rFonts w:asciiTheme="majorBidi" w:hAnsiTheme="majorBidi" w:cstheme="majorBidi"/>
        </w:rPr>
        <w:t xml:space="preserve">0 eur. </w:t>
      </w:r>
    </w:p>
    <w:p w14:paraId="439CAABF" w14:textId="77777777" w:rsidR="00921688" w:rsidRPr="00CB0B2E" w:rsidRDefault="00AB656D" w:rsidP="003049E8">
      <w:pPr>
        <w:pStyle w:val="Odsekzoznamu"/>
        <w:numPr>
          <w:ilvl w:val="0"/>
          <w:numId w:val="15"/>
        </w:numPr>
        <w:jc w:val="both"/>
      </w:pPr>
      <w:r>
        <w:t xml:space="preserve">Výška pomoci </w:t>
      </w:r>
      <w:r w:rsidR="007E0FED">
        <w:t xml:space="preserve">fyzickej osobe § 2 ods. 1 písm. a) bod 1 </w:t>
      </w:r>
      <w:r w:rsidRPr="00921688">
        <w:rPr>
          <w:rFonts w:asciiTheme="majorBidi" w:hAnsiTheme="majorBidi" w:cstheme="majorBidi"/>
        </w:rPr>
        <w:t xml:space="preserve">sa </w:t>
      </w:r>
      <w:r w:rsidR="00CB0B2E">
        <w:rPr>
          <w:rFonts w:asciiTheme="majorBidi" w:hAnsiTheme="majorBidi" w:cstheme="majorBidi"/>
        </w:rPr>
        <w:t xml:space="preserve">bez ohľadu na výšku jeho zdaniteľného príjmu v roku 2021 </w:t>
      </w:r>
      <w:r w:rsidR="00921688" w:rsidRPr="00921688">
        <w:rPr>
          <w:rFonts w:asciiTheme="majorBidi" w:hAnsiTheme="majorBidi" w:cstheme="majorBidi"/>
        </w:rPr>
        <w:t xml:space="preserve">zvyšuje o ďalších </w:t>
      </w:r>
      <w:r w:rsidR="00CB0B2E">
        <w:rPr>
          <w:rFonts w:asciiTheme="majorBidi" w:hAnsiTheme="majorBidi" w:cstheme="majorBidi"/>
        </w:rPr>
        <w:t>10</w:t>
      </w:r>
      <w:r w:rsidR="00921688" w:rsidRPr="00921688">
        <w:rPr>
          <w:rFonts w:asciiTheme="majorBidi" w:hAnsiTheme="majorBidi" w:cstheme="majorBidi"/>
        </w:rPr>
        <w:t>0 eur na každé nezaopatrené dieťa</w:t>
      </w:r>
      <w:r w:rsidR="007E0FED">
        <w:rPr>
          <w:rFonts w:asciiTheme="majorBidi" w:hAnsiTheme="majorBidi" w:cstheme="majorBidi"/>
        </w:rPr>
        <w:t xml:space="preserve"> a to aj v prípade, že podľa </w:t>
      </w:r>
      <w:r w:rsidR="007E0FED">
        <w:t xml:space="preserve">§ 4 ods. 1 </w:t>
      </w:r>
      <w:r w:rsidR="007E0FED">
        <w:rPr>
          <w:rFonts w:asciiTheme="majorBidi" w:hAnsiTheme="majorBidi" w:cstheme="majorBidi"/>
        </w:rPr>
        <w:t>takémuto rodičovi nárok na pomoc nevzniká</w:t>
      </w:r>
      <w:r w:rsidR="00921688" w:rsidRPr="00921688">
        <w:rPr>
          <w:rFonts w:asciiTheme="majorBidi" w:hAnsiTheme="majorBidi" w:cstheme="majorBidi"/>
        </w:rPr>
        <w:t xml:space="preserve">.  </w:t>
      </w:r>
    </w:p>
    <w:p w14:paraId="439CAAC0" w14:textId="77777777" w:rsidR="007E0FED" w:rsidRDefault="007E0FED" w:rsidP="003049E8">
      <w:pPr>
        <w:jc w:val="both"/>
      </w:pPr>
    </w:p>
    <w:p w14:paraId="439CAAC1" w14:textId="77777777" w:rsidR="00CB0B2E" w:rsidRDefault="00CB0B2E" w:rsidP="003049E8">
      <w:pPr>
        <w:jc w:val="both"/>
      </w:pPr>
      <w:r>
        <w:t>§ 6 Príslušnosť orgánu štátnej správy</w:t>
      </w:r>
    </w:p>
    <w:p w14:paraId="439CAAC2" w14:textId="77777777" w:rsidR="00CB0B2E" w:rsidRDefault="00CB0B2E" w:rsidP="003049E8">
      <w:pPr>
        <w:pStyle w:val="Odsekzoznamu"/>
        <w:numPr>
          <w:ilvl w:val="0"/>
          <w:numId w:val="17"/>
        </w:numPr>
        <w:jc w:val="both"/>
      </w:pPr>
      <w:r>
        <w:t>Pre výplatu pomoci fyzickej osobe podľa § 2 ods. 1 písm. a) bod 1. až 4. je príslušným orgánom štátnej správy príslušný úrad práce, sociálnych vecí a rodiny. Pre výplatu pomoci fyzickej osobe podľa § 2 ods. 1 písm. a) bod 5. je príslušným orgánom štátnej správy príslušný</w:t>
      </w:r>
      <w:r w:rsidR="00FD1F6B">
        <w:t xml:space="preserve"> daňový úrad. </w:t>
      </w:r>
    </w:p>
    <w:p w14:paraId="439CAAC3" w14:textId="77777777" w:rsidR="00FD1F6B" w:rsidRDefault="00FD1F6B" w:rsidP="003049E8">
      <w:pPr>
        <w:pStyle w:val="Odsekzoznamu"/>
        <w:numPr>
          <w:ilvl w:val="0"/>
          <w:numId w:val="17"/>
        </w:numPr>
        <w:jc w:val="both"/>
      </w:pPr>
      <w:r>
        <w:t xml:space="preserve">Úrad práce, sociálnych vecí a rodiny vyplatí pomoc v deň splatnosti príspevku na dieťa, alebo  pomoci v hmotnej núdzi, alebo </w:t>
      </w:r>
      <w:r w:rsidRPr="00AB656D">
        <w:rPr>
          <w:rFonts w:asciiTheme="majorBidi" w:hAnsiTheme="majorBidi" w:cstheme="majorBidi"/>
        </w:rPr>
        <w:t>peňažného príspevku na opatrovanie</w:t>
      </w:r>
      <w:r>
        <w:rPr>
          <w:rFonts w:asciiTheme="majorBidi" w:hAnsiTheme="majorBidi" w:cstheme="majorBidi"/>
        </w:rPr>
        <w:t xml:space="preserve">, alebo </w:t>
      </w:r>
      <w:r w:rsidRPr="00AB656D">
        <w:rPr>
          <w:rFonts w:asciiTheme="majorBidi" w:hAnsiTheme="majorBidi" w:cstheme="majorBidi"/>
        </w:rPr>
        <w:t>peňažného príspevku na osobnú asistenciu</w:t>
      </w:r>
      <w:r>
        <w:rPr>
          <w:rFonts w:asciiTheme="majorBidi" w:hAnsiTheme="majorBidi" w:cstheme="majorBidi"/>
        </w:rPr>
        <w:t xml:space="preserve"> v auguste 2022. Daňový úrad </w:t>
      </w:r>
      <w:r>
        <w:t xml:space="preserve">vyplatí pomoc najneskôr 15. augusta 2022. </w:t>
      </w:r>
    </w:p>
    <w:p w14:paraId="439CAAC4" w14:textId="77777777" w:rsidR="007E0FED" w:rsidRDefault="007E0FED" w:rsidP="003049E8">
      <w:pPr>
        <w:jc w:val="both"/>
      </w:pPr>
    </w:p>
    <w:p w14:paraId="439CAAC5" w14:textId="77777777" w:rsidR="009E07D0" w:rsidRDefault="009E07D0" w:rsidP="003049E8">
      <w:pPr>
        <w:jc w:val="both"/>
      </w:pPr>
      <w:r>
        <w:t>§ 7 Zhromažďovanie a spracovanie osobných údajov</w:t>
      </w:r>
    </w:p>
    <w:p w14:paraId="439CAAC6" w14:textId="77777777" w:rsidR="009E07D0" w:rsidRDefault="009E07D0" w:rsidP="003049E8">
      <w:pPr>
        <w:pStyle w:val="Odsekzoznamu"/>
        <w:numPr>
          <w:ilvl w:val="0"/>
          <w:numId w:val="18"/>
        </w:numPr>
        <w:jc w:val="both"/>
      </w:pPr>
      <w:r>
        <w:t xml:space="preserve">Príslušné orgány si navzájom môžu poskytovať osobné údaje dotknutých fyzických osôb bez ich súhlasu v rozsahu potrebnom pre správne poskytnutie pomoci podľa tohto zákona. </w:t>
      </w:r>
    </w:p>
    <w:p w14:paraId="439CAAC7" w14:textId="77777777" w:rsidR="007E0FED" w:rsidRDefault="007E0FED" w:rsidP="003049E8">
      <w:pPr>
        <w:jc w:val="both"/>
      </w:pPr>
    </w:p>
    <w:p w14:paraId="439CAAC8" w14:textId="77777777" w:rsidR="009E07D0" w:rsidRDefault="009E07D0" w:rsidP="003049E8">
      <w:pPr>
        <w:jc w:val="both"/>
      </w:pPr>
      <w:r>
        <w:t>§ 8 Vrátenie neoprávnene poskytnutej pomoci</w:t>
      </w:r>
    </w:p>
    <w:p w14:paraId="439CAAC9" w14:textId="77777777" w:rsidR="009E07D0" w:rsidRDefault="009E07D0" w:rsidP="003049E8">
      <w:pPr>
        <w:pStyle w:val="Odsekzoznamu"/>
        <w:numPr>
          <w:ilvl w:val="0"/>
          <w:numId w:val="19"/>
        </w:numPr>
        <w:jc w:val="both"/>
      </w:pPr>
      <w:r>
        <w:t xml:space="preserve">V prípade, ak príslušný orgán zistí, že pomoc bola poskytnutá neoprávnene, písomne vyzve fyzickú osobu, ktorej bola poskytnutá neoprávnená pomoc na jej vrátenie, prípadne vrátenie jej časti. </w:t>
      </w:r>
    </w:p>
    <w:p w14:paraId="439CAACA" w14:textId="77777777" w:rsidR="00984F4A" w:rsidRDefault="00984F4A" w:rsidP="003049E8">
      <w:pPr>
        <w:pStyle w:val="Odsekzoznamu"/>
        <w:numPr>
          <w:ilvl w:val="0"/>
          <w:numId w:val="19"/>
        </w:numPr>
        <w:jc w:val="both"/>
      </w:pPr>
      <w:r>
        <w:t xml:space="preserve">Fyzická osoba uvedená v odseku 1 </w:t>
      </w:r>
      <w:r w:rsidR="009E07D0">
        <w:t>je povinná vrátiť príslušnému sumu</w:t>
      </w:r>
      <w:r>
        <w:t xml:space="preserve"> neoprávnene poskytnutej pomoci do 90 dní od prevzatia výzvy</w:t>
      </w:r>
      <w:r w:rsidR="009E07D0">
        <w:t>,</w:t>
      </w:r>
      <w:r>
        <w:t xml:space="preserve"> alebo do 90 dní odo dňa, v ktorom sa výzva považuje za doručenú</w:t>
      </w:r>
      <w:r w:rsidR="00D90C17">
        <w:rPr>
          <w:vertAlign w:val="superscript"/>
        </w:rPr>
        <w:t>5</w:t>
      </w:r>
      <w:r w:rsidR="00D90C17" w:rsidRPr="00D90C17">
        <w:rPr>
          <w:vertAlign w:val="superscript"/>
        </w:rPr>
        <w:t>)</w:t>
      </w:r>
      <w:r>
        <w:t xml:space="preserve">. </w:t>
      </w:r>
    </w:p>
    <w:p w14:paraId="439CAACB" w14:textId="77777777" w:rsidR="007E0FED" w:rsidRDefault="007E0FED" w:rsidP="003049E8">
      <w:pPr>
        <w:jc w:val="both"/>
      </w:pPr>
    </w:p>
    <w:p w14:paraId="439CAACC" w14:textId="77777777" w:rsidR="00984F4A" w:rsidRDefault="00984F4A" w:rsidP="003049E8">
      <w:pPr>
        <w:jc w:val="both"/>
      </w:pPr>
      <w:r>
        <w:t>§ 9 Záverečné ustanovenia</w:t>
      </w:r>
    </w:p>
    <w:p w14:paraId="439CAACD" w14:textId="77777777" w:rsidR="009E07D0" w:rsidRDefault="00984F4A" w:rsidP="003049E8">
      <w:pPr>
        <w:pStyle w:val="Odsekzoznamu"/>
        <w:numPr>
          <w:ilvl w:val="0"/>
          <w:numId w:val="20"/>
        </w:numPr>
        <w:jc w:val="both"/>
      </w:pPr>
      <w:r>
        <w:t>Pomoc poskytnutá podľa tohto zákona sa nepovažuje za príjem podľa osobitného predpisu</w:t>
      </w:r>
      <w:r w:rsidR="00D90C17">
        <w:rPr>
          <w:vertAlign w:val="superscript"/>
        </w:rPr>
        <w:t>6</w:t>
      </w:r>
      <w:r w:rsidR="00D90C17" w:rsidRPr="00D90C17">
        <w:rPr>
          <w:vertAlign w:val="superscript"/>
        </w:rPr>
        <w:t>)</w:t>
      </w:r>
      <w:r>
        <w:t xml:space="preserve">. </w:t>
      </w:r>
      <w:r w:rsidR="009E07D0">
        <w:t xml:space="preserve"> </w:t>
      </w:r>
    </w:p>
    <w:p w14:paraId="439CAACE" w14:textId="77777777" w:rsidR="00921688" w:rsidRDefault="00921688" w:rsidP="00921688"/>
    <w:p w14:paraId="439CAACF" w14:textId="77777777" w:rsidR="00921688" w:rsidRDefault="00921688" w:rsidP="00921688"/>
    <w:p w14:paraId="439CAAD0" w14:textId="77777777" w:rsidR="002C1BB9" w:rsidRDefault="002C1BB9" w:rsidP="002C1BB9">
      <w:pPr>
        <w:jc w:val="center"/>
      </w:pPr>
      <w:r>
        <w:t>Čl. II</w:t>
      </w:r>
    </w:p>
    <w:p w14:paraId="439CAAD1" w14:textId="77777777" w:rsidR="006A7AC0" w:rsidRDefault="006A7AC0" w:rsidP="006A7AC0"/>
    <w:p w14:paraId="439CAAD2" w14:textId="2F4CE5E6" w:rsidR="002C1BB9" w:rsidRDefault="002C1BB9" w:rsidP="007E0FED">
      <w:r>
        <w:t xml:space="preserve">Tento zákon nadobúda účinnosť </w:t>
      </w:r>
      <w:r w:rsidR="00543D7E">
        <w:t>dňom vyhlásenia</w:t>
      </w:r>
      <w:r w:rsidR="006A7AC0">
        <w:t xml:space="preserve">. </w:t>
      </w:r>
    </w:p>
    <w:p w14:paraId="439CAAD3" w14:textId="77777777" w:rsidR="00D90C17" w:rsidRDefault="00D90C17" w:rsidP="006A7AC0"/>
    <w:p w14:paraId="439CAAD4" w14:textId="77777777" w:rsidR="00D90C17" w:rsidRDefault="00D90C17" w:rsidP="006A7AC0">
      <w:r>
        <w:t>Poznámky pod čiarou</w:t>
      </w:r>
    </w:p>
    <w:p w14:paraId="439CAAD5" w14:textId="77777777" w:rsidR="00D90C17" w:rsidRDefault="00D90C17" w:rsidP="00D90C17">
      <w:pPr>
        <w:pStyle w:val="Odsekzoznamu"/>
        <w:numPr>
          <w:ilvl w:val="0"/>
          <w:numId w:val="21"/>
        </w:numPr>
      </w:pPr>
      <w:r>
        <w:t>Zákon č. 600/2003 Z. z. o prídavku na dieťa v znení neskorších predpisov</w:t>
      </w:r>
    </w:p>
    <w:p w14:paraId="439CAAD6" w14:textId="77777777" w:rsidR="00D90C17" w:rsidRPr="00D90C17" w:rsidRDefault="00D90C17" w:rsidP="00D90C17">
      <w:pPr>
        <w:pStyle w:val="Odsekzoznamu"/>
        <w:numPr>
          <w:ilvl w:val="0"/>
          <w:numId w:val="21"/>
        </w:numPr>
      </w:pPr>
      <w:r w:rsidRPr="00D90C17">
        <w:lastRenderedPageBreak/>
        <w:t>Zákon č. 417/2013 Z. z. o pomoci v hmotnej núdzi a o zmene a doplnení niektorých zákonov v znení neskorších predpisov</w:t>
      </w:r>
    </w:p>
    <w:p w14:paraId="439CAAD7" w14:textId="77777777" w:rsidR="00D90C17" w:rsidRPr="00D90C17" w:rsidRDefault="00D90C17" w:rsidP="00D90C17">
      <w:pPr>
        <w:pStyle w:val="Odsekzoznamu"/>
        <w:numPr>
          <w:ilvl w:val="0"/>
          <w:numId w:val="21"/>
        </w:numPr>
      </w:pPr>
      <w:r w:rsidRPr="00D90C17">
        <w:t>Zákon č. 447/2008 Z. z. o peňažných príspevkoch na kompenzáciu ťažkého zdravotného postihnutia a o zmene a doplnení niektorých zákonov v znení neskorších predpisov</w:t>
      </w:r>
    </w:p>
    <w:p w14:paraId="439CAAD8" w14:textId="77777777" w:rsidR="00D90C17" w:rsidRPr="00D90C17" w:rsidRDefault="00D90C17" w:rsidP="00D90C17">
      <w:pPr>
        <w:pStyle w:val="Odsekzoznamu"/>
        <w:numPr>
          <w:ilvl w:val="0"/>
          <w:numId w:val="21"/>
        </w:numPr>
      </w:pPr>
      <w:r w:rsidRPr="00D90C17">
        <w:t>Zákon č. 595/2003 Z. z. o dani z príjmov v znení neskorších predpisov</w:t>
      </w:r>
    </w:p>
    <w:p w14:paraId="439CAAD9" w14:textId="77777777" w:rsidR="00D90C17" w:rsidRDefault="00D90C17" w:rsidP="00D90C17">
      <w:pPr>
        <w:pStyle w:val="Odsekzoznamu"/>
        <w:numPr>
          <w:ilvl w:val="0"/>
          <w:numId w:val="21"/>
        </w:numPr>
      </w:pPr>
      <w:r w:rsidRPr="00D90C17">
        <w:t xml:space="preserve">§ 24 ods. 2 zákona č. 71/1967 o správnom konaní (správny poriadok) </w:t>
      </w:r>
    </w:p>
    <w:p w14:paraId="439CAADA" w14:textId="77777777" w:rsidR="00D90C17" w:rsidRPr="00D90C17" w:rsidRDefault="00D90C17" w:rsidP="00D90C17">
      <w:pPr>
        <w:pStyle w:val="Odsekzoznamu"/>
        <w:numPr>
          <w:ilvl w:val="0"/>
          <w:numId w:val="21"/>
        </w:numPr>
      </w:pPr>
      <w:r w:rsidRPr="00D90C17">
        <w:t xml:space="preserve">Napríklad zákon č. 595/2003 Z. z. o dani z príjmov v znení neskorších predpisov, zákon č. 417/2013 Z. z. o pomoci v hmotnej núdzi a o zmene a doplnení niektorých zákonov v znení neskorších predpisov, </w:t>
      </w:r>
      <w:r>
        <w:t>z</w:t>
      </w:r>
      <w:r w:rsidRPr="00D90C17">
        <w:t xml:space="preserve">ákon </w:t>
      </w:r>
      <w:r>
        <w:t xml:space="preserve">č. 580/2004 Z. z. </w:t>
      </w:r>
      <w:r w:rsidRPr="00D90C17">
        <w:t>o zdravotnom poistení a o zmene a doplnení zákona č. 95/2002 Z. z. o poisťovníctve a o zmene a doplnení niektorých zákonov</w:t>
      </w:r>
      <w:r>
        <w:t xml:space="preserve"> </w:t>
      </w:r>
      <w:r w:rsidRPr="00D90C17">
        <w:t>v znení neskorších predpisov</w:t>
      </w:r>
    </w:p>
    <w:sectPr w:rsidR="00D90C17" w:rsidRPr="00D90C17" w:rsidSect="00D82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3529"/>
    <w:multiLevelType w:val="hybridMultilevel"/>
    <w:tmpl w:val="EDBAA06C"/>
    <w:lvl w:ilvl="0" w:tplc="041B0017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69262F"/>
    <w:multiLevelType w:val="hybridMultilevel"/>
    <w:tmpl w:val="749C0C0E"/>
    <w:lvl w:ilvl="0" w:tplc="18C45C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A7699"/>
    <w:multiLevelType w:val="hybridMultilevel"/>
    <w:tmpl w:val="C11AA8C0"/>
    <w:lvl w:ilvl="0" w:tplc="2D5C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31185"/>
    <w:multiLevelType w:val="hybridMultilevel"/>
    <w:tmpl w:val="7CA89E44"/>
    <w:lvl w:ilvl="0" w:tplc="2E84E27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9BF76D1"/>
    <w:multiLevelType w:val="hybridMultilevel"/>
    <w:tmpl w:val="4FE6C1C8"/>
    <w:lvl w:ilvl="0" w:tplc="08DA04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650D34"/>
    <w:multiLevelType w:val="hybridMultilevel"/>
    <w:tmpl w:val="FE72DF24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8949A2"/>
    <w:multiLevelType w:val="hybridMultilevel"/>
    <w:tmpl w:val="2D044E02"/>
    <w:lvl w:ilvl="0" w:tplc="FD184D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6F316A"/>
    <w:multiLevelType w:val="hybridMultilevel"/>
    <w:tmpl w:val="30942C74"/>
    <w:lvl w:ilvl="0" w:tplc="2A5464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F1FFD"/>
    <w:multiLevelType w:val="hybridMultilevel"/>
    <w:tmpl w:val="E7845316"/>
    <w:lvl w:ilvl="0" w:tplc="2960C8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8204E"/>
    <w:multiLevelType w:val="hybridMultilevel"/>
    <w:tmpl w:val="5BB2348E"/>
    <w:lvl w:ilvl="0" w:tplc="D7EE3D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D3ED6"/>
    <w:multiLevelType w:val="hybridMultilevel"/>
    <w:tmpl w:val="005887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41372"/>
    <w:multiLevelType w:val="hybridMultilevel"/>
    <w:tmpl w:val="40A0BD16"/>
    <w:lvl w:ilvl="0" w:tplc="CFC8E9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41F88"/>
    <w:multiLevelType w:val="hybridMultilevel"/>
    <w:tmpl w:val="E8300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E1EC0"/>
    <w:multiLevelType w:val="hybridMultilevel"/>
    <w:tmpl w:val="5576161C"/>
    <w:lvl w:ilvl="0" w:tplc="C22A462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AB179F4"/>
    <w:multiLevelType w:val="hybridMultilevel"/>
    <w:tmpl w:val="5F4C48C6"/>
    <w:lvl w:ilvl="0" w:tplc="F81AA6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77847"/>
    <w:multiLevelType w:val="hybridMultilevel"/>
    <w:tmpl w:val="0D969302"/>
    <w:lvl w:ilvl="0" w:tplc="202A3BC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5C173E2"/>
    <w:multiLevelType w:val="hybridMultilevel"/>
    <w:tmpl w:val="B748E328"/>
    <w:lvl w:ilvl="0" w:tplc="BB5E8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759AC"/>
    <w:multiLevelType w:val="hybridMultilevel"/>
    <w:tmpl w:val="AFB8C7FA"/>
    <w:lvl w:ilvl="0" w:tplc="77A6B4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6B2407"/>
    <w:multiLevelType w:val="hybridMultilevel"/>
    <w:tmpl w:val="289C59A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B0D43"/>
    <w:multiLevelType w:val="hybridMultilevel"/>
    <w:tmpl w:val="FCFAC960"/>
    <w:lvl w:ilvl="0" w:tplc="759092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51764"/>
    <w:multiLevelType w:val="hybridMultilevel"/>
    <w:tmpl w:val="33AA6DAC"/>
    <w:lvl w:ilvl="0" w:tplc="A07097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9"/>
  </w:num>
  <w:num w:numId="4">
    <w:abstractNumId w:val="14"/>
  </w:num>
  <w:num w:numId="5">
    <w:abstractNumId w:val="6"/>
  </w:num>
  <w:num w:numId="6">
    <w:abstractNumId w:val="4"/>
  </w:num>
  <w:num w:numId="7">
    <w:abstractNumId w:val="0"/>
  </w:num>
  <w:num w:numId="8">
    <w:abstractNumId w:val="7"/>
  </w:num>
  <w:num w:numId="9">
    <w:abstractNumId w:val="13"/>
  </w:num>
  <w:num w:numId="10">
    <w:abstractNumId w:val="15"/>
  </w:num>
  <w:num w:numId="11">
    <w:abstractNumId w:val="3"/>
  </w:num>
  <w:num w:numId="12">
    <w:abstractNumId w:val="5"/>
  </w:num>
  <w:num w:numId="13">
    <w:abstractNumId w:val="16"/>
  </w:num>
  <w:num w:numId="14">
    <w:abstractNumId w:val="1"/>
  </w:num>
  <w:num w:numId="15">
    <w:abstractNumId w:val="2"/>
  </w:num>
  <w:num w:numId="16">
    <w:abstractNumId w:val="17"/>
  </w:num>
  <w:num w:numId="17">
    <w:abstractNumId w:val="11"/>
  </w:num>
  <w:num w:numId="18">
    <w:abstractNumId w:val="9"/>
  </w:num>
  <w:num w:numId="19">
    <w:abstractNumId w:val="8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awNDKxMDEwM7cwszRX0lEKTi0uzszPAykwrAUAA6r9JSwAAAA="/>
  </w:docVars>
  <w:rsids>
    <w:rsidRoot w:val="00A90828"/>
    <w:rsid w:val="002C1BB9"/>
    <w:rsid w:val="002F7BD1"/>
    <w:rsid w:val="003049E8"/>
    <w:rsid w:val="00414724"/>
    <w:rsid w:val="00543D7E"/>
    <w:rsid w:val="006A7AC0"/>
    <w:rsid w:val="00700F7E"/>
    <w:rsid w:val="007E0FED"/>
    <w:rsid w:val="008446FC"/>
    <w:rsid w:val="00871ACF"/>
    <w:rsid w:val="00897FFA"/>
    <w:rsid w:val="00921688"/>
    <w:rsid w:val="00952ADE"/>
    <w:rsid w:val="00984F4A"/>
    <w:rsid w:val="009B40FA"/>
    <w:rsid w:val="009E07D0"/>
    <w:rsid w:val="00A90828"/>
    <w:rsid w:val="00AB656D"/>
    <w:rsid w:val="00BC0BBF"/>
    <w:rsid w:val="00CB0B2E"/>
    <w:rsid w:val="00CB4697"/>
    <w:rsid w:val="00CB75F2"/>
    <w:rsid w:val="00D74F39"/>
    <w:rsid w:val="00D82D18"/>
    <w:rsid w:val="00D90C17"/>
    <w:rsid w:val="00DD0CF8"/>
    <w:rsid w:val="00FD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CAA94"/>
  <w15:docId w15:val="{B8C45810-C0E8-43FE-861D-89701811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0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D90C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C1BB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446FC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D90C17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D90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3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brani</dc:creator>
  <cp:lastModifiedBy>Daniel Zigo</cp:lastModifiedBy>
  <cp:revision>8</cp:revision>
  <dcterms:created xsi:type="dcterms:W3CDTF">2022-04-07T13:59:00Z</dcterms:created>
  <dcterms:modified xsi:type="dcterms:W3CDTF">2022-04-08T11:56:00Z</dcterms:modified>
</cp:coreProperties>
</file>